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132318.00(сто тридцать две тысячи триста восемнадцать рубля 0 ) в качестве оплаты стоимости питания детей из нуждающихся в социальной поддержки семей, обучающихся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132318.00(сто тридцать две тысячи триста восемнадцать рубля 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2025-09-18T10:16:23Z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