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BEB85" w14:textId="77777777" w:rsidR="00CE6BCE" w:rsidRDefault="00CE6BCE" w:rsidP="00CE6BCE">
      <w:pPr>
        <w:pStyle w:val="Balk1"/>
        <w:numPr>
          <w:ilvl w:val="0"/>
          <w:numId w:val="1"/>
        </w:numPr>
        <w:rPr>
          <w:rFonts w:ascii="Arial" w:eastAsia="Arial" w:hAnsi="Arial" w:cs="Arial"/>
          <w:color w:val="000000"/>
          <w:sz w:val="24"/>
          <w:szCs w:val="24"/>
        </w:rPr>
      </w:pPr>
      <w:r>
        <w:rPr>
          <w:rFonts w:ascii="Arial" w:eastAsia="Arial" w:hAnsi="Arial" w:cs="Arial"/>
          <w:color w:val="000000"/>
          <w:sz w:val="24"/>
          <w:szCs w:val="24"/>
        </w:rPr>
        <w:t>Batarya Yönetim Sistemi (BYS)</w:t>
      </w:r>
    </w:p>
    <w:p w14:paraId="0E171BD8" w14:textId="77777777" w:rsidR="00CE6BCE" w:rsidRDefault="00CE6BCE" w:rsidP="00CE6BCE">
      <w:pPr>
        <w:ind w:firstLine="720"/>
        <w:rPr>
          <w:rFonts w:ascii="Arial" w:eastAsia="Arial" w:hAnsi="Arial" w:cs="Arial"/>
          <w:sz w:val="24"/>
          <w:szCs w:val="24"/>
        </w:rPr>
      </w:pPr>
    </w:p>
    <w:p w14:paraId="2793EEBC"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 xml:space="preserve">BYS türü olarak Modüler Batarya Yönetim Sistemi kullanılması hedeflenmektedir. Burada her modül 3P12S Yapılarla LTC6802 entegresine bağlanacaktır. LTC6802 entegresi ADUM1411 dijital izolatör entegresi ile STM32F103C8T6 kartına SPI </w:t>
      </w:r>
      <w:proofErr w:type="gramStart"/>
      <w:r>
        <w:rPr>
          <w:rFonts w:ascii="Arial" w:eastAsia="Arial" w:hAnsi="Arial" w:cs="Arial"/>
          <w:sz w:val="24"/>
          <w:szCs w:val="24"/>
        </w:rPr>
        <w:t xml:space="preserve">( </w:t>
      </w:r>
      <w:proofErr w:type="spellStart"/>
      <w:r>
        <w:rPr>
          <w:rFonts w:ascii="Arial" w:eastAsia="Arial" w:hAnsi="Arial" w:cs="Arial"/>
          <w:sz w:val="24"/>
          <w:szCs w:val="24"/>
        </w:rPr>
        <w:t>Serial</w:t>
      </w:r>
      <w:proofErr w:type="spellEnd"/>
      <w:proofErr w:type="gramEnd"/>
      <w:r>
        <w:rPr>
          <w:rFonts w:ascii="Arial" w:eastAsia="Arial" w:hAnsi="Arial" w:cs="Arial"/>
          <w:sz w:val="24"/>
          <w:szCs w:val="24"/>
        </w:rPr>
        <w:t xml:space="preserve"> </w:t>
      </w:r>
      <w:proofErr w:type="spellStart"/>
      <w:r>
        <w:rPr>
          <w:rFonts w:ascii="Arial" w:eastAsia="Arial" w:hAnsi="Arial" w:cs="Arial"/>
          <w:sz w:val="24"/>
          <w:szCs w:val="24"/>
        </w:rPr>
        <w:t>Peripheral</w:t>
      </w:r>
      <w:proofErr w:type="spellEnd"/>
      <w:r>
        <w:rPr>
          <w:rFonts w:ascii="Arial" w:eastAsia="Arial" w:hAnsi="Arial" w:cs="Arial"/>
          <w:sz w:val="24"/>
          <w:szCs w:val="24"/>
        </w:rPr>
        <w:t xml:space="preserve"> </w:t>
      </w:r>
      <w:proofErr w:type="spellStart"/>
      <w:r>
        <w:rPr>
          <w:rFonts w:ascii="Arial" w:eastAsia="Arial" w:hAnsi="Arial" w:cs="Arial"/>
          <w:sz w:val="24"/>
          <w:szCs w:val="24"/>
        </w:rPr>
        <w:t>Interface</w:t>
      </w:r>
      <w:proofErr w:type="spellEnd"/>
      <w:r>
        <w:rPr>
          <w:rFonts w:ascii="Arial" w:eastAsia="Arial" w:hAnsi="Arial" w:cs="Arial"/>
          <w:sz w:val="24"/>
          <w:szCs w:val="24"/>
        </w:rPr>
        <w:t xml:space="preserve">) haberleşme standardı ile bağlanıp burada her hücre üzerinde oluşan gerilim değerleri ölçümleri okunacaktır.  </w:t>
      </w:r>
    </w:p>
    <w:p w14:paraId="713A5DCA" w14:textId="77777777" w:rsidR="00CE6BCE" w:rsidRDefault="00CE6BCE" w:rsidP="00CE6BCE">
      <w:pPr>
        <w:jc w:val="center"/>
        <w:rPr>
          <w:rFonts w:ascii="Arial" w:eastAsia="Arial" w:hAnsi="Arial" w:cs="Arial"/>
          <w:sz w:val="24"/>
          <w:szCs w:val="24"/>
        </w:rPr>
      </w:pPr>
      <w:r>
        <w:rPr>
          <w:b/>
          <w:noProof/>
          <w:sz w:val="34"/>
          <w:szCs w:val="34"/>
        </w:rPr>
        <w:drawing>
          <wp:inline distT="114300" distB="114300" distL="114300" distR="114300" wp14:anchorId="33EFCFAD" wp14:editId="11FEFDD0">
            <wp:extent cx="3516919" cy="2299120"/>
            <wp:effectExtent l="0" t="0" r="0" b="0"/>
            <wp:docPr id="3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
                    <a:srcRect/>
                    <a:stretch>
                      <a:fillRect/>
                    </a:stretch>
                  </pic:blipFill>
                  <pic:spPr>
                    <a:xfrm>
                      <a:off x="0" y="0"/>
                      <a:ext cx="3516919" cy="2299120"/>
                    </a:xfrm>
                    <a:prstGeom prst="rect">
                      <a:avLst/>
                    </a:prstGeom>
                    <a:ln/>
                  </pic:spPr>
                </pic:pic>
              </a:graphicData>
            </a:graphic>
          </wp:inline>
        </w:drawing>
      </w:r>
    </w:p>
    <w:p w14:paraId="672CF0C3" w14:textId="77777777" w:rsidR="00CE6BCE" w:rsidRDefault="00CE6BCE" w:rsidP="00CE6BCE">
      <w:pPr>
        <w:jc w:val="center"/>
        <w:rPr>
          <w:rFonts w:ascii="Arial" w:eastAsia="Arial" w:hAnsi="Arial" w:cs="Arial"/>
          <w:sz w:val="24"/>
          <w:szCs w:val="24"/>
        </w:rPr>
      </w:pPr>
      <w:r>
        <w:rPr>
          <w:rFonts w:ascii="Arial" w:eastAsia="Arial" w:hAnsi="Arial" w:cs="Arial"/>
          <w:sz w:val="24"/>
          <w:szCs w:val="24"/>
        </w:rPr>
        <w:t>Şekil 7-1 Sıcaklık Sensörlerinin Konumu</w:t>
      </w:r>
    </w:p>
    <w:p w14:paraId="421D55B6"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 xml:space="preserve">Şekil 9-1 de harici olarak her 3 tane pilin ortasına ds18b20 sıcaklık sensörü kullanılacaktır. Her modülünden 9 tane sıcaklık verisi STM32F103C8T6 kartında toplanacaktır. Burada en büyük sıcaklık değeri hesaplanarak Ana BYS modülüne gönderilecektir.  </w:t>
      </w:r>
    </w:p>
    <w:p w14:paraId="7A6DFE08" w14:textId="77777777" w:rsidR="00CE6BCE" w:rsidRDefault="00CE6BCE" w:rsidP="00CE6BCE">
      <w:pPr>
        <w:rPr>
          <w:rFonts w:ascii="Arial" w:eastAsia="Arial" w:hAnsi="Arial" w:cs="Arial"/>
          <w:sz w:val="24"/>
          <w:szCs w:val="24"/>
        </w:rPr>
      </w:pPr>
      <w:r>
        <w:rPr>
          <w:rFonts w:ascii="Arial" w:eastAsia="Arial" w:hAnsi="Arial" w:cs="Arial"/>
          <w:sz w:val="24"/>
          <w:szCs w:val="24"/>
        </w:rPr>
        <w:tab/>
        <w:t xml:space="preserve">4.2 </w:t>
      </w:r>
      <w:proofErr w:type="spellStart"/>
      <w:r>
        <w:rPr>
          <w:rFonts w:ascii="Arial" w:eastAsia="Arial" w:hAnsi="Arial" w:cs="Arial"/>
          <w:sz w:val="24"/>
          <w:szCs w:val="24"/>
        </w:rPr>
        <w:t>Volt’a</w:t>
      </w:r>
      <w:proofErr w:type="spellEnd"/>
      <w:r>
        <w:rPr>
          <w:rFonts w:ascii="Arial" w:eastAsia="Arial" w:hAnsi="Arial" w:cs="Arial"/>
          <w:sz w:val="24"/>
          <w:szCs w:val="24"/>
        </w:rPr>
        <w:t xml:space="preserve"> ulaşan pil hücreleri anahtarlamalı pasif dengeleme yöntemi ile STM32F103C8T6 kartından gönderilen sinyal ile LTC6802 entegresinde o pillere bağlı olan </w:t>
      </w:r>
      <w:proofErr w:type="spellStart"/>
      <w:r>
        <w:rPr>
          <w:rFonts w:ascii="Arial" w:eastAsia="Arial" w:hAnsi="Arial" w:cs="Arial"/>
          <w:sz w:val="24"/>
          <w:szCs w:val="24"/>
        </w:rPr>
        <w:t>mosfetlerin</w:t>
      </w:r>
      <w:proofErr w:type="spellEnd"/>
      <w:r>
        <w:rPr>
          <w:rFonts w:ascii="Arial" w:eastAsia="Arial" w:hAnsi="Arial" w:cs="Arial"/>
          <w:sz w:val="24"/>
          <w:szCs w:val="24"/>
        </w:rPr>
        <w:t xml:space="preserve"> iletime geçirilmesi ile pasif dengeleme işlemi başlatılacaktır.</w:t>
      </w:r>
      <w:r>
        <w:rPr>
          <w:rFonts w:ascii="Arial" w:eastAsia="Arial" w:hAnsi="Arial" w:cs="Arial"/>
          <w:sz w:val="24"/>
          <w:szCs w:val="24"/>
        </w:rPr>
        <w:tab/>
      </w:r>
    </w:p>
    <w:p w14:paraId="68B76DB8" w14:textId="77777777" w:rsidR="00CE6BCE" w:rsidRDefault="00CE6BCE" w:rsidP="00CE6BCE">
      <w:pPr>
        <w:jc w:val="center"/>
        <w:rPr>
          <w:rFonts w:ascii="Arial" w:eastAsia="Arial" w:hAnsi="Arial" w:cs="Arial"/>
          <w:sz w:val="24"/>
          <w:szCs w:val="24"/>
        </w:rPr>
      </w:pPr>
      <w:r>
        <w:rPr>
          <w:rFonts w:ascii="Arial" w:eastAsia="Arial" w:hAnsi="Arial" w:cs="Arial"/>
          <w:b/>
          <w:noProof/>
          <w:sz w:val="24"/>
          <w:szCs w:val="24"/>
        </w:rPr>
        <w:lastRenderedPageBreak/>
        <w:drawing>
          <wp:inline distT="114300" distB="114300" distL="114300" distR="114300" wp14:anchorId="7E5BBF7E" wp14:editId="20CE480D">
            <wp:extent cx="4704797" cy="3466270"/>
            <wp:effectExtent l="0" t="0" r="0" b="0"/>
            <wp:docPr id="58"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6"/>
                    <a:srcRect l="32607" t="6565" b="5248"/>
                    <a:stretch>
                      <a:fillRect/>
                    </a:stretch>
                  </pic:blipFill>
                  <pic:spPr>
                    <a:xfrm>
                      <a:off x="0" y="0"/>
                      <a:ext cx="4704797" cy="3466270"/>
                    </a:xfrm>
                    <a:prstGeom prst="rect">
                      <a:avLst/>
                    </a:prstGeom>
                    <a:ln/>
                  </pic:spPr>
                </pic:pic>
              </a:graphicData>
            </a:graphic>
          </wp:inline>
        </w:drawing>
      </w:r>
    </w:p>
    <w:p w14:paraId="5FF90C93" w14:textId="77777777" w:rsidR="00CE6BCE" w:rsidRDefault="00CE6BCE" w:rsidP="00CE6BCE">
      <w:pPr>
        <w:jc w:val="center"/>
        <w:rPr>
          <w:rFonts w:ascii="Arial" w:eastAsia="Arial" w:hAnsi="Arial" w:cs="Arial"/>
          <w:sz w:val="24"/>
          <w:szCs w:val="24"/>
        </w:rPr>
      </w:pPr>
      <w:r>
        <w:rPr>
          <w:rFonts w:ascii="Arial" w:eastAsia="Arial" w:hAnsi="Arial" w:cs="Arial"/>
          <w:sz w:val="24"/>
          <w:szCs w:val="24"/>
        </w:rPr>
        <w:tab/>
        <w:t xml:space="preserve">Şekil 7-2 </w:t>
      </w:r>
      <w:proofErr w:type="gramStart"/>
      <w:r>
        <w:rPr>
          <w:rFonts w:ascii="Arial" w:eastAsia="Arial" w:hAnsi="Arial" w:cs="Arial"/>
          <w:sz w:val="24"/>
          <w:szCs w:val="24"/>
        </w:rPr>
        <w:t>( En</w:t>
      </w:r>
      <w:proofErr w:type="gramEnd"/>
      <w:r>
        <w:rPr>
          <w:rFonts w:ascii="Arial" w:eastAsia="Arial" w:hAnsi="Arial" w:cs="Arial"/>
          <w:sz w:val="24"/>
          <w:szCs w:val="24"/>
        </w:rPr>
        <w:t xml:space="preserve"> yüksek sıcaklığın bir modül için nasıl hesaplanacağı )</w:t>
      </w:r>
    </w:p>
    <w:p w14:paraId="70645058"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 xml:space="preserve">Her modül LTC6802 entegresine bağlı 3P12S toplam 36 adet </w:t>
      </w:r>
      <w:proofErr w:type="spellStart"/>
      <w:r>
        <w:rPr>
          <w:rFonts w:ascii="Arial" w:eastAsia="Arial" w:hAnsi="Arial" w:cs="Arial"/>
          <w:sz w:val="24"/>
          <w:szCs w:val="24"/>
        </w:rPr>
        <w:t>Li-ion</w:t>
      </w:r>
      <w:proofErr w:type="spellEnd"/>
      <w:r>
        <w:rPr>
          <w:rFonts w:ascii="Arial" w:eastAsia="Arial" w:hAnsi="Arial" w:cs="Arial"/>
          <w:sz w:val="24"/>
          <w:szCs w:val="24"/>
        </w:rPr>
        <w:t xml:space="preserve"> pil hücresi ve 9 adet sıcaklık sensöründen oluşacaktır. Burada bu modül STM32F103C8T6 kartı ile kontrol edilecek olup buradaki veriler ana modüle </w:t>
      </w:r>
      <w:proofErr w:type="gramStart"/>
      <w:r>
        <w:rPr>
          <w:rFonts w:ascii="Arial" w:eastAsia="Arial" w:hAnsi="Arial" w:cs="Arial"/>
          <w:sz w:val="24"/>
          <w:szCs w:val="24"/>
        </w:rPr>
        <w:t>( STM</w:t>
      </w:r>
      <w:proofErr w:type="gramEnd"/>
      <w:r>
        <w:rPr>
          <w:rFonts w:ascii="Arial" w:eastAsia="Arial" w:hAnsi="Arial" w:cs="Arial"/>
          <w:sz w:val="24"/>
          <w:szCs w:val="24"/>
        </w:rPr>
        <w:t>32F407G) gönderilecektir.</w:t>
      </w:r>
    </w:p>
    <w:p w14:paraId="536B4437" w14:textId="77777777" w:rsidR="00CE6BCE" w:rsidRDefault="00CE6BCE" w:rsidP="00CE6BCE">
      <w:pPr>
        <w:ind w:firstLine="720"/>
        <w:rPr>
          <w:rFonts w:ascii="Arial" w:eastAsia="Arial" w:hAnsi="Arial" w:cs="Arial"/>
          <w:sz w:val="18"/>
          <w:szCs w:val="18"/>
        </w:rPr>
      </w:pPr>
      <w:r>
        <w:rPr>
          <w:rFonts w:ascii="Arial" w:eastAsia="Arial" w:hAnsi="Arial" w:cs="Arial"/>
          <w:sz w:val="24"/>
          <w:szCs w:val="24"/>
        </w:rPr>
        <w:t>Yardımcı modüller her hücre değeri gerilim değeri haricinde her sıcaklık değerini hesaplayarak en yüksek akım ve hücre gerilim değerlerini STM32F407G kartına gönderecek</w:t>
      </w:r>
      <w:r>
        <w:rPr>
          <w:rFonts w:ascii="Arial" w:eastAsia="Arial" w:hAnsi="Arial" w:cs="Arial"/>
          <w:sz w:val="18"/>
          <w:szCs w:val="18"/>
        </w:rPr>
        <w:t xml:space="preserve">. </w:t>
      </w:r>
    </w:p>
    <w:p w14:paraId="5524E2BF" w14:textId="77777777" w:rsidR="00CE6BCE" w:rsidRDefault="00CE6BCE" w:rsidP="00CE6BCE">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4AED731" wp14:editId="62823CAE">
            <wp:extent cx="3652285" cy="1271473"/>
            <wp:effectExtent l="0" t="0" r="0" b="0"/>
            <wp:docPr id="40"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
                    <a:srcRect l="3746" t="17602" r="30031" b="41556"/>
                    <a:stretch>
                      <a:fillRect/>
                    </a:stretch>
                  </pic:blipFill>
                  <pic:spPr>
                    <a:xfrm>
                      <a:off x="0" y="0"/>
                      <a:ext cx="3652285" cy="1271473"/>
                    </a:xfrm>
                    <a:prstGeom prst="rect">
                      <a:avLst/>
                    </a:prstGeom>
                    <a:ln/>
                  </pic:spPr>
                </pic:pic>
              </a:graphicData>
            </a:graphic>
          </wp:inline>
        </w:drawing>
      </w:r>
    </w:p>
    <w:p w14:paraId="031BA164" w14:textId="77777777" w:rsidR="00CE6BCE" w:rsidRDefault="00CE6BCE" w:rsidP="00CE6BCE">
      <w:pPr>
        <w:jc w:val="center"/>
        <w:rPr>
          <w:rFonts w:ascii="Arial" w:eastAsia="Arial" w:hAnsi="Arial" w:cs="Arial"/>
          <w:sz w:val="24"/>
          <w:szCs w:val="24"/>
        </w:rPr>
      </w:pPr>
      <w:r>
        <w:rPr>
          <w:rFonts w:ascii="Arial" w:eastAsia="Arial" w:hAnsi="Arial" w:cs="Arial"/>
          <w:sz w:val="24"/>
          <w:szCs w:val="24"/>
        </w:rPr>
        <w:t>Şekil 7-2</w:t>
      </w:r>
    </w:p>
    <w:sdt>
      <w:sdtPr>
        <w:tag w:val="goog_rdk_7"/>
        <w:id w:val="-621226594"/>
      </w:sdtPr>
      <w:sdtContent>
        <w:p w14:paraId="560B314C" w14:textId="77777777" w:rsidR="00CE6BCE" w:rsidRDefault="00CE6BCE" w:rsidP="00CE6BCE">
          <w:pPr>
            <w:rPr>
              <w:rFonts w:ascii="Arial" w:eastAsia="Arial" w:hAnsi="Arial" w:cs="Arial"/>
              <w:b/>
              <w:sz w:val="24"/>
              <w:szCs w:val="24"/>
            </w:rPr>
          </w:pPr>
          <w:r>
            <w:rPr>
              <w:rFonts w:ascii="Arial" w:eastAsia="Arial" w:hAnsi="Arial" w:cs="Arial"/>
              <w:b/>
              <w:sz w:val="24"/>
              <w:szCs w:val="24"/>
            </w:rPr>
            <w:t xml:space="preserve">7.1 STM32F407G </w:t>
          </w:r>
          <w:proofErr w:type="gramStart"/>
          <w:r>
            <w:rPr>
              <w:rFonts w:ascii="Arial" w:eastAsia="Arial" w:hAnsi="Arial" w:cs="Arial"/>
              <w:b/>
              <w:sz w:val="24"/>
              <w:szCs w:val="24"/>
            </w:rPr>
            <w:t>( Ana</w:t>
          </w:r>
          <w:proofErr w:type="gramEnd"/>
          <w:r>
            <w:rPr>
              <w:rFonts w:ascii="Arial" w:eastAsia="Arial" w:hAnsi="Arial" w:cs="Arial"/>
              <w:b/>
              <w:sz w:val="24"/>
              <w:szCs w:val="24"/>
            </w:rPr>
            <w:t xml:space="preserve"> </w:t>
          </w:r>
          <w:proofErr w:type="spellStart"/>
          <w:r>
            <w:rPr>
              <w:rFonts w:ascii="Arial" w:eastAsia="Arial" w:hAnsi="Arial" w:cs="Arial"/>
              <w:b/>
              <w:sz w:val="24"/>
              <w:szCs w:val="24"/>
            </w:rPr>
            <w:t>Bys</w:t>
          </w:r>
          <w:proofErr w:type="spellEnd"/>
          <w:r>
            <w:rPr>
              <w:rFonts w:ascii="Arial" w:eastAsia="Arial" w:hAnsi="Arial" w:cs="Arial"/>
              <w:b/>
              <w:sz w:val="24"/>
              <w:szCs w:val="24"/>
            </w:rPr>
            <w:t xml:space="preserve"> Modülü </w:t>
          </w:r>
          <w:proofErr w:type="spellStart"/>
          <w:r>
            <w:rPr>
              <w:rFonts w:ascii="Arial" w:eastAsia="Arial" w:hAnsi="Arial" w:cs="Arial"/>
              <w:b/>
              <w:sz w:val="24"/>
              <w:szCs w:val="24"/>
            </w:rPr>
            <w:t>Görvleri</w:t>
          </w:r>
          <w:proofErr w:type="spellEnd"/>
          <w:r>
            <w:rPr>
              <w:rFonts w:ascii="Arial" w:eastAsia="Arial" w:hAnsi="Arial" w:cs="Arial"/>
              <w:b/>
              <w:sz w:val="24"/>
              <w:szCs w:val="24"/>
            </w:rPr>
            <w:t>)</w:t>
          </w:r>
        </w:p>
      </w:sdtContent>
    </w:sdt>
    <w:p w14:paraId="066F24C1"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Gelen sıcaklık değerlerini durumuna göre fanları aktif edecektir veya sistemi kapatacaktır.</w:t>
      </w:r>
    </w:p>
    <w:p w14:paraId="70E1B90E"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 xml:space="preserve">Anlık tüketilen akım ve gerilim değerlerini anlık ölçerek şarj durumu </w:t>
      </w:r>
      <w:proofErr w:type="gramStart"/>
      <w:r>
        <w:rPr>
          <w:rFonts w:ascii="Arial" w:eastAsia="Arial" w:hAnsi="Arial" w:cs="Arial"/>
          <w:sz w:val="24"/>
          <w:szCs w:val="24"/>
        </w:rPr>
        <w:t>( SOC</w:t>
      </w:r>
      <w:proofErr w:type="gramEnd"/>
      <w:r>
        <w:rPr>
          <w:rFonts w:ascii="Arial" w:eastAsia="Arial" w:hAnsi="Arial" w:cs="Arial"/>
          <w:sz w:val="24"/>
          <w:szCs w:val="24"/>
        </w:rPr>
        <w:t xml:space="preserve"> ) hesaplaması yapacaktır.</w:t>
      </w:r>
    </w:p>
    <w:p w14:paraId="1E855017"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Toplam batarya gerilimini hesaplayacak.</w:t>
      </w:r>
    </w:p>
    <w:p w14:paraId="7B5E3B86"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lastRenderedPageBreak/>
        <w:t xml:space="preserve">ACS712 akım sensörü STM32F407G </w:t>
      </w:r>
      <w:proofErr w:type="spellStart"/>
      <w:proofErr w:type="gramStart"/>
      <w:r>
        <w:rPr>
          <w:rFonts w:ascii="Arial" w:eastAsia="Arial" w:hAnsi="Arial" w:cs="Arial"/>
          <w:sz w:val="24"/>
          <w:szCs w:val="24"/>
        </w:rPr>
        <w:t>Discovery</w:t>
      </w:r>
      <w:proofErr w:type="spellEnd"/>
      <w:r>
        <w:rPr>
          <w:rFonts w:ascii="Arial" w:eastAsia="Arial" w:hAnsi="Arial" w:cs="Arial"/>
          <w:sz w:val="24"/>
          <w:szCs w:val="24"/>
        </w:rPr>
        <w:t xml:space="preserve">  ile</w:t>
      </w:r>
      <w:proofErr w:type="gramEnd"/>
      <w:r>
        <w:rPr>
          <w:rFonts w:ascii="Arial" w:eastAsia="Arial" w:hAnsi="Arial" w:cs="Arial"/>
          <w:sz w:val="24"/>
          <w:szCs w:val="24"/>
        </w:rPr>
        <w:t xml:space="preserve"> batarya paketinin akımı okunacaktır.</w:t>
      </w:r>
    </w:p>
    <w:p w14:paraId="691E7438"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STM32F103 den gelen hücre değerlerini, şarj durumunu, en sıcak hücre değerini, toplam batarya gerilimini ve çekilen akım miktarını aks mikroişlemcisine gönderecektir.</w:t>
      </w:r>
    </w:p>
    <w:p w14:paraId="505D81F4"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BYS dengeleme sistemi pasif anahtarlamalı direnç yöntemi olup bu yöntemi LTC6802 Entegresi ile yapılacaktır.</w:t>
      </w:r>
    </w:p>
    <w:p w14:paraId="2E4F3FEA" w14:textId="77777777" w:rsidR="00CE6BCE" w:rsidRDefault="00CE6BCE" w:rsidP="00CE6BCE">
      <w:pPr>
        <w:jc w:val="both"/>
        <w:rPr>
          <w:rFonts w:ascii="Arial" w:eastAsia="Arial" w:hAnsi="Arial" w:cs="Arial"/>
          <w:b/>
          <w:sz w:val="24"/>
          <w:szCs w:val="24"/>
        </w:rPr>
      </w:pPr>
      <w:r>
        <w:rPr>
          <w:rFonts w:ascii="Arial" w:eastAsia="Arial" w:hAnsi="Arial" w:cs="Arial"/>
          <w:b/>
          <w:sz w:val="24"/>
          <w:szCs w:val="24"/>
        </w:rPr>
        <w:t>7.2 Batarya paketi hesaplaması</w:t>
      </w:r>
    </w:p>
    <w:p w14:paraId="3153B86B" w14:textId="77777777" w:rsidR="00CE6BCE" w:rsidRDefault="00CE6BCE" w:rsidP="00CE6BCE">
      <w:pPr>
        <w:ind w:firstLine="720"/>
        <w:jc w:val="both"/>
        <w:rPr>
          <w:rFonts w:ascii="Arial" w:eastAsia="Arial" w:hAnsi="Arial" w:cs="Arial"/>
          <w:sz w:val="24"/>
          <w:szCs w:val="24"/>
        </w:rPr>
      </w:pPr>
      <w:r>
        <w:rPr>
          <w:rFonts w:ascii="Arial" w:eastAsia="Arial" w:hAnsi="Arial" w:cs="Arial"/>
          <w:sz w:val="24"/>
          <w:szCs w:val="24"/>
        </w:rPr>
        <w:t xml:space="preserve">Gerekli olan batarya paketi 3P45S şeklinde olması planlanmaktadır. Bir modül 3 tane 18650 pil hücresi </w:t>
      </w:r>
      <w:proofErr w:type="spellStart"/>
      <w:r>
        <w:rPr>
          <w:rFonts w:ascii="Arial" w:eastAsia="Arial" w:hAnsi="Arial" w:cs="Arial"/>
          <w:sz w:val="24"/>
          <w:szCs w:val="24"/>
        </w:rPr>
        <w:t>nin</w:t>
      </w:r>
      <w:proofErr w:type="spellEnd"/>
      <w:r>
        <w:rPr>
          <w:rFonts w:ascii="Arial" w:eastAsia="Arial" w:hAnsi="Arial" w:cs="Arial"/>
          <w:sz w:val="24"/>
          <w:szCs w:val="24"/>
        </w:rPr>
        <w:t xml:space="preserve"> paralel bağlanması ve 45 tane modülün seri bağlanması ile batarya paketi oluşturmayı hedeflemekteyiz.</w:t>
      </w:r>
    </w:p>
    <w:p w14:paraId="73D6B47D" w14:textId="77777777" w:rsidR="00CE6BCE" w:rsidRDefault="00CE6BCE" w:rsidP="00CE6BCE">
      <w:pPr>
        <w:jc w:val="both"/>
        <w:rPr>
          <w:rFonts w:ascii="Arial" w:eastAsia="Arial" w:hAnsi="Arial" w:cs="Arial"/>
          <w:sz w:val="24"/>
          <w:szCs w:val="24"/>
        </w:rPr>
      </w:pPr>
      <w:r>
        <w:rPr>
          <w:rFonts w:ascii="Arial" w:eastAsia="Arial" w:hAnsi="Arial" w:cs="Arial"/>
          <w:sz w:val="24"/>
          <w:szCs w:val="24"/>
        </w:rPr>
        <w:tab/>
        <w:t>Hesaplama yaparken aracın en büyük tüketim kalemi olan ağırlığı ve bunların haricinde hava direnci, yuvarlanma direnci, rampada esnasında gerekli olan hız için tork ve devir değeri ve bunların sonucunda gerekli hız ve ivme değişimleri sonucunda tüketebileceği maksimum değeri teorik olarak hesaplanmıştır. 6.1 de Normal şartlarda 1 saatte harcanacak enerji 600Wh olarak tespit edildi.</w:t>
      </w:r>
    </w:p>
    <w:p w14:paraId="0ED71487" w14:textId="77777777" w:rsidR="00CE6BCE" w:rsidRDefault="00CE6BCE" w:rsidP="00CE6BCE">
      <w:pPr>
        <w:ind w:firstLine="720"/>
        <w:jc w:val="both"/>
        <w:rPr>
          <w:rFonts w:ascii="Arial" w:eastAsia="Arial" w:hAnsi="Arial" w:cs="Arial"/>
          <w:sz w:val="24"/>
          <w:szCs w:val="24"/>
        </w:rPr>
      </w:pPr>
      <w:r>
        <w:rPr>
          <w:rFonts w:ascii="Arial" w:eastAsia="Arial" w:hAnsi="Arial" w:cs="Arial"/>
          <w:sz w:val="24"/>
          <w:szCs w:val="24"/>
        </w:rPr>
        <w:t xml:space="preserve">Yarışma şartlarında Rampa çıkışları, </w:t>
      </w:r>
      <w:proofErr w:type="gramStart"/>
      <w:r>
        <w:rPr>
          <w:rFonts w:ascii="Arial" w:eastAsia="Arial" w:hAnsi="Arial" w:cs="Arial"/>
          <w:sz w:val="24"/>
          <w:szCs w:val="24"/>
        </w:rPr>
        <w:t>Rüzgar</w:t>
      </w:r>
      <w:proofErr w:type="gramEnd"/>
      <w:r>
        <w:rPr>
          <w:rFonts w:ascii="Arial" w:eastAsia="Arial" w:hAnsi="Arial" w:cs="Arial"/>
          <w:sz w:val="24"/>
          <w:szCs w:val="24"/>
        </w:rPr>
        <w:t xml:space="preserve"> etkisi ve Frenleme kayıpları göz önünde bulundurularak; Nominal gücün 3 katı kapasiteli bir </w:t>
      </w:r>
      <w:proofErr w:type="spellStart"/>
      <w:r>
        <w:rPr>
          <w:rFonts w:ascii="Arial" w:eastAsia="Arial" w:hAnsi="Arial" w:cs="Arial"/>
          <w:sz w:val="24"/>
          <w:szCs w:val="24"/>
        </w:rPr>
        <w:t>bys</w:t>
      </w:r>
      <w:proofErr w:type="spellEnd"/>
      <w:r>
        <w:rPr>
          <w:rFonts w:ascii="Arial" w:eastAsia="Arial" w:hAnsi="Arial" w:cs="Arial"/>
          <w:sz w:val="24"/>
          <w:szCs w:val="24"/>
        </w:rPr>
        <w:t xml:space="preserve"> paketi oluşturulmuştur. Bu hesaplamalar teorik olduğu için test aşamalarında batarya gücünü yarışma verimliliği gereği hafifletmek amacıyla ihtiyaca göre değişkenlik gösterebilir. </w:t>
      </w:r>
      <w:proofErr w:type="gramStart"/>
      <w:r>
        <w:rPr>
          <w:rFonts w:ascii="Arial" w:eastAsia="Arial" w:hAnsi="Arial" w:cs="Arial"/>
          <w:sz w:val="24"/>
          <w:szCs w:val="24"/>
        </w:rPr>
        <w:t>bu</w:t>
      </w:r>
      <w:proofErr w:type="gramEnd"/>
      <w:r>
        <w:rPr>
          <w:rFonts w:ascii="Arial" w:eastAsia="Arial" w:hAnsi="Arial" w:cs="Arial"/>
          <w:sz w:val="24"/>
          <w:szCs w:val="24"/>
        </w:rPr>
        <w:t xml:space="preserve"> hesaplamaları 6. bölüm olan hesaplamalar bölümünde detayları olarak görebilirsiniz.</w:t>
      </w:r>
    </w:p>
    <w:p w14:paraId="6C3B2EEB" w14:textId="77777777" w:rsidR="00CE6BCE" w:rsidRDefault="00CE6BCE" w:rsidP="00CE6BCE">
      <w:pPr>
        <w:jc w:val="both"/>
        <w:rPr>
          <w:rFonts w:ascii="Arial" w:eastAsia="Arial" w:hAnsi="Arial" w:cs="Arial"/>
          <w:b/>
          <w:sz w:val="24"/>
          <w:szCs w:val="24"/>
        </w:rPr>
      </w:pPr>
      <w:r>
        <w:rPr>
          <w:rFonts w:ascii="Arial" w:eastAsia="Arial" w:hAnsi="Arial" w:cs="Arial"/>
          <w:b/>
          <w:sz w:val="24"/>
          <w:szCs w:val="24"/>
        </w:rPr>
        <w:t>7.3 Batarya hücresi seçimi</w:t>
      </w:r>
    </w:p>
    <w:p w14:paraId="3583F032"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Burada Panasonic NCR18650B marka 18650 türü li-</w:t>
      </w:r>
      <w:proofErr w:type="spellStart"/>
      <w:r>
        <w:rPr>
          <w:rFonts w:ascii="Arial" w:eastAsia="Arial" w:hAnsi="Arial" w:cs="Arial"/>
          <w:sz w:val="24"/>
          <w:szCs w:val="24"/>
        </w:rPr>
        <w:t>ion</w:t>
      </w:r>
      <w:proofErr w:type="spellEnd"/>
      <w:r>
        <w:rPr>
          <w:rFonts w:ascii="Arial" w:eastAsia="Arial" w:hAnsi="Arial" w:cs="Arial"/>
          <w:sz w:val="24"/>
          <w:szCs w:val="24"/>
        </w:rPr>
        <w:t xml:space="preserve"> pil modeli kullanması uygun görülmüştür.</w:t>
      </w:r>
    </w:p>
    <w:sdt>
      <w:sdtPr>
        <w:tag w:val="goog_rdk_8"/>
        <w:id w:val="-1988850931"/>
      </w:sdtPr>
      <w:sdtContent>
        <w:p w14:paraId="21A28DB3"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 xml:space="preserve">Bu pil değerinin özellikleri şarj voltajı 4.2V, nominal voltaj 3.6, Deşarj kesim voltajı ise 2.5V olarak </w:t>
          </w:r>
          <w:proofErr w:type="spellStart"/>
          <w:r>
            <w:rPr>
              <w:rFonts w:ascii="Arial" w:eastAsia="Arial" w:hAnsi="Arial" w:cs="Arial"/>
              <w:sz w:val="24"/>
              <w:szCs w:val="24"/>
            </w:rPr>
            <w:t>datasheet</w:t>
          </w:r>
          <w:proofErr w:type="spellEnd"/>
          <w:r>
            <w:rPr>
              <w:rFonts w:ascii="Arial" w:eastAsia="Arial" w:hAnsi="Arial" w:cs="Arial"/>
              <w:sz w:val="24"/>
              <w:szCs w:val="24"/>
            </w:rPr>
            <w:t xml:space="preserve"> bilgilerinde yer almaktadır.</w:t>
          </w:r>
        </w:p>
      </w:sdtContent>
    </w:sdt>
    <w:p w14:paraId="7422D634" w14:textId="77777777" w:rsidR="00CE6BCE" w:rsidRDefault="00CE6BCE" w:rsidP="00CE6BCE">
      <w:pPr>
        <w:ind w:firstLine="720"/>
        <w:rPr>
          <w:rFonts w:ascii="Arial" w:eastAsia="Arial" w:hAnsi="Arial" w:cs="Arial"/>
          <w:sz w:val="24"/>
          <w:szCs w:val="24"/>
        </w:rPr>
      </w:pPr>
      <w:r>
        <w:rPr>
          <w:rFonts w:ascii="Arial" w:eastAsia="Arial" w:hAnsi="Arial" w:cs="Arial"/>
          <w:sz w:val="24"/>
          <w:szCs w:val="24"/>
        </w:rPr>
        <w:t>Bu pil hücresini seçmemizin nedeni kg/</w:t>
      </w:r>
      <w:proofErr w:type="spellStart"/>
      <w:r>
        <w:rPr>
          <w:rFonts w:ascii="Arial" w:eastAsia="Arial" w:hAnsi="Arial" w:cs="Arial"/>
          <w:sz w:val="24"/>
          <w:szCs w:val="24"/>
        </w:rPr>
        <w:t>wh</w:t>
      </w:r>
      <w:proofErr w:type="spellEnd"/>
      <w:r>
        <w:rPr>
          <w:rFonts w:ascii="Arial" w:eastAsia="Arial" w:hAnsi="Arial" w:cs="Arial"/>
          <w:sz w:val="24"/>
          <w:szCs w:val="24"/>
        </w:rPr>
        <w:t xml:space="preserve"> oranının diğer pillere kıyasla yüksek olması, şarj ve deşarj oranının daha iyi olması ve diğer pillere kıyasla daha iyi Ah değeri olmasından dolayı bu pili seçtik.</w:t>
      </w:r>
    </w:p>
    <w:p w14:paraId="77808259" w14:textId="77777777" w:rsidR="00CE6BCE" w:rsidRDefault="00CE6BCE" w:rsidP="00CE6BCE">
      <w:pPr>
        <w:jc w:val="both"/>
        <w:rPr>
          <w:rFonts w:ascii="Arial" w:eastAsia="Arial" w:hAnsi="Arial" w:cs="Arial"/>
          <w:b/>
          <w:sz w:val="24"/>
          <w:szCs w:val="24"/>
        </w:rPr>
      </w:pPr>
      <w:r>
        <w:rPr>
          <w:rFonts w:ascii="Arial" w:eastAsia="Arial" w:hAnsi="Arial" w:cs="Arial"/>
          <w:b/>
          <w:sz w:val="24"/>
          <w:szCs w:val="24"/>
        </w:rPr>
        <w:t>7.4. Batarya Hücrelerinden Seri Paralel Bağlantısı</w:t>
      </w:r>
    </w:p>
    <w:p w14:paraId="18157B1C" w14:textId="77777777" w:rsidR="00CE6BCE" w:rsidRDefault="00CE6BCE" w:rsidP="00CE6BCE">
      <w:pPr>
        <w:ind w:firstLine="720"/>
        <w:jc w:val="both"/>
        <w:rPr>
          <w:rFonts w:ascii="Arial" w:eastAsia="Arial" w:hAnsi="Arial" w:cs="Arial"/>
          <w:sz w:val="24"/>
          <w:szCs w:val="24"/>
        </w:rPr>
      </w:pPr>
      <w:r>
        <w:rPr>
          <w:rFonts w:ascii="Arial" w:eastAsia="Arial" w:hAnsi="Arial" w:cs="Arial"/>
          <w:sz w:val="24"/>
          <w:szCs w:val="24"/>
        </w:rPr>
        <w:t>Batarya hücrelerinden 3 tanesi paralel bağlanarak bir modül oluşturulması planlanmaktadır. Burada 45 tane modülü seri bağlayarak 3P45S batarya paketi üretilmesi hedeflenmektedir.  Toplamda 135 adet Panasonic NCR18650B marka pil kullanılması planlanmaktadır.</w:t>
      </w:r>
    </w:p>
    <w:p w14:paraId="0B208E82" w14:textId="77777777" w:rsidR="00CE6BCE" w:rsidRDefault="00CE6BCE" w:rsidP="00CE6BCE">
      <w:pPr>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95EBCCC" wp14:editId="027DB2EF">
            <wp:extent cx="962067" cy="1691133"/>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962067" cy="1691133"/>
                    </a:xfrm>
                    <a:prstGeom prst="rect">
                      <a:avLst/>
                    </a:prstGeom>
                    <a:ln/>
                  </pic:spPr>
                </pic:pic>
              </a:graphicData>
            </a:graphic>
          </wp:inline>
        </w:drawing>
      </w:r>
    </w:p>
    <w:p w14:paraId="7B07C094" w14:textId="77777777" w:rsidR="00CE6BCE" w:rsidRDefault="00CE6BCE" w:rsidP="00CE6BCE">
      <w:pPr>
        <w:jc w:val="center"/>
        <w:rPr>
          <w:rFonts w:ascii="Arial" w:eastAsia="Arial" w:hAnsi="Arial" w:cs="Arial"/>
          <w:sz w:val="24"/>
          <w:szCs w:val="24"/>
        </w:rPr>
      </w:pPr>
      <w:r>
        <w:rPr>
          <w:rFonts w:ascii="Arial" w:eastAsia="Arial" w:hAnsi="Arial" w:cs="Arial"/>
          <w:sz w:val="24"/>
          <w:szCs w:val="24"/>
        </w:rPr>
        <w:t xml:space="preserve">Şekil 7-3 </w:t>
      </w:r>
    </w:p>
    <w:p w14:paraId="7373E62C" w14:textId="77777777" w:rsidR="00CE6BCE" w:rsidRDefault="00CE6BCE" w:rsidP="00CE6BCE">
      <w:pPr>
        <w:jc w:val="both"/>
        <w:rPr>
          <w:rFonts w:ascii="Arial" w:eastAsia="Arial" w:hAnsi="Arial" w:cs="Arial"/>
          <w:b/>
          <w:sz w:val="24"/>
          <w:szCs w:val="24"/>
        </w:rPr>
      </w:pPr>
      <w:r>
        <w:rPr>
          <w:rFonts w:ascii="Arial" w:eastAsia="Arial" w:hAnsi="Arial" w:cs="Arial"/>
          <w:b/>
          <w:sz w:val="24"/>
          <w:szCs w:val="24"/>
        </w:rPr>
        <w:t xml:space="preserve">7.5. Bağlantı Şekli </w:t>
      </w:r>
    </w:p>
    <w:p w14:paraId="4052224A" w14:textId="77777777" w:rsidR="00CE6BCE" w:rsidRDefault="00CE6BCE" w:rsidP="00CE6BCE">
      <w:pPr>
        <w:jc w:val="both"/>
        <w:rPr>
          <w:rFonts w:ascii="Arial" w:eastAsia="Arial" w:hAnsi="Arial" w:cs="Arial"/>
          <w:sz w:val="24"/>
          <w:szCs w:val="24"/>
        </w:rPr>
      </w:pPr>
      <w:r>
        <w:rPr>
          <w:rFonts w:ascii="Arial" w:eastAsia="Arial" w:hAnsi="Arial" w:cs="Arial"/>
          <w:sz w:val="24"/>
          <w:szCs w:val="24"/>
        </w:rPr>
        <w:tab/>
        <w:t>Bağlantılar her 18650 pil hücresine 4 anot ve 4 katot kısmına olmak üzere toplamda 8 punta atılması düşünülmektedir. Burada test aşamalarında yüksek deşarj esnasında puntalaması iyi yapılmayan hücrelerin termal kamera ile gözlendiğinde punta noktalarında ısınmaların olacağı bilinmektedir. Buna ek olarak aynı şekilde kötü puntalanmış pil hücrelerinin gerilimlerinde de ölçümler sırasında anormal durumlarla karşılaşılacağı bilinmektedir. Tüm bunlar dikkate alınarak puntalama işlemi yapılacaktır.</w:t>
      </w:r>
    </w:p>
    <w:p w14:paraId="29FA57E9" w14:textId="77777777" w:rsidR="00CE6BCE" w:rsidRDefault="00CE6BCE" w:rsidP="00CE6BCE">
      <w:pPr>
        <w:jc w:val="both"/>
        <w:rPr>
          <w:rFonts w:ascii="Arial" w:eastAsia="Arial" w:hAnsi="Arial" w:cs="Arial"/>
          <w:sz w:val="24"/>
          <w:szCs w:val="24"/>
        </w:rPr>
      </w:pPr>
    </w:p>
    <w:sdt>
      <w:sdtPr>
        <w:tag w:val="goog_rdk_9"/>
        <w:id w:val="-902753365"/>
      </w:sdtPr>
      <w:sdtContent>
        <w:p w14:paraId="040B561F" w14:textId="77777777" w:rsidR="00CE6BCE" w:rsidRDefault="00CE6BCE" w:rsidP="00CE6BCE">
          <w:pPr>
            <w:jc w:val="both"/>
            <w:rPr>
              <w:rFonts w:ascii="Arial" w:eastAsia="Arial" w:hAnsi="Arial" w:cs="Arial"/>
              <w:b/>
              <w:sz w:val="24"/>
              <w:szCs w:val="24"/>
            </w:rPr>
          </w:pPr>
          <w:r>
            <w:rPr>
              <w:rFonts w:ascii="Arial" w:eastAsia="Arial" w:hAnsi="Arial" w:cs="Arial"/>
              <w:b/>
              <w:sz w:val="24"/>
              <w:szCs w:val="24"/>
            </w:rPr>
            <w:t xml:space="preserve">7.6. Haberleşme protokolü </w:t>
          </w:r>
        </w:p>
      </w:sdtContent>
    </w:sdt>
    <w:p w14:paraId="41F399E2" w14:textId="77777777" w:rsidR="00CE6BCE" w:rsidRDefault="00CE6BCE" w:rsidP="00CE6BCE">
      <w:pPr>
        <w:jc w:val="both"/>
        <w:rPr>
          <w:rFonts w:ascii="Arial" w:eastAsia="Arial" w:hAnsi="Arial" w:cs="Arial"/>
          <w:sz w:val="24"/>
          <w:szCs w:val="24"/>
        </w:rPr>
      </w:pPr>
      <w:r>
        <w:rPr>
          <w:rFonts w:ascii="Arial" w:eastAsia="Arial" w:hAnsi="Arial" w:cs="Arial"/>
          <w:sz w:val="24"/>
          <w:szCs w:val="24"/>
        </w:rPr>
        <w:tab/>
        <w:t xml:space="preserve">BYS, AKS, Telemetri, Yerleşik Şarj Birimi ve Motor Sürücü yani tüm araç içinde </w:t>
      </w:r>
      <w:proofErr w:type="spellStart"/>
      <w:r>
        <w:rPr>
          <w:rFonts w:ascii="Arial" w:eastAsia="Arial" w:hAnsi="Arial" w:cs="Arial"/>
          <w:sz w:val="24"/>
          <w:szCs w:val="24"/>
        </w:rPr>
        <w:t>Serial</w:t>
      </w:r>
      <w:proofErr w:type="spellEnd"/>
      <w:r>
        <w:rPr>
          <w:rFonts w:ascii="Arial" w:eastAsia="Arial" w:hAnsi="Arial" w:cs="Arial"/>
          <w:sz w:val="24"/>
          <w:szCs w:val="24"/>
        </w:rPr>
        <w:t xml:space="preserve"> </w:t>
      </w:r>
      <w:proofErr w:type="spellStart"/>
      <w:r>
        <w:rPr>
          <w:rFonts w:ascii="Arial" w:eastAsia="Arial" w:hAnsi="Arial" w:cs="Arial"/>
          <w:sz w:val="24"/>
          <w:szCs w:val="24"/>
        </w:rPr>
        <w:t>Peripheral</w:t>
      </w:r>
      <w:proofErr w:type="spellEnd"/>
      <w:r>
        <w:rPr>
          <w:rFonts w:ascii="Arial" w:eastAsia="Arial" w:hAnsi="Arial" w:cs="Arial"/>
          <w:sz w:val="24"/>
          <w:szCs w:val="24"/>
        </w:rPr>
        <w:t xml:space="preserve"> </w:t>
      </w:r>
      <w:proofErr w:type="spellStart"/>
      <w:r>
        <w:rPr>
          <w:rFonts w:ascii="Arial" w:eastAsia="Arial" w:hAnsi="Arial" w:cs="Arial"/>
          <w:sz w:val="24"/>
          <w:szCs w:val="24"/>
        </w:rPr>
        <w:t>Interface</w:t>
      </w:r>
      <w:proofErr w:type="spellEnd"/>
      <w:r>
        <w:rPr>
          <w:rFonts w:ascii="Arial" w:eastAsia="Arial" w:hAnsi="Arial" w:cs="Arial"/>
          <w:sz w:val="24"/>
          <w:szCs w:val="24"/>
        </w:rPr>
        <w:t xml:space="preserve"> (SPI) haberleşme standardı kullanılacaktır.</w:t>
      </w:r>
    </w:p>
    <w:p w14:paraId="39635CE7" w14:textId="77777777" w:rsidR="00CE6BCE" w:rsidRDefault="00CE6BCE" w:rsidP="00CE6BCE">
      <w:pPr>
        <w:jc w:val="both"/>
        <w:rPr>
          <w:rFonts w:ascii="Arial" w:eastAsia="Arial" w:hAnsi="Arial" w:cs="Arial"/>
          <w:sz w:val="24"/>
          <w:szCs w:val="24"/>
        </w:rPr>
      </w:pPr>
      <w:r>
        <w:rPr>
          <w:rFonts w:ascii="Arial" w:eastAsia="Arial" w:hAnsi="Arial" w:cs="Arial"/>
          <w:sz w:val="24"/>
          <w:szCs w:val="24"/>
        </w:rPr>
        <w:tab/>
        <w:t xml:space="preserve">ADUM1411 dijital izolatör entegresi ile SPI veri </w:t>
      </w:r>
      <w:proofErr w:type="spellStart"/>
      <w:r>
        <w:rPr>
          <w:rFonts w:ascii="Arial" w:eastAsia="Arial" w:hAnsi="Arial" w:cs="Arial"/>
          <w:sz w:val="24"/>
          <w:szCs w:val="24"/>
        </w:rPr>
        <w:t>haberleşleşmesi</w:t>
      </w:r>
      <w:proofErr w:type="spellEnd"/>
      <w:r>
        <w:rPr>
          <w:rFonts w:ascii="Arial" w:eastAsia="Arial" w:hAnsi="Arial" w:cs="Arial"/>
          <w:sz w:val="24"/>
          <w:szCs w:val="24"/>
        </w:rPr>
        <w:t xml:space="preserve"> esnasında bir veri akışının çevresel faktörlerden etkilenmesi ve devrelerin birbirine zarar vermesini engellemesi hedeflenmektedir.</w:t>
      </w:r>
    </w:p>
    <w:p w14:paraId="422EFCD6" w14:textId="3DEAE91C" w:rsidR="004E354C" w:rsidRDefault="004E354C"/>
    <w:p w14:paraId="5A293583" w14:textId="77777777" w:rsidR="00D44568" w:rsidRDefault="00D44568" w:rsidP="00D44568">
      <w:pPr>
        <w:pStyle w:val="Balk1"/>
        <w:numPr>
          <w:ilvl w:val="0"/>
          <w:numId w:val="2"/>
        </w:numPr>
        <w:rPr>
          <w:rFonts w:ascii="Arial" w:eastAsia="Arial" w:hAnsi="Arial" w:cs="Arial"/>
          <w:color w:val="000000"/>
          <w:sz w:val="24"/>
          <w:szCs w:val="24"/>
        </w:rPr>
      </w:pPr>
      <w:r>
        <w:rPr>
          <w:rFonts w:ascii="Arial" w:eastAsia="Arial" w:hAnsi="Arial" w:cs="Arial"/>
          <w:color w:val="000000"/>
          <w:sz w:val="24"/>
          <w:szCs w:val="24"/>
        </w:rPr>
        <w:t>Batarya Paketleme</w:t>
      </w:r>
    </w:p>
    <w:p w14:paraId="79F6C079" w14:textId="77777777" w:rsidR="00D44568" w:rsidRDefault="00D44568" w:rsidP="00D44568">
      <w:pPr>
        <w:ind w:firstLine="720"/>
        <w:rPr>
          <w:rFonts w:ascii="Arial" w:eastAsia="Arial" w:hAnsi="Arial" w:cs="Arial"/>
          <w:sz w:val="24"/>
          <w:szCs w:val="24"/>
        </w:rPr>
      </w:pPr>
      <w:r>
        <w:rPr>
          <w:rFonts w:ascii="Arial" w:eastAsia="Arial" w:hAnsi="Arial" w:cs="Arial"/>
          <w:b/>
          <w:sz w:val="24"/>
          <w:szCs w:val="24"/>
        </w:rPr>
        <w:t>10.1 Hücrelerin özellikleri</w:t>
      </w:r>
    </w:p>
    <w:p w14:paraId="0A42D2A7" w14:textId="77777777" w:rsidR="00D44568" w:rsidRDefault="00D44568" w:rsidP="00D44568">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C8C69C9" wp14:editId="21C30A3B">
            <wp:extent cx="3581890" cy="1416632"/>
            <wp:effectExtent l="0" t="0" r="0" b="0"/>
            <wp:docPr id="6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3581890" cy="1416632"/>
                    </a:xfrm>
                    <a:prstGeom prst="rect">
                      <a:avLst/>
                    </a:prstGeom>
                    <a:ln/>
                  </pic:spPr>
                </pic:pic>
              </a:graphicData>
            </a:graphic>
          </wp:inline>
        </w:drawing>
      </w:r>
    </w:p>
    <w:p w14:paraId="40980B56" w14:textId="77777777" w:rsidR="00D44568" w:rsidRDefault="00D44568" w:rsidP="00D44568">
      <w:pPr>
        <w:jc w:val="center"/>
        <w:rPr>
          <w:rFonts w:ascii="Arial" w:eastAsia="Arial" w:hAnsi="Arial" w:cs="Arial"/>
          <w:sz w:val="24"/>
          <w:szCs w:val="24"/>
        </w:rPr>
      </w:pPr>
      <w:r>
        <w:rPr>
          <w:rFonts w:ascii="Arial" w:eastAsia="Arial" w:hAnsi="Arial" w:cs="Arial"/>
          <w:sz w:val="24"/>
          <w:szCs w:val="24"/>
        </w:rPr>
        <w:t>Şekil 10 -1</w:t>
      </w:r>
    </w:p>
    <w:p w14:paraId="23F7C4B3" w14:textId="77777777" w:rsidR="00D44568" w:rsidRDefault="00D44568" w:rsidP="00D44568">
      <w:pPr>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526C347A" wp14:editId="1C260B42">
            <wp:extent cx="3508329" cy="2331267"/>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l="3825" r="5686"/>
                    <a:stretch>
                      <a:fillRect/>
                    </a:stretch>
                  </pic:blipFill>
                  <pic:spPr>
                    <a:xfrm>
                      <a:off x="0" y="0"/>
                      <a:ext cx="3508329" cy="2331267"/>
                    </a:xfrm>
                    <a:prstGeom prst="rect">
                      <a:avLst/>
                    </a:prstGeom>
                    <a:ln/>
                  </pic:spPr>
                </pic:pic>
              </a:graphicData>
            </a:graphic>
          </wp:inline>
        </w:drawing>
      </w:r>
    </w:p>
    <w:p w14:paraId="7341D46D" w14:textId="77777777" w:rsidR="00D44568" w:rsidRDefault="00D44568" w:rsidP="00D44568">
      <w:pPr>
        <w:jc w:val="center"/>
        <w:rPr>
          <w:rFonts w:ascii="Arial" w:eastAsia="Arial" w:hAnsi="Arial" w:cs="Arial"/>
          <w:sz w:val="24"/>
          <w:szCs w:val="24"/>
        </w:rPr>
      </w:pPr>
      <w:r>
        <w:rPr>
          <w:rFonts w:ascii="Arial" w:eastAsia="Arial" w:hAnsi="Arial" w:cs="Arial"/>
          <w:sz w:val="24"/>
          <w:szCs w:val="24"/>
        </w:rPr>
        <w:t>Şekil 10 -2</w:t>
      </w:r>
    </w:p>
    <w:p w14:paraId="3F7F4BCA" w14:textId="77777777" w:rsidR="00D44568" w:rsidRDefault="00D44568" w:rsidP="00D44568">
      <w:pPr>
        <w:ind w:left="720"/>
        <w:rPr>
          <w:rFonts w:ascii="Arial" w:eastAsia="Arial" w:hAnsi="Arial" w:cs="Arial"/>
          <w:b/>
          <w:sz w:val="24"/>
          <w:szCs w:val="24"/>
        </w:rPr>
      </w:pPr>
      <w:r>
        <w:rPr>
          <w:rFonts w:ascii="Arial" w:eastAsia="Arial" w:hAnsi="Arial" w:cs="Arial"/>
          <w:b/>
          <w:sz w:val="24"/>
          <w:szCs w:val="24"/>
        </w:rPr>
        <w:t>10.2.</w:t>
      </w:r>
      <w:r>
        <w:rPr>
          <w:rFonts w:ascii="Arial" w:eastAsia="Arial" w:hAnsi="Arial" w:cs="Arial"/>
          <w:b/>
          <w:sz w:val="24"/>
          <w:szCs w:val="24"/>
        </w:rPr>
        <w:tab/>
        <w:t>Hücrelerin mekanik özellikleri (hücre geometrisi, modül/paket içerisinde hücre yerleşimi</w:t>
      </w:r>
    </w:p>
    <w:p w14:paraId="118B5755" w14:textId="77777777" w:rsidR="00D44568" w:rsidRDefault="00D44568" w:rsidP="00D44568">
      <w:pPr>
        <w:ind w:firstLine="720"/>
        <w:rPr>
          <w:rFonts w:ascii="Arial" w:eastAsia="Arial" w:hAnsi="Arial" w:cs="Arial"/>
          <w:b/>
          <w:sz w:val="24"/>
          <w:szCs w:val="24"/>
        </w:rPr>
      </w:pPr>
      <w:r>
        <w:rPr>
          <w:rFonts w:ascii="Arial" w:eastAsia="Arial" w:hAnsi="Arial" w:cs="Arial"/>
          <w:b/>
          <w:sz w:val="24"/>
          <w:szCs w:val="24"/>
        </w:rPr>
        <w:t>10.2.1 Paket malzemesinin özellikleri:</w:t>
      </w:r>
    </w:p>
    <w:p w14:paraId="29A20E47"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Batarya ve Batarya Yönetim sistemini barındıran, Elektrik yalıtımına sahip, güvenli bir Paketleme amacı ile öncelikle malzeme seçimi yaptık.</w:t>
      </w:r>
    </w:p>
    <w:p w14:paraId="490A8EB0" w14:textId="77777777" w:rsidR="00D44568" w:rsidRDefault="00D44568" w:rsidP="00D44568">
      <w:pPr>
        <w:rPr>
          <w:rFonts w:ascii="Arial" w:eastAsia="Arial" w:hAnsi="Arial" w:cs="Arial"/>
          <w:color w:val="727070"/>
          <w:sz w:val="24"/>
          <w:szCs w:val="24"/>
        </w:rPr>
      </w:pPr>
      <w:r>
        <w:rPr>
          <w:rFonts w:ascii="Arial" w:eastAsia="Arial" w:hAnsi="Arial" w:cs="Arial"/>
          <w:sz w:val="24"/>
          <w:szCs w:val="24"/>
        </w:rPr>
        <w:tab/>
      </w:r>
      <w:proofErr w:type="spellStart"/>
      <w:r>
        <w:rPr>
          <w:rFonts w:ascii="Arial" w:eastAsia="Arial" w:hAnsi="Arial" w:cs="Arial"/>
          <w:sz w:val="24"/>
          <w:szCs w:val="24"/>
        </w:rPr>
        <w:t>Ptfe</w:t>
      </w:r>
      <w:proofErr w:type="spellEnd"/>
      <w:r>
        <w:rPr>
          <w:rFonts w:ascii="Arial" w:eastAsia="Arial" w:hAnsi="Arial" w:cs="Arial"/>
          <w:sz w:val="24"/>
          <w:szCs w:val="24"/>
        </w:rPr>
        <w:t xml:space="preserve"> (teflon) malzemesi ısı iletimi 5,5-6,6*10⁴ cal/cm °</w:t>
      </w:r>
      <w:proofErr w:type="gramStart"/>
      <w:r>
        <w:rPr>
          <w:rFonts w:ascii="Arial" w:eastAsia="Arial" w:hAnsi="Arial" w:cs="Arial"/>
          <w:sz w:val="24"/>
          <w:szCs w:val="24"/>
        </w:rPr>
        <w:t>C ,</w:t>
      </w:r>
      <w:proofErr w:type="gramEnd"/>
      <w:r>
        <w:rPr>
          <w:rFonts w:ascii="Arial" w:eastAsia="Arial" w:hAnsi="Arial" w:cs="Arial"/>
          <w:sz w:val="24"/>
          <w:szCs w:val="24"/>
        </w:rPr>
        <w:t xml:space="preserve"> sıcaklık dayanımı ise</w:t>
      </w:r>
    </w:p>
    <w:p w14:paraId="3510C80F" w14:textId="77777777" w:rsidR="00D44568" w:rsidRDefault="00D44568" w:rsidP="00D44568">
      <w:pPr>
        <w:rPr>
          <w:rFonts w:ascii="Arial" w:eastAsia="Arial" w:hAnsi="Arial" w:cs="Arial"/>
          <w:sz w:val="24"/>
          <w:szCs w:val="24"/>
        </w:rPr>
      </w:pPr>
      <w:r>
        <w:rPr>
          <w:rFonts w:ascii="Arial" w:eastAsia="Arial" w:hAnsi="Arial" w:cs="Arial"/>
          <w:sz w:val="24"/>
          <w:szCs w:val="24"/>
        </w:rPr>
        <w:t xml:space="preserve">270°C, </w:t>
      </w:r>
      <w:proofErr w:type="spellStart"/>
      <w:r>
        <w:rPr>
          <w:rFonts w:ascii="Arial" w:eastAsia="Arial" w:hAnsi="Arial" w:cs="Arial"/>
          <w:sz w:val="24"/>
          <w:szCs w:val="24"/>
        </w:rPr>
        <w:t>Dielektrik</w:t>
      </w:r>
      <w:proofErr w:type="spellEnd"/>
      <w:r>
        <w:rPr>
          <w:rFonts w:ascii="Arial" w:eastAsia="Arial" w:hAnsi="Arial" w:cs="Arial"/>
          <w:sz w:val="24"/>
          <w:szCs w:val="24"/>
        </w:rPr>
        <w:t xml:space="preserve"> mukavemeti 40-80 </w:t>
      </w:r>
      <w:proofErr w:type="gramStart"/>
      <w:r>
        <w:rPr>
          <w:rFonts w:ascii="Arial" w:eastAsia="Arial" w:hAnsi="Arial" w:cs="Arial"/>
          <w:sz w:val="24"/>
          <w:szCs w:val="24"/>
        </w:rPr>
        <w:t>KV(</w:t>
      </w:r>
      <w:proofErr w:type="gramEnd"/>
      <w:r>
        <w:rPr>
          <w:rFonts w:ascii="Arial" w:eastAsia="Arial" w:hAnsi="Arial" w:cs="Arial"/>
          <w:sz w:val="24"/>
          <w:szCs w:val="24"/>
        </w:rPr>
        <w:t xml:space="preserve">0,1 mm), yoğunluğu 2,1-2,2  </w:t>
      </w:r>
      <w:proofErr w:type="spellStart"/>
      <w:r>
        <w:rPr>
          <w:rFonts w:ascii="Arial" w:eastAsia="Arial" w:hAnsi="Arial" w:cs="Arial"/>
          <w:sz w:val="24"/>
          <w:szCs w:val="24"/>
        </w:rPr>
        <w:t>gr</w:t>
      </w:r>
      <w:proofErr w:type="spellEnd"/>
      <w:r>
        <w:rPr>
          <w:rFonts w:ascii="Arial" w:eastAsia="Arial" w:hAnsi="Arial" w:cs="Arial"/>
          <w:sz w:val="24"/>
          <w:szCs w:val="24"/>
        </w:rPr>
        <w:t>/cm³   ve erişilebilirliği çok kolay olduğundan  yalıtım amacıyla kullanılacaktır.</w:t>
      </w:r>
    </w:p>
    <w:p w14:paraId="5FD7C449" w14:textId="77777777" w:rsidR="00D44568" w:rsidRDefault="00D44568" w:rsidP="00D44568">
      <w:pPr>
        <w:ind w:firstLine="720"/>
        <w:rPr>
          <w:rFonts w:ascii="Arial" w:eastAsia="Arial" w:hAnsi="Arial" w:cs="Arial"/>
          <w:b/>
          <w:sz w:val="24"/>
          <w:szCs w:val="24"/>
        </w:rPr>
      </w:pPr>
      <w:r>
        <w:rPr>
          <w:rFonts w:ascii="Arial" w:eastAsia="Arial" w:hAnsi="Arial" w:cs="Arial"/>
          <w:b/>
          <w:sz w:val="24"/>
          <w:szCs w:val="24"/>
        </w:rPr>
        <w:t>10.2.2 Modüllerin ve paketin yerleşim ve izolasyonu</w:t>
      </w:r>
    </w:p>
    <w:p w14:paraId="73920061"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 xml:space="preserve">45 Seri </w:t>
      </w:r>
      <w:proofErr w:type="gramStart"/>
      <w:r>
        <w:rPr>
          <w:rFonts w:ascii="Arial" w:eastAsia="Arial" w:hAnsi="Arial" w:cs="Arial"/>
          <w:sz w:val="24"/>
          <w:szCs w:val="24"/>
        </w:rPr>
        <w:t>ve  3</w:t>
      </w:r>
      <w:proofErr w:type="gramEnd"/>
      <w:r>
        <w:rPr>
          <w:rFonts w:ascii="Arial" w:eastAsia="Arial" w:hAnsi="Arial" w:cs="Arial"/>
          <w:sz w:val="24"/>
          <w:szCs w:val="24"/>
        </w:rPr>
        <w:t xml:space="preserve"> Paralel olarak toplamda 135 adet 18650 </w:t>
      </w:r>
      <w:proofErr w:type="spellStart"/>
      <w:r>
        <w:rPr>
          <w:rFonts w:ascii="Arial" w:eastAsia="Arial" w:hAnsi="Arial" w:cs="Arial"/>
          <w:sz w:val="24"/>
          <w:szCs w:val="24"/>
        </w:rPr>
        <w:t>Li-İon</w:t>
      </w:r>
      <w:proofErr w:type="spellEnd"/>
      <w:r>
        <w:rPr>
          <w:rFonts w:ascii="Arial" w:eastAsia="Arial" w:hAnsi="Arial" w:cs="Arial"/>
          <w:sz w:val="24"/>
          <w:szCs w:val="24"/>
        </w:rPr>
        <w:t xml:space="preserve"> batarya paketlenecektir.</w:t>
      </w:r>
    </w:p>
    <w:p w14:paraId="43257D9A" w14:textId="77777777" w:rsidR="00D44568" w:rsidRDefault="00D44568" w:rsidP="00D44568">
      <w:pPr>
        <w:rPr>
          <w:rFonts w:ascii="Arial" w:eastAsia="Arial" w:hAnsi="Arial" w:cs="Arial"/>
          <w:sz w:val="24"/>
          <w:szCs w:val="24"/>
        </w:rPr>
      </w:pPr>
      <w:r>
        <w:rPr>
          <w:rFonts w:ascii="Arial" w:eastAsia="Arial" w:hAnsi="Arial" w:cs="Arial"/>
          <w:sz w:val="24"/>
          <w:szCs w:val="24"/>
        </w:rPr>
        <w:t xml:space="preserve">Bataryalarda meydana gelecek ani sıcaklık artışı </w:t>
      </w:r>
      <w:proofErr w:type="spellStart"/>
      <w:r>
        <w:rPr>
          <w:rFonts w:ascii="Arial" w:eastAsia="Arial" w:hAnsi="Arial" w:cs="Arial"/>
          <w:sz w:val="24"/>
          <w:szCs w:val="24"/>
        </w:rPr>
        <w:t>Bys</w:t>
      </w:r>
      <w:proofErr w:type="spellEnd"/>
      <w:r>
        <w:rPr>
          <w:rFonts w:ascii="Arial" w:eastAsia="Arial" w:hAnsi="Arial" w:cs="Arial"/>
          <w:sz w:val="24"/>
          <w:szCs w:val="24"/>
        </w:rPr>
        <w:t xml:space="preserve"> ile kontrol edilecektir. Bataryalar 3 </w:t>
      </w:r>
      <w:proofErr w:type="spellStart"/>
      <w:r>
        <w:rPr>
          <w:rFonts w:ascii="Arial" w:eastAsia="Arial" w:hAnsi="Arial" w:cs="Arial"/>
          <w:sz w:val="24"/>
          <w:szCs w:val="24"/>
        </w:rPr>
        <w:t>lü</w:t>
      </w:r>
      <w:proofErr w:type="spellEnd"/>
      <w:r>
        <w:rPr>
          <w:rFonts w:ascii="Arial" w:eastAsia="Arial" w:hAnsi="Arial" w:cs="Arial"/>
          <w:sz w:val="24"/>
          <w:szCs w:val="24"/>
        </w:rPr>
        <w:t xml:space="preserve"> gruplar halinde paralel birleştirileceğinden her 3 </w:t>
      </w:r>
      <w:proofErr w:type="spellStart"/>
      <w:r>
        <w:rPr>
          <w:rFonts w:ascii="Arial" w:eastAsia="Arial" w:hAnsi="Arial" w:cs="Arial"/>
          <w:sz w:val="24"/>
          <w:szCs w:val="24"/>
        </w:rPr>
        <w:t>lü</w:t>
      </w:r>
      <w:proofErr w:type="spellEnd"/>
      <w:r>
        <w:rPr>
          <w:rFonts w:ascii="Arial" w:eastAsia="Arial" w:hAnsi="Arial" w:cs="Arial"/>
          <w:sz w:val="24"/>
          <w:szCs w:val="24"/>
        </w:rPr>
        <w:t xml:space="preserve"> grup diğerlerinden 2 mm </w:t>
      </w:r>
      <w:proofErr w:type="spellStart"/>
      <w:r>
        <w:rPr>
          <w:rFonts w:ascii="Arial" w:eastAsia="Arial" w:hAnsi="Arial" w:cs="Arial"/>
          <w:sz w:val="24"/>
          <w:szCs w:val="24"/>
        </w:rPr>
        <w:t>lik</w:t>
      </w:r>
      <w:proofErr w:type="spellEnd"/>
      <w:r>
        <w:rPr>
          <w:rFonts w:ascii="Arial" w:eastAsia="Arial" w:hAnsi="Arial" w:cs="Arial"/>
          <w:sz w:val="24"/>
          <w:szCs w:val="24"/>
        </w:rPr>
        <w:t xml:space="preserve"> teflon levha ile ayrılacaktır. </w:t>
      </w:r>
    </w:p>
    <w:p w14:paraId="10505A3C" w14:textId="77777777" w:rsidR="00D44568" w:rsidRDefault="00D44568" w:rsidP="00D44568">
      <w:pPr>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A8A9BC5" wp14:editId="3286C8A2">
            <wp:extent cx="5472756" cy="3510625"/>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
                    <a:srcRect/>
                    <a:stretch>
                      <a:fillRect/>
                    </a:stretch>
                  </pic:blipFill>
                  <pic:spPr>
                    <a:xfrm>
                      <a:off x="0" y="0"/>
                      <a:ext cx="5472756" cy="3510625"/>
                    </a:xfrm>
                    <a:prstGeom prst="rect">
                      <a:avLst/>
                    </a:prstGeom>
                    <a:ln/>
                  </pic:spPr>
                </pic:pic>
              </a:graphicData>
            </a:graphic>
          </wp:inline>
        </w:drawing>
      </w:r>
    </w:p>
    <w:p w14:paraId="75A268BD" w14:textId="77777777" w:rsidR="00D44568" w:rsidRDefault="00D44568" w:rsidP="00D44568">
      <w:pPr>
        <w:jc w:val="center"/>
        <w:rPr>
          <w:rFonts w:ascii="Arial" w:eastAsia="Arial" w:hAnsi="Arial" w:cs="Arial"/>
          <w:sz w:val="24"/>
          <w:szCs w:val="24"/>
        </w:rPr>
      </w:pPr>
      <w:r>
        <w:rPr>
          <w:rFonts w:ascii="Arial" w:eastAsia="Arial" w:hAnsi="Arial" w:cs="Arial"/>
          <w:sz w:val="24"/>
          <w:szCs w:val="24"/>
        </w:rPr>
        <w:t>Şekil 10-3</w:t>
      </w:r>
    </w:p>
    <w:p w14:paraId="72991CA8"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Bataryalar 145 adet 19 mm çapında delik bulunan 2 adet kafes ile birbirlerinden uzaklaştırılacak; böylece soğumaları kolaylaştıracaktır.</w:t>
      </w:r>
    </w:p>
    <w:p w14:paraId="76ED5EED"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 xml:space="preserve"> Ara parçalar kafes üzerindeki kanallara ve birbirlerine geçeceklerinden bataryaları sabitleyeceklerdir. Böylece sarsıntılarda bataryaların riskli hareketlerini önlemiş olacaklardır.</w:t>
      </w:r>
    </w:p>
    <w:p w14:paraId="0B5F9AB8" w14:textId="77777777" w:rsidR="00D44568" w:rsidRDefault="00D44568" w:rsidP="00D44568">
      <w:pPr>
        <w:ind w:firstLine="720"/>
        <w:rPr>
          <w:rFonts w:ascii="Arial" w:eastAsia="Arial" w:hAnsi="Arial" w:cs="Arial"/>
          <w:b/>
          <w:sz w:val="24"/>
          <w:szCs w:val="24"/>
        </w:rPr>
      </w:pPr>
      <w:r>
        <w:rPr>
          <w:rFonts w:ascii="Arial" w:eastAsia="Arial" w:hAnsi="Arial" w:cs="Arial"/>
          <w:b/>
          <w:sz w:val="24"/>
          <w:szCs w:val="24"/>
        </w:rPr>
        <w:t>10.2.3. Batarya soğutma sistemi detayları</w:t>
      </w:r>
    </w:p>
    <w:p w14:paraId="6DBF389E" w14:textId="77777777" w:rsidR="00D44568" w:rsidRDefault="00D44568" w:rsidP="00D44568">
      <w:pPr>
        <w:rPr>
          <w:rFonts w:ascii="Arial" w:eastAsia="Arial" w:hAnsi="Arial" w:cs="Arial"/>
          <w:sz w:val="24"/>
          <w:szCs w:val="24"/>
        </w:rPr>
      </w:pPr>
      <w:r>
        <w:rPr>
          <w:rFonts w:ascii="Arial" w:eastAsia="Arial" w:hAnsi="Arial" w:cs="Arial"/>
          <w:sz w:val="24"/>
          <w:szCs w:val="24"/>
        </w:rPr>
        <w:tab/>
        <w:t xml:space="preserve">Batarya paketi soğutması için hücrelerden alınan sıcaklık değerleri takip edilecektir. </w:t>
      </w:r>
    </w:p>
    <w:p w14:paraId="5BEBF2F1" w14:textId="77777777" w:rsidR="00D44568" w:rsidRDefault="00D44568" w:rsidP="00D44568">
      <w:pPr>
        <w:rPr>
          <w:rFonts w:ascii="Arial" w:eastAsia="Arial" w:hAnsi="Arial" w:cs="Arial"/>
          <w:sz w:val="24"/>
          <w:szCs w:val="24"/>
        </w:rPr>
      </w:pPr>
      <w:r>
        <w:rPr>
          <w:rFonts w:ascii="Arial" w:eastAsia="Arial" w:hAnsi="Arial" w:cs="Arial"/>
          <w:sz w:val="24"/>
          <w:szCs w:val="24"/>
        </w:rPr>
        <w:t xml:space="preserve">40°C sıcaklık değeri üzerine çıkınca fanlar çalışarak soğutma başlayacaktır. </w:t>
      </w:r>
    </w:p>
    <w:p w14:paraId="05D3F6F9"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Soğutma amacı ile 4 adet fan Paket içerisine hava pompalarken diğer 4 fan ise içerdeki havayı boşaltacaktır.  Böylece oluşan hava sirkülasyonu ile bataryaların hızla soğutulması beklenmektedir.</w:t>
      </w:r>
    </w:p>
    <w:p w14:paraId="2FB665C1"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Fanların çalışması halinde sıcaklık artmaya devam ederse, 60°C de batarya yönetim sistemi kapanacak böylece tehlike üreten durum sonuçlanıncaya kadar erişim engellenecektir.</w:t>
      </w:r>
    </w:p>
    <w:p w14:paraId="036A78E8"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Soğutma 8 Seri kod numarası CFM60151310 olan fanların her biri 2,65W, 5100 rpm ve 0,78m³/</w:t>
      </w:r>
      <w:proofErr w:type="spellStart"/>
      <w:proofErr w:type="gramStart"/>
      <w:r>
        <w:rPr>
          <w:rFonts w:ascii="Arial" w:eastAsia="Arial" w:hAnsi="Arial" w:cs="Arial"/>
          <w:sz w:val="24"/>
          <w:szCs w:val="24"/>
        </w:rPr>
        <w:t>dak</w:t>
      </w:r>
      <w:proofErr w:type="spellEnd"/>
      <w:r>
        <w:rPr>
          <w:rFonts w:ascii="Arial" w:eastAsia="Arial" w:hAnsi="Arial" w:cs="Arial"/>
          <w:sz w:val="24"/>
          <w:szCs w:val="24"/>
        </w:rPr>
        <w:t xml:space="preserve">  hava</w:t>
      </w:r>
      <w:proofErr w:type="gramEnd"/>
      <w:r>
        <w:rPr>
          <w:rFonts w:ascii="Arial" w:eastAsia="Arial" w:hAnsi="Arial" w:cs="Arial"/>
          <w:sz w:val="24"/>
          <w:szCs w:val="24"/>
        </w:rPr>
        <w:t xml:space="preserve"> toplamda 21,2W harcayarak 3,12 m³/</w:t>
      </w:r>
      <w:proofErr w:type="spellStart"/>
      <w:r>
        <w:rPr>
          <w:rFonts w:ascii="Arial" w:eastAsia="Arial" w:hAnsi="Arial" w:cs="Arial"/>
          <w:sz w:val="24"/>
          <w:szCs w:val="24"/>
        </w:rPr>
        <w:t>dak</w:t>
      </w:r>
      <w:proofErr w:type="spellEnd"/>
      <w:r>
        <w:rPr>
          <w:rFonts w:ascii="Arial" w:eastAsia="Arial" w:hAnsi="Arial" w:cs="Arial"/>
          <w:sz w:val="24"/>
          <w:szCs w:val="24"/>
        </w:rPr>
        <w:t xml:space="preserve"> hava sirküle edilecektir.</w:t>
      </w:r>
    </w:p>
    <w:p w14:paraId="26ACFCF4" w14:textId="77777777" w:rsidR="00D44568" w:rsidRDefault="00D44568" w:rsidP="00D44568">
      <w:pPr>
        <w:rPr>
          <w:rFonts w:ascii="Arial" w:eastAsia="Arial" w:hAnsi="Arial" w:cs="Arial"/>
          <w:sz w:val="24"/>
          <w:szCs w:val="24"/>
        </w:rPr>
      </w:pPr>
      <w:r>
        <w:rPr>
          <w:rFonts w:ascii="Arial" w:eastAsia="Arial" w:hAnsi="Arial" w:cs="Arial"/>
          <w:sz w:val="24"/>
          <w:szCs w:val="24"/>
        </w:rPr>
        <w:lastRenderedPageBreak/>
        <w:tab/>
        <w:t>Batarya Paketi, Doğal hava sirkülasyonu ile soğutma amacıyla hava girişi aşağıdan ve çıkışı ise yukarıdan olacağından normal zamanda soğutma için ayrıca enerji harcanmayacaktır.</w:t>
      </w:r>
    </w:p>
    <w:p w14:paraId="5570D79C"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Fanlar çalışırken toplam hava sirkülasyonu ise 3,398m³/saat olacağından yapılan analizlerde soğutmanın yeterli olduğu gözlemlenmiştir.</w:t>
      </w:r>
    </w:p>
    <w:p w14:paraId="650C53A3" w14:textId="77777777" w:rsidR="00D44568" w:rsidRDefault="00D44568" w:rsidP="00D44568">
      <w:pPr>
        <w:ind w:firstLine="720"/>
      </w:pPr>
      <w:r>
        <w:rPr>
          <w:rFonts w:ascii="Arial" w:eastAsia="Arial" w:hAnsi="Arial" w:cs="Arial"/>
          <w:b/>
          <w:sz w:val="24"/>
          <w:szCs w:val="24"/>
        </w:rPr>
        <w:t>10.2.4. Batarya modülleri veya paketinin ısıl analizi</w:t>
      </w:r>
    </w:p>
    <w:p w14:paraId="24F1777F"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 xml:space="preserve">11.2.3. de Soğutma fanlarının 40°C de çalışmaya başlayacağından bahsedildi. Bataryaların çalışmaya başladığı anda tüm sistemin sıcaklığını 50°C olduğunun varsayımı ile 60 saniye fan çalıştığı durumlarda sistemdeki ısı değişimi gözlemlenmesi amacıyla Solidworks </w:t>
      </w:r>
      <w:proofErr w:type="spellStart"/>
      <w:r>
        <w:rPr>
          <w:rFonts w:ascii="Arial" w:eastAsia="Arial" w:hAnsi="Arial" w:cs="Arial"/>
          <w:sz w:val="24"/>
          <w:szCs w:val="24"/>
        </w:rPr>
        <w:t>Flow</w:t>
      </w:r>
      <w:proofErr w:type="spellEnd"/>
      <w:r>
        <w:rPr>
          <w:rFonts w:ascii="Arial" w:eastAsia="Arial" w:hAnsi="Arial" w:cs="Arial"/>
          <w:sz w:val="24"/>
          <w:szCs w:val="24"/>
        </w:rPr>
        <w:t xml:space="preserve"> </w:t>
      </w:r>
      <w:proofErr w:type="spellStart"/>
      <w:r>
        <w:rPr>
          <w:rFonts w:ascii="Arial" w:eastAsia="Arial" w:hAnsi="Arial" w:cs="Arial"/>
          <w:sz w:val="24"/>
          <w:szCs w:val="24"/>
        </w:rPr>
        <w:t>Simulation</w:t>
      </w:r>
      <w:proofErr w:type="spellEnd"/>
      <w:r>
        <w:rPr>
          <w:rFonts w:ascii="Arial" w:eastAsia="Arial" w:hAnsi="Arial" w:cs="Arial"/>
          <w:sz w:val="24"/>
          <w:szCs w:val="24"/>
        </w:rPr>
        <w:t xml:space="preserve"> programında Termal analiz yapıldı.</w:t>
      </w:r>
    </w:p>
    <w:p w14:paraId="5E821076" w14:textId="77777777" w:rsidR="00D44568" w:rsidRDefault="00D44568" w:rsidP="00D44568">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77CBB043" wp14:editId="5C35EA22">
            <wp:extent cx="5336722" cy="645913"/>
            <wp:effectExtent l="0" t="0" r="0" b="0"/>
            <wp:docPr id="7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2"/>
                    <a:srcRect/>
                    <a:stretch>
                      <a:fillRect/>
                    </a:stretch>
                  </pic:blipFill>
                  <pic:spPr>
                    <a:xfrm>
                      <a:off x="0" y="0"/>
                      <a:ext cx="5336722" cy="645913"/>
                    </a:xfrm>
                    <a:prstGeom prst="rect">
                      <a:avLst/>
                    </a:prstGeom>
                    <a:ln/>
                  </pic:spPr>
                </pic:pic>
              </a:graphicData>
            </a:graphic>
          </wp:inline>
        </w:drawing>
      </w:r>
    </w:p>
    <w:p w14:paraId="3EBE6A17" w14:textId="77777777" w:rsidR="00D44568" w:rsidRDefault="00D44568" w:rsidP="00D44568">
      <w:pPr>
        <w:jc w:val="center"/>
        <w:rPr>
          <w:rFonts w:ascii="Arial" w:eastAsia="Arial" w:hAnsi="Arial" w:cs="Arial"/>
          <w:sz w:val="24"/>
          <w:szCs w:val="24"/>
        </w:rPr>
      </w:pPr>
      <w:r>
        <w:rPr>
          <w:rFonts w:ascii="Arial" w:eastAsia="Arial" w:hAnsi="Arial" w:cs="Arial"/>
          <w:sz w:val="24"/>
          <w:szCs w:val="24"/>
        </w:rPr>
        <w:t>Şekil 10-</w:t>
      </w:r>
      <w:proofErr w:type="gramStart"/>
      <w:r>
        <w:rPr>
          <w:rFonts w:ascii="Arial" w:eastAsia="Arial" w:hAnsi="Arial" w:cs="Arial"/>
          <w:sz w:val="24"/>
          <w:szCs w:val="24"/>
        </w:rPr>
        <w:t xml:space="preserve">4  </w:t>
      </w:r>
      <w:proofErr w:type="spellStart"/>
      <w:r>
        <w:rPr>
          <w:rFonts w:ascii="Arial" w:eastAsia="Arial" w:hAnsi="Arial" w:cs="Arial"/>
          <w:sz w:val="24"/>
          <w:szCs w:val="24"/>
        </w:rPr>
        <w:t>To</w:t>
      </w:r>
      <w:proofErr w:type="spellEnd"/>
      <w:proofErr w:type="gramEnd"/>
      <w:r>
        <w:rPr>
          <w:rFonts w:ascii="Arial" w:eastAsia="Arial" w:hAnsi="Arial" w:cs="Arial"/>
          <w:sz w:val="24"/>
          <w:szCs w:val="24"/>
        </w:rPr>
        <w:t xml:space="preserve"> anında tüm sistem 50°C</w:t>
      </w:r>
    </w:p>
    <w:p w14:paraId="29F8CB6C"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Dış hava sıcaklığı 20°C olarak, Fanların pompaladığı hava 1m3/</w:t>
      </w:r>
      <w:proofErr w:type="gramStart"/>
      <w:r>
        <w:rPr>
          <w:rFonts w:ascii="Arial" w:eastAsia="Arial" w:hAnsi="Arial" w:cs="Arial"/>
          <w:sz w:val="24"/>
          <w:szCs w:val="24"/>
        </w:rPr>
        <w:t>dakika  kabul</w:t>
      </w:r>
      <w:proofErr w:type="gramEnd"/>
      <w:r>
        <w:rPr>
          <w:rFonts w:ascii="Arial" w:eastAsia="Arial" w:hAnsi="Arial" w:cs="Arial"/>
          <w:sz w:val="24"/>
          <w:szCs w:val="24"/>
        </w:rPr>
        <w:t xml:space="preserve"> edildi. Batarya hücreleri Lityum Metal kabul edilerek analiz çalıştırıldı.</w:t>
      </w:r>
    </w:p>
    <w:p w14:paraId="48A0CA9F"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 xml:space="preserve">20 saniyelik dilimler halinde sistemin aşama </w:t>
      </w:r>
      <w:proofErr w:type="spellStart"/>
      <w:r>
        <w:rPr>
          <w:rFonts w:ascii="Arial" w:eastAsia="Arial" w:hAnsi="Arial" w:cs="Arial"/>
          <w:sz w:val="24"/>
          <w:szCs w:val="24"/>
        </w:rPr>
        <w:t>aşama</w:t>
      </w:r>
      <w:proofErr w:type="spellEnd"/>
      <w:r>
        <w:rPr>
          <w:rFonts w:ascii="Arial" w:eastAsia="Arial" w:hAnsi="Arial" w:cs="Arial"/>
          <w:sz w:val="24"/>
          <w:szCs w:val="24"/>
        </w:rPr>
        <w:t xml:space="preserve"> soğuması Şekil 10-5 de görülmektedir.</w:t>
      </w:r>
    </w:p>
    <w:p w14:paraId="5B8A0E2D" w14:textId="77777777" w:rsidR="00D44568" w:rsidRDefault="00D44568" w:rsidP="00D44568">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B63F47E" wp14:editId="64A74CF4">
            <wp:extent cx="5275062" cy="567096"/>
            <wp:effectExtent l="0" t="0" r="0" b="0"/>
            <wp:docPr id="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275062" cy="567096"/>
                    </a:xfrm>
                    <a:prstGeom prst="rect">
                      <a:avLst/>
                    </a:prstGeom>
                    <a:ln/>
                  </pic:spPr>
                </pic:pic>
              </a:graphicData>
            </a:graphic>
          </wp:inline>
        </w:drawing>
      </w:r>
    </w:p>
    <w:p w14:paraId="5A4EBB13" w14:textId="77777777" w:rsidR="00D44568" w:rsidRDefault="00D44568" w:rsidP="00D44568">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01401BEA" wp14:editId="137B895F">
            <wp:extent cx="5308236" cy="619638"/>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308236" cy="619638"/>
                    </a:xfrm>
                    <a:prstGeom prst="rect">
                      <a:avLst/>
                    </a:prstGeom>
                    <a:ln/>
                  </pic:spPr>
                </pic:pic>
              </a:graphicData>
            </a:graphic>
          </wp:inline>
        </w:drawing>
      </w:r>
    </w:p>
    <w:p w14:paraId="196BA2DE" w14:textId="77777777" w:rsidR="00D44568" w:rsidRDefault="00D44568" w:rsidP="00D44568">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0551BF2F" wp14:editId="2C20197F">
            <wp:extent cx="5261918" cy="681706"/>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261918" cy="681706"/>
                    </a:xfrm>
                    <a:prstGeom prst="rect">
                      <a:avLst/>
                    </a:prstGeom>
                    <a:ln/>
                  </pic:spPr>
                </pic:pic>
              </a:graphicData>
            </a:graphic>
          </wp:inline>
        </w:drawing>
      </w:r>
    </w:p>
    <w:p w14:paraId="5153E5C1" w14:textId="77777777" w:rsidR="00D44568" w:rsidRDefault="00D44568" w:rsidP="00D44568">
      <w:pPr>
        <w:jc w:val="center"/>
        <w:rPr>
          <w:rFonts w:ascii="Arial" w:eastAsia="Arial" w:hAnsi="Arial" w:cs="Arial"/>
          <w:sz w:val="24"/>
          <w:szCs w:val="24"/>
        </w:rPr>
      </w:pPr>
      <w:r>
        <w:rPr>
          <w:rFonts w:ascii="Arial" w:eastAsia="Arial" w:hAnsi="Arial" w:cs="Arial"/>
          <w:sz w:val="24"/>
          <w:szCs w:val="24"/>
        </w:rPr>
        <w:t>Şekil 10-5</w:t>
      </w:r>
    </w:p>
    <w:p w14:paraId="1AA2056B"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t xml:space="preserve">Analiz başlangıç anında 50°C olan bataryalar ve </w:t>
      </w:r>
      <w:proofErr w:type="spellStart"/>
      <w:r>
        <w:rPr>
          <w:rFonts w:ascii="Arial" w:eastAsia="Arial" w:hAnsi="Arial" w:cs="Arial"/>
          <w:sz w:val="24"/>
          <w:szCs w:val="24"/>
        </w:rPr>
        <w:t>Bys</w:t>
      </w:r>
      <w:proofErr w:type="spellEnd"/>
      <w:r>
        <w:rPr>
          <w:rFonts w:ascii="Arial" w:eastAsia="Arial" w:hAnsi="Arial" w:cs="Arial"/>
          <w:sz w:val="24"/>
          <w:szCs w:val="24"/>
        </w:rPr>
        <w:t xml:space="preserve"> kutusu 20 saniyelik dilimler halinde gösterildiği gibi hızlıca soğumaktadır. 60 saniye fan çalışması sonrasında hücre sıcaklıkları 40° C altına düşerek fanların </w:t>
      </w:r>
      <w:proofErr w:type="spellStart"/>
      <w:r>
        <w:rPr>
          <w:rFonts w:ascii="Arial" w:eastAsia="Arial" w:hAnsi="Arial" w:cs="Arial"/>
          <w:sz w:val="24"/>
          <w:szCs w:val="24"/>
        </w:rPr>
        <w:t>Bys</w:t>
      </w:r>
      <w:proofErr w:type="spellEnd"/>
      <w:r>
        <w:rPr>
          <w:rFonts w:ascii="Arial" w:eastAsia="Arial" w:hAnsi="Arial" w:cs="Arial"/>
          <w:sz w:val="24"/>
          <w:szCs w:val="24"/>
        </w:rPr>
        <w:t xml:space="preserve"> tarafından durdurulması beklenmektedir. </w:t>
      </w:r>
    </w:p>
    <w:p w14:paraId="54B6875A" w14:textId="77777777" w:rsidR="00D44568" w:rsidRDefault="00D44568" w:rsidP="00D44568">
      <w:pPr>
        <w:ind w:firstLine="720"/>
        <w:jc w:val="both"/>
        <w:rPr>
          <w:rFonts w:ascii="Arial" w:eastAsia="Arial" w:hAnsi="Arial" w:cs="Arial"/>
          <w:b/>
          <w:sz w:val="24"/>
          <w:szCs w:val="24"/>
        </w:rPr>
      </w:pPr>
      <w:r>
        <w:rPr>
          <w:rFonts w:ascii="Arial" w:eastAsia="Arial" w:hAnsi="Arial" w:cs="Arial"/>
          <w:b/>
          <w:sz w:val="24"/>
          <w:szCs w:val="24"/>
        </w:rPr>
        <w:t xml:space="preserve">10.2.5. Batarya muhafazası hangi malzemeden ve nasıl </w:t>
      </w:r>
      <w:proofErr w:type="gramStart"/>
      <w:r>
        <w:rPr>
          <w:rFonts w:ascii="Arial" w:eastAsia="Arial" w:hAnsi="Arial" w:cs="Arial"/>
          <w:b/>
          <w:sz w:val="24"/>
          <w:szCs w:val="24"/>
        </w:rPr>
        <w:t>yapılacak ?</w:t>
      </w:r>
      <w:proofErr w:type="gramEnd"/>
    </w:p>
    <w:p w14:paraId="79736B59" w14:textId="77777777" w:rsidR="00D44568" w:rsidRDefault="00D44568" w:rsidP="00D44568">
      <w:pPr>
        <w:ind w:firstLine="720"/>
        <w:rPr>
          <w:rFonts w:ascii="Arial" w:eastAsia="Arial" w:hAnsi="Arial" w:cs="Arial"/>
          <w:sz w:val="24"/>
          <w:szCs w:val="24"/>
        </w:rPr>
      </w:pPr>
      <w:r>
        <w:rPr>
          <w:rFonts w:ascii="Arial" w:eastAsia="Arial" w:hAnsi="Arial" w:cs="Arial"/>
          <w:sz w:val="24"/>
          <w:szCs w:val="24"/>
        </w:rPr>
        <w:lastRenderedPageBreak/>
        <w:t xml:space="preserve">Batarya muhafazası 2 katlı epoksi ile güçlendirilmiş Fiber Karbon malzemeden yapılacaktır. Paket iç yüzeyi ise 2 mm kalınlığında </w:t>
      </w:r>
      <w:proofErr w:type="spellStart"/>
      <w:r>
        <w:rPr>
          <w:rFonts w:ascii="Arial" w:eastAsia="Arial" w:hAnsi="Arial" w:cs="Arial"/>
          <w:sz w:val="24"/>
          <w:szCs w:val="24"/>
        </w:rPr>
        <w:t>Ptfe</w:t>
      </w:r>
      <w:proofErr w:type="spellEnd"/>
      <w:r>
        <w:rPr>
          <w:rFonts w:ascii="Arial" w:eastAsia="Arial" w:hAnsi="Arial" w:cs="Arial"/>
          <w:sz w:val="24"/>
          <w:szCs w:val="24"/>
        </w:rPr>
        <w:t>(teflon) malzeme ile kaplanacaktır.</w:t>
      </w:r>
    </w:p>
    <w:p w14:paraId="5BEA2580" w14:textId="77777777" w:rsidR="00D44568" w:rsidRDefault="00D44568" w:rsidP="00D44568">
      <w:pPr>
        <w:ind w:firstLine="720"/>
        <w:rPr>
          <w:rFonts w:ascii="Arial" w:eastAsia="Arial" w:hAnsi="Arial" w:cs="Arial"/>
          <w:b/>
          <w:sz w:val="24"/>
          <w:szCs w:val="24"/>
        </w:rPr>
      </w:pPr>
      <w:r>
        <w:rPr>
          <w:rFonts w:ascii="Arial" w:eastAsia="Arial" w:hAnsi="Arial" w:cs="Arial"/>
          <w:b/>
          <w:sz w:val="24"/>
          <w:szCs w:val="24"/>
        </w:rPr>
        <w:t>10.2.6. Batarya Paketi Bağlantısı</w:t>
      </w:r>
    </w:p>
    <w:p w14:paraId="40AD7631" w14:textId="77777777" w:rsidR="00D44568" w:rsidRDefault="00D44568" w:rsidP="00D44568">
      <w:pPr>
        <w:jc w:val="both"/>
        <w:rPr>
          <w:rFonts w:ascii="Roboto" w:eastAsia="Roboto" w:hAnsi="Roboto" w:cs="Roboto"/>
          <w:color w:val="3C4043"/>
          <w:sz w:val="24"/>
          <w:szCs w:val="24"/>
          <w:highlight w:val="white"/>
        </w:rPr>
      </w:pPr>
      <w:r>
        <w:rPr>
          <w:rFonts w:ascii="Arial" w:eastAsia="Arial" w:hAnsi="Arial" w:cs="Arial"/>
          <w:sz w:val="24"/>
          <w:szCs w:val="24"/>
        </w:rPr>
        <w:tab/>
        <w:t>Aracımızda</w:t>
      </w:r>
      <w:r>
        <w:rPr>
          <w:rFonts w:ascii="Arial" w:eastAsia="Arial" w:hAnsi="Arial" w:cs="Arial"/>
          <w:sz w:val="24"/>
          <w:szCs w:val="24"/>
          <w:highlight w:val="white"/>
        </w:rPr>
        <w:t xml:space="preserve"> Fiber Karbon </w:t>
      </w:r>
      <w:proofErr w:type="spellStart"/>
      <w:r>
        <w:rPr>
          <w:rFonts w:ascii="Arial" w:eastAsia="Arial" w:hAnsi="Arial" w:cs="Arial"/>
          <w:sz w:val="24"/>
          <w:szCs w:val="24"/>
          <w:highlight w:val="white"/>
        </w:rPr>
        <w:t>Pvc</w:t>
      </w:r>
      <w:proofErr w:type="spellEnd"/>
      <w:r>
        <w:rPr>
          <w:rFonts w:ascii="Arial" w:eastAsia="Arial" w:hAnsi="Arial" w:cs="Arial"/>
          <w:sz w:val="24"/>
          <w:szCs w:val="24"/>
          <w:highlight w:val="white"/>
        </w:rPr>
        <w:t xml:space="preserve"> panel kullanılacağından Batarya Paketi üzerinde bulunan 6 Kulakçık ile M8 </w:t>
      </w:r>
      <w:proofErr w:type="spellStart"/>
      <w:r>
        <w:rPr>
          <w:rFonts w:ascii="Arial" w:eastAsia="Arial" w:hAnsi="Arial" w:cs="Arial"/>
          <w:sz w:val="24"/>
          <w:szCs w:val="24"/>
          <w:highlight w:val="white"/>
        </w:rPr>
        <w:t>civatalarla</w:t>
      </w:r>
      <w:proofErr w:type="spellEnd"/>
      <w:r>
        <w:rPr>
          <w:rFonts w:ascii="Arial" w:eastAsia="Arial" w:hAnsi="Arial" w:cs="Arial"/>
          <w:sz w:val="24"/>
          <w:szCs w:val="24"/>
          <w:highlight w:val="white"/>
        </w:rPr>
        <w:t xml:space="preserve"> bağlanacaktır.</w:t>
      </w:r>
    </w:p>
    <w:p w14:paraId="599C15B5" w14:textId="77777777" w:rsidR="00D44568" w:rsidRDefault="00D44568" w:rsidP="00D44568">
      <w:pPr>
        <w:jc w:val="center"/>
        <w:rPr>
          <w:rFonts w:ascii="Roboto" w:eastAsia="Roboto" w:hAnsi="Roboto" w:cs="Roboto"/>
          <w:color w:val="3C4043"/>
          <w:sz w:val="24"/>
          <w:szCs w:val="24"/>
          <w:highlight w:val="white"/>
        </w:rPr>
      </w:pPr>
      <w:r>
        <w:rPr>
          <w:rFonts w:ascii="Roboto" w:eastAsia="Roboto" w:hAnsi="Roboto" w:cs="Roboto"/>
          <w:noProof/>
          <w:color w:val="3C4043"/>
          <w:sz w:val="24"/>
          <w:szCs w:val="24"/>
          <w:highlight w:val="white"/>
        </w:rPr>
        <w:drawing>
          <wp:inline distT="114300" distB="114300" distL="114300" distR="114300" wp14:anchorId="667EEDCC" wp14:editId="2E758656">
            <wp:extent cx="4925114" cy="300397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b="16633"/>
                    <a:stretch>
                      <a:fillRect/>
                    </a:stretch>
                  </pic:blipFill>
                  <pic:spPr>
                    <a:xfrm>
                      <a:off x="0" y="0"/>
                      <a:ext cx="4925114" cy="3003970"/>
                    </a:xfrm>
                    <a:prstGeom prst="rect">
                      <a:avLst/>
                    </a:prstGeom>
                    <a:ln/>
                  </pic:spPr>
                </pic:pic>
              </a:graphicData>
            </a:graphic>
          </wp:inline>
        </w:drawing>
      </w:r>
    </w:p>
    <w:p w14:paraId="53F9ADC6" w14:textId="77777777" w:rsidR="00D44568" w:rsidRDefault="00D44568" w:rsidP="00D44568">
      <w:pPr>
        <w:jc w:val="center"/>
        <w:rPr>
          <w:rFonts w:ascii="Roboto" w:eastAsia="Roboto" w:hAnsi="Roboto" w:cs="Roboto"/>
          <w:color w:val="3C4043"/>
          <w:sz w:val="24"/>
          <w:szCs w:val="24"/>
          <w:highlight w:val="white"/>
        </w:rPr>
      </w:pPr>
      <w:r>
        <w:rPr>
          <w:rFonts w:ascii="Roboto" w:eastAsia="Roboto" w:hAnsi="Roboto" w:cs="Roboto"/>
          <w:color w:val="3C4043"/>
          <w:sz w:val="24"/>
          <w:szCs w:val="24"/>
          <w:highlight w:val="white"/>
        </w:rPr>
        <w:t>Şekil 10-6</w:t>
      </w:r>
    </w:p>
    <w:p w14:paraId="77FDAED6" w14:textId="77777777" w:rsidR="00D44568" w:rsidRDefault="00D44568"/>
    <w:sectPr w:rsidR="00D445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D0CE3"/>
    <w:multiLevelType w:val="multilevel"/>
    <w:tmpl w:val="33D0302A"/>
    <w:lvl w:ilvl="0">
      <w:start w:val="1"/>
      <w:numFmt w:val="decimal"/>
      <w:lvlText w:val="%1."/>
      <w:lvlJc w:val="left"/>
      <w:pPr>
        <w:ind w:left="720" w:hanging="360"/>
      </w:pPr>
      <w:rPr>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01968AC"/>
    <w:multiLevelType w:val="multilevel"/>
    <w:tmpl w:val="96584AF6"/>
    <w:lvl w:ilvl="0">
      <w:start w:val="1"/>
      <w:numFmt w:val="decimal"/>
      <w:lvlText w:val="%1."/>
      <w:lvlJc w:val="left"/>
      <w:pPr>
        <w:ind w:left="720" w:hanging="360"/>
      </w:pPr>
      <w:rPr>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25957687">
    <w:abstractNumId w:val="0"/>
  </w:num>
  <w:num w:numId="2" w16cid:durableId="986670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F4B"/>
    <w:rsid w:val="004E354C"/>
    <w:rsid w:val="00A64F4B"/>
    <w:rsid w:val="00CE6BCE"/>
    <w:rsid w:val="00D445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E5B7"/>
  <w15:chartTrackingRefBased/>
  <w15:docId w15:val="{C7DC9257-325F-4AA1-8F44-B3579834C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BCE"/>
    <w:pPr>
      <w:spacing w:after="200" w:line="276" w:lineRule="auto"/>
    </w:pPr>
    <w:rPr>
      <w:rFonts w:ascii="Calibri" w:eastAsia="Calibri" w:hAnsi="Calibri" w:cs="Calibri"/>
      <w:lang w:eastAsia="tr-TR"/>
    </w:rPr>
  </w:style>
  <w:style w:type="paragraph" w:styleId="Balk1">
    <w:name w:val="heading 1"/>
    <w:basedOn w:val="Normal"/>
    <w:next w:val="Normal"/>
    <w:link w:val="Balk1Char"/>
    <w:uiPriority w:val="9"/>
    <w:qFormat/>
    <w:rsid w:val="00CE6BC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E6BCE"/>
    <w:rPr>
      <w:rFonts w:asciiTheme="majorHAnsi" w:eastAsiaTheme="majorEastAsia" w:hAnsiTheme="majorHAnsi" w:cstheme="majorBidi"/>
      <w:b/>
      <w:bCs/>
      <w:color w:val="2F5496" w:themeColor="accent1" w:themeShade="BF"/>
      <w:sz w:val="28"/>
      <w:szCs w:val="2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1260</Words>
  <Characters>7184</Characters>
  <Application>Microsoft Office Word</Application>
  <DocSecurity>0</DocSecurity>
  <Lines>59</Lines>
  <Paragraphs>16</Paragraphs>
  <ScaleCrop>false</ScaleCrop>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atesman</dc:creator>
  <cp:keywords/>
  <dc:description/>
  <cp:lastModifiedBy>atesman</cp:lastModifiedBy>
  <cp:revision>3</cp:revision>
  <dcterms:created xsi:type="dcterms:W3CDTF">2023-02-11T10:41:00Z</dcterms:created>
  <dcterms:modified xsi:type="dcterms:W3CDTF">2023-02-11T10:46:00Z</dcterms:modified>
</cp:coreProperties>
</file>