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D3BB" w14:textId="77777777" w:rsidR="00F66533" w:rsidRPr="00607264" w:rsidRDefault="00000000">
      <w:pPr>
        <w:jc w:val="center"/>
        <w:rPr>
          <w:rFonts w:ascii="Palatino" w:hAnsi="Palatino"/>
        </w:rPr>
      </w:pPr>
      <w:r w:rsidRPr="00607264">
        <w:rPr>
          <w:rFonts w:ascii="Palatino" w:hAnsi="Palatino"/>
          <w:b/>
          <w:sz w:val="28"/>
        </w:rPr>
        <w:t>Standard Operating Procedure: Monthly and Incident Reporting</w:t>
      </w:r>
    </w:p>
    <w:p w14:paraId="183417F2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1.</w:t>
      </w:r>
      <w:r w:rsidRPr="00607264">
        <w:rPr>
          <w:rFonts w:ascii="Palatino" w:hAnsi="Palatino"/>
          <w:b/>
        </w:rPr>
        <w:tab/>
        <w:t>Purpose</w:t>
      </w:r>
    </w:p>
    <w:p w14:paraId="21876BB8" w14:textId="77777777" w:rsidR="00F66533" w:rsidRDefault="00000000">
      <w:r>
        <w:t>To establish standardized procedures for submitting monthly reports (Sales, Greens/Microgreens) and incident reports (Theft, Non-Compliant Hemp) to the NYS Department of Agriculture and Markets.</w:t>
      </w:r>
    </w:p>
    <w:p w14:paraId="633C2C49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2.</w:t>
      </w:r>
      <w:r w:rsidRPr="00607264">
        <w:rPr>
          <w:rFonts w:ascii="Palatino" w:hAnsi="Palatino"/>
          <w:b/>
        </w:rPr>
        <w:tab/>
        <w:t>Scope</w:t>
      </w:r>
    </w:p>
    <w:p w14:paraId="167BE070" w14:textId="77777777" w:rsidR="00F66533" w:rsidRDefault="00000000">
      <w:r>
        <w:t>This SOP is intended for:</w:t>
      </w:r>
      <w:r>
        <w:br/>
        <w:t>• Nursery Grower and Seed Retail license holders (Monthly Sales Report)</w:t>
      </w:r>
      <w:r>
        <w:br/>
        <w:t>• Growers producing Hemp Greens/Microgreens (Monthly Greens/Microgreens Report)</w:t>
      </w:r>
      <w:r>
        <w:br/>
        <w:t>• All license holders who experience theft or receive non-compliant informal test results</w:t>
      </w:r>
    </w:p>
    <w:p w14:paraId="295DDC17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3.</w:t>
      </w:r>
      <w:r w:rsidRPr="00607264">
        <w:rPr>
          <w:rFonts w:ascii="Palatino" w:hAnsi="Palatino"/>
          <w:b/>
        </w:rPr>
        <w:tab/>
        <w:t>Prerequisites</w:t>
      </w:r>
    </w:p>
    <w:p w14:paraId="10D12910" w14:textId="77777777" w:rsidR="00F66533" w:rsidRDefault="00000000">
      <w:r>
        <w:t>Required prerequisites:</w:t>
      </w:r>
      <w:r>
        <w:br/>
        <w:t>• Must hold valid NYS Hemp License (Grower, Nursery, or Seed Retail as applicable)</w:t>
      </w:r>
      <w:r>
        <w:br/>
        <w:t>• For Sales Report: Must hold Seed Retail License and/or Nursery Grower License</w:t>
      </w:r>
      <w:r>
        <w:br/>
        <w:t>• For Greens/Microgreens Report: Must have indicated this business focus on application</w:t>
      </w:r>
    </w:p>
    <w:p w14:paraId="432101F6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4.</w:t>
      </w:r>
      <w:r w:rsidRPr="00607264">
        <w:rPr>
          <w:rFonts w:ascii="Palatino" w:hAnsi="Palatino"/>
          <w:b/>
        </w:rPr>
        <w:tab/>
        <w:t>Responsibilities</w:t>
      </w:r>
    </w:p>
    <w:p w14:paraId="64550837" w14:textId="77777777" w:rsidR="00F66533" w:rsidRDefault="00000000">
      <w:r>
        <w:t>Key personnel with primary role in this SOP includes:</w:t>
      </w:r>
      <w:r>
        <w:br/>
        <w:t>• Person Responsible for Management of Hemp Production: Completes and submits all reports</w:t>
      </w:r>
      <w:r>
        <w:br/>
        <w:t>• License Holder: Ensures timely and accurate reporting</w:t>
      </w:r>
    </w:p>
    <w:p w14:paraId="2D291B9F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5.</w:t>
      </w:r>
      <w:r w:rsidRPr="00607264">
        <w:rPr>
          <w:rFonts w:ascii="Palatino" w:hAnsi="Palatino"/>
          <w:b/>
        </w:rPr>
        <w:tab/>
        <w:t>Materials</w:t>
      </w:r>
    </w:p>
    <w:p w14:paraId="1D155CFC" w14:textId="77777777" w:rsidR="00F66533" w:rsidRDefault="00000000">
      <w:r>
        <w:t>Required materials:</w:t>
      </w:r>
      <w:r>
        <w:br/>
        <w:t>• 2026 Hemp Sales Report Form</w:t>
      </w:r>
      <w:r>
        <w:br/>
        <w:t>• 2026 Hemp Greens/Microgreens Report Form</w:t>
      </w:r>
      <w:r>
        <w:br/>
        <w:t>• 2026 Hemp Theft Report Form</w:t>
      </w:r>
      <w:r>
        <w:br/>
        <w:t>• 2026 Hemp Non-Compliant Report Form</w:t>
      </w:r>
      <w:r>
        <w:br/>
        <w:t>• Sales records (dates, buyers, quantities)</w:t>
      </w:r>
      <w:r>
        <w:br/>
        <w:t>• Police report information (for theft)</w:t>
      </w:r>
      <w:r>
        <w:br/>
        <w:t>• Certificate of Analysis (for non-compliant results)</w:t>
      </w:r>
    </w:p>
    <w:p w14:paraId="579CE831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6.</w:t>
      </w:r>
      <w:r w:rsidRPr="00607264">
        <w:rPr>
          <w:rFonts w:ascii="Palatino" w:hAnsi="Palatino"/>
          <w:b/>
        </w:rPr>
        <w:tab/>
        <w:t>Procedure</w:t>
      </w:r>
    </w:p>
    <w:p w14:paraId="398485EE" w14:textId="77777777" w:rsidR="00F66533" w:rsidRDefault="00000000">
      <w:r>
        <w:lastRenderedPageBreak/>
        <w:t>PART A: MONTHLY SALES REPORT</w:t>
      </w:r>
      <w:r>
        <w:br/>
        <w:t>(Required for Seed Retail and Nursery Grower License Holders)</w:t>
      </w:r>
      <w:r>
        <w:br/>
        <w:t>Due: 7th of every month (reports previous month's sales)</w:t>
      </w:r>
      <w:r>
        <w:br/>
      </w:r>
      <w:r>
        <w:br/>
        <w:t>6.1 Determine Reporting Status</w:t>
      </w:r>
      <w:r>
        <w:br/>
        <w:t xml:space="preserve">   • Selling: Submit by 7th of each month</w:t>
      </w:r>
      <w:r>
        <w:br/>
        <w:t xml:space="preserve">   • Not selling this year: Check box and submit by December 1st</w:t>
      </w:r>
      <w:r>
        <w:br/>
        <w:t xml:space="preserve">   • No sales this month: Check "not sold" box</w:t>
      </w:r>
      <w:r>
        <w:br/>
      </w:r>
      <w:r>
        <w:br/>
        <w:t>6.2 Complete Sales Information</w:t>
      </w:r>
      <w:r>
        <w:br/>
        <w:t xml:space="preserve">   For each sale: Date, Product (Seeds/Plants), Variety, Amount (lbs for seeds, # for plants), Buyer's Name, License Number, Phone, Address</w:t>
      </w:r>
      <w:r>
        <w:br/>
      </w:r>
      <w:r>
        <w:br/>
        <w:t>6.3 Submit by 7th of month to: IndustrialHempNYS@agriculture.ny.gov</w:t>
      </w:r>
      <w:r>
        <w:br/>
      </w:r>
      <w:r>
        <w:br/>
        <w:t>---</w:t>
      </w:r>
      <w:r>
        <w:br/>
      </w:r>
      <w:r>
        <w:br/>
        <w:t>PART B: MONTHLY GREENS/MICROGREENS REPORT</w:t>
      </w:r>
      <w:r>
        <w:br/>
        <w:t>Due: 1st of each month (reports planned production)</w:t>
      </w:r>
      <w:r>
        <w:br/>
      </w:r>
      <w:r>
        <w:br/>
        <w:t>6.4 Determine Reporting Status</w:t>
      </w:r>
      <w:r>
        <w:br/>
        <w:t xml:space="preserve">   • Growing: Submit by 1st of each month</w:t>
      </w:r>
      <w:r>
        <w:br/>
        <w:t xml:space="preserve">   • Not growing this year: Check box and submit by December 1st</w:t>
      </w:r>
      <w:r>
        <w:br/>
      </w:r>
      <w:r>
        <w:br/>
        <w:t>6.5 Complete Planting Information</w:t>
      </w:r>
      <w:r>
        <w:br/>
        <w:t xml:space="preserve">   Site IDs, Usage (Greens/Microgreens), Variety, Source, Area, Anticipated Plantings and Harvests</w:t>
      </w:r>
      <w:r>
        <w:br/>
      </w:r>
      <w:r>
        <w:br/>
        <w:t>6.6 Submit by 1st of month with map, labels, and FSA-578 copy</w:t>
      </w:r>
      <w:r>
        <w:br/>
      </w:r>
      <w:r>
        <w:br/>
        <w:t>---</w:t>
      </w:r>
      <w:r>
        <w:br/>
      </w:r>
      <w:r>
        <w:br/>
        <w:t>PART C: THEFT REPORT</w:t>
      </w:r>
      <w:r>
        <w:br/>
        <w:t>Due: Within 15 days after filing police report</w:t>
      </w:r>
      <w:r>
        <w:br/>
      </w:r>
      <w:r>
        <w:br/>
        <w:t>6.7 Report to Law Enforcement</w:t>
      </w:r>
      <w:r>
        <w:br/>
        <w:t xml:space="preserve">   Report theft immediately, obtain police report number</w:t>
      </w:r>
      <w:r>
        <w:br/>
      </w:r>
      <w:r>
        <w:lastRenderedPageBreak/>
        <w:br/>
        <w:t>6.8 Complete Theft Report</w:t>
      </w:r>
      <w:r>
        <w:br/>
        <w:t xml:space="preserve">   Site IDs, Variety, Area, Date of Theft, Police Department, Report Number, Filing Date</w:t>
      </w:r>
      <w:r>
        <w:br/>
      </w:r>
      <w:r>
        <w:br/>
        <w:t>6.9 Submit within 15 days to: IndustrialHempNYS@agriculture.ny.gov</w:t>
      </w:r>
      <w:r>
        <w:br/>
      </w:r>
      <w:r>
        <w:br/>
        <w:t>---</w:t>
      </w:r>
      <w:r>
        <w:br/>
      </w:r>
      <w:r>
        <w:br/>
        <w:t>PART D: NON-COMPLIANT HEMP REPORT (INFORMAL SAMPLES ONLY)</w:t>
      </w:r>
      <w:r>
        <w:br/>
        <w:t>Due: Within 5 days after receiving high THC results</w:t>
      </w:r>
      <w:r>
        <w:br/>
      </w:r>
      <w:r>
        <w:br/>
        <w:t>NOTE: Only for informal samples (grower-initiated). Do NOT use for regulatory samples.</w:t>
      </w:r>
      <w:r>
        <w:br/>
      </w:r>
      <w:r>
        <w:br/>
        <w:t>6.10 Complete Report</w:t>
      </w:r>
      <w:r>
        <w:br/>
        <w:t xml:space="preserve">   Site IDs, Variety, Sampler ID ("self" if grower), Lab Name, Area, Date, THC Results, MU</w:t>
      </w:r>
      <w:r>
        <w:br/>
      </w:r>
      <w:r>
        <w:br/>
        <w:t>6.11 Attach Certificate of Analysis</w:t>
      </w:r>
      <w:r>
        <w:br/>
      </w:r>
      <w:r>
        <w:br/>
        <w:t>6.12 Submit within 5 days to: IndustrialHempNYS@agriculture.ny.gov</w:t>
      </w:r>
      <w:r>
        <w:br/>
      </w:r>
      <w:r>
        <w:br/>
        <w:t>---</w:t>
      </w:r>
      <w:r>
        <w:br/>
      </w:r>
      <w:r>
        <w:br/>
        <w:t>REPORTING SCHEDULE SUMMARY:</w:t>
      </w:r>
      <w:r>
        <w:br/>
        <w:t>• Sales Report: 7th of each month (required even if not selling)</w:t>
      </w:r>
      <w:r>
        <w:br/>
        <w:t>• Greens/Microgreens: 1st of each month (required even if not growing)</w:t>
      </w:r>
      <w:r>
        <w:br/>
        <w:t>• Theft Report: Within 15 days of filing police report</w:t>
      </w:r>
      <w:r>
        <w:br/>
        <w:t>• Non-Compliant Report: Within 5 days of receiving results</w:t>
      </w:r>
      <w:r>
        <w:br/>
      </w:r>
      <w:r>
        <w:br/>
        <w:t>COMPLIANCE WARNING: Failure to submit by due dates may compromise license status per 1 NYCRR Part 159.15</w:t>
      </w:r>
    </w:p>
    <w:p w14:paraId="2C12C50B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7.</w:t>
      </w:r>
      <w:r w:rsidRPr="00607264">
        <w:rPr>
          <w:rFonts w:ascii="Palatino" w:hAnsi="Palatino"/>
          <w:b/>
        </w:rPr>
        <w:tab/>
        <w:t>References</w:t>
      </w:r>
    </w:p>
    <w:p w14:paraId="671DF8B5" w14:textId="77777777" w:rsidR="00F66533" w:rsidRDefault="00000000">
      <w:r>
        <w:t>• 2026 Hemp Sales Report Form</w:t>
      </w:r>
      <w:r>
        <w:br/>
        <w:t>• 2026 Hemp Greens/Microgreens Report Form</w:t>
      </w:r>
      <w:r>
        <w:br/>
        <w:t>• 2026 Hemp Theft Report Form</w:t>
      </w:r>
      <w:r>
        <w:br/>
        <w:t>• 2026 Hemp Non-Compliant Report Form</w:t>
      </w:r>
      <w:r>
        <w:br/>
      </w:r>
      <w:r>
        <w:lastRenderedPageBreak/>
        <w:t>• Hemp Grower Reporting Package</w:t>
      </w:r>
      <w:r>
        <w:br/>
        <w:t>• 1 NYCRR Part 159.15</w:t>
      </w:r>
    </w:p>
    <w:p w14:paraId="03DB1D10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8.</w:t>
      </w:r>
      <w:r w:rsidRPr="00607264">
        <w:rPr>
          <w:rFonts w:ascii="Palatino" w:hAnsi="Palatino"/>
          <w:b/>
        </w:rPr>
        <w:tab/>
        <w:t>Definitions</w:t>
      </w:r>
    </w:p>
    <w:p w14:paraId="07F6921C" w14:textId="77777777" w:rsidR="00F66533" w:rsidRDefault="00000000">
      <w:r>
        <w:t>• Hemp Greens: Leaves from plants no more than 10 inches tall, not flowering</w:t>
      </w:r>
      <w:r>
        <w:br/>
        <w:t>• Hemp Microgreens: Seedlings cut above soil, harvested before flowering, within 14 days of germination, 2-5 inches tall</w:t>
      </w:r>
      <w:r>
        <w:br/>
        <w:t>• Informal Sample: Grower-initiated sample for monitoring (not required by Department)</w:t>
      </w:r>
      <w:r>
        <w:br/>
        <w:t>• Formal/Regulatory Sample: Department-required sample with Chain of Custody</w:t>
      </w:r>
      <w:r>
        <w:br/>
        <w:t>• Certificate of Analysis: Laboratory document showing THC test results</w:t>
      </w:r>
    </w:p>
    <w:p w14:paraId="194FDE7E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</w:rPr>
        <w:t>9.</w:t>
      </w:r>
      <w:r w:rsidRPr="00607264">
        <w:rPr>
          <w:rFonts w:ascii="Palatino" w:hAnsi="Palatino"/>
          <w:b/>
        </w:rPr>
        <w:tab/>
        <w:t>Sources</w:t>
      </w:r>
    </w:p>
    <w:p w14:paraId="2284DB69" w14:textId="69425082" w:rsidR="00F66533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Grower Reporting Package - Hemp Licensing Program</w:t>
      </w:r>
      <w:r>
        <w:br/>
        <w:t xml:space="preserve">  https://agriculture.ny.gov/plant-industry/grower-reporting-package-hemp-licensing-program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  <w:r>
        <w:br/>
      </w:r>
      <w:r>
        <w:br/>
        <w:t>• Seed Retail License Application - Hemp Licensing Program</w:t>
      </w:r>
      <w:r>
        <w:br/>
        <w:t xml:space="preserve">  https://agriculture.ny.gov/plant-industry/seed-retail-license-application-hemp-licensing-program</w:t>
      </w:r>
    </w:p>
    <w:p w14:paraId="5DE217B8" w14:textId="77777777" w:rsidR="00F66533" w:rsidRPr="00607264" w:rsidRDefault="00000000">
      <w:pPr>
        <w:rPr>
          <w:rFonts w:ascii="Palatino" w:hAnsi="Palatino"/>
        </w:rPr>
      </w:pPr>
      <w:r w:rsidRPr="00607264">
        <w:rPr>
          <w:rFonts w:ascii="Palatino" w:hAnsi="Palatino"/>
          <w:b/>
          <w:sz w:val="24"/>
        </w:rPr>
        <w:t>Related SOPs and Cross-References</w:t>
      </w:r>
    </w:p>
    <w:p w14:paraId="45B4E01C" w14:textId="77777777" w:rsidR="00F66533" w:rsidRDefault="00000000">
      <w:r>
        <w:rPr>
          <w:b/>
        </w:rPr>
        <w:t xml:space="preserve">Category: </w:t>
      </w:r>
      <w:r>
        <w:t>REPORTING - NYS</w:t>
      </w:r>
    </w:p>
    <w:p w14:paraId="47066C16" w14:textId="77777777" w:rsidR="00F66533" w:rsidRDefault="00000000">
      <w:r>
        <w:t>The following SOPs are related to this procedure:</w:t>
      </w:r>
    </w:p>
    <w:p w14:paraId="5C6D60A2" w14:textId="77777777" w:rsidR="00F66533" w:rsidRDefault="00000000">
      <w:pPr>
        <w:pStyle w:val="ListBullet"/>
      </w:pPr>
      <w:r>
        <w:rPr>
          <w:b/>
        </w:rPr>
        <w:t>SOP-006: Post-Harvest Reporting</w:t>
      </w:r>
      <w:r>
        <w:t xml:space="preserve"> - Harvest-specific reporting</w:t>
      </w:r>
    </w:p>
    <w:p w14:paraId="6B20FC1E" w14:textId="77777777" w:rsidR="00F66533" w:rsidRDefault="00000000">
      <w:pPr>
        <w:pStyle w:val="ListBullet"/>
      </w:pPr>
      <w:r>
        <w:rPr>
          <w:b/>
        </w:rPr>
        <w:t>SOP-007: Disposal and Remediation</w:t>
      </w:r>
      <w:r>
        <w:t xml:space="preserve"> - Report disposal incidents</w:t>
      </w:r>
    </w:p>
    <w:p w14:paraId="6B74FFDC" w14:textId="77777777" w:rsidR="00F66533" w:rsidRDefault="00000000">
      <w:pPr>
        <w:pStyle w:val="ListBullet"/>
      </w:pPr>
      <w:r>
        <w:rPr>
          <w:b/>
        </w:rPr>
        <w:lastRenderedPageBreak/>
        <w:t>SOP-014: Negligent Violation Response (OTHER STATES)</w:t>
      </w:r>
      <w:r>
        <w:t xml:space="preserve"> - Incident documentation - recommendation from other states</w:t>
      </w:r>
    </w:p>
    <w:p w14:paraId="02888998" w14:textId="77777777" w:rsidR="00F66533" w:rsidRDefault="00F66533"/>
    <w:p w14:paraId="4B134AA2" w14:textId="77777777" w:rsidR="00F66533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F66533" w:rsidSect="00607264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3657" w14:textId="77777777" w:rsidR="005908DA" w:rsidRDefault="005908DA" w:rsidP="00607264">
      <w:pPr>
        <w:spacing w:after="0" w:line="240" w:lineRule="auto"/>
      </w:pPr>
      <w:r>
        <w:separator/>
      </w:r>
    </w:p>
  </w:endnote>
  <w:endnote w:type="continuationSeparator" w:id="0">
    <w:p w14:paraId="4E2931DE" w14:textId="77777777" w:rsidR="005908DA" w:rsidRDefault="005908DA" w:rsidP="0060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941597"/>
      <w:docPartObj>
        <w:docPartGallery w:val="Page Numbers (Bottom of Page)"/>
        <w:docPartUnique/>
      </w:docPartObj>
    </w:sdtPr>
    <w:sdtContent>
      <w:p w14:paraId="36A6D801" w14:textId="1CBAE3C1" w:rsidR="00607264" w:rsidRDefault="00607264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DC6F4E" w14:textId="77777777" w:rsidR="00607264" w:rsidRDefault="00607264" w:rsidP="0060726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1969028"/>
      <w:docPartObj>
        <w:docPartGallery w:val="Page Numbers (Bottom of Page)"/>
        <w:docPartUnique/>
      </w:docPartObj>
    </w:sdtPr>
    <w:sdtContent>
      <w:p w14:paraId="64279967" w14:textId="785D9A1C" w:rsidR="00607264" w:rsidRDefault="00607264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9C66FC" w14:textId="77777777" w:rsidR="00607264" w:rsidRDefault="00607264" w:rsidP="0060726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14A1" w14:textId="77777777" w:rsidR="005908DA" w:rsidRDefault="005908DA" w:rsidP="00607264">
      <w:pPr>
        <w:spacing w:after="0" w:line="240" w:lineRule="auto"/>
      </w:pPr>
      <w:r>
        <w:separator/>
      </w:r>
    </w:p>
  </w:footnote>
  <w:footnote w:type="continuationSeparator" w:id="0">
    <w:p w14:paraId="4302D656" w14:textId="77777777" w:rsidR="005908DA" w:rsidRDefault="005908DA" w:rsidP="00607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607264" w:rsidRPr="0080671D" w14:paraId="7F86BC81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0BE58328" w14:textId="77777777" w:rsidR="00607264" w:rsidRPr="0080671D" w:rsidRDefault="00607264" w:rsidP="00607264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7EE559B6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3FAFA68F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50959723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15D3F5BB" w14:textId="21237944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8</w:t>
          </w:r>
        </w:p>
      </w:tc>
    </w:tr>
    <w:tr w:rsidR="00607264" w:rsidRPr="0080671D" w14:paraId="1A67FFE5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6EFA9C31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1F470368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025A6D26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6219FF67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7264" w:rsidRPr="0080671D" w14:paraId="0378E5E1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22D0A6C5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99A9E58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BB97A72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159B5782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7264" w:rsidRPr="0080671D" w14:paraId="6AD92577" w14:textId="77777777" w:rsidTr="00E074E7">
      <w:trPr>
        <w:trHeight w:val="360"/>
      </w:trPr>
      <w:tc>
        <w:tcPr>
          <w:tcW w:w="1620" w:type="dxa"/>
          <w:vAlign w:val="center"/>
        </w:tcPr>
        <w:p w14:paraId="50179F6F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354C5618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4C8F985B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3BD4B965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607264" w:rsidRPr="0080671D" w14:paraId="763AEC2C" w14:textId="77777777" w:rsidTr="00E074E7">
      <w:trPr>
        <w:trHeight w:val="360"/>
      </w:trPr>
      <w:tc>
        <w:tcPr>
          <w:tcW w:w="1620" w:type="dxa"/>
          <w:vAlign w:val="center"/>
        </w:tcPr>
        <w:p w14:paraId="277F34E7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561D4055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B39E27B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36B26E36" w14:textId="77777777" w:rsidR="00607264" w:rsidRPr="0080671D" w:rsidRDefault="00607264" w:rsidP="00607264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294992B8" w14:textId="77777777" w:rsidR="00607264" w:rsidRDefault="00607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308358">
    <w:abstractNumId w:val="8"/>
  </w:num>
  <w:num w:numId="2" w16cid:durableId="1020548491">
    <w:abstractNumId w:val="6"/>
  </w:num>
  <w:num w:numId="3" w16cid:durableId="556673404">
    <w:abstractNumId w:val="5"/>
  </w:num>
  <w:num w:numId="4" w16cid:durableId="731470311">
    <w:abstractNumId w:val="4"/>
  </w:num>
  <w:num w:numId="5" w16cid:durableId="1501117030">
    <w:abstractNumId w:val="7"/>
  </w:num>
  <w:num w:numId="6" w16cid:durableId="1750928780">
    <w:abstractNumId w:val="3"/>
  </w:num>
  <w:num w:numId="7" w16cid:durableId="921525391">
    <w:abstractNumId w:val="2"/>
  </w:num>
  <w:num w:numId="8" w16cid:durableId="1498573968">
    <w:abstractNumId w:val="1"/>
  </w:num>
  <w:num w:numId="9" w16cid:durableId="9208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A36"/>
    <w:rsid w:val="005908DA"/>
    <w:rsid w:val="00607264"/>
    <w:rsid w:val="00AA1D8D"/>
    <w:rsid w:val="00B47730"/>
    <w:rsid w:val="00CB0664"/>
    <w:rsid w:val="00F66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7BD54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07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2026-02-04T16:01:00Z</dcterms:modified>
  <cp:category/>
</cp:coreProperties>
</file>