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Flowering Phase Management</w:t>
      </w:r>
    </w:p>
    <w:p/>
    <w:p>
      <w:r>
        <w:rPr>
          <w:b/>
        </w:rPr>
        <w:t>1.</w:t>
        <w:tab/>
        <w:t>Purpose</w:t>
      </w:r>
    </w:p>
    <w:p>
      <w:r>
        <w:t>To establish standardized procedures for managing cannabis plants during the flowering phase to optimize flower development, cannabinoid production, and harvest timing.</w:t>
      </w:r>
    </w:p>
    <w:p>
      <w:r>
        <w:rPr>
          <w:b/>
        </w:rPr>
        <w:t>2.</w:t>
        <w:tab/>
        <w:t>Scope</w:t>
      </w:r>
    </w:p>
    <w:p>
      <w:r>
        <w:t>This SOP applies to all cultivation personnel managing cannabis plants from flower initiation through harvest readiness.</w:t>
      </w:r>
    </w:p>
    <w:p>
      <w:r>
        <w:rPr>
          <w:b/>
        </w:rPr>
        <w:t>3.</w:t>
        <w:tab/>
        <w:t>Prerequisites</w:t>
      </w:r>
    </w:p>
    <w:p>
      <w:r>
        <w:t>Required prerequisites:</w:t>
        <w:br/>
        <w:t>• Plants must have completed vegetative phase</w:t>
        <w:br/>
        <w:t>• Flowering room environmental controls operational</w:t>
        <w:br/>
        <w:t>• Bloom nutrient program established</w:t>
        <w:br/>
        <w:t>• Harvest timeline and strain requirements understood</w:t>
      </w:r>
    </w:p>
    <w:p>
      <w:r>
        <w:rPr>
          <w:b/>
        </w:rPr>
        <w:t>4.</w:t>
        <w:tab/>
        <w:t>Responsibilities</w:t>
      </w:r>
    </w:p>
    <w:p>
      <w:r>
        <w:t>Key personnel:</w:t>
        <w:br/>
        <w:t>• Cultivation Manager: Determines harvest timing and quality standards</w:t>
        <w:br/>
        <w:t>• Lead Cultivator: Monitors flower development and environmental parameters</w:t>
        <w:br/>
        <w:t>• Cultivation Technicians: Perform daily monitoring and care activities</w:t>
      </w:r>
    </w:p>
    <w:p>
      <w:r>
        <w:rPr>
          <w:b/>
        </w:rPr>
        <w:t>5.</w:t>
        <w:tab/>
        <w:t>Materials</w:t>
      </w:r>
    </w:p>
    <w:p>
      <w:r>
        <w:t>Required materials:</w:t>
        <w:br/>
        <w:t>• Flowering/bloom nutrient formula</w:t>
        <w:br/>
        <w:t>• pH and EC meters</w:t>
        <w:br/>
        <w:t>• Jeweler's loupe or digital microscope</w:t>
        <w:br/>
        <w:t>• Dehumidification equipment</w:t>
        <w:br/>
        <w:t>• Trellis netting for support</w:t>
        <w:br/>
        <w:t>• Environmental monitoring equipment</w:t>
        <w:br/>
        <w:t>• Trichome reference chart</w:t>
      </w:r>
    </w:p>
    <w:p>
      <w:r>
        <w:rPr>
          <w:b/>
        </w:rPr>
        <w:t>6.</w:t>
        <w:tab/>
        <w:t>Procedure</w:t>
      </w:r>
    </w:p>
    <w:p>
      <w:r>
        <w:t>6.1 Initiating Flower Cycle</w:t>
        <w:br/>
        <w:t xml:space="preserve">   a. Switch light cycle to 12 hours on / 12 hours off</w:t>
        <w:br/>
        <w:t xml:space="preserve">   b. Maintain absolute dark period (no light leaks)</w:t>
        <w:br/>
        <w:t xml:space="preserve">   c. Document flip date for harvest calculations</w:t>
        <w:br/>
        <w:t xml:space="preserve">   d. Expect stretch (1.5-2x growth) in first 2-3 weeks</w:t>
        <w:br/>
        <w:br/>
        <w:t>6.2 Environmental Parameters</w:t>
        <w:br/>
        <w:t xml:space="preserve">   a. Temperature: 65-80°F during lights on</w:t>
        <w:br/>
        <w:t xml:space="preserve">   b. Temperature: 60-70°F during lights off</w:t>
        <w:br/>
        <w:t xml:space="preserve">   c. Humidity: 40-50% (lower in late flower to prevent mold)</w:t>
        <w:br/>
        <w:t xml:space="preserve">   d. Air circulation: Strong but indirect airflow</w:t>
        <w:br/>
        <w:t xml:space="preserve">   e. CO2: 1000-1500 ppm if supplementing</w:t>
        <w:br/>
        <w:br/>
        <w:t>6.3 Nutrient Management - Early Flower (Weeks 1-3)</w:t>
        <w:br/>
        <w:t xml:space="preserve">   a. Transition from veg to bloom nutrients</w:t>
        <w:br/>
        <w:t xml:space="preserve">   b. Reduce nitrogen, increase phosphorus and potassium</w:t>
        <w:br/>
        <w:t xml:space="preserve">   c. Typical NPK ratio: 1-3-2 or similar</w:t>
        <w:br/>
        <w:t xml:space="preserve">   d. Maintain calcium and magnesium supplementation</w:t>
        <w:br/>
        <w:t xml:space="preserve">   e. Monitor pH: 6.0-6.5 (soil) or 5.8-6.2 (hydro)</w:t>
        <w:br/>
        <w:br/>
        <w:t>6.4 Nutrient Management - Mid Flower (Weeks 4-6)</w:t>
        <w:br/>
        <w:t xml:space="preserve">   a. Peak nutrient uptake period</w:t>
        <w:br/>
        <w:t xml:space="preserve">   b. Increase bloom boosters (PK supplements)</w:t>
        <w:br/>
        <w:t xml:space="preserve">   c. Monitor for deficiencies closely</w:t>
        <w:br/>
        <w:t xml:space="preserve">   d. Watch for nutrient burn (tip browning)</w:t>
        <w:br/>
        <w:br/>
        <w:t>6.5 Nutrient Management - Late Flower (Final 1-2 weeks)</w:t>
        <w:br/>
        <w:t xml:space="preserve">   a. Begin flush 7-14 days before harvest</w:t>
        <w:br/>
        <w:t xml:space="preserve">   b. Use plain pH-balanced water</w:t>
        <w:br/>
        <w:t xml:space="preserve">   c. Allow plant to use stored nutrients</w:t>
        <w:br/>
        <w:t xml:space="preserve">   d. Observe fan leaf yellowing (normal during flush)</w:t>
        <w:br/>
        <w:br/>
        <w:t>6.6 Flower Development Monitoring</w:t>
        <w:br/>
        <w:t xml:space="preserve">   a. Week 1-3: Stretch and pistil development</w:t>
        <w:br/>
        <w:t xml:space="preserve">   b. Week 3-5: Bud formation and swelling</w:t>
        <w:br/>
        <w:t xml:space="preserve">   c. Week 5-7: Trichome development</w:t>
        <w:br/>
        <w:t xml:space="preserve">   d. Week 7+: Ripening and maturation</w:t>
        <w:br/>
        <w:t xml:space="preserve">   e. Document flower development with photos</w:t>
        <w:br/>
        <w:br/>
        <w:t>6.7 Trichome Assessment for Harvest Timing</w:t>
        <w:br/>
        <w:t xml:space="preserve">   a. Use magnification (60x or higher) to view trichomes</w:t>
        <w:br/>
        <w:t xml:space="preserve">   b. Observe trichome head color:</w:t>
        <w:br/>
        <w:t xml:space="preserve">      - Clear: Not ready (lower potency)</w:t>
        <w:br/>
        <w:t xml:space="preserve">      - Cloudy/milky: Peak THC production</w:t>
        <w:br/>
        <w:t xml:space="preserve">      - Amber: THC degrading to CBN (more sedative)</w:t>
        <w:br/>
        <w:t xml:space="preserve">   c. Harvest timing by preference:</w:t>
        <w:br/>
        <w:t xml:space="preserve">      - Mostly cloudy: Energetic effect</w:t>
        <w:br/>
        <w:t xml:space="preserve">      - Cloudy with amber: Balanced effect</w:t>
        <w:br/>
        <w:t xml:space="preserve">      - Mostly amber: Sedative effect</w:t>
        <w:br/>
        <w:br/>
        <w:t>6.8 Pre-Harvest Preparation</w:t>
        <w:br/>
        <w:t xml:space="preserve">   a. Verify trichome maturity matches target profile</w:t>
        <w:br/>
        <w:t xml:space="preserve">   b. Confirm flush period is complete</w:t>
        <w:br/>
        <w:t xml:space="preserve">   c. Prepare harvest and drying areas</w:t>
        <w:br/>
        <w:t xml:space="preserve">   d. Schedule labor for harvest</w:t>
        <w:br/>
        <w:t xml:space="preserve">   e. Complete pre-harvest documentation</w:t>
        <w:br/>
        <w:br/>
        <w:t>6.9 Pest and Disease Prevention</w:t>
        <w:br/>
        <w:t xml:space="preserve">   a. Lower humidity to prevent bud rot (Botrytis)</w:t>
        <w:br/>
        <w:t xml:space="preserve">   b. Maintain airflow through canopy</w:t>
        <w:br/>
        <w:t xml:space="preserve">   c. Inspect daily for mold or mildew</w:t>
        <w:br/>
        <w:t xml:space="preserve">   d. Remove any affected material immediately</w:t>
        <w:br/>
        <w:t xml:space="preserve">   e. Avoid foliar applications after week 3</w:t>
        <w:br/>
        <w:br/>
        <w:t>6.10 Documentation</w:t>
        <w:br/>
        <w:t xml:space="preserve">   a. Record daily environmental data</w:t>
        <w:br/>
        <w:t xml:space="preserve">   b. Track flower development by week</w:t>
        <w:br/>
        <w:t xml:space="preserve">   c. Document nutrient applications</w:t>
        <w:br/>
        <w:t xml:space="preserve">   d. Note any issues or treatments</w:t>
        <w:br/>
        <w:t xml:space="preserve">   e. Record harvest readiness observations</w:t>
      </w:r>
    </w:p>
    <w:p>
      <w:r>
        <w:rPr>
          <w:b/>
        </w:rPr>
        <w:t>7.</w:t>
        <w:tab/>
        <w:t>References</w:t>
      </w:r>
    </w:p>
    <w:p>
      <w:r>
        <w:t>• NYS OCM Adult-Use Cannabis Regulations</w:t>
        <w:br/>
        <w:t>• Medical Cannabis Home Cultivation Guide</w:t>
        <w:br/>
        <w:t>• Energy and Environmental Plan Guidance</w:t>
      </w:r>
    </w:p>
    <w:p>
      <w:r>
        <w:rPr>
          <w:b/>
        </w:rPr>
        <w:t>8.</w:t>
        <w:tab/>
        <w:t>Definitions</w:t>
      </w:r>
    </w:p>
    <w:p>
      <w:r>
        <w:t>• Flowering Phase: Growth stage where plants produce flowers</w:t>
        <w:br/>
        <w:t>• Trichomes: Resin glands containing cannabinoids and terpenes</w:t>
        <w:br/>
        <w:t>• Pistils: Hair-like structures on female flowers</w:t>
        <w:br/>
        <w:t>• Flush: Period of watering without nutrients before harvest</w:t>
        <w:br/>
        <w:t>• Bud Rot (Botrytis): Fungal infection affecting flowers</w:t>
      </w:r>
    </w:p>
    <w:p>
      <w:r>
        <w:rPr>
          <w:b/>
        </w:rPr>
        <w:t>9.</w:t>
        <w:tab/>
        <w:t>Sources</w:t>
      </w:r>
    </w:p>
    <w:p>
      <w:r>
        <w:t>Information obtained from:</w:t>
        <w:br/>
        <w:t>• NYS Office of Cannabis Management: https://cannabis.ny.gov/</w:t>
        <w:br/>
        <w:t>• Medical Cannabis Home Cultivation Guide (OCM)</w:t>
        <w:br/>
        <w:t>• Energy and Environmental Plan Guidance (OCM)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CULTIVATION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CULT-005: Vegetative Phase</w:t>
      </w:r>
      <w:r>
        <w:t xml:space="preserve"> - Previous stage</w:t>
      </w:r>
    </w:p>
    <w:p>
      <w:pPr>
        <w:pStyle w:val="ListBullet"/>
      </w:pPr>
      <w:r>
        <w:rPr>
          <w:b/>
        </w:rPr>
        <w:t>PROC-001: Harvest Procedures</w:t>
      </w:r>
      <w:r>
        <w:t xml:space="preserve"> - Post-flower harvest</w:t>
      </w:r>
    </w:p>
    <w:p>
      <w:pPr>
        <w:pStyle w:val="ListBullet"/>
      </w:pPr>
      <w:r>
        <w:rPr>
          <w:b/>
        </w:rPr>
        <w:t>CULT-018: Nutrient Management</w:t>
      </w:r>
      <w:r>
        <w:t xml:space="preserve"> - Flower nutrition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