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Contractor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contractors at licensed cannabis facilities.</w:t>
      </w:r>
    </w:p>
    <w:p>
      <w:r>
        <w:rPr>
          <w:b/>
        </w:rPr>
        <w:t>2.</w:t>
        <w:tab/>
        <w:t>Scope</w:t>
      </w:r>
    </w:p>
    <w:p>
      <w:r>
        <w:t>This SOP applies to all contractor management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contractor requirements</w:t>
        <w:br/>
        <w:t>• Knowledge of security protocols</w:t>
        <w:br/>
        <w:t>• Training on facility rules</w:t>
        <w:br/>
        <w:t>• Familiarity with documentation</w:t>
        <w:br/>
        <w:t>• Safety awareness</w:t>
      </w:r>
    </w:p>
    <w:p>
      <w:r>
        <w:rPr>
          <w:b/>
        </w:rPr>
        <w:t>4.</w:t>
        <w:tab/>
        <w:t>Responsibilities</w:t>
      </w:r>
    </w:p>
    <w:p>
      <w:r>
        <w:t>Facility Manager:</w:t>
        <w:br/>
        <w:t>• Approve contractors</w:t>
        <w:br/>
        <w:t>• Oversee contractor work</w:t>
        <w:br/>
        <w:t>• Ensure compliance</w:t>
        <w:br/>
        <w:t>• Address issues</w:t>
        <w:br/>
        <w:br/>
        <w:t>Security:</w:t>
        <w:br/>
        <w:t>• Verify contractor authorization</w:t>
        <w:br/>
        <w:t>• Escort as required</w:t>
        <w:br/>
        <w:t>• Monitor activities</w:t>
        <w:br/>
        <w:t>• Maintain access records</w:t>
        <w:br/>
        <w:br/>
        <w:t>Contractor Liaison:</w:t>
        <w:br/>
        <w:t>• Coordinate work</w:t>
        <w:br/>
        <w:t>• Communicate requirements</w:t>
        <w:br/>
        <w:t>• Monitor progress</w:t>
        <w:br/>
        <w:t>• Document activities</w:t>
      </w:r>
    </w:p>
    <w:p>
      <w:r>
        <w:rPr>
          <w:b/>
        </w:rPr>
        <w:t>5.</w:t>
        <w:tab/>
        <w:t>Materials</w:t>
      </w:r>
    </w:p>
    <w:p>
      <w:r>
        <w:t>• Contractor agreements</w:t>
        <w:br/>
        <w:t>• Authorization forms</w:t>
        <w:br/>
        <w:t>• Visitor badges</w:t>
        <w:br/>
        <w:t>• Sign-in logs</w:t>
        <w:br/>
        <w:t>• Safety documentation</w:t>
        <w:br/>
        <w:t>• Work permits</w:t>
      </w:r>
    </w:p>
    <w:p>
      <w:r>
        <w:rPr>
          <w:b/>
        </w:rPr>
        <w:t>6.</w:t>
        <w:tab/>
        <w:t>Procedure</w:t>
      </w:r>
    </w:p>
    <w:p>
      <w:r>
        <w:t>6.1 Contractor Pre-Approval</w:t>
        <w:br/>
        <w:t>• Before work begins:</w:t>
        <w:br/>
        <w:t xml:space="preserve">  - Verify business license</w:t>
        <w:br/>
        <w:t xml:space="preserve">  - Check insurance</w:t>
        <w:br/>
        <w:t xml:space="preserve">  - Review qualifications</w:t>
        <w:br/>
        <w:t xml:space="preserve">  - Approve scope of work</w:t>
        <w:br/>
        <w:t>• Document approval</w:t>
        <w:br/>
        <w:t>• Notify security</w:t>
        <w:br/>
        <w:br/>
        <w:t>6.2 Security Requirements</w:t>
        <w:br/>
        <w:t>• Contractor security:</w:t>
        <w:br/>
        <w:t xml:space="preserve">  - Background check (if required)</w:t>
        <w:br/>
        <w:t xml:space="preserve">  - Escort requirements</w:t>
        <w:br/>
        <w:t xml:space="preserve">  - Area restrictions</w:t>
        <w:br/>
        <w:t xml:space="preserve">  - Identification badges</w:t>
        <w:br/>
        <w:t>• Document requirements</w:t>
        <w:br/>
        <w:t>• Brief contractors</w:t>
        <w:br/>
        <w:br/>
        <w:t>6.3 Facility Orientation</w:t>
        <w:br/>
        <w:t>• Orient contractors:</w:t>
        <w:br/>
        <w:t xml:space="preserve">  - Safety rules</w:t>
        <w:br/>
        <w:t xml:space="preserve">  - Restricted areas</w:t>
        <w:br/>
        <w:t xml:space="preserve">  - Emergency procedures</w:t>
        <w:br/>
        <w:t xml:space="preserve">  - Reporting requirements</w:t>
        <w:br/>
        <w:t>• Document orientation</w:t>
        <w:br/>
        <w:t>• Answer questions</w:t>
        <w:br/>
        <w:br/>
        <w:t>6.4 Check-In Procedures</w:t>
        <w:br/>
        <w:t>• Upon arrival:</w:t>
        <w:br/>
        <w:t xml:space="preserve">  - Sign in</w:t>
        <w:br/>
        <w:t xml:space="preserve">  - Show ID</w:t>
        <w:br/>
        <w:t xml:space="preserve">  - Receive badge</w:t>
        <w:br/>
        <w:t xml:space="preserve">  - Meet escort/liaison</w:t>
        <w:br/>
        <w:t>• Document arrival</w:t>
        <w:br/>
        <w:t>• Communicate expectations</w:t>
        <w:br/>
        <w:br/>
        <w:t>6.5 Work Area Access</w:t>
        <w:br/>
        <w:t>• Control access:</w:t>
        <w:br/>
        <w:t xml:space="preserve">  - Only approved areas</w:t>
        <w:br/>
        <w:t xml:space="preserve">  - Escort if required</w:t>
        <w:br/>
        <w:t xml:space="preserve">  - Monitor activities</w:t>
        <w:br/>
        <w:t xml:space="preserve">  - Report concerns</w:t>
        <w:br/>
        <w:t>• Minimize exposure</w:t>
        <w:br/>
        <w:t>• Maintain security</w:t>
        <w:br/>
        <w:br/>
        <w:t>6.6 Work Supervision</w:t>
        <w:br/>
        <w:t>• Supervise contractor work:</w:t>
        <w:br/>
        <w:t xml:space="preserve">  - Regular check-ins</w:t>
        <w:br/>
        <w:t xml:space="preserve">  - Quality monitoring</w:t>
        <w:br/>
        <w:t xml:space="preserve">  - Safety compliance</w:t>
        <w:br/>
        <w:t xml:space="preserve">  - Progress tracking</w:t>
        <w:br/>
        <w:t>• Address issues promptly</w:t>
        <w:br/>
        <w:br/>
        <w:t>6.7 Safety Compliance</w:t>
        <w:br/>
        <w:t>• Ensure safety:</w:t>
        <w:br/>
        <w:t xml:space="preserve">  - Proper PPE</w:t>
        <w:br/>
        <w:t xml:space="preserve">  - Safe work practices</w:t>
        <w:br/>
        <w:t xml:space="preserve">  - Permits if required</w:t>
        <w:br/>
        <w:t xml:space="preserve">  - No hazards created</w:t>
        <w:br/>
        <w:t>• Stop unsafe work</w:t>
        <w:br/>
        <w:t>• Document issues</w:t>
        <w:br/>
        <w:br/>
        <w:t>6.8 Work Completion</w:t>
        <w:br/>
        <w:t>• Upon completion:</w:t>
        <w:br/>
        <w:t xml:space="preserve">  - Verify work done</w:t>
        <w:br/>
        <w:t xml:space="preserve">  - Inspect quality</w:t>
        <w:br/>
        <w:t xml:space="preserve">  - Sign off</w:t>
        <w:br/>
        <w:t xml:space="preserve">  - Return badges</w:t>
        <w:br/>
        <w:t>• Document completion</w:t>
        <w:br/>
        <w:t>• Debrief if needed</w:t>
        <w:br/>
        <w:br/>
        <w:t>6.9 Check-Out Procedures</w:t>
        <w:br/>
        <w:t>• Before leaving:</w:t>
        <w:br/>
        <w:t xml:space="preserve">  - Sign out</w:t>
        <w:br/>
        <w:t xml:space="preserve">  - Return badges/keys</w:t>
        <w:br/>
        <w:t xml:space="preserve">  - Collect tools</w:t>
        <w:br/>
        <w:t xml:space="preserve">  - Report status</w:t>
        <w:br/>
        <w:t>• Verify departure</w:t>
        <w:br/>
        <w:t>• Update records</w:t>
        <w:br/>
        <w:br/>
        <w:t>6.10 Payment and Documentation</w:t>
        <w:br/>
        <w:t>• Process payment:</w:t>
        <w:br/>
        <w:t xml:space="preserve">  - Verify work complete</w:t>
        <w:br/>
        <w:t xml:space="preserve">  - Obtain invoice</w:t>
        <w:br/>
        <w:t xml:space="preserve">  - Approve payment</w:t>
        <w:br/>
        <w:t xml:space="preserve">  - Retain documentation</w:t>
        <w:br/>
        <w:t>• Organized records</w:t>
        <w:br/>
        <w:br/>
        <w:t>6.11 Contractor Evaluation</w:t>
        <w:br/>
        <w:t>• Evaluate contractors:</w:t>
        <w:br/>
        <w:t xml:space="preserve">  - Quality of work</w:t>
        <w:br/>
        <w:t xml:space="preserve">  - Compliance</w:t>
        <w:br/>
        <w:t xml:space="preserve">  - Professionalism</w:t>
        <w:br/>
        <w:t xml:space="preserve">  - Value</w:t>
        <w:br/>
        <w:t>• Document evaluation</w:t>
        <w:br/>
        <w:t>• Inform future decisions</w:t>
        <w:br/>
        <w:br/>
        <w:t>6.12 Records</w:t>
        <w:br/>
        <w:t>• Maintain records:</w:t>
        <w:br/>
        <w:t xml:space="preserve">  - Contracts/agreements</w:t>
        <w:br/>
        <w:t xml:space="preserve">  - Authorization forms</w:t>
        <w:br/>
        <w:t xml:space="preserve">  - Work documentation</w:t>
        <w:br/>
        <w:t xml:space="preserve">  - Evaluations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Security Requirements</w:t>
        <w:br/>
        <w:t>• Contractor Safety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Contractor: An external party providing services to the facility.</w:t>
        <w:br/>
        <w:br/>
        <w:t>Escort: An employee accompanying a contractor in restricted areas.</w:t>
        <w:br/>
        <w:br/>
        <w:t>Work Permit: Authorization for specific work, often required for hazardous activities.</w:t>
        <w:br/>
        <w:br/>
        <w:t>Contractor Liaison: The designated employee coordinating contractor activities.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GEN-013: Supplier Qualification</w:t>
      </w:r>
      <w:r>
        <w:t xml:space="preserve"> - Vendor management</w:t>
      </w:r>
    </w:p>
    <w:p>
      <w:pPr>
        <w:pStyle w:val="ListBullet"/>
      </w:pPr>
      <w:r>
        <w:rPr>
          <w:b/>
        </w:rPr>
        <w:t>GEN-002: Training Program</w:t>
      </w:r>
      <w:r>
        <w:t xml:space="preserve"> - Contractor training</w:t>
      </w:r>
    </w:p>
    <w:p>
      <w:pPr>
        <w:pStyle w:val="ListBullet"/>
      </w:pPr>
      <w:r>
        <w:rPr>
          <w:b/>
        </w:rPr>
        <w:t>GEN-009: Workplace Safety</w:t>
      </w:r>
      <w:r>
        <w:t xml:space="preserve"> - Contractor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