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Allergen Control Program</w:t>
      </w:r>
    </w:p>
    <w:p/>
    <w:p>
      <w:r>
        <w:rPr>
          <w:b/>
        </w:rPr>
        <w:t>1.</w:t>
        <w:tab/>
        <w:t>Purpose</w:t>
      </w:r>
    </w:p>
    <w:p>
      <w:r>
        <w:t>This SOP establishes procedures for controlling allergens in cannabis edible manufacturing to prevent cross-contact and ensure accurate allergen labeling in compliance with federal labeling requirements and NYS cannabis regulations.</w:t>
      </w:r>
    </w:p>
    <w:p>
      <w:r>
        <w:rPr>
          <w:b/>
        </w:rPr>
        <w:t>2.</w:t>
        <w:tab/>
        <w:t>Scope</w:t>
      </w:r>
    </w:p>
    <w:p>
      <w:r>
        <w:t>This procedure applies to all cannabis edibles and ingestible products manufactured at NYS licensed facilities that contain or may contact major food allergens or allergenic ingredients.</w:t>
      </w:r>
    </w:p>
    <w:p>
      <w:r>
        <w:rPr>
          <w:b/>
        </w:rPr>
        <w:t>3.</w:t>
        <w:tab/>
        <w:t>Prerequisites</w:t>
      </w:r>
    </w:p>
    <w:p>
      <w:r>
        <w:t>• Complete ingredient inventory with allergen identification</w:t>
        <w:br/>
        <w:t>• Allergen-specific training for production staff</w:t>
        <w:br/>
        <w:t>• Dedicated equipment or validated cleaning procedures</w:t>
        <w:br/>
        <w:t>• Accurate label templates with allergen statements</w:t>
        <w:br/>
        <w:t>• Supplier allergen documentation</w:t>
      </w:r>
    </w:p>
    <w:p>
      <w:r>
        <w:rPr>
          <w:b/>
        </w:rPr>
        <w:t>4.</w:t>
        <w:tab/>
        <w:t>Responsibilities</w:t>
      </w:r>
    </w:p>
    <w:p>
      <w:r>
        <w:t>• Quality Manager: Oversee allergen program; review labels</w:t>
        <w:br/>
        <w:t>• Production Manager: Implement controls; schedule production</w:t>
        <w:br/>
        <w:t>• Receiving Personnel: Verify incoming allergen documentation</w:t>
        <w:br/>
        <w:t>• Production Staff: Follow allergen procedures; prevent cross-contact</w:t>
        <w:br/>
        <w:t>• Quality Control: Verify cleaning; inspect labels</w:t>
      </w:r>
    </w:p>
    <w:p>
      <w:r>
        <w:rPr>
          <w:b/>
        </w:rPr>
        <w:t>5.</w:t>
        <w:tab/>
        <w:t>Materials and Equipment</w:t>
      </w:r>
    </w:p>
    <w:p>
      <w:r>
        <w:t>• Allergen identification charts</w:t>
        <w:br/>
        <w:t>• Color-coded allergen equipment (where applicable)</w:t>
        <w:br/>
        <w:t>• Allergen-specific cleaning supplies</w:t>
        <w:br/>
        <w:t>• ATP swabs for verification</w:t>
        <w:br/>
        <w:t>• Allergen test kits (optional)</w:t>
        <w:br/>
        <w:t>• Label verification checklists</w:t>
      </w:r>
    </w:p>
    <w:p>
      <w:r>
        <w:rPr>
          <w:b/>
        </w:rPr>
        <w:t>6.</w:t>
        <w:tab/>
        <w:t>Procedure</w:t>
      </w:r>
    </w:p>
    <w:p>
      <w:r>
        <w:t>1. Major Food Allergens</w:t>
        <w:br/>
        <w:t xml:space="preserve">   The following are major allergens requiring control:</w:t>
        <w:br/>
        <w:t xml:space="preserve">   a. Milk and dairy products</w:t>
        <w:br/>
        <w:t xml:space="preserve">   b. Eggs</w:t>
        <w:br/>
        <w:t xml:space="preserve">   c. Fish</w:t>
        <w:br/>
        <w:t xml:space="preserve">   d. Shellfish (crustacean)</w:t>
        <w:br/>
        <w:t xml:space="preserve">   e. Tree nuts (almonds, walnuts, etc.)</w:t>
        <w:br/>
        <w:t xml:space="preserve">   f. Peanuts</w:t>
        <w:br/>
        <w:t xml:space="preserve">   g. Wheat (gluten)</w:t>
        <w:br/>
        <w:t xml:space="preserve">   h. Soybeans</w:t>
        <w:br/>
        <w:t xml:space="preserve">   i. Sesame</w:t>
        <w:br/>
        <w:br/>
        <w:t>2. Ingredient Control</w:t>
        <w:br/>
        <w:t xml:space="preserve">   a. Maintain allergen status for all ingredients</w:t>
        <w:br/>
        <w:t xml:space="preserve">   b. Request allergen documentation from suppliers</w:t>
        <w:br/>
        <w:t xml:space="preserve">   c. Store allergen-containing ingredients separately</w:t>
        <w:br/>
        <w:t xml:space="preserve">   d. Clearly label allergen ingredient containers</w:t>
        <w:br/>
        <w:t xml:space="preserve">   e. Update allergen inventory when formulations change</w:t>
        <w:br/>
        <w:br/>
        <w:t>3. Production Scheduling</w:t>
        <w:br/>
        <w:t xml:space="preserve">   a. Schedule allergen-free products first when possible</w:t>
        <w:br/>
        <w:t xml:space="preserve">   b. Group products with same allergens together</w:t>
        <w:br/>
        <w:t xml:space="preserve">   c. Clean between allergen changeovers</w:t>
        <w:br/>
        <w:t xml:space="preserve">   d. Document production sequence</w:t>
        <w:br/>
        <w:t xml:space="preserve">   e. Verify schedule minimizes cross-contact risk</w:t>
        <w:br/>
        <w:br/>
        <w:t>4. Cross-Contact Prevention</w:t>
        <w:br/>
        <w:t xml:space="preserve">   a. Use dedicated equipment when feasible</w:t>
        <w:br/>
        <w:t xml:space="preserve">   b. Implement color-coding for allergen tools</w:t>
        <w:br/>
        <w:t xml:space="preserve">   c. Separate allergen production areas if possible</w:t>
        <w:br/>
        <w:t xml:space="preserve">   d. Control airborne allergen transfer</w:t>
        <w:br/>
        <w:t xml:space="preserve">   e. Train staff on cross-contact prevention</w:t>
        <w:br/>
        <w:br/>
        <w:t>5. Allergen Cleaning Procedures</w:t>
        <w:br/>
        <w:t xml:space="preserve">   a. Disassemble equipment completely</w:t>
        <w:br/>
        <w:t xml:space="preserve">   b. Remove all visible residue</w:t>
        <w:br/>
        <w:t xml:space="preserve">   c. Clean with appropriate detergent</w:t>
        <w:br/>
        <w:t xml:space="preserve">   d. Rinse thoroughly</w:t>
        <w:br/>
        <w:t xml:space="preserve">   e. Verify cleaning effectiveness</w:t>
        <w:br/>
        <w:t xml:space="preserve">   f. Document cleaning completed</w:t>
        <w:br/>
        <w:br/>
        <w:t>6. Cleaning Verification</w:t>
        <w:br/>
        <w:t xml:space="preserve">   a. Visual inspection (no visible residue)</w:t>
        <w:br/>
        <w:t xml:space="preserve">   b. ATP testing for cleanliness</w:t>
        <w:br/>
        <w:t xml:space="preserve">   c. Allergen-specific testing if risk warrants</w:t>
        <w:br/>
        <w:t xml:space="preserve">   d. Document verification results</w:t>
        <w:br/>
        <w:t xml:space="preserve">   e. Re-clean if verification fails</w:t>
        <w:br/>
        <w:br/>
        <w:t>7. Labeling Requirements</w:t>
        <w:br/>
        <w:t xml:space="preserve">   a. Declare all allergens in ingredient list</w:t>
        <w:br/>
        <w:t xml:space="preserve">   b. Use "Contains:" statement for major allergens</w:t>
        <w:br/>
        <w:t xml:space="preserve">   c. Consider "May contain" or "Produced in facility" statements</w:t>
        <w:br/>
        <w:t xml:space="preserve">   d. Use common allergen names (e.g., "milk" not "casein")</w:t>
        <w:br/>
        <w:t xml:space="preserve">   e. Verify label accuracy before production</w:t>
        <w:br/>
        <w:br/>
        <w:t>8. Label Verification</w:t>
        <w:br/>
        <w:t xml:space="preserve">   a. Match labels to production batch</w:t>
        <w:br/>
        <w:t xml:space="preserve">   b. Verify allergen statement matches formula</w:t>
        <w:br/>
        <w:t xml:space="preserve">   c. Check for correct product on correct label</w:t>
        <w:br/>
        <w:t xml:space="preserve">   d. Inspect labels during production</w:t>
        <w:br/>
        <w:t xml:space="preserve">   e. Document label verification</w:t>
        <w:br/>
        <w:br/>
        <w:t>9. Employee Training</w:t>
        <w:br/>
        <w:t xml:space="preserve">   a. Train on allergen identification</w:t>
        <w:br/>
        <w:t xml:space="preserve">   b. Explain cross-contact risks</w:t>
        <w:br/>
        <w:t xml:space="preserve">   c. Demonstrate proper cleaning</w:t>
        <w:br/>
        <w:t xml:space="preserve">   d. Review production scheduling rationale</w:t>
        <w:br/>
        <w:t xml:space="preserve">   e. Annual allergen refresher training</w:t>
        <w:br/>
        <w:t xml:space="preserve">   f. Document all training</w:t>
        <w:br/>
        <w:br/>
        <w:t>10. Customer Allergen Inquiries</w:t>
        <w:br/>
        <w:t xml:space="preserve">    a. Provide accurate allergen information</w:t>
        <w:br/>
        <w:t xml:space="preserve">    b. Reference product labels and formulations</w:t>
        <w:br/>
        <w:t xml:space="preserve">    c. Do not make claims beyond what's documented</w:t>
        <w:br/>
        <w:t xml:space="preserve">    d. Document customer inquiries and responses</w:t>
      </w:r>
    </w:p>
    <w:p>
      <w:r>
        <w:rPr>
          <w:b/>
        </w:rPr>
        <w:t>7.</w:t>
        <w:tab/>
        <w:t>References</w:t>
      </w:r>
    </w:p>
    <w:p>
      <w:r>
        <w:t>• Food Allergen Labeling and Consumer Protection Act (FALCPA)</w:t>
        <w:br/>
        <w:t>• FDA Food Labeling Requirements</w:t>
        <w:br/>
        <w:t>• 9 NYCRR Part 129 (Labeling Requirements)</w:t>
        <w:br/>
        <w:t>• FDA Food Code Allergen Guidance</w:t>
        <w:br/>
        <w:t>• cannabis.ny.gov - Product Requirements</w:t>
      </w:r>
    </w:p>
    <w:p>
      <w:r>
        <w:rPr>
          <w:b/>
        </w:rPr>
        <w:t>8.</w:t>
        <w:tab/>
        <w:t>Definitions</w:t>
      </w:r>
    </w:p>
    <w:p>
      <w:r>
        <w:t>• Major Food Allergen: One of nine allergens requiring labeling by law</w:t>
        <w:br/>
        <w:t>• Cross-Contact: Unintentional incorporation of allergen</w:t>
        <w:br/>
        <w:t>• Allergen Cleaning: Cleaning to remove allergen residue</w:t>
        <w:br/>
        <w:t>• Contains Statement: Required allergen declaration on label</w:t>
        <w:br/>
        <w:t>• Advisory Statement: Voluntary "may contain" warning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FOOD 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GEN-034: HARPC HACCP</w:t>
      </w:r>
      <w:r>
        <w:t xml:space="preserve"> - Food safety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production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Allergen labels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