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GEN-051: Visitor Suggestions for Indoor Cannabis Operations</w:t>
      </w:r>
    </w:p>
    <w:p>
      <w:pPr>
        <w:jc w:val="center"/>
      </w:pPr>
      <w:r>
        <w:rPr>
          <w:b/>
          <w:sz w:val="24"/>
        </w:rPr>
        <w:t>SUGGESTION - Best Practices from Industry Research</w:t>
      </w:r>
    </w:p>
    <w:p/>
    <w:tbl>
      <w:tblPr>
        <w:tblStyle w:val="TableGrid"/>
        <w:tblW w:type="auto" w:w="0"/>
        <w:tblLook w:firstColumn="1" w:firstRow="1" w:lastColumn="0" w:lastRow="0" w:noHBand="0" w:noVBand="1" w:val="04A0"/>
      </w:tblPr>
      <w:tblGrid>
        <w:gridCol w:w="4320"/>
        <w:gridCol w:w="4320"/>
      </w:tblGrid>
      <w:tr>
        <w:tc>
          <w:tcPr>
            <w:tcW w:type="dxa" w:w="4320"/>
          </w:tcPr>
          <w:p>
            <w:r>
              <w:t>Document Number:</w:t>
            </w:r>
          </w:p>
        </w:tc>
        <w:tc>
          <w:tcPr>
            <w:tcW w:type="dxa" w:w="4320"/>
          </w:tcPr>
          <w:p>
            <w:r>
              <w:t>GEN-051</w:t>
            </w:r>
          </w:p>
        </w:tc>
      </w:tr>
      <w:tr>
        <w:tc>
          <w:tcPr>
            <w:tcW w:type="dxa" w:w="4320"/>
          </w:tcPr>
          <w:p>
            <w:r>
              <w:t>Effective Date:</w:t>
            </w:r>
          </w:p>
        </w:tc>
        <w:tc>
          <w:tcPr>
            <w:tcW w:type="dxa" w:w="4320"/>
          </w:tcPr>
          <w:p>
            <w:r>
              <w:t>[Date]</w:t>
            </w:r>
          </w:p>
        </w:tc>
      </w:tr>
      <w:tr>
        <w:tc>
          <w:tcPr>
            <w:tcW w:type="dxa" w:w="4320"/>
          </w:tcPr>
          <w:p>
            <w:r>
              <w:t>Version:</w:t>
            </w:r>
          </w:p>
        </w:tc>
        <w:tc>
          <w:tcPr>
            <w:tcW w:type="dxa" w:w="4320"/>
          </w:tcPr>
          <w:p>
            <w:r>
              <w:t>1.0</w:t>
            </w:r>
          </w:p>
        </w:tc>
      </w:tr>
      <w:tr>
        <w:tc>
          <w:tcPr>
            <w:tcW w:type="dxa" w:w="4320"/>
          </w:tcPr>
          <w:p>
            <w:r>
              <w:t>Classification:</w:t>
            </w:r>
          </w:p>
        </w:tc>
        <w:tc>
          <w:tcPr>
            <w:tcW w:type="dxa" w:w="4320"/>
          </w:tcPr>
          <w:p>
            <w:r>
              <w:t>Suggestion - Biosecurity Best Practices</w:t>
            </w:r>
          </w:p>
        </w:tc>
      </w:tr>
    </w:tbl>
    <w:p/>
    <w:p>
      <w:pPr>
        <w:pStyle w:val="Heading1"/>
      </w:pPr>
      <w:r>
        <w:t>1. Purpose</w:t>
      </w:r>
    </w:p>
    <w:p>
      <w:r>
        <w:t>This document provides suggestions and best practices for managing visitors in indoor cannabis cultivation facilities. The primary goals are to minimize the risk of introducing pathogens, pests, and contaminants; prevent cross-pollination from male plants; and protect the most vulnerable plant stages (mother plants and clones) from disease exposure. These suggestions are based on industry research and biosecurity principles from multiple sources.</w:t>
      </w:r>
    </w:p>
    <w:p>
      <w:pPr>
        <w:pStyle w:val="Heading1"/>
      </w:pPr>
      <w:r>
        <w:t>2. Scope</w:t>
      </w:r>
    </w:p>
    <w:p>
      <w:r>
        <w:t>These suggestions apply to all indoor cannabis cultivation facilities including:</w:t>
      </w:r>
    </w:p>
    <w:p>
      <w:pPr>
        <w:pStyle w:val="ListBullet"/>
      </w:pPr>
      <w:r>
        <w:t>Licensed cultivators and processors</w:t>
      </w:r>
    </w:p>
    <w:p>
      <w:pPr>
        <w:pStyle w:val="ListBullet"/>
      </w:pPr>
      <w:r>
        <w:t>Research and development facilities</w:t>
      </w:r>
    </w:p>
    <w:p>
      <w:pPr>
        <w:pStyle w:val="ListBullet"/>
      </w:pPr>
      <w:r>
        <w:t>Nursery operations</w:t>
      </w:r>
    </w:p>
    <w:p>
      <w:pPr>
        <w:pStyle w:val="ListBullet"/>
      </w:pPr>
      <w:r>
        <w:t>Any facility hosting tours, inspections, or visitor access</w:t>
      </w:r>
    </w:p>
    <w:p>
      <w:pPr>
        <w:pStyle w:val="Heading1"/>
      </w:pPr>
      <w:r>
        <w:t>3. Key Biosecurity Principles</w:t>
      </w:r>
    </w:p>
    <w:p>
      <w:pPr>
        <w:pStyle w:val="Heading2"/>
      </w:pPr>
      <w:r>
        <w:t>3.1 Clean-to-Dirty Workflow</w:t>
      </w:r>
    </w:p>
    <w:p>
      <w:r>
        <w:t>The fundamental principle of facility biosecurity is to move from the cleanest, most vulnerable areas to progressively "dirtier" or higher-risk areas. This prevents carrying contaminants from high-risk zones back to sensitive areas. A clean-to-dirty workflow keeps production moving forward without exposing plants to unnecessary risk.</w:t>
      </w:r>
    </w:p>
    <w:p>
      <w:pPr>
        <w:pStyle w:val="Heading2"/>
      </w:pPr>
      <w:r>
        <w:t>3.2 Human Vectors of Contamination</w:t>
      </w:r>
    </w:p>
    <w:p>
      <w:r>
        <w:t>Personnel and visitors are significant entry points for undesirable hitchhikers including pathogens, pests, pollen, and viroids. Employees who have home grows or have recently visited other cultivation sites pose elevated contamination risks. Mobile trim teams that travel between grow sites are particularly high-risk vectors for disease transmission.</w:t>
      </w:r>
    </w:p>
    <w:p>
      <w:pPr>
        <w:pStyle w:val="Heading1"/>
      </w:pPr>
      <w:r>
        <w:t>4. Suggested Order of Visit (Clean to Dirty)</w:t>
      </w:r>
    </w:p>
    <w:p>
      <w:r>
        <w:t>Visitors should tour facility areas in the following sequence, moving from most vulnerable/cleanest to least vulnerable/highest risk:</w:t>
      </w:r>
    </w:p>
    <w:p>
      <w:pPr>
        <w:pStyle w:val="Heading2"/>
      </w:pPr>
      <w:r>
        <w:t>4.1 Recommended Room Sequence</w:t>
      </w:r>
    </w:p>
    <w:p>
      <w:r>
        <w:rPr>
          <w:b/>
        </w:rPr>
        <w:t>1. MOTHER ROOM (Visit First - Cleanest)</w:t>
      </w:r>
    </w:p>
    <w:p>
      <w:r>
        <w:t>Mother plants are the genetic foundation of the operation and must be protected at all costs. These plants are kept long-term and become increasingly susceptible to viral infections as their immune systems weaken over time. Always visit this area first when entering the facility. Mother plants should be kept in a separate, isolated area to reduce cross-contamination risks.</w:t>
      </w:r>
    </w:p>
    <w:p>
      <w:r>
        <w:rPr>
          <w:b/>
        </w:rPr>
        <w:t>2. CLONE/PROPAGATION ROOM (Visit Second)</w:t>
      </w:r>
    </w:p>
    <w:p>
      <w:r>
        <w:t>Clones are freshly cut and under significant stress, making them highly susceptible to pathogens including powdery mildew, Hop Latent Viroid (HpLVd), and other diseases. The warm, humid environment required for cloning is also ideal for mold and fungus growth. Visit this area immediately after the mother room, before any potential exposure to contaminants.</w:t>
      </w:r>
    </w:p>
    <w:p>
      <w:r>
        <w:rPr>
          <w:b/>
        </w:rPr>
        <w:t>3. VEGETATIVE (VEG) ROOM (Visit Third)</w:t>
      </w:r>
    </w:p>
    <w:p>
      <w:r>
        <w:t>Plants in the vegetative stage are more established but still developing. They spend 3-4 weeks in this room with gradually increasing light intensity. While more resilient than clones, they should still be visited before flowering rooms where potential pest and disease pressures may be higher.</w:t>
      </w:r>
    </w:p>
    <w:p>
      <w:r>
        <w:rPr>
          <w:b/>
        </w:rPr>
        <w:t>4. FLOWERING ROOM (Visit Fourth)</w:t>
      </w:r>
    </w:p>
    <w:p>
      <w:r>
        <w:t>Flowering plants are at their most mature stage but also at risk for Botrytis cinerea (bud rot) and other issues. The dense flower structures can harbor pests and pathogens that could potentially be carried to other areas. Visit flowering rooms after veg rooms.</w:t>
      </w:r>
    </w:p>
    <w:p>
      <w:r>
        <w:rPr>
          <w:b/>
        </w:rPr>
        <w:t>5. DRYING/PROCESSING AREAS (Visit Fifth)</w:t>
      </w:r>
    </w:p>
    <w:p>
      <w:r>
        <w:t>Harvested material being dried and processed represents the end of the cultivation cycle. These areas may have higher microbial loads and should be visited after living plant areas.</w:t>
      </w:r>
    </w:p>
    <w:p>
      <w:r>
        <w:rPr>
          <w:b/>
        </w:rPr>
        <w:t>6. QUARANTINE AREAS (Visit Sixth)</w:t>
      </w:r>
    </w:p>
    <w:p>
      <w:r>
        <w:t>Any quarantine rooms holding new genetics or plants under observation for disease should be visited late in the tour. New incoming plants may harbor unknown pathogens including HpLVd, which can be asymptomatic in many cultivars.</w:t>
      </w:r>
    </w:p>
    <w:p>
      <w:r>
        <w:rPr>
          <w:b/>
        </w:rPr>
        <w:t>7. MALE PLANT AREAS (Visit Last - If Applicable)</w:t>
      </w:r>
    </w:p>
    <w:p>
      <w:r>
        <w:t>If the facility maintains male plants for breeding purposes, these areas should ALWAYS be visited last. Cannabis pollen is microscopic and easily adheres to clothing, hair, and skin. Visiting male plants before female-only areas risks pollinating the entire operation, which can reduce essential oil yield by up to 56% and produce unwanted seeds.</w:t>
      </w:r>
    </w:p>
    <w:p>
      <w:pPr>
        <w:pStyle w:val="Heading1"/>
      </w:pPr>
      <w:r>
        <w:t>5. Pre-Visit Requirements and Gowning Procedures</w:t>
      </w:r>
    </w:p>
    <w:p>
      <w:pPr>
        <w:pStyle w:val="Heading2"/>
      </w:pPr>
      <w:r>
        <w:t>5.1 Pre-Visit Disclosure</w:t>
      </w:r>
    </w:p>
    <w:p>
      <w:r>
        <w:t>Before entering the facility, visitors should disclose:</w:t>
      </w:r>
    </w:p>
    <w:p>
      <w:pPr>
        <w:pStyle w:val="ListBullet"/>
      </w:pPr>
      <w:r>
        <w:t>Whether they have visited another cannabis cultivation facility within the past 48 hours</w:t>
      </w:r>
    </w:p>
    <w:p>
      <w:pPr>
        <w:pStyle w:val="ListBullet"/>
      </w:pPr>
      <w:r>
        <w:t>Whether they maintain a home grow or personal garden</w:t>
      </w:r>
    </w:p>
    <w:p>
      <w:pPr>
        <w:pStyle w:val="ListBullet"/>
      </w:pPr>
      <w:r>
        <w:t>Whether they have been in contact with plants showing signs of disease</w:t>
      </w:r>
    </w:p>
    <w:p>
      <w:pPr>
        <w:pStyle w:val="ListBullet"/>
      </w:pPr>
      <w:r>
        <w:t>Whether they smoke tobacco (Tobacco Mosaic Virus concern)</w:t>
      </w:r>
    </w:p>
    <w:p>
      <w:pPr>
        <w:pStyle w:val="ListBullet"/>
      </w:pPr>
      <w:r>
        <w:t>Any recent exposure to hemp or cannabis fields</w:t>
      </w:r>
    </w:p>
    <w:p>
      <w:pPr>
        <w:pStyle w:val="Heading2"/>
      </w:pPr>
      <w:r>
        <w:t>5.2 Required Gowning Procedures</w:t>
      </w:r>
    </w:p>
    <w:p>
      <w:r>
        <w:t>All visitors should be provided with and required to wear:</w:t>
      </w:r>
    </w:p>
    <w:p>
      <w:pPr>
        <w:pStyle w:val="ListBullet"/>
      </w:pPr>
      <w:r>
        <w:t>Disposable coveralls or bunny suits</w:t>
      </w:r>
    </w:p>
    <w:p>
      <w:pPr>
        <w:pStyle w:val="ListBullet"/>
      </w:pPr>
      <w:r>
        <w:t>Hair nets (and beard nets if applicable)</w:t>
      </w:r>
    </w:p>
    <w:p>
      <w:pPr>
        <w:pStyle w:val="ListBullet"/>
      </w:pPr>
      <w:r>
        <w:t>Disposable shoe covers or dedicated facility footwear</w:t>
      </w:r>
    </w:p>
    <w:p>
      <w:pPr>
        <w:pStyle w:val="ListBullet"/>
      </w:pPr>
      <w:r>
        <w:t>Disposable gloves (changed between rooms if touching plants)</w:t>
      </w:r>
    </w:p>
    <w:p>
      <w:pPr>
        <w:pStyle w:val="ListBullet"/>
      </w:pPr>
      <w:r>
        <w:t>Visitor identification badge to be worn at all times</w:t>
      </w:r>
    </w:p>
    <w:p>
      <w:pPr>
        <w:pStyle w:val="Heading2"/>
      </w:pPr>
      <w:r>
        <w:t>5.3 Sanitation Protocol Upon Entry</w:t>
      </w:r>
    </w:p>
    <w:p>
      <w:pPr>
        <w:pStyle w:val="ListBullet"/>
      </w:pPr>
      <w:r>
        <w:t>Hand washing with soap and water for at least 20 seconds</w:t>
      </w:r>
    </w:p>
    <w:p>
      <w:pPr>
        <w:pStyle w:val="ListBullet"/>
      </w:pPr>
      <w:r>
        <w:t>Application of hand sanitizer</w:t>
      </w:r>
    </w:p>
    <w:p>
      <w:pPr>
        <w:pStyle w:val="ListBullet"/>
      </w:pPr>
      <w:r>
        <w:t>Foot bath or foot spray with alcohol solution</w:t>
      </w:r>
    </w:p>
    <w:p>
      <w:pPr>
        <w:pStyle w:val="ListBullet"/>
      </w:pPr>
      <w:r>
        <w:t>Scrubbing and sanitizing shoe soles before entering production areas</w:t>
      </w:r>
    </w:p>
    <w:p>
      <w:pPr>
        <w:pStyle w:val="ListBullet"/>
      </w:pPr>
      <w:r>
        <w:t>Passage through air shower if available (HEPA-filtered high-pressure air decontamination)</w:t>
      </w:r>
    </w:p>
    <w:p>
      <w:pPr>
        <w:pStyle w:val="Heading1"/>
      </w:pPr>
      <w:r>
        <w:t>6. During Visit Protocols</w:t>
      </w:r>
    </w:p>
    <w:p>
      <w:pPr>
        <w:pStyle w:val="Heading2"/>
      </w:pPr>
      <w:r>
        <w:t>6.1 General Rules</w:t>
      </w:r>
    </w:p>
    <w:p>
      <w:pPr>
        <w:pStyle w:val="ListBullet"/>
      </w:pPr>
      <w:r>
        <w:t>Visitors must be escorted by authorized personnel at all times in limited-access areas</w:t>
      </w:r>
    </w:p>
    <w:p>
      <w:pPr>
        <w:pStyle w:val="ListBullet"/>
      </w:pPr>
      <w:r>
        <w:t>Do not touch plants, growing media, or equipment unless specifically authorized</w:t>
      </w:r>
    </w:p>
    <w:p>
      <w:pPr>
        <w:pStyle w:val="ListBullet"/>
      </w:pPr>
      <w:r>
        <w:t>Maintain designated pathways - do not backtrack through previously visited clean areas</w:t>
      </w:r>
    </w:p>
    <w:p>
      <w:pPr>
        <w:pStyle w:val="ListBullet"/>
      </w:pPr>
      <w:r>
        <w:t>If gloves are worn and plants are touched, change gloves before entering the next room</w:t>
      </w:r>
    </w:p>
    <w:p>
      <w:pPr>
        <w:pStyle w:val="ListBullet"/>
      </w:pPr>
      <w:r>
        <w:t>Report any accidental contact with plants or equipment to escort immediately</w:t>
      </w:r>
    </w:p>
    <w:p>
      <w:pPr>
        <w:pStyle w:val="ListBullet"/>
      </w:pPr>
      <w:r>
        <w:t>Mobile phones and electronic devices may carry contaminants - minimize handling or use protective covers</w:t>
      </w:r>
    </w:p>
    <w:p>
      <w:pPr>
        <w:pStyle w:val="Heading2"/>
      </w:pPr>
      <w:r>
        <w:t>6.2 Between-Room Protocols</w:t>
      </w:r>
    </w:p>
    <w:p>
      <w:r>
        <w:t>When moving between cultivation rooms, especially from higher-risk to lower-risk areas (which should be avoided but may be necessary):</w:t>
      </w:r>
    </w:p>
    <w:p>
      <w:pPr>
        <w:pStyle w:val="ListBullet"/>
      </w:pPr>
      <w:r>
        <w:t>Change gloves before entering each new room</w:t>
      </w:r>
    </w:p>
    <w:p>
      <w:pPr>
        <w:pStyle w:val="ListBullet"/>
      </w:pPr>
      <w:r>
        <w:t>Sanitize hands with alcohol-based sanitizer</w:t>
      </w:r>
    </w:p>
    <w:p>
      <w:pPr>
        <w:pStyle w:val="ListBullet"/>
      </w:pPr>
      <w:r>
        <w:t>Step through footbath or sanitize shoe covers</w:t>
      </w:r>
    </w:p>
    <w:p>
      <w:pPr>
        <w:pStyle w:val="ListBullet"/>
      </w:pPr>
      <w:r>
        <w:t>Wait for air lock/pressure equalization if applicable</w:t>
      </w:r>
    </w:p>
    <w:p>
      <w:pPr>
        <w:pStyle w:val="ListBullet"/>
      </w:pPr>
      <w:r>
        <w:t>Avoid entering "dirty" rooms and then returning to clean or recently sanitized rooms</w:t>
      </w:r>
    </w:p>
    <w:p>
      <w:pPr>
        <w:pStyle w:val="Heading1"/>
      </w:pPr>
      <w:r>
        <w:t>7. Special Considerations</w:t>
      </w:r>
    </w:p>
    <w:p>
      <w:pPr>
        <w:pStyle w:val="Heading2"/>
      </w:pPr>
      <w:r>
        <w:t>7.1 Tobacco Users</w:t>
      </w:r>
    </w:p>
    <w:p>
      <w:r>
        <w:t>Visitors who smoke tobacco, especially hand-rolled cigarettes, pose a risk of transmitting Tobacco Mosaic Virus (TMV). TMV spreads when infected material contacts plants. Consider requiring tobacco users to wash hands thoroughly and wear gloves throughout the entire visit.</w:t>
      </w:r>
    </w:p>
    <w:p>
      <w:pPr>
        <w:pStyle w:val="Heading2"/>
      </w:pPr>
      <w:r>
        <w:t>7.2 Visitors from Other Cultivation Sites</w:t>
      </w:r>
    </w:p>
    <w:p>
      <w:r>
        <w:t>Visitors who have recently been to other cannabis or hemp cultivation sites present elevated biosecurity risks. Consider requiring:</w:t>
      </w:r>
    </w:p>
    <w:p>
      <w:pPr>
        <w:pStyle w:val="ListBullet"/>
      </w:pPr>
      <w:r>
        <w:t>A minimum 48-hour waiting period since last facility visit</w:t>
      </w:r>
    </w:p>
    <w:p>
      <w:pPr>
        <w:pStyle w:val="ListBullet"/>
      </w:pPr>
      <w:r>
        <w:t>Complete change of clothing before entering (provide facility scrubs)</w:t>
      </w:r>
    </w:p>
    <w:p>
      <w:pPr>
        <w:pStyle w:val="ListBullet"/>
      </w:pPr>
      <w:r>
        <w:t>Shower before entering production areas (if available)</w:t>
      </w:r>
    </w:p>
    <w:p>
      <w:pPr>
        <w:pStyle w:val="ListBullet"/>
      </w:pPr>
      <w:r>
        <w:t>Enhanced gowning with full disposable suits</w:t>
      </w:r>
    </w:p>
    <w:p>
      <w:pPr>
        <w:pStyle w:val="Heading2"/>
      </w:pPr>
      <w:r>
        <w:t>7.3 Hop Latent Viroid (HpLVd) Prevention</w:t>
      </w:r>
    </w:p>
    <w:p>
      <w:r>
        <w:t>HpLVd is a highly contagious pathogen that can reduce cannabinoid production by up to 50%. It is often asymptomatic and spreads easily through tools, water, physical contact, and personnel. Key prevention measures for visitors include:</w:t>
      </w:r>
    </w:p>
    <w:p>
      <w:pPr>
        <w:pStyle w:val="ListBullet"/>
      </w:pPr>
      <w:r>
        <w:t>No touching of plants or growing media</w:t>
      </w:r>
    </w:p>
    <w:p>
      <w:pPr>
        <w:pStyle w:val="ListBullet"/>
      </w:pPr>
      <w:r>
        <w:t>Strict hand hygiene between any plant contact</w:t>
      </w:r>
    </w:p>
    <w:p>
      <w:pPr>
        <w:pStyle w:val="ListBullet"/>
      </w:pPr>
      <w:r>
        <w:t>Understanding that alcohol alone does not kill viroids - sodium hypochlorite (bleach) is required for tool sterilization</w:t>
      </w:r>
    </w:p>
    <w:p>
      <w:pPr>
        <w:pStyle w:val="ListBullet"/>
      </w:pPr>
      <w:r>
        <w:t>More than two-thirds of cannabis facilities are estimated to have HpLVd present</w:t>
      </w:r>
    </w:p>
    <w:p>
      <w:pPr>
        <w:pStyle w:val="Heading2"/>
      </w:pPr>
      <w:r>
        <w:t>7.4 Pollination Prevention (Male Plant Areas)</w:t>
      </w:r>
    </w:p>
    <w:p>
      <w:r>
        <w:t>If visiting areas with male cannabis plants, additional precautions are essential:</w:t>
      </w:r>
    </w:p>
    <w:p>
      <w:pPr>
        <w:pStyle w:val="ListBullet"/>
      </w:pPr>
      <w:r>
        <w:t>Visit male areas LAST in any facility tour - never before female growing areas</w:t>
      </w:r>
    </w:p>
    <w:p>
      <w:pPr>
        <w:pStyle w:val="ListBullet"/>
      </w:pPr>
      <w:r>
        <w:t>Complete clothing change after visiting male plants if returning to female areas</w:t>
      </w:r>
    </w:p>
    <w:p>
      <w:pPr>
        <w:pStyle w:val="ListBullet"/>
      </w:pPr>
      <w:r>
        <w:t>Consider water misting in male areas - water knocks pollen out of the air</w:t>
      </w:r>
    </w:p>
    <w:p>
      <w:pPr>
        <w:pStyle w:val="ListBullet"/>
      </w:pPr>
      <w:r>
        <w:t>Turn off fans in male areas during visits to prevent pollen dispersal</w:t>
      </w:r>
    </w:p>
    <w:p>
      <w:pPr>
        <w:pStyle w:val="ListBullet"/>
      </w:pPr>
      <w:r>
        <w:t>Hair covers are especially important as pollen adheres easily to hair</w:t>
      </w:r>
    </w:p>
    <w:p>
      <w:pPr>
        <w:pStyle w:val="ListBullet"/>
      </w:pPr>
      <w:r>
        <w:t>Do not visit female flowering areas on the same day after significant male plant exposure</w:t>
      </w:r>
    </w:p>
    <w:p>
      <w:pPr>
        <w:pStyle w:val="Heading1"/>
      </w:pPr>
      <w:r>
        <w:t>8. Visitor Documentation Requirements</w:t>
      </w:r>
    </w:p>
    <w:p>
      <w:r>
        <w:t>Maintain records for all visitors including:</w:t>
      </w:r>
    </w:p>
    <w:p>
      <w:pPr>
        <w:pStyle w:val="ListBullet"/>
      </w:pPr>
      <w:r>
        <w:t>Full name and identification verification</w:t>
      </w:r>
    </w:p>
    <w:p>
      <w:pPr>
        <w:pStyle w:val="ListBullet"/>
      </w:pPr>
      <w:r>
        <w:t>Company or organization affiliation</w:t>
      </w:r>
    </w:p>
    <w:p>
      <w:pPr>
        <w:pStyle w:val="ListBullet"/>
      </w:pPr>
      <w:r>
        <w:t>Purpose of visit</w:t>
      </w:r>
    </w:p>
    <w:p>
      <w:pPr>
        <w:pStyle w:val="ListBullet"/>
      </w:pPr>
      <w:r>
        <w:t>Date and time of arrival and departure</w:t>
      </w:r>
    </w:p>
    <w:p>
      <w:pPr>
        <w:pStyle w:val="ListBullet"/>
      </w:pPr>
      <w:r>
        <w:t>Areas visited within the facility</w:t>
      </w:r>
    </w:p>
    <w:p>
      <w:pPr>
        <w:pStyle w:val="ListBullet"/>
      </w:pPr>
      <w:r>
        <w:t>Name of escort personnel</w:t>
      </w:r>
    </w:p>
    <w:p>
      <w:pPr>
        <w:pStyle w:val="ListBullet"/>
      </w:pPr>
      <w:r>
        <w:t>Pre-visit disclosure information (other facility visits, home grows, etc.)</w:t>
      </w:r>
    </w:p>
    <w:p>
      <w:pPr>
        <w:pStyle w:val="ListBullet"/>
      </w:pPr>
      <w:r>
        <w:t>Records should be retained per state regulatory requirements (typically 2-5 years)</w:t>
      </w:r>
    </w:p>
    <w:p>
      <w:pPr>
        <w:pStyle w:val="Heading1"/>
      </w:pPr>
      <w:r>
        <w:t>9. Post-Visit Procedures</w:t>
      </w:r>
    </w:p>
    <w:p>
      <w:pPr>
        <w:pStyle w:val="ListBullet"/>
      </w:pPr>
      <w:r>
        <w:t>Properly dispose of all disposable gowning materials</w:t>
      </w:r>
    </w:p>
    <w:p>
      <w:pPr>
        <w:pStyle w:val="ListBullet"/>
      </w:pPr>
      <w:r>
        <w:t>Return visitor badge</w:t>
      </w:r>
    </w:p>
    <w:p>
      <w:pPr>
        <w:pStyle w:val="ListBullet"/>
      </w:pPr>
      <w:r>
        <w:t>Sign out with time of departure</w:t>
      </w:r>
    </w:p>
    <w:p>
      <w:pPr>
        <w:pStyle w:val="ListBullet"/>
      </w:pPr>
      <w:r>
        <w:t>Facility should sanitize common touchpoints after visitor departure</w:t>
      </w:r>
    </w:p>
    <w:p>
      <w:pPr>
        <w:pStyle w:val="ListBullet"/>
      </w:pPr>
      <w:r>
        <w:t>Document any incidents or protocol deviations</w:t>
      </w:r>
    </w:p>
    <w:p>
      <w:pPr>
        <w:pStyle w:val="ListBullet"/>
      </w:pPr>
      <w:r>
        <w:t>If visitor reported having visited other facilities, consider enhanced monitoring of plants in visited areas</w:t>
      </w:r>
    </w:p>
    <w:p>
      <w:pPr>
        <w:pStyle w:val="Heading1"/>
      </w:pPr>
      <w:r>
        <w:t>10. Quick Reference: Order of Visit</w:t>
      </w:r>
    </w:p>
    <w:p>
      <w:pPr>
        <w:pStyle w:val="IntenseQuote"/>
      </w:pPr>
      <w:r>
        <w:t>FROM CLEANEST/MOST VULNERABLE TO HIGHEST RISK:</w:t>
      </w:r>
    </w:p>
    <w:p>
      <w:r>
        <w:rPr>
          <w:b/>
        </w:rPr>
        <w:t>1. Mother Plants → 2. Clones → 3. Vegetative → 4. Flowering → 5. Drying/Processing → 6. Quarantine → 7. Male Plants (LAST)</w:t>
      </w:r>
    </w:p>
    <w:p/>
    <w:p>
      <w:pPr>
        <w:pStyle w:val="IntenseQuote"/>
      </w:pPr>
      <w:r>
        <w:t>KEY REMINDERS:</w:t>
      </w:r>
    </w:p>
    <w:p>
      <w:pPr>
        <w:pStyle w:val="ListBullet"/>
      </w:pPr>
      <w:r>
        <w:t>Never backtrack from dirty to clean areas</w:t>
      </w:r>
    </w:p>
    <w:p>
      <w:pPr>
        <w:pStyle w:val="ListBullet"/>
      </w:pPr>
      <w:r>
        <w:t>Mother plants and clones are MOST susceptible - visit first</w:t>
      </w:r>
    </w:p>
    <w:p>
      <w:pPr>
        <w:pStyle w:val="ListBullet"/>
      </w:pPr>
      <w:r>
        <w:t>Male plants should ALWAYS be visited last to prevent pollination</w:t>
      </w:r>
    </w:p>
    <w:p>
      <w:pPr>
        <w:pStyle w:val="ListBullet"/>
      </w:pPr>
      <w:r>
        <w:t>Change gloves between rooms</w:t>
      </w:r>
    </w:p>
    <w:p>
      <w:pPr>
        <w:pStyle w:val="ListBullet"/>
      </w:pPr>
      <w:r>
        <w:t>Hand hygiene is critical at every transition</w:t>
      </w:r>
    </w:p>
    <w:p>
      <w:pPr>
        <w:pStyle w:val="Heading1"/>
      </w:pPr>
      <w:r>
        <w:t>11. Information Sources</w:t>
      </w:r>
    </w:p>
    <w:p>
      <w:r>
        <w:t>This SOP was compiled from the following industry sources and research:</w:t>
      </w:r>
    </w:p>
    <w:p>
      <w:pPr>
        <w:pStyle w:val="ListBullet"/>
      </w:pPr>
      <w:r>
        <w:t>mg Magazine - "6 Biosecurity Tips for Maintaining a Healthy Grow" (https://mgmagazine.com/business/growing-horticulture/biosecurity-practices-for-maintaining-a-healthy-grow/)</w:t>
      </w:r>
    </w:p>
    <w:p>
      <w:pPr>
        <w:pStyle w:val="ListBullet"/>
      </w:pPr>
      <w:r>
        <w:t>Cannabis Business Times - "11 Tips For Managing Mother Plants in Cannabis Cultivation" (https://www.cannabisbusinesstimes.com/nutrition-plant-health/cloning-cannabis-plants/news/15687020/11-tips-for-managing-mother-plants-in-cannabis-cultivation)</w:t>
      </w:r>
    </w:p>
    <w:p>
      <w:pPr>
        <w:pStyle w:val="ListBullet"/>
      </w:pPr>
      <w:r>
        <w:t>Cannabis Business Times - "Ensure Clean Crops From Clone to Harvest" (https://www.cannabisbusinesstimes.com/nutrition-plant-health/cloning-cannabis-plants/article/15690021/ensure-clean-crops-from-clone-to-harvest)</w:t>
      </w:r>
    </w:p>
    <w:p>
      <w:pPr>
        <w:pStyle w:val="ListBullet"/>
      </w:pPr>
      <w:r>
        <w:t>Cannabis Business Times - "How to Prevent Cross-Pollination on Your Cannabis or Hemp Farm" (https://www.cannabisbusinesstimes.com/business-issues-benchmarks/agriculture-cannabis-grower/news/15697246/how-to-prevent-cross-pollination-on-your-cannabis-or-hemp-farm)</w:t>
      </w:r>
    </w:p>
    <w:p>
      <w:pPr>
        <w:pStyle w:val="ListBullet"/>
      </w:pPr>
      <w:r>
        <w:t>Cannabis Business Times - "SOPs for IPM" (https://www.cannabisbusinesstimes.com/disease/cannabis-plant-disease/article/15690119/sops-for-ipm)</w:t>
      </w:r>
    </w:p>
    <w:p>
      <w:pPr>
        <w:pStyle w:val="ListBullet"/>
      </w:pPr>
      <w:r>
        <w:t>Cannabis Tech - "Bio-Security &amp; IPM: Protecting Your Crop from Invisible Invaders" (https://www.cannabistech.com/webcasts/a-tech-moment/bio-security-ipm-protecting-your-crop-from-invisible-invaders/)</w:t>
      </w:r>
    </w:p>
    <w:p>
      <w:pPr>
        <w:pStyle w:val="ListBullet"/>
      </w:pPr>
      <w:r>
        <w:t>Cannabis Tech - "Cleanroom Technology for Cannabis" (https://cannabistech.com/articles/cleanroom-technology-how-to-grow-and-process-clean-cannabis/)</w:t>
      </w:r>
    </w:p>
    <w:p>
      <w:pPr>
        <w:pStyle w:val="ListBullet"/>
      </w:pPr>
      <w:r>
        <w:t>Grow Technologies - "Biosecurity Checklist for Cannabis Cultivation" (https://www.growroom-technologies.com/biosecurity-check-list/)</w:t>
      </w:r>
    </w:p>
    <w:p>
      <w:pPr>
        <w:pStyle w:val="ListBullet"/>
      </w:pPr>
      <w:r>
        <w:t>FloraFlex - "Preventing Pollination: A Guide to Identifying Hermaphrodites and Males" (https://www.floraflex.com/blogs/floraflex-media/a-guide-to-identifying-hermaphrodites-and-males-in-the-cannabis-grow-room)</w:t>
      </w:r>
    </w:p>
    <w:p>
      <w:pPr>
        <w:pStyle w:val="ListBullet"/>
      </w:pPr>
      <w:r>
        <w:t>FloraFlex - "Mother Plants and Cloning: The Key to Consistent Cannabis Yields" (https://floraflex.com/default/blog/post/mother-plants-and-cloning-the-key-to-consistent-cannabis-yields)</w:t>
      </w:r>
    </w:p>
    <w:p>
      <w:pPr>
        <w:pStyle w:val="ListBullet"/>
      </w:pPr>
      <w:r>
        <w:t>Elevated Botanist - "8 Core Components of a Cannabis IPM Program" (https://www.elevatedbotanist.com/cultivation/ipm)</w:t>
      </w:r>
    </w:p>
    <w:p>
      <w:pPr>
        <w:pStyle w:val="ListBullet"/>
      </w:pPr>
      <w:r>
        <w:t>Vermont Cannabis Control Board - "Hop Latent Viroid Detected in Vermont" (https://ccb.vermont.gov/HLVd)</w:t>
      </w:r>
    </w:p>
    <w:p>
      <w:pPr>
        <w:pStyle w:val="ListBullet"/>
      </w:pPr>
      <w:r>
        <w:t>PMC/NCBI - "Hop Latent Viroid: A Hidden Threat to the Cannabis Industry" (https://pmc.ncbi.nlm.nih.gov/articles/PMC10053334/)</w:t>
      </w:r>
    </w:p>
    <w:p>
      <w:pPr>
        <w:pStyle w:val="ListBullet"/>
      </w:pPr>
      <w:r>
        <w:t>Alchimia Grow Shop - "HpLVd: The most feared viroid in cannabis cultivation" (https://www.alchimiaweb.com/blogen/hplvd-viroid-cannabis-cultivation-protect-your-clones/)</w:t>
      </w:r>
    </w:p>
    <w:p>
      <w:pPr>
        <w:pStyle w:val="ListBullet"/>
      </w:pPr>
      <w:r>
        <w:t>Linda Seeds - "Cannabis Viruses (HLVd, TMV &amp; more)" (https://www.linda-seeds.com/en/home-grow/beginners-infos/cannabis-viruses-hlvd-tmv-more-how-to-detect-test-prevent-viruses-in-cannabis-plants)</w:t>
      </w:r>
    </w:p>
    <w:p>
      <w:pPr>
        <w:pStyle w:val="ListBullet"/>
      </w:pPr>
      <w:r>
        <w:t>ACS Laboratory - "Unexpected Cannabis Viruses: Risks, Prevention, and Laboratory Testing" (https://www.acslab.com/cultivation/cultivation-unexpected-cannabis-viruses-risks-prevention-and-laboratory-testing)</w:t>
      </w:r>
    </w:p>
    <w:p>
      <w:pPr>
        <w:pStyle w:val="ListBullet"/>
      </w:pPr>
      <w:r>
        <w:t>Catalyst BC - "Designing the Ultimate Cannabis Cultivation Facility" (https://catalyst-bc.com/cannabis-cultivation-facility-design-guide/)</w:t>
      </w:r>
    </w:p>
    <w:p>
      <w:pPr>
        <w:pStyle w:val="ListBullet"/>
      </w:pPr>
      <w:r>
        <w:t>Surna - "Cannabis Nursery Room Design" (https://surna.com/cannabis-nursery-room-design/)</w:t>
      </w:r>
    </w:p>
    <w:p>
      <w:pPr>
        <w:pStyle w:val="ListBullet"/>
      </w:pPr>
      <w:r>
        <w:t>Pipp Horticulture - "How to Clean a Cannabis Grow Room" (https://pipphorticulture.com/cleaning-grow-room/)</w:t>
      </w:r>
    </w:p>
    <w:p>
      <w:pPr>
        <w:pStyle w:val="ListBullet"/>
      </w:pPr>
      <w:r>
        <w:t>Ecolab - "Cleaning and Sanitation for Cannabis and Grow Room Facilities" (https://www.ecolab.com/pages/comprehensive-approach-for-the-cannabis)</w:t>
      </w:r>
    </w:p>
    <w:p>
      <w:pPr>
        <w:pStyle w:val="ListBullet"/>
      </w:pPr>
      <w:r>
        <w:t>Liberty Industries - "Using Cleanroom Technology for Cannabis Cultivation and Processing" (https://www.liberty-ind.com/cleanroom-technology-cannabis/)</w:t>
      </w:r>
    </w:p>
    <w:p>
      <w:pPr>
        <w:pStyle w:val="ListBullet"/>
      </w:pPr>
      <w:r>
        <w:t>Massachusetts Cannabis Control Commission - "Guidance on Integrated Pest Management" (https://masscannabiscontrol.com/wp-content/uploads/2019/04/202108_Guidance_Integrated_Pest_Management.pdf)</w:t>
      </w:r>
    </w:p>
    <w:p>
      <w:pPr>
        <w:pStyle w:val="ListBullet"/>
      </w:pPr>
      <w:r>
        <w:t>Michigan State University - "Weighing the risk of cannabis cross-pollination" (https://www.canr.msu.edu/news/weighing-the-risk-of-cannabis-cross-pollination)</w:t>
      </w:r>
    </w:p>
    <w:p>
      <w:pPr>
        <w:pStyle w:val="ListBullet"/>
      </w:pPr>
      <w:r>
        <w:t>Meier and Mediavilla (1998) - Research on pollination effects on essential oil yield</w:t>
      </w:r>
    </w:p>
    <w:p/>
    <w:p>
      <w:r>
        <w:rPr>
          <w:b/>
          <w:sz w:val="24"/>
        </w:rPr>
        <w:t>Related SOPs and Cross-References</w:t>
      </w:r>
    </w:p>
    <w:p>
      <w:r>
        <w:rPr>
          <w:b/>
        </w:rPr>
        <w:t xml:space="preserve">Category: </w:t>
      </w:r>
      <w:r>
        <w:t>BIOSECURITY - NYS OCM</w:t>
      </w:r>
    </w:p>
    <w:p>
      <w:r>
        <w:t>The following SOPs are related to this procedure:</w:t>
      </w:r>
    </w:p>
    <w:p>
      <w:pPr>
        <w:pStyle w:val="ListBullet"/>
      </w:pPr>
      <w:r>
        <w:rPr>
          <w:b/>
        </w:rPr>
        <w:t>CULT-017: Mother Plant Management</w:t>
      </w:r>
      <w:r>
        <w:t xml:space="preserve"> - Biosecurity</w:t>
      </w:r>
    </w:p>
    <w:p>
      <w:pPr>
        <w:pStyle w:val="ListBullet"/>
      </w:pPr>
      <w:r>
        <w:rPr>
          <w:b/>
        </w:rPr>
        <w:t>CULT-020: Tissue Culture</w:t>
      </w:r>
      <w:r>
        <w:t xml:space="preserve"> - Sterile environment</w:t>
      </w:r>
    </w:p>
    <w:p>
      <w:pPr>
        <w:pStyle w:val="ListBullet"/>
      </w:pPr>
      <w:r>
        <w:rPr>
          <w:b/>
        </w:rPr>
        <w:t>GEN-022: Facility Access</w:t>
      </w:r>
      <w:r>
        <w:t xml:space="preserve"> - Access control</w:t>
      </w:r>
    </w:p>
    <w:p/>
    <w:p>
      <w:r>
        <w:rPr>
          <w:b/>
        </w:rPr>
        <w:t xml:space="preserve">Note: </w:t>
      </w:r>
      <w:r>
        <w:t>This SOP is part of a comprehensive cannabis compliance system. SOPs marked "(OTHER STATES)" contain recommendations from other state programs and are suggestions, not NYS OCM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