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Hash Production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producing bubble hash and dry sift hash products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solventless hash production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hash production techniques</w:t>
        <w:br/>
        <w:t>• Understanding of trichome separation</w:t>
        <w:br/>
        <w:t>• Knowledge of quality grading</w:t>
        <w:br/>
        <w:t>• Familiarity with drying methods</w:t>
        <w:br/>
        <w:t>• GMP training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hash production</w:t>
        <w:br/>
        <w:t>• Set quality standards</w:t>
        <w:br/>
        <w:t>• Approve procedures</w:t>
        <w:br/>
        <w:t>• Monitor efficiency</w:t>
        <w:br/>
        <w:br/>
        <w:t>Hash Technicians:</w:t>
        <w:br/>
        <w:t>• Execute production procedures</w:t>
        <w:br/>
        <w:t>• Monitor quality</w:t>
        <w:br/>
        <w:t>• Grade products</w:t>
        <w:br/>
        <w:t>• Document activities</w:t>
        <w:br/>
        <w:br/>
        <w:t>Quality Assurance:</w:t>
        <w:br/>
        <w:t>• Test finished products</w:t>
        <w:br/>
        <w:t>• Verify grades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Cannabis flower or trim</w:t>
        <w:br/>
        <w:t>• Ice (food-grade)</w:t>
        <w:br/>
        <w:t>• Water (RO/purified)</w:t>
        <w:br/>
        <w:t>• Bubble bags (various microns)</w:t>
        <w:br/>
        <w:t>• Washing machine or manual vessel</w:t>
        <w:br/>
        <w:t>• Collection tools</w:t>
        <w:br/>
        <w:t>• Drying screens</w:t>
        <w:br/>
        <w:t>• Freeze dryer (if available)</w:t>
        <w:br/>
        <w:t>• Micron screens (dry sift)</w:t>
        <w:br/>
        <w:t>• Scales</w:t>
      </w:r>
    </w:p>
    <w:p>
      <w:r>
        <w:rPr>
          <w:b/>
        </w:rPr>
        <w:t>6.</w:t>
        <w:tab/>
        <w:t>Procedure</w:t>
      </w:r>
    </w:p>
    <w:p>
      <w:r>
        <w:t>6.1 Material Selection</w:t>
        <w:br/>
        <w:t>• Select input material:</w:t>
        <w:br/>
        <w:t xml:space="preserve">  - Fresh frozen (best quality)</w:t>
        <w:br/>
        <w:t xml:space="preserve">  - Cured flower</w:t>
        <w:br/>
        <w:t xml:space="preserve">  - High-quality trim</w:t>
        <w:br/>
        <w:t>• Verify material approved</w:t>
        <w:br/>
        <w:t>• Weigh and document</w:t>
        <w:br/>
        <w:t>• Record source batch</w:t>
        <w:br/>
        <w:br/>
        <w:t>6.2 Bubble Hash - Ice Water Method</w:t>
        <w:br/>
        <w:t>• Equipment setup:</w:t>
        <w:br/>
        <w:t xml:space="preserve">  - Washing vessel or machine</w:t>
        <w:br/>
        <w:t xml:space="preserve">  - Nested bubble bags (various microns)</w:t>
        <w:br/>
        <w:t xml:space="preserve">  - Adequate ice</w:t>
        <w:br/>
        <w:t>• Fill vessel with ice and water</w:t>
        <w:br/>
        <w:t>• Cold temperature critical (32-40°F)</w:t>
        <w:br/>
        <w:br/>
        <w:t>6.3 Washing Process</w:t>
        <w:br/>
        <w:t>• Add cannabis to water/ice</w:t>
        <w:br/>
        <w:t>• Agitate gently:</w:t>
        <w:br/>
        <w:t xml:space="preserve">  - Manual: Stir carefully</w:t>
        <w:br/>
        <w:t xml:space="preserve">  - Machine: Low setting</w:t>
        <w:br/>
        <w:t xml:space="preserve">  - Duration: 10-15 minutes</w:t>
        <w:br/>
        <w:t>• Avoid excessive agitation (breaks plant matter)</w:t>
        <w:br/>
        <w:t>• Trichomes separate in cold water</w:t>
        <w:br/>
        <w:br/>
        <w:t>6.4 Collection</w:t>
        <w:br/>
        <w:t>• Lift inner bags sequentially</w:t>
        <w:br/>
        <w:t>• Allow water to drain through screens</w:t>
        <w:br/>
        <w:t>• Each bag catches different sizes:</w:t>
        <w:br/>
        <w:t xml:space="preserve">  - 220μ: Plant matter (discard)</w:t>
        <w:br/>
        <w:t xml:space="preserve">  - 160μ: Larger heads</w:t>
        <w:br/>
        <w:t xml:space="preserve">  - 120μ: Medium (food grade)</w:t>
        <w:br/>
        <w:t xml:space="preserve">  - 90μ: Prime quality</w:t>
        <w:br/>
        <w:t xml:space="preserve">  - 73μ: High quality</w:t>
        <w:br/>
        <w:t xml:space="preserve">  - 45μ: Premium</w:t>
        <w:br/>
        <w:t xml:space="preserve">  - 25μ: Fine (may contain contaminants)</w:t>
        <w:br/>
        <w:t>• Collect each grade separately</w:t>
        <w:br/>
        <w:br/>
        <w:t>6.5 Multiple Washes</w:t>
        <w:br/>
        <w:t>• Perform multiple washes:</w:t>
        <w:br/>
        <w:t xml:space="preserve">  - First wash: Highest quality</w:t>
        <w:br/>
        <w:t xml:space="preserve">  - Second wash: Good quality</w:t>
        <w:br/>
        <w:t xml:space="preserve">  - Third wash: Lower quality</w:t>
        <w:br/>
        <w:t>• Keep grades separated</w:t>
        <w:br/>
        <w:t>• Document each wash</w:t>
        <w:br/>
        <w:br/>
        <w:t>6.6 Drying - Freeze Dryer (Preferred)</w:t>
        <w:br/>
        <w:t>• Load hash onto trays</w:t>
        <w:br/>
        <w:t>• Freeze dry for 24-48 hours</w:t>
        <w:br/>
        <w:t>• Preserves terpenes and quality</w:t>
        <w:br/>
        <w:t>• Remove when fully dry</w:t>
        <w:br/>
        <w:t>• Test moisture content</w:t>
        <w:br/>
        <w:br/>
        <w:t>6.7 Drying - Air Dry (Alternative)</w:t>
        <w:br/>
        <w:t>• Spread hash thinly on screens</w:t>
        <w:br/>
        <w:t>• Controlled environment:</w:t>
        <w:br/>
        <w:t xml:space="preserve">  - Temperature: 50-60°F</w:t>
        <w:br/>
        <w:t xml:space="preserve">  - Humidity: 30-40%</w:t>
        <w:br/>
        <w:t xml:space="preserve">  - Dark conditions</w:t>
        <w:br/>
        <w:t>• Duration: 7-14 days</w:t>
        <w:br/>
        <w:t>• Turn/break up periodically</w:t>
        <w:br/>
        <w:t>• Monitor for mold</w:t>
        <w:br/>
        <w:br/>
        <w:t>6.8 Dry Sift Production</w:t>
        <w:br/>
        <w:t>• Alternative method:</w:t>
        <w:br/>
        <w:t xml:space="preserve">  - Use frozen material</w:t>
        <w:br/>
        <w:t xml:space="preserve">  - Work over micron screens</w:t>
        <w:br/>
        <w:t xml:space="preserve">  - Gently agitate to separate trichomes</w:t>
        <w:br/>
        <w:t xml:space="preserve">  - Collect through progressively finer screens</w:t>
        <w:br/>
        <w:t>• Grades by micron size</w:t>
        <w:br/>
        <w:t>• Clean and golden color preferred</w:t>
        <w:br/>
        <w:br/>
        <w:t>6.9 Quality Grading</w:t>
        <w:br/>
        <w:t>• Grade hash by:</w:t>
        <w:br/>
        <w:t xml:space="preserve">  - Micron size</w:t>
        <w:br/>
        <w:t xml:space="preserve">  - Color (blonde = highest quality)</w:t>
        <w:br/>
        <w:t xml:space="preserve">  - Melt quality (full melt = highest)</w:t>
        <w:br/>
        <w:t xml:space="preserve">  - Contaminant level</w:t>
        <w:br/>
        <w:t>• Document grades</w:t>
        <w:br/>
        <w:t>• Price accordingly</w:t>
        <w:br/>
        <w:br/>
        <w:t>6.10 Melt Test</w:t>
        <w:br/>
        <w:t>• Test quality via melt:</w:t>
        <w:br/>
        <w:t xml:space="preserve">  - Full melt: Bubbles clean, no residue</w:t>
        <w:br/>
        <w:t xml:space="preserve">  - Half melt: Some residue</w:t>
        <w:br/>
        <w:t xml:space="preserve">  - Cooking grade: Significant residue</w:t>
        <w:br/>
        <w:t>• Use for product categorization</w:t>
        <w:br/>
        <w:t>• Document results</w:t>
        <w:br/>
        <w:br/>
        <w:t>6.11 Packaging</w:t>
        <w:br/>
        <w:t>• Package dried hash:</w:t>
        <w:br/>
        <w:t xml:space="preserve">  - Glass containers</w:t>
        <w:br/>
        <w:t xml:space="preserve">  - Cold storage</w:t>
        <w:br/>
        <w:t xml:space="preserve">  - Protect from light</w:t>
        <w:br/>
        <w:t>• Label with grade and micron</w:t>
        <w:br/>
        <w:t>• Apply required labels</w:t>
        <w:br/>
        <w:br/>
        <w:t>6.12 Documentation</w:t>
        <w:br/>
        <w:t>• Complete batch record:</w:t>
        <w:br/>
        <w:t xml:space="preserve">  - Input material</w:t>
        <w:br/>
        <w:t xml:space="preserve">  - Weights per grade</w:t>
        <w:br/>
        <w:t xml:space="preserve">  - Micron sizes</w:t>
        <w:br/>
        <w:t xml:space="preserve">  - Drying method</w:t>
        <w:br/>
        <w:t xml:space="preserve">  - Quality grades</w:t>
        <w:br/>
        <w:t xml:space="preserve">  - Yield calculations</w:t>
        <w:br/>
        <w:t>• Update tracking system</w:t>
        <w:br/>
        <w:t>• Submit for testing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Solventless Production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Bubble Hash: A solventless cannabis concentrate made by separating trichomes using ice water.</w:t>
        <w:br/>
        <w:br/>
        <w:t>Dry Sift: A solventless concentrate made by sieving dried cannabis over fine screens.</w:t>
        <w:br/>
        <w:br/>
        <w:t>Trichome: The resinous glands on cannabis containing cannabinoids and terpenes.</w:t>
        <w:br/>
        <w:br/>
        <w:t>Full Melt: The highest quality hash that melts completely without leaving residue.</w:t>
        <w:br/>
        <w:br/>
        <w:t>Micron: A unit of measurement (1/1000 millimeter) used to describe screen mesh sizes.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EXTRACTION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PROC-038: Kief Collection</w:t>
      </w:r>
      <w:r>
        <w:t xml:space="preserve"> - Input material</w:t>
      </w:r>
    </w:p>
    <w:p>
      <w:pPr>
        <w:pStyle w:val="ListBullet"/>
      </w:pPr>
      <w:r>
        <w:rPr>
          <w:b/>
        </w:rPr>
        <w:t>PROC-008: Rosin Press</w:t>
      </w:r>
      <w:r>
        <w:t xml:space="preserve"> - Further processing</w:t>
      </w:r>
    </w:p>
    <w:p>
      <w:pPr>
        <w:pStyle w:val="ListBullet"/>
      </w:pPr>
      <w:r>
        <w:rPr>
          <w:b/>
        </w:rPr>
        <w:t>PROC-021: Concentrate Packaging</w:t>
      </w:r>
      <w:r>
        <w:t xml:space="preserve"> - Packaging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