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Advertising and Marketing Compliance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advertising and marketing cannabis products in compliance with NYS Office of Cannabis Management (OCM) regulations.</w:t>
      </w:r>
    </w:p>
    <w:p>
      <w:r>
        <w:rPr>
          <w:b/>
        </w:rPr>
        <w:t>2.</w:t>
        <w:tab/>
        <w:t>Scope</w:t>
      </w:r>
    </w:p>
    <w:p>
      <w:r>
        <w:t>This SOP applies to all advertising and marketing activities for licensed cannabis retail dispensaries in New York State.</w:t>
      </w:r>
    </w:p>
    <w:p>
      <w:r>
        <w:rPr>
          <w:b/>
        </w:rPr>
        <w:t>3.</w:t>
        <w:tab/>
        <w:t>Prerequisites</w:t>
      </w:r>
    </w:p>
    <w:p>
      <w:r>
        <w:t>• Understanding of OCM advertising rules</w:t>
        <w:br/>
        <w:t>• Knowledge of prohibited content</w:t>
        <w:br/>
        <w:t>• Familiarity with media restrictions</w:t>
        <w:br/>
        <w:t>• Marketing approval process training</w:t>
        <w:br/>
        <w:t>• Social media policy awareness</w:t>
      </w:r>
    </w:p>
    <w:p>
      <w:r>
        <w:rPr>
          <w:b/>
        </w:rPr>
        <w:t>4.</w:t>
        <w:tab/>
        <w:t>Responsibilities</w:t>
      </w:r>
    </w:p>
    <w:p>
      <w:r>
        <w:t>Marketing Manager:</w:t>
        <w:br/>
        <w:t>• Develop compliant campaigns</w:t>
        <w:br/>
        <w:t>• Review all materials</w:t>
        <w:br/>
        <w:t>• Ensure regulatory compliance</w:t>
        <w:br/>
        <w:t>• Monitor advertising</w:t>
        <w:br/>
        <w:br/>
        <w:t>Compliance Officer:</w:t>
        <w:br/>
        <w:t>• Approve marketing materials</w:t>
        <w:br/>
        <w:t>• Review for regulatory compliance</w:t>
        <w:br/>
        <w:t>• Track advertising activities</w:t>
        <w:br/>
        <w:t>• Report violations</w:t>
        <w:br/>
        <w:br/>
        <w:t>Store Manager:</w:t>
        <w:br/>
        <w:t>• Implement approved marketing</w:t>
        <w:br/>
        <w:t>• Monitor in-store materials</w:t>
        <w:br/>
        <w:t>• Remove non-compliant items</w:t>
        <w:br/>
        <w:t>• Report issues</w:t>
      </w:r>
    </w:p>
    <w:p>
      <w:r>
        <w:rPr>
          <w:b/>
        </w:rPr>
        <w:t>5.</w:t>
        <w:tab/>
        <w:t>Materials</w:t>
      </w:r>
    </w:p>
    <w:p>
      <w:r>
        <w:t>• OCM advertising guidelines</w:t>
        <w:br/>
        <w:t>• Approval checklist</w:t>
        <w:br/>
        <w:t>• Brand guidelines</w:t>
        <w:br/>
        <w:t>• Marketing materials</w:t>
        <w:br/>
        <w:t>• Social media policies</w:t>
        <w:br/>
        <w:t>• Documentation forms</w:t>
      </w:r>
    </w:p>
    <w:p>
      <w:r>
        <w:rPr>
          <w:b/>
        </w:rPr>
        <w:t>6.</w:t>
        <w:tab/>
        <w:t>Procedure</w:t>
      </w:r>
    </w:p>
    <w:p>
      <w:r>
        <w:t>6.1 Advertising Restrictions</w:t>
        <w:br/>
        <w:t>• Prohibited content:</w:t>
        <w:br/>
        <w:t xml:space="preserve">  - Appeals to minors</w:t>
        <w:br/>
        <w:t xml:space="preserve">  - Cartoons or characters</w:t>
        <w:br/>
        <w:t xml:space="preserve">  - Health/medical claims</w:t>
        <w:br/>
        <w:t xml:space="preserve">  - False or misleading statements</w:t>
        <w:br/>
        <w:t xml:space="preserve">  - Promotes overconsumption</w:t>
        <w:br/>
        <w:t xml:space="preserve">  - Claims of safety</w:t>
        <w:br/>
        <w:t>• All advertising must comply</w:t>
        <w:br/>
        <w:t>• Review before publication</w:t>
        <w:br/>
        <w:br/>
        <w:t>6.2 Required Disclosures</w:t>
        <w:br/>
        <w:t>• All advertising must include:</w:t>
        <w:br/>
        <w:t xml:space="preserve">  - "For use only by adults 21+"</w:t>
        <w:br/>
        <w:t xml:space="preserve">  - License information</w:t>
        <w:br/>
        <w:t xml:space="preserve">  - Required warnings</w:t>
        <w:br/>
        <w:t>• Placement and size requirements</w:t>
        <w:br/>
        <w:t>• Verify on all materials</w:t>
        <w:br/>
        <w:br/>
        <w:t>6.3 Media Restrictions</w:t>
        <w:br/>
        <w:t>• Advertising placement:</w:t>
        <w:br/>
        <w:t xml:space="preserve">  - No media with &gt;30% under-21 audience</w:t>
        <w:br/>
        <w:t xml:space="preserve">  - No school zones</w:t>
        <w:br/>
        <w:t xml:space="preserve">  - No public transit (unless permitted)</w:t>
        <w:br/>
        <w:t xml:space="preserve">  - Limited outdoor advertising</w:t>
        <w:br/>
        <w:t>• Verify audience demographics</w:t>
        <w:br/>
        <w:t>• Document compliance</w:t>
        <w:br/>
        <w:br/>
        <w:t>6.4 Digital/Social Media</w:t>
        <w:br/>
        <w:t>• Online advertising:</w:t>
        <w:br/>
        <w:t xml:space="preserve">  - Age-gating required</w:t>
        <w:br/>
        <w:t xml:space="preserve">  - Platform compliance</w:t>
        <w:br/>
        <w:t xml:space="preserve">  - No targeting minors</w:t>
        <w:br/>
        <w:t xml:space="preserve">  - Compliant content</w:t>
        <w:br/>
        <w:t>• Monitor comments/engagement</w:t>
        <w:br/>
        <w:t>• Remove inappropriate content</w:t>
        <w:br/>
        <w:br/>
        <w:t>6.5 In-Store Marketing</w:t>
        <w:br/>
        <w:t>• Permitted in-store:</w:t>
        <w:br/>
        <w:t xml:space="preserve">  - Product displays</w:t>
        <w:br/>
        <w:t xml:space="preserve">  - Price lists</w:t>
        <w:br/>
        <w:t xml:space="preserve">  - Educational materials</w:t>
        <w:br/>
        <w:t xml:space="preserve">  - Branded merchandise (limited)</w:t>
        <w:br/>
        <w:t>• Not visible from outside</w:t>
        <w:br/>
        <w:t>• Age-restricted area only</w:t>
        <w:br/>
        <w:br/>
        <w:t>6.6 Promotional Activities</w:t>
        <w:br/>
        <w:t>• Promotions must:</w:t>
        <w:br/>
        <w:t xml:space="preserve">  - Not encourage overconsumption</w:t>
        <w:br/>
        <w:t xml:space="preserve">  - Comply with pricing rules</w:t>
        <w:br/>
        <w:t xml:space="preserve">  - Include required warnings</w:t>
        <w:br/>
        <w:t xml:space="preserve">  - Be approved before launch</w:t>
        <w:br/>
        <w:t>• Document all promotions</w:t>
        <w:br/>
        <w:t>• Track compliance</w:t>
        <w:br/>
        <w:br/>
        <w:t>6.7 Approval Process</w:t>
        <w:br/>
        <w:t>• Before any advertising:</w:t>
        <w:br/>
        <w:t xml:space="preserve">  - Submit to compliance review</w:t>
        <w:br/>
        <w:t xml:space="preserve">  - Check against OCM rules</w:t>
        <w:br/>
        <w:t xml:space="preserve">  - Document approval</w:t>
        <w:br/>
        <w:t xml:space="preserve">  - Keep copies on file</w:t>
        <w:br/>
        <w:t>• No advertising without approval</w:t>
        <w:br/>
        <w:br/>
        <w:t>6.8 Influencer/Endorsement Rules</w:t>
        <w:br/>
        <w:t>• If using endorsements:</w:t>
        <w:br/>
        <w:t xml:space="preserve">  - No minors</w:t>
        <w:br/>
        <w:t xml:space="preserve">  - No athletes/celebrities appealing to minors</w:t>
        <w:br/>
        <w:t xml:space="preserve">  - Disclose relationship</w:t>
        <w:br/>
        <w:t xml:space="preserve">  - Ensure truthful statements</w:t>
        <w:br/>
        <w:t>• Review all content</w:t>
        <w:br/>
        <w:t>• Written agreements required</w:t>
        <w:br/>
        <w:br/>
        <w:t>6.9 Packaging as Advertising</w:t>
        <w:br/>
        <w:t>• Packaging restrictions:</w:t>
        <w:br/>
        <w:t xml:space="preserve">  - No appeals to minors</w:t>
        <w:br/>
        <w:t xml:space="preserve">  - Required warnings</w:t>
        <w:br/>
        <w:t xml:space="preserve">  - Accurate information</w:t>
        <w:br/>
        <w:t xml:space="preserve">  - Compliant imagery</w:t>
        <w:br/>
        <w:t>• Review all packaging</w:t>
        <w:br/>
        <w:t>• Separate from marketing</w:t>
        <w:br/>
        <w:br/>
        <w:t>6.10 Record Keeping</w:t>
        <w:br/>
        <w:t>• Maintain records:</w:t>
        <w:br/>
        <w:t xml:space="preserve">  - All advertising materials</w:t>
        <w:br/>
        <w:t xml:space="preserve">  - Approval documentation</w:t>
        <w:br/>
        <w:t xml:space="preserve">  - Placement records</w:t>
        <w:br/>
        <w:t xml:space="preserve">  - Duration of campaigns</w:t>
        <w:br/>
        <w:t>• Retain per OCM requirements</w:t>
        <w:br/>
        <w:t>• Available for inspection</w:t>
        <w:br/>
        <w:br/>
        <w:t>6.11 Violation Response</w:t>
        <w:br/>
        <w:t>• If violation identified:</w:t>
        <w:br/>
        <w:t xml:space="preserve">  - Remove immediately</w:t>
        <w:br/>
        <w:t xml:space="preserve">  - Document issue</w:t>
        <w:br/>
        <w:t xml:space="preserve">  - Notify compliance</w:t>
        <w:br/>
        <w:t xml:space="preserve">  - Correct and prevent</w:t>
        <w:br/>
        <w:t>• Self-report if required</w:t>
        <w:br/>
        <w:t>• Train on corrections</w:t>
        <w:br/>
        <w:br/>
        <w:t>6.12 Monitoring and Audits</w:t>
        <w:br/>
        <w:t>• Regular review:</w:t>
        <w:br/>
        <w:t xml:space="preserve">  - All active advertising</w:t>
        <w:br/>
        <w:t xml:space="preserve">  - Social media content</w:t>
        <w:br/>
        <w:t xml:space="preserve">  - In-store materials</w:t>
        <w:br/>
        <w:t xml:space="preserve">  - Third-party compliance</w:t>
        <w:br/>
        <w:t>• Update as rules change</w:t>
        <w:br/>
        <w:t>• Document reviews</w:t>
      </w:r>
    </w:p>
    <w:p>
      <w:r>
        <w:rPr>
          <w:b/>
        </w:rPr>
        <w:t>7.</w:t>
        <w:tab/>
        <w:t>References</w:t>
      </w:r>
    </w:p>
    <w:p>
      <w:r>
        <w:t>• NYS OCM Advertising Regulations</w:t>
        <w:br/>
        <w:t>• NYS Cannabis Law Marketing Provisions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Advertising: Any communication promoting cannabis products through paid or unpaid media.</w:t>
        <w:br/>
        <w:br/>
        <w:t>Age-Gating: Technology that restricts content access to users who verify they are of legal age.</w:t>
        <w:br/>
        <w:br/>
        <w:t>Endorsement: A statement by a person other than the company promoting a product.</w:t>
        <w:br/>
        <w:br/>
        <w:t>In-Store Marketing: Promotional materials displayed within the licensed retail location.</w:t>
        <w:br/>
        <w:br/>
        <w:t>Media Placement: The selection of channels or locations where advertising appears.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COMPLIANCE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RET-012: Regulatory Compliance</w:t>
      </w:r>
      <w:r>
        <w:t xml:space="preserve"> - Compliance requirements</w:t>
      </w:r>
    </w:p>
    <w:p>
      <w:pPr>
        <w:pStyle w:val="ListBullet"/>
      </w:pPr>
      <w:r>
        <w:rPr>
          <w:b/>
        </w:rPr>
        <w:t>RET-010: Product Display</w:t>
      </w:r>
      <w:r>
        <w:t xml:space="preserve"> - Display marketing</w:t>
      </w:r>
    </w:p>
    <w:p>
      <w:pPr>
        <w:pStyle w:val="ListBullet"/>
      </w:pPr>
      <w:r>
        <w:rPr>
          <w:b/>
        </w:rPr>
        <w:t>RET-034: Signage (OTHER STATES) (OTHER STATES)</w:t>
      </w:r>
      <w:r>
        <w:t xml:space="preserve"> - Signage requirements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