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Circular Manifest Operations for Delivery</w:t>
      </w:r>
    </w:p>
    <w:p>
      <w:pPr>
        <w:jc w:val="center"/>
      </w:pPr>
      <w:r>
        <w:rPr>
          <w:b/>
          <w:i/>
        </w:rPr>
        <w:t>[RECOMMENDATION FROM OTHER STATES]</w:t>
      </w:r>
    </w:p>
    <w:p/>
    <w:p>
      <w:r>
        <w:rPr>
          <w:b/>
        </w:rPr>
        <w:t>1.</w:t>
        <w:tab/>
        <w:t>Purpose</w:t>
      </w:r>
    </w:p>
    <w:p>
      <w:r>
        <w:t>This SOP establishes procedures for using circular manifests in cannabis delivery operations based on Oregon OLCC rules allowing delivery vehicles to carry product for multiple deliveries on a single manifest.</w:t>
      </w:r>
    </w:p>
    <w:p>
      <w:r>
        <w:rPr>
          <w:b/>
        </w:rPr>
        <w:t>2.</w:t>
        <w:tab/>
        <w:t>Scope</w:t>
      </w:r>
    </w:p>
    <w:p>
      <w:r>
        <w:t>This procedure applies to all cannabis delivery operations utilizing circular manifests to deliver products to multiple customers or locations from a single departure.</w:t>
      </w:r>
    </w:p>
    <w:p>
      <w:r>
        <w:rPr>
          <w:b/>
        </w:rPr>
        <w:t>3.</w:t>
        <w:tab/>
        <w:t>Prerequisites</w:t>
      </w:r>
    </w:p>
    <w:p>
      <w:r>
        <w:t>• Delivery license/authorization obtained</w:t>
        <w:br/>
        <w:t>• Understanding of circular manifest rules</w:t>
        <w:br/>
        <w:t>• Delivery vehicle properly equipped</w:t>
        <w:br/>
        <w:t>• Tracking system configured for circular manifests</w:t>
        <w:br/>
        <w:t>• Delivery staff trained on procedures</w:t>
      </w:r>
    </w:p>
    <w:p>
      <w:r>
        <w:rPr>
          <w:b/>
        </w:rPr>
        <w:t>4.</w:t>
        <w:tab/>
        <w:t>Responsibilities</w:t>
      </w:r>
    </w:p>
    <w:p>
      <w:r>
        <w:t>• Delivery Manager: Oversee delivery operations; ensure compliance</w:t>
        <w:br/>
        <w:t>• Dispatchers: Create manifests; plan routes</w:t>
        <w:br/>
        <w:t>• Drivers: Execute deliveries; maintain documentation</w:t>
        <w:br/>
        <w:t>• Compliance: Verify manifest accuracy; monitor rule changes</w:t>
        <w:br/>
        <w:t>• Inventory: Reconcile returns; process unsold product</w:t>
      </w:r>
    </w:p>
    <w:p>
      <w:r>
        <w:rPr>
          <w:b/>
        </w:rPr>
        <w:t>5.</w:t>
        <w:tab/>
        <w:t>Materials and Equipment</w:t>
      </w:r>
    </w:p>
    <w:p>
      <w:r>
        <w:t>• Manifest generation system</w:t>
        <w:br/>
        <w:t>• Delivery vehicle</w:t>
        <w:br/>
        <w:t>• GPS tracking</w:t>
        <w:br/>
        <w:t>• Mobile device for manifest access</w:t>
        <w:br/>
        <w:t>• Product storage containers</w:t>
        <w:br/>
        <w:t>• Customer verification equipment</w:t>
      </w:r>
    </w:p>
    <w:p>
      <w:r>
        <w:rPr>
          <w:b/>
        </w:rPr>
        <w:t>6.</w:t>
        <w:tab/>
        <w:t>Procedure</w:t>
      </w:r>
    </w:p>
    <w:p>
      <w:r>
        <w:t>1. Circular Manifest Limits (Oregon 2025 Rules)</w:t>
        <w:br/>
        <w:t xml:space="preserve">   a. Maximum 75 lbs usable marijuana (up from 25 lbs)</w:t>
        <w:br/>
        <w:t xml:space="preserve">   b. Maximum 3 lbs concentrate/extract (up from 1 lb)</w:t>
        <w:br/>
        <w:t xml:space="preserve">   c. Maximum 10,000 units of cannabinoid products (up from 1,000)</w:t>
        <w:br/>
        <w:t xml:space="preserve">   d. Must return to licensed premises same day</w:t>
        <w:br/>
        <w:t xml:space="preserve">   e. Document all products loaded on vehicle</w:t>
        <w:br/>
        <w:br/>
        <w:t>2. Manifest Creation</w:t>
        <w:br/>
        <w:t xml:space="preserve">   a. Create manifest before loading vehicle</w:t>
        <w:br/>
        <w:t xml:space="preserve">   b. Include all products for delivery</w:t>
        <w:br/>
        <w:t xml:space="preserve">   c. List each customer/destination</w:t>
        <w:br/>
        <w:t xml:space="preserve">   d. Document:</w:t>
        <w:br/>
        <w:t xml:space="preserve">      - Product descriptions</w:t>
        <w:br/>
        <w:t xml:space="preserve">      - Package tag numbers</w:t>
        <w:br/>
        <w:t xml:space="preserve">      - Quantities</w:t>
        <w:br/>
        <w:t xml:space="preserve">      - Intended recipients</w:t>
        <w:br/>
        <w:t xml:space="preserve">   e. Generate unique manifest number</w:t>
        <w:br/>
        <w:t xml:space="preserve">   f. Print or load electronically</w:t>
        <w:br/>
        <w:br/>
        <w:t>3. Vehicle Loading</w:t>
        <w:br/>
        <w:t xml:space="preserve">   a. Verify products against manifest</w:t>
        <w:br/>
        <w:t xml:space="preserve">   b. Check each package tag</w:t>
        <w:br/>
        <w:t xml:space="preserve">   c. Confirm quantities match</w:t>
        <w:br/>
        <w:t xml:space="preserve">   d. Secure products properly</w:t>
        <w:br/>
        <w:t xml:space="preserve">   e. Driver signs manifest</w:t>
        <w:br/>
        <w:t xml:space="preserve">   f. Document load time</w:t>
        <w:br/>
        <w:br/>
        <w:t>4. Route Execution</w:t>
        <w:br/>
        <w:t xml:space="preserve">   a. Follow planned delivery route</w:t>
        <w:br/>
        <w:t xml:space="preserve">   b. Make deliveries in order</w:t>
        <w:br/>
        <w:t xml:space="preserve">   c. Verify customer identity at each stop</w:t>
        <w:br/>
        <w:t xml:space="preserve">   d. Confirm customer is 21+</w:t>
        <w:br/>
        <w:t xml:space="preserve">   e. Deliver correct products to each customer</w:t>
        <w:br/>
        <w:t xml:space="preserve">   f. Obtain customer signature</w:t>
        <w:br/>
        <w:br/>
        <w:t>5. Per-Delivery Documentation</w:t>
        <w:br/>
        <w:t xml:space="preserve">   a. Record time of each delivery</w:t>
        <w:br/>
        <w:t xml:space="preserve">   b. Document products delivered</w:t>
        <w:br/>
        <w:t xml:space="preserve">   c. Obtain customer signature</w:t>
        <w:br/>
        <w:t xml:space="preserve">   d. Note any refused items</w:t>
        <w:br/>
        <w:t xml:space="preserve">   e. Update manifest or notes</w:t>
        <w:br/>
        <w:t xml:space="preserve">   f. Maintain chain of custody</w:t>
        <w:br/>
        <w:br/>
        <w:t>6. Refused/Undeliverable Products</w:t>
        <w:br/>
        <w:t xml:space="preserve">   a. Document reason for non-delivery</w:t>
        <w:br/>
        <w:t xml:space="preserve">   b. Note on manifest</w:t>
        <w:br/>
        <w:t xml:space="preserve">   c. Secure product for return</w:t>
        <w:br/>
        <w:t xml:space="preserve">   d. Do not deliver to alternative person</w:t>
        <w:br/>
        <w:t xml:space="preserve">   e. Return to facility at end of route</w:t>
        <w:br/>
        <w:br/>
        <w:t>7. New Manifest for Additional Deliveries (Oregon Rule)</w:t>
        <w:br/>
        <w:t xml:space="preserve">   a. If adding deliveries during route:</w:t>
        <w:br/>
        <w:t xml:space="preserve">      - Create new manifest</w:t>
        <w:br/>
        <w:t xml:space="preserve">      - Reference original manifest number in Notes field</w:t>
        <w:br/>
        <w:t xml:space="preserve">      - Document new products added</w:t>
        <w:br/>
        <w:t xml:space="preserve">      - Update total quantities</w:t>
        <w:br/>
        <w:t xml:space="preserve">   b. Maintain both manifests</w:t>
        <w:br/>
        <w:br/>
        <w:t>8. Return to Facility</w:t>
        <w:br/>
        <w:t xml:space="preserve">   a. Return same day (before midnight)</w:t>
        <w:br/>
        <w:t xml:space="preserve">   b. Check in with dispatch</w:t>
        <w:br/>
        <w:t xml:space="preserve">   c. Reconcile delivered vs. returned products</w:t>
        <w:br/>
        <w:t xml:space="preserve">   d. Document all undelivered items</w:t>
        <w:br/>
        <w:t xml:space="preserve">   e. Return products to inventory</w:t>
        <w:br/>
        <w:t xml:space="preserve">   f. Complete manifest documentation</w:t>
        <w:br/>
        <w:br/>
        <w:t>9. Reconciliation</w:t>
        <w:br/>
        <w:t xml:space="preserve">   a. Compare manifest to actual deliveries</w:t>
        <w:br/>
        <w:t xml:space="preserve">   b. Verify returned product quantities</w:t>
        <w:br/>
        <w:t xml:space="preserve">   c. Investigate any discrepancies</w:t>
        <w:br/>
        <w:t xml:space="preserve">   d. Update tracking system</w:t>
        <w:br/>
        <w:t xml:space="preserve">   e. Process returned inventory</w:t>
        <w:br/>
        <w:t xml:space="preserve">   f. Document reconciliation</w:t>
        <w:br/>
        <w:br/>
        <w:t>10. Record Retention</w:t>
        <w:br/>
        <w:t xml:space="preserve">    a. Retain all manifests</w:t>
        <w:br/>
        <w:t xml:space="preserve">    b. Keep customer signatures</w:t>
        <w:br/>
        <w:t xml:space="preserve">    c. Maintain delivery logs</w:t>
        <w:br/>
        <w:t xml:space="preserve">    d. Store GPS records</w:t>
        <w:br/>
        <w:t xml:space="preserve">    e. Keep refusal documentation</w:t>
        <w:br/>
        <w:t xml:space="preserve">    f. Retain minimum per regulations</w:t>
        <w:br/>
        <w:br/>
        <w:t>11. Compliance Monitoring</w:t>
        <w:br/>
        <w:t xml:space="preserve">    a. Verify weight limits not exceeded</w:t>
        <w:br/>
        <w:t xml:space="preserve">    b. Confirm same-day return</w:t>
        <w:br/>
        <w:t xml:space="preserve">    c. Check manifest completeness</w:t>
        <w:br/>
        <w:t xml:space="preserve">    d. Review for compliance issues</w:t>
        <w:br/>
        <w:t xml:space="preserve">    e. Address any deviations</w:t>
        <w:br/>
        <w:t xml:space="preserve">    f. Report significant issues</w:t>
      </w:r>
    </w:p>
    <w:p>
      <w:r>
        <w:rPr>
          <w:b/>
        </w:rPr>
        <w:t>7.</w:t>
        <w:tab/>
        <w:t>References</w:t>
      </w:r>
    </w:p>
    <w:p>
      <w:r>
        <w:t>SOURCE WEBSITES:</w:t>
        <w:br/>
        <w:t>• Oregon OLCC Circular Manifest Rules: https://www.oregon.gov/olcc/marijuana/pages/recreational-marijuana-laws-and-rules.aspx</w:t>
        <w:br/>
        <w:t>• Oregon OLCC Compliance Education Bulletins: https://www.oregon.gov/olcc/marijuana/</w:t>
        <w:br/>
        <w:t>• Oregon Administrative Rules Division 3873: https://secure.sos.state.or.us/oard/displayDivisionRules.action?selectedDivision=3873</w:t>
        <w:br/>
        <w:t>• Earth Law LLC - OLCC Rules Updates: https://www.earthlawllc.com/post/olcc-compliance-education-bulletin-and-rules-update</w:t>
        <w:br/>
        <w:br/>
        <w:t>ADDITIONAL SOURCES:</w:t>
        <w:br/>
        <w:t>• CannXperts - Oregon Rules and Regulations</w:t>
        <w:br/>
        <w:t>• Cannabis Regulations AI - Oregon 2025 Updates</w:t>
      </w:r>
    </w:p>
    <w:p>
      <w:r>
        <w:rPr>
          <w:b/>
        </w:rPr>
        <w:t>8.</w:t>
        <w:tab/>
        <w:t>Definitions</w:t>
      </w:r>
    </w:p>
    <w:p>
      <w:r>
        <w:t>• Circular Manifest: Single manifest for multiple delivery stops</w:t>
        <w:br/>
        <w:t>• Usable Marijuana: Cannabis flower prepared for consumption</w:t>
        <w:br/>
        <w:t>• Concentrate/Extract: Processed cannabis products</w:t>
        <w:br/>
        <w:t>• Cannabinoid Product: Products containing cannabinoids (edibles, etc.)</w:t>
        <w:br/>
        <w:t>• Route: Planned sequence of delivery stops</w:t>
        <w:br/>
        <w:t>• Reconciliation: Comparing manifest to actual deliveries/returns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LOGISTICS - RECOMMENDATION FROM OTHER STATES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GEN-037: Distribution Transportation</w:t>
      </w:r>
      <w:r>
        <w:t xml:space="preserve"> - NYS transportation</w:t>
      </w:r>
    </w:p>
    <w:p>
      <w:pPr>
        <w:pStyle w:val="ListBullet"/>
      </w:pPr>
      <w:r>
        <w:rPr>
          <w:b/>
        </w:rPr>
        <w:t>PROC-027: Product Transfer</w:t>
      </w:r>
      <w:r>
        <w:t xml:space="preserve"> - NYS product transfer</w:t>
      </w:r>
    </w:p>
    <w:p>
      <w:pPr>
        <w:pStyle w:val="ListBullet"/>
      </w:pPr>
      <w:r>
        <w:rPr>
          <w:b/>
        </w:rPr>
        <w:t>GEN-020: Seed to Sale</w:t>
      </w:r>
      <w:r>
        <w:t xml:space="preserve"> - NYS tracking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