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4"/>
        </w:rPr>
      </w:pPr>
      <w:r>
        <w:rPr>
          <w:rFonts w:ascii="Liberation Sans" w:hAnsi="Liberation Sans" w:eastAsia="Liberation Sans" w:cs="Liberation Sans"/>
          <w:color w:val="212121"/>
          <w:sz w:val="24"/>
        </w:rPr>
        <w:t xml:space="preserve">Земітувати вимкнення на декілька хвилин (5 хвилин)</w:t>
      </w:r>
      <w:r>
        <w:rPr>
          <w:rFonts w:ascii="Liberation Sans" w:hAnsi="Liberation Sans" w:eastAsia="Liberation Sans" w:cs="Liberation Sans"/>
          <w:color w:val="212121"/>
          <w:sz w:val="24"/>
          <w:lang w:val="uk-UA"/>
        </w:rPr>
        <w:t xml:space="preserve">, </w:t>
      </w:r>
      <w:r>
        <w:rPr>
          <w:rFonts w:ascii="Liberation Sans" w:hAnsi="Liberation Sans" w:eastAsia="Liberation Sans" w:cs="Liberation Sans"/>
          <w:color w:val="212121"/>
          <w:sz w:val="24"/>
        </w:rPr>
        <w:t xml:space="preserve">під час вимкнення продовжувати операції з базою</w:t>
      </w:r>
      <w:r>
        <w:rPr>
          <w:rFonts w:ascii="Liberation Sans" w:hAnsi="Liberation Sans" w:eastAsia="Liberation Sans" w:cs="Liberation Sans"/>
          <w:color w:val="212121"/>
          <w:sz w:val="24"/>
        </w:rPr>
        <w:t xml:space="preserve">: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121"/>
          <w:sz w:val="24"/>
        </w:rPr>
        <w:t xml:space="preserve">окремо вимкнути Primary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pP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Запис в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en-US"/>
        </w:rPr>
        <w:t xml:space="preserve">secondary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неможливий. Помилка: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cannot execute INSERT in a read-only transaction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Після відновлення зв’язку </w:t>
      </w:r>
      <w:r>
        <w:rPr>
          <w:rFonts w:ascii="Liberation Sans" w:hAnsi="Liberation Sans" w:eastAsia="Liberation Sans" w:cs="Liberation Sans"/>
          <w:color w:val="212121"/>
          <w:sz w:val="24"/>
        </w:rPr>
        <w:t xml:space="preserve">Primary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і </w:t>
      </w:r>
      <w:r>
        <w:rPr>
          <w:rFonts w:ascii="Liberation Sans" w:hAnsi="Liberation Sans" w:eastAsia="Liberation Sans" w:cs="Liberation Sans"/>
          <w:color w:val="212121"/>
          <w:sz w:val="24"/>
        </w:rPr>
        <w:t xml:space="preserve">Secondary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 відновлюють нормальну роботу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Liberation Sans" w:hAnsi="Liberation Sans" w:eastAsia="Liberation Sans" w:cs="Liberation Sans"/>
          <w:color w:val="212121"/>
          <w:sz w:val="24"/>
        </w:rPr>
        <w:t xml:space="preserve">окремо вимкнути Secondary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Запис в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en-US"/>
        </w:rPr>
        <w:t xml:space="preserve">primary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можливий. Після відновлення роботи за 5 хв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записи з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en-US"/>
        </w:rPr>
        <w:t xml:space="preserve">Primary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  <w:t xml:space="preserve">стали доступними на 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en-US"/>
        </w:rPr>
        <w:t xml:space="preserve">secondary</w:t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rFonts w:ascii="Liberation Sans" w:hAnsi="Liberation Sans" w:eastAsia="Liberation Sans" w:cs="Liberation Sans"/>
          <w:color w:val="212121"/>
          <w:sz w:val="24"/>
          <w:highlight w:val="white"/>
        </w:rPr>
        <w:t xml:space="preserve">Земітувати розрив зв'язку між налаштованими репліками на період в 30 хвилин</w:t>
      </w:r>
      <w:r>
        <w:rPr>
          <w:lang w:val="uk-UA"/>
        </w:rPr>
        <w:t xml:space="preserve">. </w:t>
      </w:r>
      <w:r>
        <w:rPr>
          <w:rFonts w:ascii="Liberation Sans" w:hAnsi="Liberation Sans" w:eastAsia="Liberation Sans" w:cs="Liberation Sans"/>
          <w:color w:val="212121"/>
          <w:sz w:val="24"/>
          <w:highlight w:val="white"/>
        </w:rPr>
        <w:t xml:space="preserve"> В цей час проводити роботу з Primary базою даних. Після чого відновити зв'язок і перевірити чи відновила приєднана репліка (експеримент проводити для обох режимів роботи). Інстанси бази не вимиати на цей час</w:t>
      </w:r>
      <w:r>
        <w:rPr>
          <w:rFonts w:ascii="Liberation Sans" w:hAnsi="Liberation Sans" w:eastAsia="Liberation Sans" w:cs="Liberation Sans"/>
          <w:color w:val="212121"/>
          <w:sz w:val="24"/>
          <w:highlight w:val="white"/>
          <w:lang w:val="uk-UA"/>
        </w:rPr>
        <w:t xml:space="preserve">:</w:t>
      </w:r>
      <w:r>
        <w:rPr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Так, репліка відновила втрачені дані.</w:t>
      </w:r>
      <w:r>
        <w:rPr>
          <w:highlight w:val="none"/>
          <w:lang w:val="uk-UA"/>
        </w:rPr>
      </w:r>
      <w:r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pPr>
      <w:r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r>
      <w:r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Процес налаштування як тут </w:t>
      </w:r>
      <w:r>
        <w:rPr>
          <w:highlight w:val="none"/>
          <w:lang w:val="uk-UA"/>
        </w:rPr>
      </w:r>
      <w:hyperlink r:id="rId9" w:tooltip="https://www.youtube.com/watch?v=Yy0GJjRQcRQ" w:history="1">
        <w:r>
          <w:rPr>
            <w:rStyle w:val="876"/>
            <w:highlight w:val="none"/>
            <w:lang w:val="uk-UA"/>
          </w:rPr>
          <w:t xml:space="preserve">https://www.youtube.com/watch?v=Yy0GJjRQcRQ</w:t>
        </w:r>
        <w:r>
          <w:rPr>
            <w:rStyle w:val="876"/>
            <w:highlight w:val="none"/>
            <w:lang w:val="uk-UA"/>
          </w:rPr>
        </w:r>
      </w:hyperlink>
      <w:r>
        <w:rPr>
          <w:highlight w:val="none"/>
          <w:lang w:val="uk-UA"/>
        </w:rPr>
        <w:t xml:space="preserve"> і тут </w:t>
      </w:r>
      <w:r>
        <w:rPr>
          <w:highlight w:val="none"/>
          <w:lang w:val="uk-UA"/>
        </w:rPr>
      </w:r>
      <w:hyperlink r:id="rId10" w:tooltip="https://kinsta.com/blog/postgresql-replication/" w:history="1">
        <w:r>
          <w:rPr>
            <w:rStyle w:val="876"/>
            <w:highlight w:val="none"/>
            <w:lang w:val="uk-UA"/>
          </w:rPr>
          <w:t xml:space="preserve">https://kinsta.com/blog/postgresql-replication/</w:t>
        </w:r>
        <w:r>
          <w:rPr>
            <w:rStyle w:val="876"/>
            <w:highlight w:val="none"/>
            <w:lang w:val="uk-UA"/>
          </w:rPr>
        </w:r>
        <w:r>
          <w:rPr>
            <w:rStyle w:val="876"/>
            <w:highlight w:val="none"/>
            <w:lang w:val="uk-UA"/>
          </w:rPr>
        </w:r>
      </w:hyperlink>
      <w:r>
        <w:rPr>
          <w:highlight w:val="none"/>
          <w:lang w:val="uk-UA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212121"/>
          <w:sz w:val="24"/>
          <w:szCs w:val="24"/>
          <w:highlight w:val="none"/>
          <w:lang w:val="uk-UA"/>
        </w:rPr>
      </w:pPr>
      <w:r>
        <w:rPr>
          <w:highlight w:val="none"/>
          <w:lang w:val="uk-UA"/>
        </w:rPr>
        <w:t xml:space="preserve">З докером заморочка, бо дефолтний імедж преконфігурений і має обмежені можливості кастомізації. Дав дефолтній бд ранитись і додав поруч свою репліку з іншим портом.</w:t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</w:rPr>
      </w:pP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</w:r>
      <w:r>
        <w:rPr>
          <w:rFonts w:ascii="Liberation Sans" w:hAnsi="Liberation Sans" w:eastAsia="Liberation Sans" w:cs="Liberation Sans"/>
          <w:color w:val="212121"/>
          <w:sz w:val="24"/>
          <w:highlight w:val="none"/>
          <w:lang w:val="uk-UA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121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Yy0GJjRQcRQ" TargetMode="External"/><Relationship Id="rId10" Type="http://schemas.openxmlformats.org/officeDocument/2006/relationships/hyperlink" Target="https://kinsta.com/blog/postgresql-replicatio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2025-03-31T14:04:17Z</dcterms:modified>
</cp:coreProperties>
</file>