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МІНІСТЕРСТВО ОСВІТИ І НАУКИ УКРАЇНИ 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НАЦІОНАЛЬНИЙ УНІВЕРСИТЕТ «ПОЛТАВСЬКА ПОЛІТЕХНІКА ІМЕНІ ЮРІЯ КОНДРАТЮКА»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Навчально науковий інститут інформаційних технологій і робототехніки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Кафедра комп’ютерних та інформаційних технологій і систем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jc w:val="both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Лабораторне </w:t>
      </w:r>
      <w:r w:rsidRPr="00C92A6F">
        <w:rPr>
          <w:noProof/>
        </w:rPr>
        <w:t>заняття №2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з навчальної дисципліни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"Технології розробки корпоративних Web-додатків"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Виконала: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студент</w:t>
      </w:r>
      <w:r w:rsidRPr="00C92A6F">
        <w:rPr>
          <w:noProof/>
        </w:rPr>
        <w:t xml:space="preserve"> 401-ТН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Стефанович Богдан Ігорович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Перевірив: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Тютюнник Петро Богданович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Полтава – 2026</w:t>
      </w:r>
    </w:p>
    <w:p w:rsidR="00C92A6F" w:rsidRPr="00C92A6F" w:rsidRDefault="00C92A6F" w:rsidP="00B96834">
      <w:pPr>
        <w:spacing w:after="120"/>
        <w:ind w:firstLine="709"/>
        <w:jc w:val="both"/>
        <w:rPr>
          <w:noProof/>
        </w:rPr>
      </w:pPr>
      <w:r w:rsidRPr="00C92A6F">
        <w:rPr>
          <w:b/>
          <w:bCs/>
          <w:noProof/>
        </w:rPr>
        <w:lastRenderedPageBreak/>
        <w:t>Тема:</w:t>
      </w:r>
      <w:r w:rsidRPr="00C92A6F">
        <w:rPr>
          <w:noProof/>
        </w:rPr>
        <w:t xml:space="preserve"> </w:t>
      </w:r>
      <w:r w:rsidRPr="00C92A6F">
        <w:rPr>
          <w:noProof/>
        </w:rPr>
        <w:t>Проєктування архітектури програмного забезпечення та моделювання даних</w:t>
      </w:r>
    </w:p>
    <w:p w:rsidR="00C92A6F" w:rsidRPr="00C92A6F" w:rsidRDefault="00C92A6F" w:rsidP="00B96834">
      <w:pPr>
        <w:spacing w:after="120"/>
        <w:ind w:firstLine="709"/>
        <w:jc w:val="both"/>
        <w:rPr>
          <w:b/>
          <w:bCs/>
          <w:noProof/>
        </w:rPr>
      </w:pPr>
      <w:r w:rsidRPr="00C92A6F">
        <w:rPr>
          <w:b/>
          <w:bCs/>
          <w:noProof/>
        </w:rPr>
        <w:t>Завдання:</w:t>
      </w:r>
    </w:p>
    <w:p w:rsidR="00C92A6F" w:rsidRPr="00C92A6F" w:rsidRDefault="00C92A6F" w:rsidP="00B96834">
      <w:pPr>
        <w:pStyle w:val="a4"/>
        <w:spacing w:before="240" w:beforeAutospacing="0" w:after="120" w:afterAutospacing="0" w:line="360" w:lineRule="auto"/>
        <w:ind w:firstLine="709"/>
        <w:contextualSpacing/>
        <w:jc w:val="both"/>
        <w:rPr>
          <w:noProof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1.</w:t>
      </w:r>
      <w:r w:rsidRPr="00C92A6F">
        <w:rPr>
          <w:b/>
          <w:bCs/>
          <w:i/>
          <w:iCs/>
          <w:noProof/>
          <w:color w:val="000000"/>
          <w:sz w:val="28"/>
          <w:szCs w:val="28"/>
          <w:lang w:val="uk-UA"/>
        </w:rPr>
        <w:t xml:space="preserve"> </w:t>
      </w:r>
      <w:r w:rsidRPr="00C92A6F">
        <w:rPr>
          <w:b/>
          <w:bCs/>
          <w:noProof/>
          <w:color w:val="000000"/>
          <w:sz w:val="28"/>
          <w:szCs w:val="28"/>
          <w:lang w:val="uk-UA"/>
        </w:rPr>
        <w:t>Обґрунтування вибору технологічного стеку (Technology Stack)</w:t>
      </w:r>
      <w:r w:rsidRPr="00C92A6F">
        <w:rPr>
          <w:noProof/>
          <w:color w:val="000000"/>
          <w:sz w:val="28"/>
          <w:szCs w:val="28"/>
          <w:lang w:val="uk-UA"/>
        </w:rPr>
        <w:t xml:space="preserve"> На основі вимог, зібраних у першій лабораторній роботі, оберіть технології для реалізації проєкту.</w:t>
      </w:r>
    </w:p>
    <w:p w:rsidR="00C92A6F" w:rsidRPr="00C92A6F" w:rsidRDefault="00C92A6F" w:rsidP="00B96834">
      <w:pPr>
        <w:pStyle w:val="a4"/>
        <w:numPr>
          <w:ilvl w:val="0"/>
          <w:numId w:val="4"/>
        </w:numPr>
        <w:spacing w:before="24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Створіть документ або розділ у звіті</w:t>
      </w:r>
      <w:r w:rsidRPr="00C92A6F">
        <w:rPr>
          <w:noProof/>
          <w:color w:val="000000"/>
          <w:sz w:val="28"/>
          <w:szCs w:val="28"/>
          <w:lang w:val="uk-UA"/>
        </w:rPr>
        <w:t>, де чітко визначте:</w:t>
      </w:r>
    </w:p>
    <w:p w:rsidR="00C92A6F" w:rsidRPr="00C92A6F" w:rsidRDefault="00C92A6F" w:rsidP="00B96834">
      <w:pPr>
        <w:pStyle w:val="a4"/>
        <w:numPr>
          <w:ilvl w:val="1"/>
          <w:numId w:val="4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Мова програмування Back-end:</w:t>
      </w:r>
      <w:r w:rsidRPr="00C92A6F">
        <w:rPr>
          <w:noProof/>
          <w:color w:val="000000"/>
          <w:sz w:val="28"/>
          <w:szCs w:val="28"/>
          <w:lang w:val="uk-UA"/>
        </w:rPr>
        <w:t xml:space="preserve"> (наприклад, C#/.NET, Java/Spring, Node.js, Python/Django).</w:t>
      </w:r>
    </w:p>
    <w:p w:rsidR="00C92A6F" w:rsidRPr="00C92A6F" w:rsidRDefault="00C92A6F" w:rsidP="00B96834">
      <w:pPr>
        <w:pStyle w:val="a4"/>
        <w:numPr>
          <w:ilvl w:val="1"/>
          <w:numId w:val="4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Фреймворк Front-end:</w:t>
      </w:r>
      <w:r w:rsidRPr="00C92A6F">
        <w:rPr>
          <w:noProof/>
          <w:color w:val="000000"/>
          <w:sz w:val="28"/>
          <w:szCs w:val="28"/>
          <w:lang w:val="uk-UA"/>
        </w:rPr>
        <w:t xml:space="preserve"> (наприклад, React, Angular, Vue.js або Server-Side Rendering — Razor/Thymeleaf).</w:t>
      </w:r>
    </w:p>
    <w:p w:rsidR="00C92A6F" w:rsidRPr="00C92A6F" w:rsidRDefault="00C92A6F" w:rsidP="00B96834">
      <w:pPr>
        <w:pStyle w:val="a4"/>
        <w:numPr>
          <w:ilvl w:val="1"/>
          <w:numId w:val="4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Система керування базами даних (СКБД):</w:t>
      </w:r>
      <w:r w:rsidRPr="00C92A6F">
        <w:rPr>
          <w:noProof/>
          <w:color w:val="000000"/>
          <w:sz w:val="28"/>
          <w:szCs w:val="28"/>
          <w:lang w:val="uk-UA"/>
        </w:rPr>
        <w:t xml:space="preserve"> (PostgreSQL, MS SQL, MongoDB, Redis тощо).</w:t>
      </w:r>
    </w:p>
    <w:p w:rsidR="00C92A6F" w:rsidRPr="00C92A6F" w:rsidRDefault="00C92A6F" w:rsidP="00B96834">
      <w:pPr>
        <w:pStyle w:val="a4"/>
        <w:numPr>
          <w:ilvl w:val="1"/>
          <w:numId w:val="4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Інструменти DevOps/Hosting:</w:t>
      </w:r>
      <w:r w:rsidRPr="00C92A6F">
        <w:rPr>
          <w:noProof/>
          <w:color w:val="000000"/>
          <w:sz w:val="28"/>
          <w:szCs w:val="28"/>
          <w:lang w:val="uk-UA"/>
        </w:rPr>
        <w:t xml:space="preserve"> (Docker, GitHub Actions, Azure/AWS — опціонально).</w:t>
      </w:r>
    </w:p>
    <w:p w:rsidR="00C92A6F" w:rsidRPr="00C92A6F" w:rsidRDefault="00C92A6F" w:rsidP="00B96834">
      <w:pPr>
        <w:pStyle w:val="a4"/>
        <w:numPr>
          <w:ilvl w:val="0"/>
          <w:numId w:val="4"/>
        </w:numPr>
        <w:spacing w:before="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Надайте обґрунтування:</w:t>
      </w:r>
      <w:r w:rsidRPr="00C92A6F">
        <w:rPr>
          <w:noProof/>
          <w:color w:val="000000"/>
          <w:sz w:val="28"/>
          <w:szCs w:val="28"/>
          <w:lang w:val="uk-UA"/>
        </w:rPr>
        <w:t xml:space="preserve"> Чому саме ці технології підходять для вирішення вашої бізнес-задачі? (Наприклад: "Обрано MongoDB, оскільки структура даних каталогу товарів є гнучкою та часто змінюється" або "Обрано .NET через надійну типізацію та швидкість розробки корпоративних API").</w:t>
      </w:r>
    </w:p>
    <w:p w:rsidR="00C92A6F" w:rsidRPr="00C92A6F" w:rsidRDefault="00C92A6F" w:rsidP="00B96834">
      <w:pPr>
        <w:pStyle w:val="a4"/>
        <w:spacing w:before="240" w:beforeAutospacing="0" w:after="120" w:afterAutospacing="0" w:line="360" w:lineRule="auto"/>
        <w:ind w:firstLine="709"/>
        <w:contextualSpacing/>
        <w:jc w:val="both"/>
        <w:rPr>
          <w:noProof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2. Архітектурне моделювання за методологією C4 (C4 Model)</w:t>
      </w:r>
      <w:r w:rsidRPr="00C92A6F">
        <w:rPr>
          <w:noProof/>
          <w:color w:val="000000"/>
          <w:sz w:val="28"/>
          <w:szCs w:val="28"/>
          <w:lang w:val="uk-UA"/>
        </w:rPr>
        <w:t xml:space="preserve"> Спроєктуйте архітектуру вашої системи, створивши три рівні діаграм C4. Це допоможе зрозуміти структуру системи від загального до конкретного.</w:t>
      </w:r>
    </w:p>
    <w:p w:rsidR="00C92A6F" w:rsidRPr="00C92A6F" w:rsidRDefault="00C92A6F" w:rsidP="00B96834">
      <w:pPr>
        <w:pStyle w:val="a4"/>
        <w:numPr>
          <w:ilvl w:val="0"/>
          <w:numId w:val="5"/>
        </w:numPr>
        <w:spacing w:before="24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Рівень 1: System Context Diagram (Контекст).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Покажіть вашу систему як одну "чорну скриньку" в центрі.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Відобразіть усіх користувачів (Actors) та зовнішні системи (наприклад, платіжні шлюзи, API поштових розсилок), з якими вона взаємодіє.</w:t>
      </w:r>
    </w:p>
    <w:p w:rsidR="00C92A6F" w:rsidRPr="00C92A6F" w:rsidRDefault="00C92A6F" w:rsidP="00B96834">
      <w:pPr>
        <w:pStyle w:val="a4"/>
        <w:numPr>
          <w:ilvl w:val="0"/>
          <w:numId w:val="5"/>
        </w:numPr>
        <w:spacing w:before="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lastRenderedPageBreak/>
        <w:t>Рівень 2: Container Diagram (Контейнери).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"Відкрийте" систему і покажіть її основні технічні блоки (контейнери).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Це можуть бути: Single Page Application, Mobile App, API Application, Database, File System.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Вкажіть технології для кожного контейнера та протоколи взаємодії між ними (HTTP/HTTPS, TCP, GRPC).</w:t>
      </w:r>
    </w:p>
    <w:p w:rsidR="00C92A6F" w:rsidRPr="00C92A6F" w:rsidRDefault="00C92A6F" w:rsidP="00B96834">
      <w:pPr>
        <w:pStyle w:val="a4"/>
        <w:numPr>
          <w:ilvl w:val="0"/>
          <w:numId w:val="5"/>
        </w:numPr>
        <w:spacing w:before="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Рівень 3: Component Diagram (Компоненти).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 xml:space="preserve">Деталізуйте </w:t>
      </w:r>
      <w:r w:rsidRPr="00C92A6F">
        <w:rPr>
          <w:b/>
          <w:bCs/>
          <w:noProof/>
          <w:color w:val="000000"/>
          <w:sz w:val="28"/>
          <w:szCs w:val="28"/>
          <w:lang w:val="uk-UA"/>
        </w:rPr>
        <w:t>один</w:t>
      </w:r>
      <w:r w:rsidRPr="00C92A6F">
        <w:rPr>
          <w:noProof/>
          <w:color w:val="000000"/>
          <w:sz w:val="28"/>
          <w:szCs w:val="28"/>
          <w:lang w:val="uk-UA"/>
        </w:rPr>
        <w:t xml:space="preserve"> основний контейнер (наприклад, API Application).</w:t>
      </w:r>
    </w:p>
    <w:p w:rsidR="00C92A6F" w:rsidRPr="00C92A6F" w:rsidRDefault="00C92A6F" w:rsidP="00B96834">
      <w:pPr>
        <w:pStyle w:val="a4"/>
        <w:numPr>
          <w:ilvl w:val="1"/>
          <w:numId w:val="5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Покажіть внутрішні компоненти (наприклад: AuthController, EmailService, UserRepository) та їхні зв'язки.</w:t>
      </w:r>
    </w:p>
    <w:p w:rsidR="00C92A6F" w:rsidRPr="00C92A6F" w:rsidRDefault="00C92A6F" w:rsidP="00B96834">
      <w:pPr>
        <w:pStyle w:val="a4"/>
        <w:spacing w:before="240" w:beforeAutospacing="0" w:after="120" w:afterAutospacing="0" w:line="360" w:lineRule="auto"/>
        <w:ind w:firstLine="709"/>
        <w:contextualSpacing/>
        <w:jc w:val="both"/>
        <w:rPr>
          <w:noProof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3. Проєктування бази даних (ER-Model / Data Schema)</w:t>
      </w:r>
      <w:r w:rsidRPr="00C92A6F">
        <w:rPr>
          <w:noProof/>
          <w:color w:val="000000"/>
          <w:sz w:val="28"/>
          <w:szCs w:val="28"/>
          <w:lang w:val="uk-UA"/>
        </w:rPr>
        <w:t xml:space="preserve"> Спроєктуйте схему зберігання даних. Вибір типу діаграми залежить від обраної СКБД:</w:t>
      </w:r>
    </w:p>
    <w:p w:rsidR="00C92A6F" w:rsidRPr="00C92A6F" w:rsidRDefault="00C92A6F" w:rsidP="00B96834">
      <w:pPr>
        <w:pStyle w:val="a4"/>
        <w:numPr>
          <w:ilvl w:val="0"/>
          <w:numId w:val="6"/>
        </w:numPr>
        <w:spacing w:before="24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Варіант А: Реляційна база даних (SQL)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 xml:space="preserve">Побудуйте класичну </w:t>
      </w:r>
      <w:r w:rsidRPr="00C92A6F">
        <w:rPr>
          <w:b/>
          <w:bCs/>
          <w:noProof/>
          <w:color w:val="000000"/>
          <w:sz w:val="28"/>
          <w:szCs w:val="28"/>
          <w:lang w:val="uk-UA"/>
        </w:rPr>
        <w:t>ER-діаграму (Entity-Relationship Diagram)</w:t>
      </w:r>
      <w:r w:rsidRPr="00C92A6F">
        <w:rPr>
          <w:noProof/>
          <w:color w:val="000000"/>
          <w:sz w:val="28"/>
          <w:szCs w:val="28"/>
          <w:lang w:val="uk-UA"/>
        </w:rPr>
        <w:t>.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Вкажіть сутності, атрибути, первинні (PK) та зовнішні (FK) ключі.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Визначте типи зв'язків (1:1, 1:N, M:N).</w:t>
      </w:r>
    </w:p>
    <w:p w:rsidR="00C92A6F" w:rsidRPr="00C92A6F" w:rsidRDefault="00C92A6F" w:rsidP="00B96834">
      <w:pPr>
        <w:pStyle w:val="a4"/>
        <w:numPr>
          <w:ilvl w:val="0"/>
          <w:numId w:val="6"/>
        </w:numPr>
        <w:spacing w:before="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Варіант Б: Нереляційна база даних (NoSQL)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Створіть діаграму або схему колекцій/документів.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Відобразіть структуру JSON-документів для основних сутностей.</w:t>
      </w:r>
    </w:p>
    <w:p w:rsidR="00C92A6F" w:rsidRPr="00C92A6F" w:rsidRDefault="00C92A6F" w:rsidP="00B96834">
      <w:pPr>
        <w:pStyle w:val="a4"/>
        <w:numPr>
          <w:ilvl w:val="1"/>
          <w:numId w:val="6"/>
        </w:numPr>
        <w:spacing w:before="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 xml:space="preserve">Вкажіть стратегію зв'язків: </w:t>
      </w:r>
      <w:r w:rsidRPr="00C92A6F">
        <w:rPr>
          <w:b/>
          <w:bCs/>
          <w:noProof/>
          <w:color w:val="000000"/>
          <w:sz w:val="28"/>
          <w:szCs w:val="28"/>
          <w:lang w:val="uk-UA"/>
        </w:rPr>
        <w:t>Embedding</w:t>
      </w:r>
      <w:r w:rsidRPr="00C92A6F">
        <w:rPr>
          <w:noProof/>
          <w:color w:val="000000"/>
          <w:sz w:val="28"/>
          <w:szCs w:val="28"/>
          <w:lang w:val="uk-UA"/>
        </w:rPr>
        <w:t xml:space="preserve"> (вкладення даних) чи </w:t>
      </w:r>
      <w:r w:rsidRPr="00C92A6F">
        <w:rPr>
          <w:b/>
          <w:bCs/>
          <w:noProof/>
          <w:color w:val="000000"/>
          <w:sz w:val="28"/>
          <w:szCs w:val="28"/>
          <w:lang w:val="uk-UA"/>
        </w:rPr>
        <w:t>Referencing</w:t>
      </w:r>
      <w:r w:rsidRPr="00C92A6F">
        <w:rPr>
          <w:noProof/>
          <w:color w:val="000000"/>
          <w:sz w:val="28"/>
          <w:szCs w:val="28"/>
          <w:lang w:val="uk-UA"/>
        </w:rPr>
        <w:t xml:space="preserve"> (посилання на ID).</w:t>
      </w:r>
    </w:p>
    <w:p w:rsidR="00377C59" w:rsidRDefault="00C92A6F" w:rsidP="00B96834">
      <w:pPr>
        <w:pStyle w:val="a4"/>
        <w:numPr>
          <w:ilvl w:val="1"/>
          <w:numId w:val="6"/>
        </w:numPr>
        <w:spacing w:before="240" w:beforeAutospacing="0" w:after="120" w:afterAutospacing="0" w:line="360" w:lineRule="auto"/>
        <w:ind w:left="0" w:firstLine="1134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noProof/>
          <w:color w:val="000000"/>
          <w:sz w:val="28"/>
          <w:szCs w:val="28"/>
          <w:lang w:val="uk-UA"/>
        </w:rPr>
        <w:t>Обґрунтуйте вибір стратегії (наприклад, "Використано Embedding для коментарів, щоб отримати пост разом із коментарями за один запит").</w:t>
      </w:r>
      <w:r w:rsidR="00377C59">
        <w:rPr>
          <w:noProof/>
          <w:color w:val="000000"/>
          <w:sz w:val="28"/>
          <w:szCs w:val="28"/>
          <w:lang w:val="uk-UA"/>
        </w:rPr>
        <w:br w:type="page"/>
      </w:r>
    </w:p>
    <w:p w:rsidR="00377C59" w:rsidRPr="00377C59" w:rsidRDefault="00377C59" w:rsidP="00377C59">
      <w:pPr>
        <w:rPr>
          <w:b/>
          <w:bCs/>
        </w:rPr>
      </w:pPr>
      <w:r w:rsidRPr="00377C59">
        <w:rPr>
          <w:b/>
          <w:bCs/>
        </w:rPr>
        <w:lastRenderedPageBreak/>
        <w:t>Хід роботи</w:t>
      </w:r>
    </w:p>
    <w:p w:rsidR="00135DF2" w:rsidRPr="00632404" w:rsidRDefault="00632404" w:rsidP="00632404">
      <w:pPr>
        <w:pStyle w:val="a4"/>
        <w:numPr>
          <w:ilvl w:val="0"/>
          <w:numId w:val="7"/>
        </w:numPr>
        <w:spacing w:before="240" w:beforeAutospacing="0" w:after="120" w:afterAutospacing="0" w:line="360" w:lineRule="auto"/>
        <w:ind w:left="0" w:firstLine="709"/>
        <w:contextualSpacing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Обґрунтування вибору технологічного стеку (Technology Stack)</w:t>
      </w:r>
      <w:r>
        <w:rPr>
          <w:b/>
          <w:bCs/>
          <w:noProof/>
          <w:color w:val="000000"/>
          <w:sz w:val="28"/>
          <w:szCs w:val="28"/>
          <w:lang w:val="uk-UA"/>
        </w:rPr>
        <w:t>.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Back-end: Node.js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632404">
        <w:rPr>
          <w:noProof/>
          <w:color w:val="000000"/>
          <w:sz w:val="28"/>
          <w:szCs w:val="28"/>
        </w:rPr>
        <w:t>Node</w:t>
      </w:r>
      <w:r w:rsidRPr="00632404">
        <w:rPr>
          <w:noProof/>
          <w:color w:val="000000"/>
          <w:sz w:val="28"/>
          <w:szCs w:val="28"/>
          <w:lang w:val="ru-RU"/>
        </w:rPr>
        <w:t>.</w:t>
      </w:r>
      <w:r w:rsidRPr="00632404">
        <w:rPr>
          <w:noProof/>
          <w:color w:val="000000"/>
          <w:sz w:val="28"/>
          <w:szCs w:val="28"/>
        </w:rPr>
        <w:t>js</w:t>
      </w:r>
      <w:r w:rsidRPr="00632404">
        <w:rPr>
          <w:noProof/>
          <w:color w:val="000000"/>
          <w:sz w:val="28"/>
          <w:szCs w:val="28"/>
          <w:lang w:val="ru-RU"/>
        </w:rPr>
        <w:t xml:space="preserve"> обрано через його асинхронну модель обробки запитів, що добре підходить для </w:t>
      </w:r>
      <w:r w:rsidRPr="00632404">
        <w:rPr>
          <w:noProof/>
          <w:color w:val="000000"/>
          <w:sz w:val="28"/>
          <w:szCs w:val="28"/>
        </w:rPr>
        <w:t>C</w:t>
      </w:r>
      <w:r w:rsidRPr="00632404">
        <w:rPr>
          <w:noProof/>
          <w:color w:val="000000"/>
          <w:sz w:val="28"/>
          <w:szCs w:val="28"/>
          <w:lang w:val="ru-RU"/>
        </w:rPr>
        <w:t>2</w:t>
      </w:r>
      <w:r w:rsidRPr="00632404">
        <w:rPr>
          <w:noProof/>
          <w:color w:val="000000"/>
          <w:sz w:val="28"/>
          <w:szCs w:val="28"/>
        </w:rPr>
        <w:t>C</w:t>
      </w:r>
      <w:r w:rsidRPr="00632404">
        <w:rPr>
          <w:noProof/>
          <w:color w:val="000000"/>
          <w:sz w:val="28"/>
          <w:szCs w:val="28"/>
          <w:lang w:val="ru-RU"/>
        </w:rPr>
        <w:t>-маркетплейсу з великою кі</w:t>
      </w:r>
      <w:r w:rsidRPr="00632404">
        <w:rPr>
          <w:noProof/>
          <w:color w:val="000000"/>
          <w:sz w:val="28"/>
          <w:szCs w:val="28"/>
          <w:lang w:val="ru-RU"/>
        </w:rPr>
        <w:t xml:space="preserve">лькістю одночасних </w:t>
      </w:r>
      <w:r>
        <w:rPr>
          <w:noProof/>
          <w:color w:val="000000"/>
          <w:sz w:val="28"/>
          <w:szCs w:val="28"/>
        </w:rPr>
        <w:t>HTTP</w:t>
      </w:r>
      <w:r w:rsidRPr="00632404">
        <w:rPr>
          <w:noProof/>
          <w:color w:val="000000"/>
          <w:sz w:val="28"/>
          <w:szCs w:val="28"/>
          <w:lang w:val="ru-RU"/>
        </w:rPr>
        <w:t>-запитів</w:t>
      </w:r>
      <w:r>
        <w:rPr>
          <w:noProof/>
          <w:color w:val="000000"/>
          <w:sz w:val="28"/>
          <w:szCs w:val="28"/>
          <w:lang w:val="uk-UA"/>
        </w:rPr>
        <w:t>.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</w:rPr>
        <w:t>Front</w:t>
      </w:r>
      <w:r w:rsidRPr="00632404">
        <w:rPr>
          <w:noProof/>
          <w:color w:val="000000"/>
          <w:sz w:val="28"/>
          <w:szCs w:val="28"/>
          <w:lang w:val="uk-UA"/>
        </w:rPr>
        <w:t>-</w:t>
      </w:r>
      <w:r>
        <w:rPr>
          <w:noProof/>
          <w:color w:val="000000"/>
          <w:sz w:val="28"/>
          <w:szCs w:val="28"/>
        </w:rPr>
        <w:t>end</w:t>
      </w:r>
      <w:r w:rsidRPr="00632404">
        <w:rPr>
          <w:noProof/>
          <w:color w:val="000000"/>
          <w:sz w:val="28"/>
          <w:szCs w:val="28"/>
          <w:lang w:val="uk-UA"/>
        </w:rPr>
        <w:t xml:space="preserve">: </w:t>
      </w:r>
      <w:r>
        <w:rPr>
          <w:noProof/>
          <w:color w:val="000000"/>
          <w:sz w:val="28"/>
          <w:szCs w:val="28"/>
        </w:rPr>
        <w:t>React</w:t>
      </w:r>
      <w:r w:rsidRPr="00632404">
        <w:rPr>
          <w:noProof/>
          <w:color w:val="000000"/>
          <w:sz w:val="28"/>
          <w:szCs w:val="28"/>
          <w:lang w:val="uk-UA"/>
        </w:rPr>
        <w:t>.</w:t>
      </w:r>
      <w:r>
        <w:rPr>
          <w:noProof/>
          <w:color w:val="000000"/>
          <w:sz w:val="28"/>
          <w:szCs w:val="28"/>
        </w:rPr>
        <w:t>js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632404">
        <w:rPr>
          <w:noProof/>
          <w:color w:val="000000"/>
          <w:sz w:val="28"/>
          <w:szCs w:val="28"/>
        </w:rPr>
        <w:t>React</w:t>
      </w:r>
      <w:r w:rsidRPr="00632404">
        <w:rPr>
          <w:noProof/>
          <w:color w:val="000000"/>
          <w:sz w:val="28"/>
          <w:szCs w:val="28"/>
          <w:lang w:val="uk-UA"/>
        </w:rPr>
        <w:t>.</w:t>
      </w:r>
      <w:r w:rsidRPr="00632404">
        <w:rPr>
          <w:noProof/>
          <w:color w:val="000000"/>
          <w:sz w:val="28"/>
          <w:szCs w:val="28"/>
        </w:rPr>
        <w:t>js</w:t>
      </w:r>
      <w:r w:rsidRPr="00632404">
        <w:rPr>
          <w:noProof/>
          <w:color w:val="000000"/>
          <w:sz w:val="28"/>
          <w:szCs w:val="28"/>
          <w:lang w:val="uk-UA"/>
        </w:rPr>
        <w:t xml:space="preserve"> обрано для реалізації </w:t>
      </w:r>
      <w:r w:rsidRPr="00632404">
        <w:rPr>
          <w:noProof/>
          <w:color w:val="000000"/>
          <w:sz w:val="28"/>
          <w:szCs w:val="28"/>
        </w:rPr>
        <w:t>Single</w:t>
      </w:r>
      <w:r w:rsidRPr="00632404">
        <w:rPr>
          <w:noProof/>
          <w:color w:val="000000"/>
          <w:sz w:val="28"/>
          <w:szCs w:val="28"/>
          <w:lang w:val="uk-UA"/>
        </w:rPr>
        <w:t xml:space="preserve"> </w:t>
      </w:r>
      <w:r w:rsidRPr="00632404">
        <w:rPr>
          <w:noProof/>
          <w:color w:val="000000"/>
          <w:sz w:val="28"/>
          <w:szCs w:val="28"/>
        </w:rPr>
        <w:t>Page</w:t>
      </w:r>
      <w:r w:rsidRPr="00632404">
        <w:rPr>
          <w:noProof/>
          <w:color w:val="000000"/>
          <w:sz w:val="28"/>
          <w:szCs w:val="28"/>
          <w:lang w:val="uk-UA"/>
        </w:rPr>
        <w:t xml:space="preserve"> </w:t>
      </w:r>
      <w:r w:rsidRPr="00632404">
        <w:rPr>
          <w:noProof/>
          <w:color w:val="000000"/>
          <w:sz w:val="28"/>
          <w:szCs w:val="28"/>
        </w:rPr>
        <w:t>Application</w:t>
      </w:r>
      <w:r w:rsidRPr="00632404">
        <w:rPr>
          <w:noProof/>
          <w:color w:val="000000"/>
          <w:sz w:val="28"/>
          <w:szCs w:val="28"/>
          <w:lang w:val="uk-UA"/>
        </w:rPr>
        <w:t xml:space="preserve"> (</w:t>
      </w:r>
      <w:r w:rsidRPr="00632404">
        <w:rPr>
          <w:noProof/>
          <w:color w:val="000000"/>
          <w:sz w:val="28"/>
          <w:szCs w:val="28"/>
        </w:rPr>
        <w:t>SPA</w:t>
      </w:r>
      <w:r w:rsidRPr="00632404">
        <w:rPr>
          <w:noProof/>
          <w:color w:val="000000"/>
          <w:sz w:val="28"/>
          <w:szCs w:val="28"/>
          <w:lang w:val="uk-UA"/>
        </w:rPr>
        <w:t>), що забезпечує швидкий та динамічний інтерфейс</w:t>
      </w:r>
      <w:r w:rsidRPr="00632404">
        <w:rPr>
          <w:noProof/>
          <w:color w:val="000000"/>
          <w:sz w:val="28"/>
          <w:szCs w:val="28"/>
          <w:lang w:val="uk-UA"/>
        </w:rPr>
        <w:t xml:space="preserve"> без перезавантаження сторінок.</w:t>
      </w:r>
      <w:r>
        <w:rPr>
          <w:noProof/>
          <w:color w:val="000000"/>
          <w:sz w:val="28"/>
          <w:szCs w:val="28"/>
          <w:lang w:val="uk-UA"/>
        </w:rPr>
        <w:t xml:space="preserve"> </w:t>
      </w:r>
      <w:r w:rsidRPr="00632404">
        <w:rPr>
          <w:noProof/>
          <w:color w:val="000000"/>
          <w:sz w:val="28"/>
          <w:szCs w:val="28"/>
          <w:lang w:val="ru-RU"/>
        </w:rPr>
        <w:t>Це важливо для маркетплейсу, де користувачі активно взаємодіють із пошуком, фільтрами, повідомленнями.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t>СКБД: MySQL</w:t>
      </w:r>
    </w:p>
    <w:p w:rsidR="00632404" w:rsidRPr="00632404" w:rsidRDefault="00632404" w:rsidP="00632404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632404">
        <w:rPr>
          <w:noProof/>
          <w:color w:val="000000"/>
          <w:sz w:val="28"/>
          <w:szCs w:val="28"/>
          <w:lang w:val="ru-RU"/>
        </w:rPr>
        <w:t>MySQL обрано</w:t>
      </w:r>
      <w:r>
        <w:rPr>
          <w:noProof/>
          <w:color w:val="000000"/>
          <w:sz w:val="28"/>
          <w:szCs w:val="28"/>
          <w:lang w:val="ru-RU"/>
        </w:rPr>
        <w:t xml:space="preserve"> як реляційну базу даних через:</w:t>
      </w:r>
    </w:p>
    <w:p w:rsidR="00632404" w:rsidRPr="00632404" w:rsidRDefault="00632404" w:rsidP="00632404">
      <w:pPr>
        <w:pStyle w:val="a4"/>
        <w:numPr>
          <w:ilvl w:val="0"/>
          <w:numId w:val="8"/>
        </w:numPr>
        <w:spacing w:before="240" w:after="120"/>
        <w:ind w:left="0"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632404">
        <w:rPr>
          <w:noProof/>
          <w:color w:val="000000"/>
          <w:sz w:val="28"/>
          <w:szCs w:val="28"/>
          <w:lang w:val="ru-RU"/>
        </w:rPr>
        <w:t>чітку структуру даних (користувачі, огол</w:t>
      </w:r>
      <w:r>
        <w:rPr>
          <w:noProof/>
          <w:color w:val="000000"/>
          <w:sz w:val="28"/>
          <w:szCs w:val="28"/>
          <w:lang w:val="ru-RU"/>
        </w:rPr>
        <w:t>ошення, повідомлення, відгуки);</w:t>
      </w:r>
    </w:p>
    <w:p w:rsidR="00632404" w:rsidRPr="00632404" w:rsidRDefault="00632404" w:rsidP="00632404">
      <w:pPr>
        <w:pStyle w:val="a4"/>
        <w:numPr>
          <w:ilvl w:val="0"/>
          <w:numId w:val="8"/>
        </w:numPr>
        <w:spacing w:before="240" w:after="120"/>
        <w:ind w:left="0"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632404">
        <w:rPr>
          <w:noProof/>
          <w:color w:val="000000"/>
          <w:sz w:val="28"/>
          <w:szCs w:val="28"/>
          <w:lang w:val="ru-RU"/>
        </w:rPr>
        <w:t>підтримку транзакцій (важливо д</w:t>
      </w:r>
      <w:r>
        <w:rPr>
          <w:noProof/>
          <w:color w:val="000000"/>
          <w:sz w:val="28"/>
          <w:szCs w:val="28"/>
          <w:lang w:val="ru-RU"/>
        </w:rPr>
        <w:t>ля операцій між користувачами);</w:t>
      </w:r>
    </w:p>
    <w:p w:rsidR="00632404" w:rsidRPr="00632404" w:rsidRDefault="00632404" w:rsidP="002C1C49">
      <w:pPr>
        <w:pStyle w:val="a4"/>
        <w:ind w:firstLine="709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632404">
        <w:rPr>
          <w:noProof/>
          <w:color w:val="000000"/>
          <w:sz w:val="28"/>
          <w:szCs w:val="28"/>
          <w:lang w:val="ru-RU"/>
        </w:rPr>
        <w:t>Для маркетплейсу структура даних є відносно стабільною та добре підходить до реляційної моделі.</w:t>
      </w:r>
      <w:r w:rsidR="002C1C49">
        <w:rPr>
          <w:noProof/>
          <w:color w:val="000000"/>
          <w:sz w:val="28"/>
          <w:szCs w:val="28"/>
          <w:lang w:val="ru-RU"/>
        </w:rPr>
        <w:br w:type="page"/>
      </w:r>
    </w:p>
    <w:p w:rsidR="00632404" w:rsidRPr="002C1C49" w:rsidRDefault="00BE2663" w:rsidP="00BE2663">
      <w:pPr>
        <w:pStyle w:val="a4"/>
        <w:numPr>
          <w:ilvl w:val="0"/>
          <w:numId w:val="7"/>
        </w:numPr>
        <w:spacing w:before="240" w:after="120"/>
        <w:jc w:val="both"/>
        <w:textAlignment w:val="baseline"/>
        <w:rPr>
          <w:noProof/>
          <w:color w:val="000000"/>
          <w:sz w:val="28"/>
          <w:szCs w:val="28"/>
          <w:lang w:val="ru-RU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lastRenderedPageBreak/>
        <w:t>Архітектурне моделювання за методологією C4 (C4 Model)</w:t>
      </w:r>
    </w:p>
    <w:p w:rsidR="002C1C49" w:rsidRDefault="002C1C49" w:rsidP="002C1C49">
      <w:pPr>
        <w:pStyle w:val="a4"/>
        <w:spacing w:before="240" w:after="120"/>
        <w:jc w:val="center"/>
        <w:textAlignment w:val="baseline"/>
        <w:rPr>
          <w:noProof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E6CBC7" wp14:editId="4B101286">
            <wp:extent cx="4952381" cy="3257143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ru-RU"/>
        </w:rPr>
        <w:br/>
        <w:t>Рис. 1. – Контекстна діаграма</w:t>
      </w:r>
    </w:p>
    <w:p w:rsidR="002C1C49" w:rsidRDefault="002C1C49" w:rsidP="002C1C49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</w:rPr>
      </w:pPr>
      <w:r w:rsidRPr="002C1C49">
        <w:rPr>
          <w:noProof/>
          <w:color w:val="000000"/>
          <w:sz w:val="28"/>
          <w:szCs w:val="28"/>
          <w:lang w:val="ru-RU"/>
        </w:rPr>
        <w:t>Користувачі взаємодіють із системою через веб-інтерфейс. Система зберігає дані в MySQL та може взаємодіяти із зовнішніми сервісами.</w:t>
      </w:r>
    </w:p>
    <w:p w:rsidR="00D129F3" w:rsidRDefault="00D129F3" w:rsidP="00D129F3">
      <w:pPr>
        <w:pStyle w:val="a4"/>
        <w:spacing w:before="240" w:after="120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D129F3">
        <w:rPr>
          <w:noProof/>
          <w:color w:val="000000"/>
          <w:sz w:val="28"/>
          <w:szCs w:val="28"/>
        </w:rPr>
        <w:drawing>
          <wp:inline distT="0" distB="0" distL="0" distR="0" wp14:anchorId="0E923155" wp14:editId="6AE10595">
            <wp:extent cx="5731510" cy="28949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  <w:lang w:val="uk-UA"/>
        </w:rPr>
        <w:t>Рис. 2. – Діаграма контейнерів</w:t>
      </w:r>
    </w:p>
    <w:p w:rsidR="00D129F3" w:rsidRDefault="00D129F3" w:rsidP="00D129F3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D129F3">
        <w:rPr>
          <w:noProof/>
          <w:color w:val="000000"/>
          <w:sz w:val="28"/>
          <w:szCs w:val="28"/>
          <w:lang w:val="uk-UA"/>
        </w:rPr>
        <w:t>React SPA звертається до Node.js API через HTTPS. API працює з MySQL т</w:t>
      </w:r>
      <w:r>
        <w:rPr>
          <w:noProof/>
          <w:color w:val="000000"/>
          <w:sz w:val="28"/>
          <w:szCs w:val="28"/>
          <w:lang w:val="uk-UA"/>
        </w:rPr>
        <w:t>а файловим сховищем. Email і Payment –</w:t>
      </w:r>
      <w:r w:rsidRPr="00D129F3">
        <w:rPr>
          <w:noProof/>
          <w:color w:val="000000"/>
          <w:sz w:val="28"/>
          <w:szCs w:val="28"/>
          <w:lang w:val="uk-UA"/>
        </w:rPr>
        <w:t xml:space="preserve"> зовнішні сервіси.</w:t>
      </w:r>
    </w:p>
    <w:p w:rsidR="00D129F3" w:rsidRDefault="00D129F3" w:rsidP="00D129F3">
      <w:pPr>
        <w:pStyle w:val="a4"/>
        <w:spacing w:before="240" w:after="120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D129F3"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055C645B" wp14:editId="5A8F6A19">
            <wp:extent cx="5731510" cy="195770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3. – Компонентна діаграма</w:t>
      </w:r>
    </w:p>
    <w:p w:rsidR="00D129F3" w:rsidRDefault="00D129F3" w:rsidP="00D129F3">
      <w:pPr>
        <w:pStyle w:val="a4"/>
        <w:spacing w:before="240" w:after="120"/>
        <w:ind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D129F3">
        <w:rPr>
          <w:noProof/>
          <w:color w:val="000000"/>
          <w:sz w:val="28"/>
          <w:szCs w:val="28"/>
          <w:lang w:val="uk-UA"/>
        </w:rPr>
        <w:t>Controllers отримують запити від SPA. Services обробляють бізнес-логіку. Repositories працюють з</w:t>
      </w:r>
      <w:r>
        <w:rPr>
          <w:noProof/>
          <w:color w:val="000000"/>
          <w:sz w:val="28"/>
          <w:szCs w:val="28"/>
          <w:lang w:val="uk-UA"/>
        </w:rPr>
        <w:t xml:space="preserve"> базою даних. Додаткові сервіси</w:t>
      </w:r>
      <w:r w:rsidRPr="00D129F3">
        <w:rPr>
          <w:noProof/>
          <w:color w:val="000000"/>
          <w:sz w:val="28"/>
          <w:szCs w:val="28"/>
          <w:lang w:val="uk-UA"/>
        </w:rPr>
        <w:t xml:space="preserve"> підключаються через сервісний шар.</w:t>
      </w:r>
    </w:p>
    <w:p w:rsidR="000E12C4" w:rsidRPr="000E12C4" w:rsidRDefault="000E12C4" w:rsidP="000E12C4">
      <w:pPr>
        <w:pStyle w:val="a4"/>
        <w:numPr>
          <w:ilvl w:val="0"/>
          <w:numId w:val="7"/>
        </w:numPr>
        <w:spacing w:before="240" w:after="120"/>
        <w:ind w:left="0"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 w:rsidRPr="00C92A6F">
        <w:rPr>
          <w:b/>
          <w:bCs/>
          <w:noProof/>
          <w:color w:val="000000"/>
          <w:sz w:val="28"/>
          <w:szCs w:val="28"/>
          <w:lang w:val="uk-UA"/>
        </w:rPr>
        <w:t>Проєктування бази даних (ER-Model / Data Schema)</w:t>
      </w:r>
    </w:p>
    <w:p w:rsidR="000E12C4" w:rsidRPr="000E12C4" w:rsidRDefault="000E12C4" w:rsidP="000E12C4">
      <w:pPr>
        <w:pStyle w:val="a4"/>
        <w:spacing w:before="240" w:after="120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0AC9867" wp14:editId="5EBEAA3D">
            <wp:extent cx="4352925" cy="4598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404" cy="46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color w:val="000000"/>
          <w:sz w:val="28"/>
          <w:szCs w:val="28"/>
          <w:lang w:val="uk-UA"/>
        </w:rPr>
        <w:br/>
        <w:t xml:space="preserve">Рис. 4. – </w:t>
      </w:r>
      <w:r>
        <w:rPr>
          <w:noProof/>
          <w:color w:val="000000"/>
          <w:sz w:val="28"/>
          <w:szCs w:val="28"/>
        </w:rPr>
        <w:t>ER</w:t>
      </w:r>
      <w:r>
        <w:rPr>
          <w:noProof/>
          <w:color w:val="000000"/>
          <w:sz w:val="28"/>
          <w:szCs w:val="28"/>
          <w:lang w:val="uk-UA"/>
        </w:rPr>
        <w:t>-діаграма БД</w:t>
      </w:r>
    </w:p>
    <w:sectPr w:rsidR="000E12C4" w:rsidRPr="000E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33E5"/>
    <w:multiLevelType w:val="hybridMultilevel"/>
    <w:tmpl w:val="4A6C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5D9E"/>
    <w:multiLevelType w:val="multilevel"/>
    <w:tmpl w:val="7B7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1A12"/>
    <w:multiLevelType w:val="hybridMultilevel"/>
    <w:tmpl w:val="80F82F1E"/>
    <w:lvl w:ilvl="0" w:tplc="6F52FF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43112"/>
    <w:multiLevelType w:val="hybridMultilevel"/>
    <w:tmpl w:val="9A2A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70D47"/>
    <w:multiLevelType w:val="multilevel"/>
    <w:tmpl w:val="027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24931"/>
    <w:multiLevelType w:val="hybridMultilevel"/>
    <w:tmpl w:val="652A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42ABB"/>
    <w:multiLevelType w:val="hybridMultilevel"/>
    <w:tmpl w:val="0ACA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503EF"/>
    <w:multiLevelType w:val="multilevel"/>
    <w:tmpl w:val="38C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66"/>
    <w:rsid w:val="000E12C4"/>
    <w:rsid w:val="002C1C49"/>
    <w:rsid w:val="00377C59"/>
    <w:rsid w:val="003F0CF9"/>
    <w:rsid w:val="0045552B"/>
    <w:rsid w:val="00530D66"/>
    <w:rsid w:val="00632404"/>
    <w:rsid w:val="00683770"/>
    <w:rsid w:val="0078788B"/>
    <w:rsid w:val="00AD5CF5"/>
    <w:rsid w:val="00B96834"/>
    <w:rsid w:val="00BE2663"/>
    <w:rsid w:val="00C367FF"/>
    <w:rsid w:val="00C92A6F"/>
    <w:rsid w:val="00D1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D62F"/>
  <w15:chartTrackingRefBased/>
  <w15:docId w15:val="{96374D67-587C-477D-BB81-383A12E4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A6F"/>
    <w:pPr>
      <w:spacing w:after="0" w:line="360" w:lineRule="auto"/>
      <w:contextualSpacing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0CF9"/>
    <w:pPr>
      <w:keepNext/>
      <w:keepLines/>
      <w:suppressAutoHyphens/>
      <w:spacing w:before="240" w:line="240" w:lineRule="auto"/>
      <w:outlineLvl w:val="0"/>
    </w:pPr>
    <w:rPr>
      <w:rFonts w:eastAsiaTheme="majorEastAsia" w:cs="Mangal"/>
      <w:b/>
      <w:kern w:val="2"/>
      <w:szCs w:val="29"/>
      <w:lang w:val="ru-RU"/>
    </w:rPr>
  </w:style>
  <w:style w:type="paragraph" w:styleId="2">
    <w:name w:val="heading 2"/>
    <w:basedOn w:val="1"/>
    <w:next w:val="a"/>
    <w:link w:val="20"/>
    <w:uiPriority w:val="9"/>
    <w:unhideWhenUsed/>
    <w:qFormat/>
    <w:rsid w:val="003F0CF9"/>
    <w:pPr>
      <w:spacing w:before="4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3F0CF9"/>
    <w:pPr>
      <w:outlineLvl w:val="2"/>
    </w:pPr>
    <w:rPr>
      <w:rFonts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CF9"/>
    <w:rPr>
      <w:rFonts w:ascii="Times New Roman" w:eastAsiaTheme="majorEastAsia" w:hAnsi="Times New Roman" w:cs="Mangal"/>
      <w:b/>
      <w:kern w:val="2"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rsid w:val="003F0CF9"/>
    <w:rPr>
      <w:rFonts w:eastAsiaTheme="majorEastAsia" w:cs="Mangal"/>
      <w:b/>
      <w:szCs w:val="23"/>
    </w:rPr>
  </w:style>
  <w:style w:type="character" w:customStyle="1" w:styleId="30">
    <w:name w:val="Заголовок 3 Знак"/>
    <w:basedOn w:val="a0"/>
    <w:link w:val="3"/>
    <w:uiPriority w:val="9"/>
    <w:rsid w:val="003F0CF9"/>
    <w:rPr>
      <w:rFonts w:eastAsiaTheme="majorEastAsia" w:cstheme="majorBidi"/>
      <w:b/>
      <w:szCs w:val="24"/>
    </w:rPr>
  </w:style>
  <w:style w:type="paragraph" w:styleId="a3">
    <w:name w:val="List Paragraph"/>
    <w:basedOn w:val="a"/>
    <w:uiPriority w:val="34"/>
    <w:qFormat/>
    <w:rsid w:val="00C92A6F"/>
    <w:pPr>
      <w:ind w:left="720"/>
    </w:pPr>
  </w:style>
  <w:style w:type="paragraph" w:styleId="a4">
    <w:name w:val="Normal (Web)"/>
    <w:basedOn w:val="a"/>
    <w:uiPriority w:val="99"/>
    <w:unhideWhenUsed/>
    <w:rsid w:val="00C92A6F"/>
    <w:pPr>
      <w:spacing w:before="100" w:beforeAutospacing="1" w:after="100" w:afterAutospacing="1" w:line="240" w:lineRule="auto"/>
      <w:contextualSpacing w:val="0"/>
      <w:jc w:val="left"/>
    </w:pPr>
    <w:rPr>
      <w:rFonts w:eastAsia="Times New Roman"/>
      <w:sz w:val="24"/>
      <w:szCs w:val="24"/>
      <w:lang w:val="en-US"/>
    </w:rPr>
  </w:style>
  <w:style w:type="table" w:styleId="a5">
    <w:name w:val="Table Grid"/>
    <w:basedOn w:val="a1"/>
    <w:uiPriority w:val="39"/>
    <w:rsid w:val="0063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Verchlaus Stefanovich</dc:creator>
  <cp:keywords/>
  <dc:description/>
  <cp:lastModifiedBy>Verchlaus Stefanovich</cp:lastModifiedBy>
  <cp:revision>10</cp:revision>
  <dcterms:created xsi:type="dcterms:W3CDTF">2026-02-28T13:13:00Z</dcterms:created>
  <dcterms:modified xsi:type="dcterms:W3CDTF">2026-02-28T14:05:00Z</dcterms:modified>
</cp:coreProperties>
</file>