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794" w:rsidRPr="00083258" w:rsidRDefault="005A4794" w:rsidP="005A4794">
      <w:pPr>
        <w:suppressAutoHyphens/>
        <w:autoSpaceDE w:val="0"/>
        <w:autoSpaceDN w:val="0"/>
        <w:adjustRightInd w:val="0"/>
        <w:rPr>
          <w:b/>
          <w:bCs/>
          <w:color w:val="000000"/>
          <w:szCs w:val="22"/>
        </w:rPr>
      </w:pPr>
      <w:r w:rsidRPr="00083258">
        <w:rPr>
          <w:b/>
          <w:bCs/>
          <w:color w:val="000000"/>
          <w:szCs w:val="22"/>
        </w:rPr>
        <w:t>Artifacts</w:t>
      </w:r>
      <w:r w:rsidR="005D6B39">
        <w:rPr>
          <w:b/>
          <w:bCs/>
          <w:color w:val="000000"/>
          <w:szCs w:val="22"/>
        </w:rPr>
        <w:t xml:space="preserve"> Study Guide</w:t>
      </w:r>
    </w:p>
    <w:p w:rsidR="005A4794" w:rsidRPr="00083258" w:rsidRDefault="005A4794" w:rsidP="005A4794">
      <w:pPr>
        <w:suppressAutoHyphens/>
        <w:autoSpaceDE w:val="0"/>
        <w:autoSpaceDN w:val="0"/>
        <w:adjustRightInd w:val="0"/>
        <w:rPr>
          <w:b/>
          <w:bCs/>
          <w:color w:val="000000"/>
          <w:szCs w:val="2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1.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What is the meaning of image artifact?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Selection of gray scale map to eliminate weak reflectors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Electronic noise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Excessive log compression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Misrepresentations of scanned tissue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2.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What is a cause of axial displacement of a specular reflector?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Focal zone banding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Propagation speed error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Attenuation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Partial volume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3.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Where are reverberation artifacts most likely to occur?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Near the transducer face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In liver parenchyma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In the transmit focal zone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At the lim</w:t>
            </w:r>
            <w:bookmarkStart w:id="0" w:name="_GoBack"/>
            <w:bookmarkEnd w:id="0"/>
            <w:r w:rsidRPr="00083258">
              <w:rPr>
                <w:color w:val="000000"/>
              </w:rPr>
              <w:t>it of the scan range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4.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Where are enhancement artifacts most likely to occur?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Near the transducer face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Distal to a cyst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In the transmit focal zone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Distal to a mass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5.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Where are shadowing artifacts most likely to occur?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Near the transducer face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Distal to a cyst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In the transmit focal zone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Distal to a mass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6.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Where is a mirror image artifact most likely to occur?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Near the transducer face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Near a strong reflector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In the transmit focal zone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At the limit of the scan range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7.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What is the source of a side lobe artifact?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Channel loss in receive beam former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High pulse repetition frequency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Low scan line density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Strong reflector outside the main beam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8.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What is the cause of the range ambiguity artifact?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Channel loss in receive beam former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High pulse repetition frequency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Low scan line density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Strong reflector outside the main beam</w:t>
            </w:r>
          </w:p>
        </w:tc>
      </w:tr>
    </w:tbl>
    <w:p w:rsidR="00A175B9" w:rsidRPr="00083258" w:rsidRDefault="00A175B9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9.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How is the refraction artifact expressed in the image?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83258">
              <w:rPr>
                <w:color w:val="000000"/>
              </w:rPr>
              <w:t>Loss in sensitivity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83258">
              <w:rPr>
                <w:color w:val="000000"/>
              </w:rPr>
              <w:t>Mirror image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83258">
              <w:rPr>
                <w:color w:val="000000"/>
              </w:rPr>
              <w:t>Misregistration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Banding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10.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What is the reason for partial fill-in near the boundary of a cyst?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Acoustic velocity not constant along propagation path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Beam width encompasses different tissues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High pulse repetition frequency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Loss of channels in receiver beam former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5D6B39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Cs w:val="22"/>
        </w:rPr>
      </w:pPr>
      <w:r w:rsidRPr="00083258">
        <w:rPr>
          <w:color w:val="000000"/>
          <w:szCs w:val="22"/>
        </w:rPr>
        <w:tab/>
      </w:r>
    </w:p>
    <w:p w:rsidR="00A175B9" w:rsidRPr="00083258" w:rsidRDefault="005D6B3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>
        <w:rPr>
          <w:color w:val="000000"/>
          <w:szCs w:val="22"/>
        </w:rPr>
        <w:lastRenderedPageBreak/>
        <w:t xml:space="preserve"> </w:t>
      </w:r>
      <w:r w:rsidR="00A175B9" w:rsidRPr="00083258">
        <w:rPr>
          <w:color w:val="000000"/>
          <w:szCs w:val="22"/>
        </w:rPr>
        <w:t>11.</w:t>
      </w:r>
      <w:r w:rsidR="00A175B9" w:rsidRPr="00083258">
        <w:rPr>
          <w:color w:val="000000"/>
          <w:szCs w:val="22"/>
        </w:rPr>
        <w:tab/>
      </w:r>
      <w:r w:rsidR="00A175B9" w:rsidRPr="00083258">
        <w:rPr>
          <w:color w:val="000000"/>
        </w:rPr>
        <w:t>What is the cause of the comet tail artifact?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Multiple internal reflections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Beam width encompasses different tissues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High pulse repetition frequency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Changes in acoustic velocity along propagation path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12.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What type of artifact is the ghost image?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Comet tail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Mirror image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Refraction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Range ambiguity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13.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How is the partial volume artifact expressed in the image?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Loss in sensitivity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Mirror image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Misregistration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Fill-in near the border of a cyst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14.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How is comet tail artifact expressed in the image?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Mirror image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Lateral displacement of the reflector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Closely spaced bands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Fill-in near the border of a cyst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15.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Which artifact does NOT cause misregistration of the reflector in the image?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Refraction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Velocity error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Range ambiguity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Partial volume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16.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Which artifact is associated with multiple reflections from the same interface?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Velocity error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Reverberation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Enhancement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Refraction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17.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What type of artifact is a small metallic object likely to create?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Mirror image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Velocity error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Comet tail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Range ambiguity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18.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How can the scanner correct for refraction along the path of the sound beam?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Time delay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Application of Snell’s law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Rejection threshold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No correction is possible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083258">
        <w:rPr>
          <w:color w:val="000000"/>
          <w:szCs w:val="22"/>
        </w:rPr>
        <w:tab/>
        <w:t>19.</w:t>
      </w:r>
      <w:r w:rsidRPr="00083258">
        <w:rPr>
          <w:color w:val="000000"/>
          <w:szCs w:val="22"/>
        </w:rPr>
        <w:tab/>
      </w:r>
      <w:r w:rsidRPr="00083258">
        <w:rPr>
          <w:color w:val="000000"/>
        </w:rPr>
        <w:t>Which artifact most likely would cause the reflector to be displaced laterally in the image?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Refraction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Velocity error</w:t>
            </w:r>
          </w:p>
        </w:tc>
      </w:tr>
      <w:tr w:rsidR="00A175B9" w:rsidRPr="0008325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Range ambiguity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175B9" w:rsidRPr="00083258" w:rsidRDefault="00A175B9" w:rsidP="005A479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083258">
              <w:rPr>
                <w:color w:val="000000"/>
              </w:rPr>
              <w:t>Partial volume</w:t>
            </w:r>
          </w:p>
        </w:tc>
      </w:tr>
    </w:tbl>
    <w:p w:rsidR="008F1605" w:rsidRDefault="008F1605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2"/>
        </w:rPr>
      </w:pPr>
    </w:p>
    <w:p w:rsidR="00A175B9" w:rsidRPr="00083258" w:rsidRDefault="00A175B9" w:rsidP="005A4794">
      <w:pPr>
        <w:widowControl w:val="0"/>
        <w:suppressAutoHyphens/>
        <w:autoSpaceDE w:val="0"/>
        <w:autoSpaceDN w:val="0"/>
        <w:adjustRightInd w:val="0"/>
        <w:rPr>
          <w:color w:val="000000"/>
          <w:szCs w:val="36"/>
        </w:rPr>
      </w:pPr>
    </w:p>
    <w:p w:rsidR="00A175B9" w:rsidRPr="00083258" w:rsidRDefault="00A175B9" w:rsidP="005A4794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Cs w:val="22"/>
        </w:rPr>
      </w:pPr>
      <w:r w:rsidRPr="00083258">
        <w:rPr>
          <w:color w:val="000000"/>
          <w:szCs w:val="22"/>
        </w:rPr>
        <w:tab/>
      </w:r>
      <w:r w:rsidRPr="00083258">
        <w:rPr>
          <w:color w:val="000000"/>
          <w:szCs w:val="22"/>
        </w:rPr>
        <w:tab/>
      </w:r>
    </w:p>
    <w:sectPr w:rsidR="00A175B9" w:rsidRPr="00083258" w:rsidSect="005D6B39">
      <w:headerReference w:type="even" r:id="rId6"/>
      <w:headerReference w:type="default" r:id="rId7"/>
      <w:footerReference w:type="default" r:id="rId8"/>
      <w:footerReference w:type="first" r:id="rId9"/>
      <w:pgSz w:w="12240" w:h="15840"/>
      <w:pgMar w:top="720" w:right="720" w:bottom="720" w:left="1152" w:header="720" w:footer="720" w:gutter="0"/>
      <w:cols w:space="720" w:equalWidth="0">
        <w:col w:w="9288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49E" w:rsidRDefault="0059649E">
      <w:r>
        <w:separator/>
      </w:r>
    </w:p>
  </w:endnote>
  <w:endnote w:type="continuationSeparator" w:id="0">
    <w:p w:rsidR="0059649E" w:rsidRDefault="0059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Arial Unicode MS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794" w:rsidRPr="005A4794" w:rsidRDefault="005A4794" w:rsidP="005A4794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794" w:rsidRPr="005A4794" w:rsidRDefault="005A4794" w:rsidP="005A4794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49E" w:rsidRDefault="0059649E">
      <w:r>
        <w:separator/>
      </w:r>
    </w:p>
  </w:footnote>
  <w:footnote w:type="continuationSeparator" w:id="0">
    <w:p w:rsidR="0059649E" w:rsidRDefault="00596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794" w:rsidRDefault="005A4794" w:rsidP="001E0EF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4794" w:rsidRDefault="005A4794" w:rsidP="005A47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794" w:rsidRPr="005A4794" w:rsidRDefault="005A4794" w:rsidP="005A479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5B9"/>
    <w:rsid w:val="00083258"/>
    <w:rsid w:val="00083861"/>
    <w:rsid w:val="001E0EF3"/>
    <w:rsid w:val="001F0DC8"/>
    <w:rsid w:val="001F2FAB"/>
    <w:rsid w:val="00354B84"/>
    <w:rsid w:val="0059649E"/>
    <w:rsid w:val="005A4794"/>
    <w:rsid w:val="005D6B39"/>
    <w:rsid w:val="00676714"/>
    <w:rsid w:val="00793EC3"/>
    <w:rsid w:val="008B6E07"/>
    <w:rsid w:val="008F1605"/>
    <w:rsid w:val="009F0235"/>
    <w:rsid w:val="009F6C46"/>
    <w:rsid w:val="00A175B9"/>
    <w:rsid w:val="00AA4BE1"/>
    <w:rsid w:val="00AC0B11"/>
    <w:rsid w:val="00CA2D3F"/>
    <w:rsid w:val="00DD46D6"/>
    <w:rsid w:val="00E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311F6F8-C78B-473B-8E9E-53A75271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47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x-none" w:eastAsia="ja-JP"/>
    </w:rPr>
  </w:style>
  <w:style w:type="paragraph" w:styleId="Footer">
    <w:name w:val="footer"/>
    <w:basedOn w:val="Normal"/>
    <w:link w:val="FooterChar"/>
    <w:uiPriority w:val="99"/>
    <w:rsid w:val="005A47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x-none" w:eastAsia="ja-JP"/>
    </w:rPr>
  </w:style>
  <w:style w:type="character" w:styleId="PageNumber">
    <w:name w:val="page number"/>
    <w:basedOn w:val="DefaultParagraphFont"/>
    <w:uiPriority w:val="99"/>
    <w:rsid w:val="005A479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6C46"/>
    <w:rPr>
      <w:rFonts w:ascii="Tahoma" w:hAnsi="Tahoma" w:cs="Tahoma"/>
      <w:sz w:val="16"/>
      <w:szCs w:val="16"/>
      <w:lang w:val="x-non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Hedrick: Technology for Diagnostic Technology</vt:lpstr>
    </vt:vector>
  </TitlesOfParts>
  <Company>Gwinnett Technical College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Hedrick: Technology for Diagnostic Technology</dc:title>
  <dc:subject/>
  <dc:creator>Strong,Kimberly</dc:creator>
  <cp:keywords/>
  <dc:description/>
  <cp:lastModifiedBy>Strong,Kimberly</cp:lastModifiedBy>
  <cp:revision>2</cp:revision>
  <cp:lastPrinted>2013-06-27T17:39:00Z</cp:lastPrinted>
  <dcterms:created xsi:type="dcterms:W3CDTF">2022-11-18T15:38:00Z</dcterms:created>
  <dcterms:modified xsi:type="dcterms:W3CDTF">2022-11-18T15:38:00Z</dcterms:modified>
</cp:coreProperties>
</file>