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6061710</wp:posOffset>
            </wp:positionH>
            <wp:positionV relativeFrom="paragraph">
              <wp:posOffset>114300</wp:posOffset>
            </wp:positionV>
            <wp:extent cx="1159193" cy="10874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193" cy="108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 100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Physics of Ultrasound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Plan: March 5, 2024 - May 28, 2024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3.000000000002" w:type="dxa"/>
        <w:jc w:val="left"/>
        <w:tblInd w:w="21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.6628175519631"/>
        <w:gridCol w:w="1714.4099307159356"/>
        <w:gridCol w:w="1714.4099307159356"/>
        <w:gridCol w:w="2951.8787528868365"/>
        <w:gridCol w:w="3802.6385681293314"/>
        <w:tblGridChange w:id="0">
          <w:tblGrid>
            <w:gridCol w:w="979.6628175519631"/>
            <w:gridCol w:w="1714.4099307159356"/>
            <w:gridCol w:w="1714.4099307159356"/>
            <w:gridCol w:w="2951.8787528868365"/>
            <w:gridCol w:w="3802.638568129331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Schedule: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Tues - 6:00p - 8:00p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 Content / Homework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03/05/24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Intro to Physics I, Chapter 1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Syllabus, Lesson Plan, The Basics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03/12/24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Chapters 2 &amp; 3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Sound, Describing Sound Waves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chapters 2 &amp; 3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Study for Test # 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03/19/24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** GTC ADV BD MTG**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03/26/24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Chapter 4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TEST # 1:</w:t>
            </w: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Chapters 1-3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Lecture: </w:t>
            </w:r>
            <w:r w:rsidDel="00000000" w:rsidR="00000000" w:rsidRPr="00000000">
              <w:rPr>
                <w:rtl w:val="0"/>
              </w:rPr>
              <w:t xml:space="preserve">Describing Pulsed Waves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 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04/02/24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EASTER WEEK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CLASS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04/09/24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Chapters 5 &amp; 6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Intensities &amp; Interaction of Sound &amp; Media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chapters 5 &amp; 6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Study for Test # 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04/16/24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Chapter 7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TEST # 2:</w:t>
            </w: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Chapters 4-6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Lecture</w:t>
            </w:r>
            <w:r w:rsidDel="00000000" w:rsidR="00000000" w:rsidRPr="00000000">
              <w:rPr>
                <w:rtl w:val="0"/>
              </w:rPr>
              <w:t xml:space="preserve">: Range Equation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 7</w:t>
            </w:r>
          </w:p>
        </w:tc>
      </w:tr>
      <w:tr>
        <w:trPr>
          <w:cantSplit w:val="0"/>
          <w:trHeight w:val="521.9140625000001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04/23/24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Chapters 8 &amp; 9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Transducers &amp; Sound Beam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chapters 8 &amp; 9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Study for Test # 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04/30/24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Chapters 10 &amp;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TEST # 3:</w:t>
            </w:r>
            <w:r w:rsidDel="00000000" w:rsidR="00000000" w:rsidRPr="00000000">
              <w:rPr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Chapters 7-9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Axial &amp; Lateral Resolution and Display Modes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chapters 10 &amp; 11</w:t>
            </w:r>
          </w:p>
        </w:tc>
      </w:tr>
      <w:tr>
        <w:trPr>
          <w:cantSplit w:val="0"/>
          <w:trHeight w:val="521.9140625000001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14062500000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05/07/24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Chapter 12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Two-Dimensional Imaging</w:t>
            </w:r>
          </w:p>
        </w:tc>
      </w:tr>
      <w:tr>
        <w:trPr>
          <w:cantSplit w:val="0"/>
          <w:trHeight w:val="521.914062500000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 12</w:t>
            </w:r>
          </w:p>
        </w:tc>
      </w:tr>
      <w:tr>
        <w:trPr>
          <w:cantSplit w:val="0"/>
          <w:trHeight w:val="521.9140625000001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140625000001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gridSpan w:val="4"/>
            <w:shd w:fill="d9ead3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PRACTICUM I : MAY 13-17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05/21/24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Lecture: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Chapter 13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 Time Imaging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HW: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Study Guide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Complete study guide chapter 13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Study for the Final Exam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05/28/24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FINAL EXAM 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COMPREHENSIVE - Chapters 1-13</w:t>
            </w:r>
          </w:p>
        </w:tc>
      </w:tr>
    </w:tbl>
    <w:p w:rsidR="00000000" w:rsidDel="00000000" w:rsidP="00000000" w:rsidRDefault="00000000" w:rsidRPr="00000000" w14:paraId="000000B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b5c+El6EY/Yuy6xsFk4wn1sAsw==">CgMxLjAyCGguZ2pkZ3hzOAByITFKSjVoSXh4a2pXUDJ4WDItQ0ZkNjFXQnJCN0J0Y3cweg==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222700.0</vt:lpwstr>
  </property>
  <property fmtid="{D5CDD505-2E9C-101B-9397-08002B2CF9AE}" pid="3" name="MediaServiceImageTags">
    <vt:lpwstr>MediaServiceImageTags</vt:lpwstr>
  </property>
  <property fmtid="{D5CDD505-2E9C-101B-9397-08002B2CF9AE}" pid="4" name="_ExtendedDescription">
    <vt:lpwstr>_ExtendedDescription</vt:lpwstr>
  </property>
  <property fmtid="{D5CDD505-2E9C-101B-9397-08002B2CF9AE}" pid="5" name="ComplianceAssetId">
    <vt:lpwstr>ComplianceAssetId</vt:lpwstr>
  </property>
  <property fmtid="{D5CDD505-2E9C-101B-9397-08002B2CF9AE}" pid="6" name="ContentTypeId">
    <vt:lpwstr>0x0101003BCD649E082A6D408757A4E9A2C25346</vt:lpwstr>
  </property>
  <property fmtid="{D5CDD505-2E9C-101B-9397-08002B2CF9AE}" pid="7" name="TriggerFlowInfo">
    <vt:lpwstr>TriggerFlowInfo</vt:lpwstr>
  </property>
</Properties>
</file>