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23A5" w:rsidRDefault="00A523A5" w:rsidP="00A523A5">
      <w:pPr>
        <w:pStyle w:val="NormalWeb"/>
        <w:shd w:val="clear" w:color="auto" w:fill="FFFFFF"/>
        <w:spacing w:before="0" w:beforeAutospacing="0" w:after="360" w:afterAutospacing="0"/>
        <w:rPr>
          <w:rFonts w:ascii="Helvetica" w:hAnsi="Helvetica" w:cs="Helvetica"/>
          <w:color w:val="333333"/>
          <w:sz w:val="22"/>
          <w:szCs w:val="22"/>
        </w:rPr>
      </w:pPr>
      <w:r>
        <w:rPr>
          <w:rFonts w:ascii="Helvetica" w:hAnsi="Helvetica" w:cs="Helvetica"/>
          <w:color w:val="333333"/>
          <w:sz w:val="22"/>
          <w:szCs w:val="22"/>
        </w:rPr>
        <w:t>Tidak ada seorang pun yang tidak berbakat, yang membedakan ialah ada tidaknya minat untuk mengembangkannya. Bakat merupakan potensi bawaan yang dimiliki manusia, sedangkan minat tercipta karena adanya ketertarikan kuat atas sesuatu. Kedua hal ini seringkali dikaitkan dengan faktor kecerdasan dan kesuksesan seseorang. Bagi saya sendiri, orang cerdas itu orang yang mampu memahami, mengembangkan dan mendayagunakan bakatnya untuk kepentingan dan kebahagiaan hidupnya, dan orang sukses ialah orang yang mampu membahagiakan hidupnya. Sukses bisa saja karena bakat, tetapi sering juga karena minat. Jika demikian, bagaimana bakat itu muncul dan terbentuk dalam diri kita? Bagaimana kita bisa mengembangkan keduanya?</w:t>
      </w:r>
    </w:p>
    <w:p w:rsidR="00A523A5" w:rsidRDefault="00A523A5" w:rsidP="00A523A5">
      <w:pPr>
        <w:pStyle w:val="NormalWeb"/>
        <w:shd w:val="clear" w:color="auto" w:fill="FFFFFF"/>
        <w:spacing w:before="0" w:beforeAutospacing="0" w:after="360" w:afterAutospacing="0"/>
        <w:rPr>
          <w:rFonts w:ascii="Helvetica" w:hAnsi="Helvetica" w:cs="Helvetica"/>
          <w:color w:val="333333"/>
          <w:sz w:val="22"/>
          <w:szCs w:val="22"/>
        </w:rPr>
      </w:pPr>
      <w:r>
        <w:rPr>
          <w:rFonts w:ascii="Helvetica" w:hAnsi="Helvetica" w:cs="Helvetica"/>
          <w:color w:val="333333"/>
          <w:sz w:val="22"/>
          <w:szCs w:val="22"/>
        </w:rPr>
        <w:t>Secara ilmiah, para ahli </w:t>
      </w:r>
      <w:r>
        <w:rPr>
          <w:rStyle w:val="Emphasis"/>
          <w:rFonts w:ascii="Helvetica" w:hAnsi="Helvetica" w:cs="Helvetica"/>
          <w:color w:val="333333"/>
          <w:sz w:val="22"/>
          <w:szCs w:val="22"/>
        </w:rPr>
        <w:t>(dikutip dari www. kesehatan.kompas.com)</w:t>
      </w:r>
      <w:r>
        <w:rPr>
          <w:rFonts w:ascii="Helvetica" w:hAnsi="Helvetica" w:cs="Helvetica"/>
          <w:color w:val="333333"/>
          <w:sz w:val="22"/>
          <w:szCs w:val="22"/>
        </w:rPr>
        <w:t>menyatakan bahwa saat lahir kita memiliki 100 miliar neuron. Tiga bulan atau 60 hari menjelang kelahiran, neuron yang kita miliki itu sudah berkomunikasi satu sama lain. Mereka bahkan membentuk jalinan yang dinamakan dengan axon. Saat jalinan terbentuk, sebuah sinapsis pun otomatis terbentuk. Di usia tiga tahun, setiap 100 miliar neuron kita itu telah menciptakan jaringan sinapsis dengan neuron lainnya. Koneksi antarneuron inilah yang menjadi awal mula munculnya </w:t>
      </w:r>
      <w:r>
        <w:rPr>
          <w:rStyle w:val="Strong"/>
          <w:rFonts w:ascii="Helvetica" w:hAnsi="Helvetica" w:cs="Helvetica"/>
          <w:color w:val="333333"/>
          <w:sz w:val="22"/>
          <w:szCs w:val="22"/>
        </w:rPr>
        <w:t>bakat</w:t>
      </w:r>
      <w:r>
        <w:rPr>
          <w:rFonts w:ascii="Helvetica" w:hAnsi="Helvetica" w:cs="Helvetica"/>
          <w:color w:val="333333"/>
          <w:sz w:val="22"/>
          <w:szCs w:val="22"/>
        </w:rPr>
        <w:t>. Tanda-tandanya, kita akan terlihat aktif luar biasa. Jalinan sinapsis akan terus mendorong diri kita untuk tidak berhenti melakukan apa pun yang kita mau sesuai dengan </w:t>
      </w:r>
      <w:r>
        <w:rPr>
          <w:rStyle w:val="Strong"/>
          <w:rFonts w:ascii="Helvetica" w:hAnsi="Helvetica" w:cs="Helvetica"/>
          <w:color w:val="333333"/>
          <w:sz w:val="22"/>
          <w:szCs w:val="22"/>
        </w:rPr>
        <w:t>minat </w:t>
      </w:r>
      <w:r>
        <w:rPr>
          <w:rFonts w:ascii="Helvetica" w:hAnsi="Helvetica" w:cs="Helvetica"/>
          <w:color w:val="333333"/>
          <w:sz w:val="22"/>
          <w:szCs w:val="22"/>
        </w:rPr>
        <w:t>kita. Proses ini berlangsung hingga usia kita mencapai 16 tahun. Di usia inilah bakat mulai terasah karena kita memiliki ruang lebih luas untuk fokus dan benar-benar mengeksploitasi beberapa sinapsis tertentu setelah mengalami proses kebingungan memilih, mencoba melakukan segala sesuatu, dan kita tidak terfokus untuk mematangkan sebuah nilai kompetensi tertentu. Dari proses ini, kita dapat memahami bahwa minat merupakan faktor yang dapat mengarahkan bakat. Dalam beberapa pengertian, minat merupakan suatu perhatian khusus terhadap suatu hal tertentu yang tercipta dengan penuh kemauan dan tergantung dari bakat dan lingkungannya. Dengan demikian, minat dan bakat merupakan faktor yang saling mempengaruhi, terlepas dari faktor mana yang lebih dominan. Keduanya penting untuk dikembangkan secara optimal bahkan maksimal.</w:t>
      </w:r>
    </w:p>
    <w:p w:rsidR="00A523A5" w:rsidRDefault="00A523A5" w:rsidP="00A523A5">
      <w:pPr>
        <w:pStyle w:val="NormalWeb"/>
        <w:shd w:val="clear" w:color="auto" w:fill="FFFFFF"/>
        <w:spacing w:before="0" w:beforeAutospacing="0" w:after="360" w:afterAutospacing="0"/>
        <w:rPr>
          <w:rFonts w:ascii="Helvetica" w:hAnsi="Helvetica" w:cs="Helvetica"/>
          <w:color w:val="333333"/>
          <w:sz w:val="22"/>
          <w:szCs w:val="22"/>
        </w:rPr>
      </w:pPr>
      <w:r>
        <w:rPr>
          <w:rFonts w:ascii="Helvetica" w:hAnsi="Helvetica" w:cs="Helvetica"/>
          <w:color w:val="333333"/>
          <w:sz w:val="22"/>
          <w:szCs w:val="22"/>
        </w:rPr>
        <w:t>Dalam kenyatannya, bakat atau </w:t>
      </w:r>
      <w:r>
        <w:rPr>
          <w:rStyle w:val="Emphasis"/>
          <w:rFonts w:ascii="Helvetica" w:hAnsi="Helvetica" w:cs="Helvetica"/>
          <w:color w:val="333333"/>
          <w:sz w:val="22"/>
          <w:szCs w:val="22"/>
        </w:rPr>
        <w:t>nature</w:t>
      </w:r>
      <w:r>
        <w:rPr>
          <w:rFonts w:ascii="Helvetica" w:hAnsi="Helvetica" w:cs="Helvetica"/>
          <w:color w:val="333333"/>
          <w:sz w:val="22"/>
          <w:szCs w:val="22"/>
        </w:rPr>
        <w:t> sering diartikan sebagai talenta, yakni kemampuan tertentu yang unik, kecakapan, </w:t>
      </w:r>
      <w:r>
        <w:rPr>
          <w:rStyle w:val="Emphasis"/>
          <w:rFonts w:ascii="Helvetica" w:hAnsi="Helvetica" w:cs="Helvetica"/>
          <w:color w:val="333333"/>
          <w:sz w:val="22"/>
          <w:szCs w:val="22"/>
        </w:rPr>
        <w:t>gift</w:t>
      </w:r>
      <w:r>
        <w:rPr>
          <w:rFonts w:ascii="Helvetica" w:hAnsi="Helvetica" w:cs="Helvetica"/>
          <w:color w:val="333333"/>
          <w:sz w:val="22"/>
          <w:szCs w:val="22"/>
        </w:rPr>
        <w:t> (anugerah) yang dimiliki seseorang. Pengertian ini mengalami perkembangan signifikan dengan munculnya pengertian menurut </w:t>
      </w:r>
      <w:r>
        <w:rPr>
          <w:rStyle w:val="Strong"/>
          <w:rFonts w:ascii="Helvetica" w:hAnsi="Helvetica" w:cs="Helvetica"/>
          <w:color w:val="333333"/>
          <w:sz w:val="22"/>
          <w:szCs w:val="22"/>
        </w:rPr>
        <w:t>Gallup</w:t>
      </w:r>
      <w:r>
        <w:rPr>
          <w:rFonts w:ascii="Helvetica" w:hAnsi="Helvetica" w:cs="Helvetica"/>
          <w:color w:val="333333"/>
          <w:sz w:val="22"/>
          <w:szCs w:val="22"/>
        </w:rPr>
        <w:t> (2001) bahwa bakat merupakan pola pikir, perasaan dan perilaku yang berulang-ulang dan dapat meningkatkan produktivitas. Berdasarkan pengertian tersebut, maka bakat itu tidak hanya menyangkut kecakapan tertentu, tetapi juga berkaitan dengan adanya peran untuk mengembangkan. Dalam hal ini, minat menjadi faktor penting yang berfungsi sebagai </w:t>
      </w:r>
      <w:r>
        <w:rPr>
          <w:rStyle w:val="Emphasis"/>
          <w:rFonts w:ascii="Helvetica" w:hAnsi="Helvetica" w:cs="Helvetica"/>
          <w:color w:val="333333"/>
          <w:sz w:val="22"/>
          <w:szCs w:val="22"/>
        </w:rPr>
        <w:t>nurture</w:t>
      </w:r>
      <w:r>
        <w:rPr>
          <w:rFonts w:ascii="Helvetica" w:hAnsi="Helvetica" w:cs="Helvetica"/>
          <w:color w:val="333333"/>
          <w:sz w:val="22"/>
          <w:szCs w:val="22"/>
        </w:rPr>
        <w:t>yang akan membantu pengembangan bakat tersebut. Minat merupakan suatu pemusatan perhatian secara tidak sengaja yang terlahir dengan penuh kemauan, rasa ketertarikan, keinginan, dan kesenangan. Ciri umum minat ialah adanya perhatian yang besar, memiliki harapan yang tinggi, berorientasi pada keberhasilan, mempunyai kebangggaan, kesediaan untuk berusaha dan mempunyai pertimbangan yang positif. Minat dapat dikatakan sebagai dorongan kuat bagi seseorang untuk melakukan segala sesuatu dalam mewujudkan pencapaian tujuan dan cita-cita yang menjadi keinginannya.</w:t>
      </w:r>
    </w:p>
    <w:p w:rsidR="00A523A5" w:rsidRDefault="00A523A5" w:rsidP="00A523A5">
      <w:pPr>
        <w:pStyle w:val="NormalWeb"/>
        <w:shd w:val="clear" w:color="auto" w:fill="FFFFFF"/>
        <w:spacing w:before="0" w:beforeAutospacing="0" w:after="360" w:afterAutospacing="0"/>
        <w:rPr>
          <w:rFonts w:ascii="Helvetica" w:hAnsi="Helvetica" w:cs="Helvetica"/>
          <w:color w:val="333333"/>
          <w:sz w:val="22"/>
          <w:szCs w:val="22"/>
        </w:rPr>
      </w:pPr>
      <w:r>
        <w:rPr>
          <w:rFonts w:ascii="Helvetica" w:hAnsi="Helvetica" w:cs="Helvetica"/>
          <w:color w:val="333333"/>
          <w:sz w:val="22"/>
          <w:szCs w:val="22"/>
        </w:rPr>
        <w:t xml:space="preserve">Keberadaan minat merupakan faktor utama bagi pengembangan bakat karena tanpa minat, bakat tidak akan berdayaguna. Artinya, minat yang tinggi akan membuat kita mampu melakukan sesuatu sekalipun kita tidak berbakat, sebaliknya berbakat tanpa minat akan sulit mengembangkan bakat tersebut. Karena itu, ketika kita mengenali dan memahami bakat kita, tumbuhkanlah dan peliharalah minat kita agar bakat yang kita punya terjaga. Minat bisa </w:t>
      </w:r>
      <w:r>
        <w:rPr>
          <w:rFonts w:ascii="Helvetica" w:hAnsi="Helvetica" w:cs="Helvetica"/>
          <w:color w:val="333333"/>
          <w:sz w:val="22"/>
          <w:szCs w:val="22"/>
        </w:rPr>
        <w:lastRenderedPageBreak/>
        <w:t>diciptakan, tetapi bakat merupakan bawaan yang tidak bisa kita ciptakan dengan tiba-tiba. Semua orang bisa melakukan hal yang sama dengan kita, tetapi yang berbakat bisa menghasilkan kualitas yang lebih baik. Untuk memahami bakat dan minat memang bukan masalah gampang karena tidak hanya menyangkut masalah banyaknya teori dan tes untuk mengenali bakat dan mengukur minat kita.  Lebih dari itu, ada yang sangat penting untuk kita pahami yakni bagaimana mengembangkan bakat dan minat itu untuk sebuah prestasi kehidupan karena tidak semua orang mampu memaksimalkan bakatnya, sekalipun ia telah mengenali dan mengetahuinya.</w:t>
      </w:r>
    </w:p>
    <w:p w:rsidR="00A523A5" w:rsidRDefault="00A523A5" w:rsidP="00A523A5">
      <w:pPr>
        <w:pStyle w:val="NormalWeb"/>
        <w:shd w:val="clear" w:color="auto" w:fill="FFFFFF"/>
        <w:spacing w:before="0" w:beforeAutospacing="0" w:after="360" w:afterAutospacing="0"/>
        <w:rPr>
          <w:rFonts w:ascii="Helvetica" w:hAnsi="Helvetica" w:cs="Helvetica"/>
          <w:color w:val="333333"/>
          <w:sz w:val="22"/>
          <w:szCs w:val="22"/>
        </w:rPr>
      </w:pPr>
      <w:r>
        <w:rPr>
          <w:rFonts w:ascii="Helvetica" w:hAnsi="Helvetica" w:cs="Helvetica"/>
          <w:color w:val="333333"/>
          <w:sz w:val="22"/>
          <w:szCs w:val="22"/>
        </w:rPr>
        <w:t>Untuk </w:t>
      </w:r>
      <w:r>
        <w:rPr>
          <w:rStyle w:val="Strong"/>
          <w:rFonts w:ascii="Helvetica" w:hAnsi="Helvetica" w:cs="Helvetica"/>
          <w:color w:val="333333"/>
          <w:sz w:val="22"/>
          <w:szCs w:val="22"/>
        </w:rPr>
        <w:t>mengembangkan</w:t>
      </w:r>
      <w:r>
        <w:rPr>
          <w:rFonts w:ascii="Helvetica" w:hAnsi="Helvetica" w:cs="Helvetica"/>
          <w:color w:val="333333"/>
          <w:sz w:val="22"/>
          <w:szCs w:val="22"/>
        </w:rPr>
        <w:t> bakat dan minat, diperlukan beberapa faktor berikut. </w:t>
      </w:r>
      <w:r>
        <w:rPr>
          <w:rStyle w:val="Emphasis"/>
          <w:rFonts w:ascii="Helvetica" w:hAnsi="Helvetica" w:cs="Helvetica"/>
          <w:color w:val="333333"/>
          <w:sz w:val="22"/>
          <w:szCs w:val="22"/>
        </w:rPr>
        <w:t>Pertama</w:t>
      </w:r>
      <w:r>
        <w:rPr>
          <w:rFonts w:ascii="Helvetica" w:hAnsi="Helvetica" w:cs="Helvetica"/>
          <w:color w:val="333333"/>
          <w:sz w:val="22"/>
          <w:szCs w:val="22"/>
        </w:rPr>
        <w:t>, stimulasi. Faktor stimulan bakat dan minat bisa internal atau eksternal. Stimulan yang utama ialah kesadaran akan potensi diri, belajar dan terus belajar, konsentrasi dan fokus dengan kemampuan atau kelebihan diri kita. Jangan selalu melihat kepada kelemahan, karena waktu kita akan terbuang, sehingga bakat pun ikut terpendam dan minat jadi “melempem”. </w:t>
      </w:r>
      <w:r>
        <w:rPr>
          <w:rStyle w:val="Emphasis"/>
          <w:rFonts w:ascii="Helvetica" w:hAnsi="Helvetica" w:cs="Helvetica"/>
          <w:color w:val="333333"/>
          <w:sz w:val="22"/>
          <w:szCs w:val="22"/>
        </w:rPr>
        <w:t>Kedua</w:t>
      </w:r>
      <w:r>
        <w:rPr>
          <w:rFonts w:ascii="Helvetica" w:hAnsi="Helvetica" w:cs="Helvetica"/>
          <w:color w:val="333333"/>
          <w:sz w:val="22"/>
          <w:szCs w:val="22"/>
        </w:rPr>
        <w:t>, berusahalah untuk kreatif dengan mencari inspirasi dari mana saja dan dari siapa saja. Kreativitas akan menuntun jalan kita menuju pengenalan dan pemahaman bakat, menumbuhkembangkan minat, sehingga kita bisa mengembangkannya agar bermanfaat untuk hidup kita. </w:t>
      </w:r>
      <w:r>
        <w:rPr>
          <w:rStyle w:val="Emphasis"/>
          <w:rFonts w:ascii="Helvetica" w:hAnsi="Helvetica" w:cs="Helvetica"/>
          <w:color w:val="333333"/>
          <w:sz w:val="22"/>
          <w:szCs w:val="22"/>
        </w:rPr>
        <w:t>Ketiga,</w:t>
      </w:r>
      <w:r>
        <w:rPr>
          <w:rFonts w:ascii="Helvetica" w:hAnsi="Helvetica" w:cs="Helvetica"/>
          <w:color w:val="333333"/>
          <w:sz w:val="22"/>
          <w:szCs w:val="22"/>
        </w:rPr>
        <w:t>peliharalah kejujuran dan ketulusan. Kita harus jujur mengakui bakat yang kita miliki sekalipun tidak begitu kita minati. Ketulusan mensyukuri bakat dapat menumbuhkan minat meskipun perlu proses dan waktu. Bakat alami itu akan tetap ada, bisa dikembangkan dan dimanfaatkan dengan meningkatkan kekuatan minat. Misalnya, kita semua bisa menulis, tetapi yang berbakat bisa menghasilkan tulisan yang lebih baik daripada yang lainnya. Ketika bakat itu disertai dengan minat yang kuat, maka bakat itu akan berkembang lebih pesat dan berkualitas. Bakat itu akan mengundang kerinduan untuk melakukannya kembali, seperti energi yang mensuplai kebutuhan.</w:t>
      </w:r>
    </w:p>
    <w:p w:rsidR="00A523A5" w:rsidRDefault="00A523A5" w:rsidP="00A523A5">
      <w:pPr>
        <w:pStyle w:val="NormalWeb"/>
        <w:shd w:val="clear" w:color="auto" w:fill="FFFFFF"/>
        <w:spacing w:before="0" w:beforeAutospacing="0" w:after="360" w:afterAutospacing="0"/>
        <w:rPr>
          <w:rFonts w:ascii="Helvetica" w:hAnsi="Helvetica" w:cs="Helvetica"/>
          <w:color w:val="333333"/>
          <w:sz w:val="22"/>
          <w:szCs w:val="22"/>
        </w:rPr>
      </w:pPr>
      <w:r>
        <w:rPr>
          <w:rFonts w:ascii="Helvetica" w:hAnsi="Helvetica" w:cs="Helvetica"/>
          <w:color w:val="333333"/>
          <w:sz w:val="22"/>
          <w:szCs w:val="22"/>
        </w:rPr>
        <w:t>Tulisan ini merupakan motivasi bagi saya sendiri dan semoga bermanfaat bagi pembaca. Kita tidak bisa selalu menjadi apa yang kita inginkan, tetapi kita bisa menjadi diri yang lebih baik dari diri yang sekarang dengan mengembangkan bakat kita. (Nia Hidayati)</w:t>
      </w:r>
    </w:p>
    <w:p w:rsidR="00D34B92" w:rsidRDefault="00D34B92"/>
    <w:sectPr w:rsidR="00D34B92" w:rsidSect="00D34B9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A523A5"/>
    <w:rsid w:val="00A523A5"/>
    <w:rsid w:val="00D34B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4B9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23A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523A5"/>
    <w:rPr>
      <w:i/>
      <w:iCs/>
    </w:rPr>
  </w:style>
  <w:style w:type="character" w:styleId="Strong">
    <w:name w:val="Strong"/>
    <w:basedOn w:val="DefaultParagraphFont"/>
    <w:uiPriority w:val="22"/>
    <w:qFormat/>
    <w:rsid w:val="00A523A5"/>
    <w:rPr>
      <w:b/>
      <w:bCs/>
    </w:rPr>
  </w:style>
</w:styles>
</file>

<file path=word/webSettings.xml><?xml version="1.0" encoding="utf-8"?>
<w:webSettings xmlns:r="http://schemas.openxmlformats.org/officeDocument/2006/relationships" xmlns:w="http://schemas.openxmlformats.org/wordprocessingml/2006/main">
  <w:divs>
    <w:div w:id="1335182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907</Words>
  <Characters>5173</Characters>
  <Application>Microsoft Office Word</Application>
  <DocSecurity>0</DocSecurity>
  <Lines>43</Lines>
  <Paragraphs>12</Paragraphs>
  <ScaleCrop>false</ScaleCrop>
  <Company/>
  <LinksUpToDate>false</LinksUpToDate>
  <CharactersWithSpaces>6068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2018-09-17T07:10:00Z</dcterms:created>
  <dcterms:modified xsi:type="dcterms:W3CDTF">2018-09-17T07:16:00Z</dcterms:modified>
</cp:coreProperties>
</file>