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vrqhkrdo2o3" w:id="0"/>
      <w:bookmarkEnd w:id="0"/>
      <w:r w:rsidDel="00000000" w:rsidR="00000000" w:rsidRPr="00000000">
        <w:rPr>
          <w:rtl w:val="0"/>
        </w:rPr>
        <w:t xml:space="preserve"> Title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s9kfckc87yg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7hmaq5eta9v7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c2tzco5plomi" w:id="3"/>
      <w:bookmarkEnd w:id="3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xyssad6nd171" w:id="4"/>
      <w:bookmarkEnd w:id="4"/>
      <w:r w:rsidDel="00000000" w:rsidR="00000000" w:rsidRPr="00000000">
        <w:rPr>
          <w:rtl w:val="0"/>
        </w:rPr>
        <w:t xml:space="preserve">Special handling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