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FF" w:rsidRDefault="001561FF" w:rsidP="00156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:rsidR="001561FF" w:rsidRDefault="001561FF" w:rsidP="00156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8611A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СРЕДСТВ</w:t>
      </w:r>
    </w:p>
    <w:p w:rsidR="001561FF" w:rsidRPr="00FE48BD" w:rsidRDefault="001561FF" w:rsidP="001561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E48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561FF" w:rsidRPr="008611A5" w:rsidRDefault="001561FF" w:rsidP="001561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611A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Научится разрабатывать контекстную диаграмму модели. Развивать модель. Строить диаграммы декомпозиций.</w:t>
      </w:r>
    </w:p>
    <w:p w:rsidR="001561FF" w:rsidRDefault="001561FF" w:rsidP="001561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785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E57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1A5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Финансовые</w:t>
      </w:r>
      <w:r w:rsidRPr="003E5785">
        <w:rPr>
          <w:rFonts w:ascii="Times New Roman" w:hAnsi="Times New Roman" w:cs="Times New Roman"/>
          <w:b/>
          <w:bCs/>
          <w:sz w:val="28"/>
          <w:szCs w:val="28"/>
        </w:rPr>
        <w:t xml:space="preserve"> услуги</w:t>
      </w:r>
      <w:r w:rsidRPr="008611A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1561FF" w:rsidRPr="00583AC8" w:rsidRDefault="001561FF" w:rsidP="001561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лабораторной работы была разработана контекстная диаграмма на рисунке 1.</w:t>
      </w:r>
    </w:p>
    <w:p w:rsidR="001561FF" w:rsidRDefault="001561FF" w:rsidP="001561FF">
      <w:pPr>
        <w:jc w:val="center"/>
      </w:pPr>
      <w:r>
        <w:rPr>
          <w:noProof/>
          <w:lang w:eastAsia="ru-RU"/>
        </w:rPr>
        <w:drawing>
          <wp:inline distT="0" distB="0" distL="0" distR="0" wp14:anchorId="238711AB" wp14:editId="1C56F42E">
            <wp:extent cx="3695700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FF" w:rsidRDefault="001561FF" w:rsidP="001561FF">
      <w:pPr>
        <w:jc w:val="center"/>
        <w:rPr>
          <w:b/>
          <w:bCs/>
        </w:rPr>
      </w:pPr>
      <w:r w:rsidRPr="00F22EB7">
        <w:rPr>
          <w:b/>
          <w:bCs/>
        </w:rPr>
        <w:t>1 рисунок Модель верхнего уровня “</w:t>
      </w:r>
      <w:r>
        <w:rPr>
          <w:b/>
          <w:bCs/>
        </w:rPr>
        <w:t>П</w:t>
      </w:r>
      <w:r w:rsidRPr="00F22EB7">
        <w:rPr>
          <w:b/>
          <w:bCs/>
        </w:rPr>
        <w:t xml:space="preserve">редоставление </w:t>
      </w:r>
      <w:r>
        <w:rPr>
          <w:b/>
          <w:bCs/>
        </w:rPr>
        <w:t>финансовых</w:t>
      </w:r>
      <w:r w:rsidRPr="00F22EB7">
        <w:rPr>
          <w:b/>
          <w:bCs/>
        </w:rPr>
        <w:t xml:space="preserve"> услуг”</w:t>
      </w:r>
    </w:p>
    <w:p w:rsidR="001561FF" w:rsidRDefault="001561FF" w:rsidP="001561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Построена диаграмма декомпозиции 1-го уровня путем разбиения функционального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на 3</w:t>
      </w:r>
      <w:r w:rsidRPr="00583A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84A">
        <w:rPr>
          <w:rFonts w:ascii="Times New Roman" w:hAnsi="Times New Roman" w:cs="Times New Roman"/>
          <w:sz w:val="28"/>
          <w:szCs w:val="28"/>
        </w:rPr>
        <w:t>Обработка запросов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61FF" w:rsidRPr="00583AC8" w:rsidRDefault="001561FF" w:rsidP="001561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84A">
        <w:rPr>
          <w:rFonts w:ascii="Times New Roman" w:hAnsi="Times New Roman" w:cs="Times New Roman"/>
          <w:sz w:val="28"/>
          <w:szCs w:val="28"/>
        </w:rPr>
        <w:t>Анализ и разработка финансовых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61FF" w:rsidRDefault="001561FF" w:rsidP="001561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3AC8">
        <w:rPr>
          <w:rFonts w:ascii="Times New Roman" w:hAnsi="Times New Roman" w:cs="Times New Roman"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84A">
        <w:rPr>
          <w:rFonts w:ascii="Times New Roman" w:hAnsi="Times New Roman" w:cs="Times New Roman"/>
          <w:sz w:val="28"/>
          <w:szCs w:val="28"/>
        </w:rPr>
        <w:t>Предоставление финансовых услуг и продуктов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61FF" w:rsidRPr="00583AC8" w:rsidRDefault="001561FF" w:rsidP="001561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Изображена на рисунке 2.</w:t>
      </w:r>
    </w:p>
    <w:p w:rsidR="001561FF" w:rsidRDefault="001561FF" w:rsidP="001561FF">
      <w:r>
        <w:rPr>
          <w:noProof/>
          <w:lang w:eastAsia="ru-RU"/>
        </w:rPr>
        <w:lastRenderedPageBreak/>
        <w:drawing>
          <wp:inline distT="0" distB="0" distL="0" distR="0" wp14:anchorId="3D242C98" wp14:editId="499E2792">
            <wp:extent cx="527685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FF" w:rsidRDefault="001561FF" w:rsidP="001561FF">
      <w:pPr>
        <w:jc w:val="center"/>
        <w:rPr>
          <w:b/>
          <w:bCs/>
        </w:rPr>
      </w:pPr>
      <w:r w:rsidRPr="00F22EB7">
        <w:rPr>
          <w:b/>
          <w:bCs/>
        </w:rPr>
        <w:t xml:space="preserve">2 рисунок </w:t>
      </w:r>
      <w:r>
        <w:rPr>
          <w:b/>
          <w:bCs/>
        </w:rPr>
        <w:t xml:space="preserve">Диаграмма </w:t>
      </w:r>
      <w:proofErr w:type="gramStart"/>
      <w:r>
        <w:rPr>
          <w:b/>
          <w:bCs/>
        </w:rPr>
        <w:t xml:space="preserve">декомпозиции </w:t>
      </w:r>
      <w:r w:rsidRPr="00F22EB7">
        <w:rPr>
          <w:b/>
          <w:bCs/>
        </w:rPr>
        <w:t xml:space="preserve"> </w:t>
      </w:r>
      <w:r>
        <w:rPr>
          <w:b/>
          <w:bCs/>
        </w:rPr>
        <w:t>для</w:t>
      </w:r>
      <w:proofErr w:type="gramEnd"/>
      <w:r>
        <w:rPr>
          <w:b/>
          <w:bCs/>
        </w:rPr>
        <w:t xml:space="preserve"> </w:t>
      </w:r>
      <w:r w:rsidRPr="00F22EB7">
        <w:rPr>
          <w:b/>
          <w:bCs/>
        </w:rPr>
        <w:t xml:space="preserve">“ </w:t>
      </w:r>
      <w:r>
        <w:rPr>
          <w:b/>
          <w:bCs/>
        </w:rPr>
        <w:t>П</w:t>
      </w:r>
      <w:r w:rsidRPr="00F22EB7">
        <w:rPr>
          <w:b/>
          <w:bCs/>
        </w:rPr>
        <w:t xml:space="preserve">редоставление </w:t>
      </w:r>
      <w:r w:rsidR="0060484A">
        <w:rPr>
          <w:b/>
          <w:bCs/>
        </w:rPr>
        <w:t>финансовых</w:t>
      </w:r>
      <w:r w:rsidRPr="00F22EB7">
        <w:rPr>
          <w:b/>
          <w:bCs/>
        </w:rPr>
        <w:t xml:space="preserve"> услуг ”</w:t>
      </w:r>
    </w:p>
    <w:p w:rsidR="001561FF" w:rsidRPr="00FE48BD" w:rsidRDefault="001561FF" w:rsidP="00156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B7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FE48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12C76" w:rsidRPr="0060484A" w:rsidRDefault="0060484A" w:rsidP="0060484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0484A">
        <w:rPr>
          <w:rFonts w:ascii="Times New Roman" w:hAnsi="Times New Roman" w:cs="Times New Roman"/>
          <w:sz w:val="28"/>
        </w:rPr>
        <w:t>Цель данной работы состояла в создании функциональной модели системы в нотации IDEF0. Работа включала несколько этапов, начиная с создания контекстной диаграммы модели и заканчивая разработкой функ</w:t>
      </w:r>
      <w:bookmarkStart w:id="0" w:name="_GoBack"/>
      <w:bookmarkEnd w:id="0"/>
      <w:r w:rsidRPr="0060484A">
        <w:rPr>
          <w:rFonts w:ascii="Times New Roman" w:hAnsi="Times New Roman" w:cs="Times New Roman"/>
          <w:sz w:val="28"/>
        </w:rPr>
        <w:t>циональной модели системы на трех уровнях декомпозиции.</w:t>
      </w:r>
    </w:p>
    <w:p w:rsidR="0060484A" w:rsidRPr="0060484A" w:rsidRDefault="0060484A" w:rsidP="0060484A">
      <w:pPr>
        <w:ind w:firstLine="708"/>
        <w:jc w:val="both"/>
        <w:rPr>
          <w:rFonts w:ascii="Times New Roman" w:hAnsi="Times New Roman" w:cs="Times New Roman"/>
        </w:rPr>
      </w:pPr>
      <w:r w:rsidRPr="0060484A">
        <w:rPr>
          <w:rFonts w:ascii="Times New Roman" w:hAnsi="Times New Roman" w:cs="Times New Roman"/>
          <w:sz w:val="28"/>
        </w:rPr>
        <w:t>Результатом работы стала детальная функциональная модель системы, представленная на двух уровнях декомпозиции. Эта модель позволяет лучше понять структуру и функциональность системы, а также ее взаимодействие с внешними сущностями.</w:t>
      </w:r>
    </w:p>
    <w:sectPr w:rsidR="0060484A" w:rsidRPr="006048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37"/>
    <w:rsid w:val="001561FF"/>
    <w:rsid w:val="0060484A"/>
    <w:rsid w:val="006C0B77"/>
    <w:rsid w:val="00802B65"/>
    <w:rsid w:val="008242FF"/>
    <w:rsid w:val="00870751"/>
    <w:rsid w:val="00922C48"/>
    <w:rsid w:val="00B915B7"/>
    <w:rsid w:val="00EA59DF"/>
    <w:rsid w:val="00EE4070"/>
    <w:rsid w:val="00F12C76"/>
    <w:rsid w:val="00FC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5008"/>
  <w15:chartTrackingRefBased/>
  <w15:docId w15:val="{5A1108C5-120E-4A57-BC02-9519FBF5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2024-03-24T08:35:00Z</dcterms:created>
  <dcterms:modified xsi:type="dcterms:W3CDTF">2024-03-24T08:57:00Z</dcterms:modified>
</cp:coreProperties>
</file>