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3A7" w:rsidRPr="00CF23A7" w:rsidRDefault="00CF23A7" w:rsidP="00CF23A7">
      <w:pPr>
        <w:shd w:val="clear" w:color="auto" w:fill="FFFFFF"/>
        <w:spacing w:after="480" w:line="240" w:lineRule="auto"/>
        <w:contextualSpacing/>
        <w:jc w:val="center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ЗАКОН КЫРГЫЗСКОЙ РЕСПУБЛИКИ</w:t>
      </w:r>
    </w:p>
    <w:p w:rsidR="00CF23A7" w:rsidRPr="00CF23A7" w:rsidRDefault="00CF23A7" w:rsidP="00CF23A7">
      <w:pPr>
        <w:shd w:val="clear" w:color="auto" w:fill="FFFFFF"/>
        <w:spacing w:after="240" w:line="240" w:lineRule="auto"/>
        <w:contextualSpacing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от 2 октября 2001 года № 86</w:t>
      </w:r>
    </w:p>
    <w:p w:rsidR="00CF23A7" w:rsidRPr="00CF23A7" w:rsidRDefault="00CF23A7" w:rsidP="00CF23A7">
      <w:pPr>
        <w:shd w:val="clear" w:color="auto" w:fill="FFFFFF"/>
        <w:spacing w:after="480" w:line="240" w:lineRule="auto"/>
        <w:contextualSpacing/>
        <w:jc w:val="center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b/>
          <w:bCs/>
          <w:color w:val="2B2B2B"/>
          <w:spacing w:val="5"/>
          <w:sz w:val="28"/>
          <w:szCs w:val="28"/>
          <w:lang w:eastAsia="ru-RU"/>
        </w:rPr>
        <w:t>О государственной поддержке кинематографии</w:t>
      </w:r>
      <w:r w:rsidRPr="00CF23A7">
        <w:rPr>
          <w:rFonts w:ascii="Times New Roman" w:eastAsia="Times New Roman" w:hAnsi="Times New Roman" w:cs="Times New Roman"/>
          <w:b/>
          <w:bCs/>
          <w:color w:val="2B2B2B"/>
          <w:spacing w:val="5"/>
          <w:sz w:val="28"/>
          <w:szCs w:val="28"/>
          <w:lang w:eastAsia="ru-RU"/>
        </w:rPr>
        <w:br/>
        <w:t>Кыргызской Республики</w:t>
      </w:r>
    </w:p>
    <w:p w:rsidR="00CF23A7" w:rsidRPr="00CF23A7" w:rsidRDefault="00CF23A7" w:rsidP="00CF23A7">
      <w:pPr>
        <w:shd w:val="clear" w:color="auto" w:fill="FFFFFF"/>
        <w:spacing w:after="240" w:line="240" w:lineRule="auto"/>
        <w:contextualSpacing/>
        <w:jc w:val="center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 xml:space="preserve">(В редакции Законов </w:t>
      </w:r>
      <w:proofErr w:type="gramStart"/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КР</w:t>
      </w:r>
      <w:proofErr w:type="gramEnd"/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 xml:space="preserve"> от </w:t>
      </w:r>
      <w:hyperlink r:id="rId5" w:history="1">
        <w:r w:rsidRPr="00CF23A7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19 мая 2009 года № 164</w:t>
        </w:r>
      </w:hyperlink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, </w:t>
      </w:r>
      <w:hyperlink r:id="rId6" w:history="1">
        <w:r w:rsidRPr="00CF23A7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15 ноября 2013 года № 201</w:t>
        </w:r>
      </w:hyperlink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,</w:t>
      </w:r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br/>
      </w:r>
      <w:hyperlink r:id="rId7" w:history="1">
        <w:r w:rsidRPr="00CF23A7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20 марта 2015 года № 66</w:t>
        </w:r>
      </w:hyperlink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, </w:t>
      </w:r>
      <w:hyperlink r:id="rId8" w:history="1">
        <w:r w:rsidRPr="00CF23A7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21 февраля 2018 года </w:t>
        </w:r>
        <w:r w:rsidRPr="00CF23A7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val="en-US" w:eastAsia="ru-RU"/>
          </w:rPr>
          <w:t>N</w:t>
        </w:r>
        <w:r w:rsidRPr="00CF23A7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 25</w:t>
        </w:r>
      </w:hyperlink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)</w:t>
      </w:r>
    </w:p>
    <w:p w:rsidR="00CF23A7" w:rsidRPr="00CF23A7" w:rsidRDefault="00CF23A7" w:rsidP="00CF23A7">
      <w:pPr>
        <w:shd w:val="clear" w:color="auto" w:fill="FFFFFF"/>
        <w:spacing w:after="240" w:line="240" w:lineRule="auto"/>
        <w:contextualSpacing/>
        <w:jc w:val="center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Кинематография Кыргызской Республики (далее - кинематография), являясь неотъемлемой частью культуры и искусства, должна сохраняться и развиваться при поддержке государства.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Настоящий Закон определяет основные направления деятельности государства по сохранению и развитию кинематографии и устанавливает порядок ее государственной поддержки.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p w:rsidR="00CF23A7" w:rsidRPr="00CF23A7" w:rsidRDefault="00CF23A7" w:rsidP="00CF23A7">
      <w:pPr>
        <w:shd w:val="clear" w:color="auto" w:fill="FFFFFF"/>
        <w:spacing w:before="200" w:after="0" w:line="240" w:lineRule="auto"/>
        <w:contextualSpacing/>
        <w:jc w:val="center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bookmarkStart w:id="0" w:name="g1"/>
      <w:bookmarkEnd w:id="0"/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Глава I</w:t>
      </w:r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br/>
        <w:t>Общие положения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Статья 1. Принципы государственной политики в области кинематографии</w:t>
      </w: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Государственная политика в области кинематографии основана на следующих принципах: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обеспечения государством гарантий сохранения и развития кинематографии Кыргызской Республики (далее - кинематография), являющейся неотъемлемой частью культуры и искусства Кыргызской Республики;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ответственности государства за сохранение и развитие кинематографии как единой системы, включающей в себя производство, прокат и показ </w:t>
      </w:r>
      <w:proofErr w:type="spellStart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киновидеофильмов</w:t>
      </w:r>
      <w:proofErr w:type="spellEnd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;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закрепления за республиканским органом исполнительной власти в области кинематографии всех государственных </w:t>
      </w:r>
      <w:proofErr w:type="spellStart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киновидеопроизводящих</w:t>
      </w:r>
      <w:proofErr w:type="spellEnd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, </w:t>
      </w:r>
      <w:proofErr w:type="spellStart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киновидеопрокатных</w:t>
      </w:r>
      <w:proofErr w:type="spellEnd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, </w:t>
      </w:r>
      <w:proofErr w:type="spellStart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киновидеозрелищных</w:t>
      </w:r>
      <w:proofErr w:type="spellEnd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предприятий и организаций, находящихся на территории Кыргызской Республики, в том числе переданных в коммунальную (муниципальную) собственность;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признания кинематографии областью культуры и искусства, обязательным условием существования которой является постоянное развитие творческой, образовательной, производственной, технической, научной и информационной базы;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обеспечения сохранности национального фильмофонда, представляющего историко-культурную, художественную ценность;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осуществления прав и свобод граждан в создании и использовании произведений киноискусства;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создания населению условий для доступа к произведениям кинематографии.</w:t>
      </w:r>
    </w:p>
    <w:p w:rsidR="00CF23A7" w:rsidRPr="00CF23A7" w:rsidRDefault="00CF23A7" w:rsidP="00CF23A7">
      <w:pPr>
        <w:shd w:val="clear" w:color="auto" w:fill="FFFFFF"/>
        <w:spacing w:after="24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 xml:space="preserve">(В редакции Закона </w:t>
      </w:r>
      <w:proofErr w:type="gramStart"/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КР</w:t>
      </w:r>
      <w:proofErr w:type="gramEnd"/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 xml:space="preserve"> от </w:t>
      </w:r>
      <w:hyperlink r:id="rId9" w:history="1">
        <w:r w:rsidRPr="00CF23A7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20 марта 2015 года № 66</w:t>
        </w:r>
      </w:hyperlink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)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lastRenderedPageBreak/>
        <w:t> 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Статья 1-1. Предмет регулирования настоящего Закона</w:t>
      </w: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Настоящий Закон определяет направления деятельности государства по сохранению и развитию кинематографии и устанавливает порядок ее государственной поддержки.</w:t>
      </w:r>
    </w:p>
    <w:p w:rsidR="00CF23A7" w:rsidRPr="00CF23A7" w:rsidRDefault="00CF23A7" w:rsidP="00CF23A7">
      <w:pPr>
        <w:shd w:val="clear" w:color="auto" w:fill="FFFFFF"/>
        <w:spacing w:after="24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 xml:space="preserve">(В редакции Закона </w:t>
      </w:r>
      <w:proofErr w:type="gramStart"/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КР</w:t>
      </w:r>
      <w:proofErr w:type="gramEnd"/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 xml:space="preserve"> от </w:t>
      </w:r>
      <w:hyperlink r:id="rId10" w:history="1">
        <w:r w:rsidRPr="00CF23A7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20 марта 2015 года № 66</w:t>
        </w:r>
      </w:hyperlink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)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Статья 2. Законодательство Кыргызской Республики о государственной поддержке кинематографии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Законодательство Кыргызской Республики о государственной поддержке кинематографии состоит из Конституции Кыргызской Республики, настоящего Закона и иных нормативных правовых актов Кыргызской Республики, а также вступивших в установленном законом порядке в силу международных договоров, участницей которых является Кыргызская Республика (далее - международные договоры).</w:t>
      </w:r>
    </w:p>
    <w:p w:rsidR="00CF23A7" w:rsidRPr="00CF23A7" w:rsidRDefault="00CF23A7" w:rsidP="00CF23A7">
      <w:pPr>
        <w:shd w:val="clear" w:color="auto" w:fill="FFFFFF"/>
        <w:spacing w:after="24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</w:pPr>
      <w:bookmarkStart w:id="1" w:name="st_3"/>
      <w:bookmarkEnd w:id="1"/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 xml:space="preserve">(В редакции Закона </w:t>
      </w:r>
      <w:proofErr w:type="gramStart"/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КР</w:t>
      </w:r>
      <w:proofErr w:type="gramEnd"/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 xml:space="preserve"> от </w:t>
      </w:r>
      <w:hyperlink r:id="rId11" w:history="1">
        <w:r w:rsidRPr="00CF23A7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20 марта 2015 года № 66</w:t>
        </w:r>
      </w:hyperlink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)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Статья 3. Основные понятия, применяемые в настоящем Законе</w:t>
      </w:r>
      <w:bookmarkStart w:id="2" w:name="kluch_slova_00CC2D"/>
      <w:bookmarkEnd w:id="2"/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</w:t>
      </w:r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Кинематография</w:t>
      </w: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- область культуры и искусства, включающая в себя совокупность профессиональной, творческой, производственной, научной, технической, образовательной деятельности, направленной на создание и использование кинопроизведений.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gramStart"/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Фильм</w:t>
      </w: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 - </w:t>
      </w:r>
      <w:proofErr w:type="spellStart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киноаудиовидеопроизведение</w:t>
      </w:r>
      <w:proofErr w:type="spellEnd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, созданное в художественной, хроникально-документальной, научно-популярной, учебной, анимационной, телевизионной или иной форме на основе творческого замысла, состоящее из изображения зафиксированных на кинопленке или иных видах носителей и соединенных в тематическое целое последовательно связанных между собой кадров и предназначенное для восприятия с помощью соответствующих технических устройств.</w:t>
      </w:r>
      <w:proofErr w:type="gramEnd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Фильм продолжительностью менее чем 50 минут является короткометражным фильмом.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spellStart"/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Кинолетопись</w:t>
      </w:r>
      <w:proofErr w:type="spellEnd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- регулярные съемки документальных сюжетов, отражающих характерные (преимущественно уходящие) особенности времени, места, обстоятельств и рассчитанных в перспективе на производство фильма.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Прокат фильма</w:t>
      </w: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- распространение фильма в любой форме и любыми способами.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Показ фильма</w:t>
      </w: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- публичная демонстрация фильма, осуществляемая в кинозале, по эфирному, кабельному, спутниковому телевидению и другими техническими способами.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Продюсер фильма</w:t>
      </w: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 - физическое или юридическое лицо, взявшее на себя инициативу и ответственность за финансирование, производство и прокат фильма, кроме лиц, занимающих государственные должности в </w:t>
      </w:r>
      <w:proofErr w:type="spellStart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кинопроизводящих</w:t>
      </w:r>
      <w:proofErr w:type="spellEnd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организациях, финансируемых из республиканского бюджета.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gramStart"/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lastRenderedPageBreak/>
        <w:t>Авторы фильма</w:t>
      </w: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- физические лица, чьим творческим трудом создается фильм: автор сценария, режиссеры-постановщики, операторы-постановщики, художники-постановщики, актеры-исполнители главных и основных ролей, художники-постановщики по костюмам, композитор, звукооператор и другие.</w:t>
      </w:r>
      <w:proofErr w:type="gramEnd"/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Прокатчик фильма</w:t>
      </w: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- физическое или юридическое лицо, имеющее право на прокат фильма и осуществляющее или организующее его прокат.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Демонстратор фильма</w:t>
      </w: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- физическое или юридическое лицо, осуществляющее показ фильма.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Кинозал</w:t>
      </w: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- место, в котором осуществляется показ фильма.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Видеосалон</w:t>
      </w: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- место, в котором предоставляется комплекс культурных услуг с показом фильма на видеомониторах.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Организация кинематографии</w:t>
      </w: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- организация независимо от организационно-правовой формы и формы собственности, основными видами деятельности которой являются: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производство фильма, </w:t>
      </w:r>
      <w:proofErr w:type="spellStart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кинолетописи</w:t>
      </w:r>
      <w:proofErr w:type="spellEnd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; тиражирование, прокат, показ и восстановление фильма; техническое обслуживание кинозала; изготовление киноматериалов и кинооборудования;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выполнение работ и оказание услуг по производству фильма, </w:t>
      </w:r>
      <w:proofErr w:type="spellStart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кинолетописи</w:t>
      </w:r>
      <w:proofErr w:type="spellEnd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(прокат кинооборудования, аренда павильонов, кинокомплексов, пошив костюмов, строительство декораций, изготовление грима, </w:t>
      </w:r>
      <w:proofErr w:type="spellStart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пастижерских</w:t>
      </w:r>
      <w:proofErr w:type="spellEnd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изделий, реквизита, игровой техники, специальных эффектов, обработка пленки, звуковое оформление фильма и иное);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образовательная, научная, исследовательская, издательская, рекламно-пропагандистская деятельность в области кинематографии;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хранение фильма и исходных материалов фильма; хранение </w:t>
      </w:r>
      <w:proofErr w:type="spellStart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кинолетописи</w:t>
      </w:r>
      <w:proofErr w:type="spellEnd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и исходных материалов </w:t>
      </w:r>
      <w:proofErr w:type="spellStart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кинолетописи</w:t>
      </w:r>
      <w:proofErr w:type="spellEnd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Кинопроект</w:t>
      </w: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- комплект документов творческо-производственных разработок, эскизов и генеральных смет, на основании которых принимается решение о государственном или ином финансировании производства национального фильма.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gramStart"/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Исходные материалы фильма</w:t>
      </w: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- негатив, контратип, контрольная копия фильма, оригинал магнитных и цифровых фонограмм перезаписи, музыки, реплик и шумов, видеофонограмма - мастер, компакт-диск, жесткий диск, фотоматериалы и иные материалы, необходимые для тиражирования фильма в любой материальной форме.</w:t>
      </w:r>
      <w:proofErr w:type="gramEnd"/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 xml:space="preserve">Исходные материалы </w:t>
      </w:r>
      <w:proofErr w:type="spellStart"/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кинолетописи</w:t>
      </w:r>
      <w:proofErr w:type="spellEnd"/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 xml:space="preserve"> - негатив, видеофонограмма - мастер, оригинал магнитных и цифровых фонограмм музыки, реплик и шумов, жесткий диск и иные материалы, необходимые для производства и тиражирования фильма в любой материальной форме.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Тиражирование фильма</w:t>
      </w: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- изготовление одной или более копий фильма (тираж) в любой материальной форме.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Кинопродукция</w:t>
      </w: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 - фильм, исходные материалы фильма, </w:t>
      </w:r>
      <w:proofErr w:type="spellStart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кинолетопись</w:t>
      </w:r>
      <w:proofErr w:type="spellEnd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, исходные материалы </w:t>
      </w:r>
      <w:proofErr w:type="spellStart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кинолетописи</w:t>
      </w:r>
      <w:proofErr w:type="spellEnd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, тираж фильма или часть тиража фильма, рекламно-издательская продукция и иное.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lastRenderedPageBreak/>
        <w:t>Кинооборудование</w:t>
      </w: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 - оборудование, аппаратура, технические приспособления и запасные части к ним, используемые при производстве фильма и </w:t>
      </w:r>
      <w:proofErr w:type="spellStart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кинолетописи</w:t>
      </w:r>
      <w:proofErr w:type="spellEnd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, тиражировании, прокате и показе фильма, выполнении работ и оказании услуг по производству фильма и </w:t>
      </w:r>
      <w:proofErr w:type="spellStart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кинолетописи</w:t>
      </w:r>
      <w:proofErr w:type="spellEnd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Киноматериалы</w:t>
      </w: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 - сырье, материалы, используемые при производстве фильма и </w:t>
      </w:r>
      <w:proofErr w:type="spellStart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кинолетописи</w:t>
      </w:r>
      <w:proofErr w:type="spellEnd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, тиражировании, восстановлении, прокате и показе фильма, выполнении работ и оказании услуг по производству фильма и </w:t>
      </w:r>
      <w:proofErr w:type="spellStart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кинолетописи</w:t>
      </w:r>
      <w:proofErr w:type="spellEnd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, изготовлении кинооборудования.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gramStart"/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Администрация организации кинематографии</w:t>
      </w: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- руководитель, заместители руководителя, члены правления, главный редактор, продюсеры, главный инженер, главный бухгалтер.</w:t>
      </w:r>
      <w:proofErr w:type="gramEnd"/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gramStart"/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Штатный творческий состав организации кинематографии</w:t>
      </w: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- лица творческих профессий (режиссер-постановщик, оператор-постановщик, художник-постановщик, художник-аниматор, художник по костюмам, художник-гример, звукорежиссер, монтажер, редактор фильма, музыкальный редактор фильма, продюсер, директор фильма), состоящие в трудовых отношениях с организацией кинематографии (члены трудового коллектива и лица, приравненные к ним).</w:t>
      </w:r>
      <w:proofErr w:type="gramEnd"/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Нештатный творческий состав организации кинематографии</w:t>
      </w: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- лица творческих профессий (автор сценария, композитор, актеры-исполнители главных и основных ролей и другие), не состоящие в трудовых отношениях с организацией кинематографии.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Штатный производственный состав организации кинематографии</w:t>
      </w: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- члены трудового коллектива организации кинематографии и лица, приравненные к ним, за исключением лиц, входящих в штатный творческий состав или администрацию организации кинематографии в соответствии с настоящим Законом.</w:t>
      </w:r>
    </w:p>
    <w:p w:rsidR="00CF23A7" w:rsidRPr="00CF23A7" w:rsidRDefault="00CF23A7" w:rsidP="00CF23A7">
      <w:pPr>
        <w:shd w:val="clear" w:color="auto" w:fill="FFFFFF"/>
        <w:spacing w:after="24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</w:pPr>
      <w:bookmarkStart w:id="3" w:name="st_4"/>
      <w:bookmarkStart w:id="4" w:name="kluch_slova_01FB05"/>
      <w:bookmarkEnd w:id="3"/>
      <w:bookmarkEnd w:id="4"/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 xml:space="preserve">(В редакции Закона </w:t>
      </w:r>
      <w:proofErr w:type="gramStart"/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КР</w:t>
      </w:r>
      <w:proofErr w:type="gramEnd"/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 xml:space="preserve"> от </w:t>
      </w:r>
      <w:hyperlink r:id="rId12" w:history="1">
        <w:r w:rsidRPr="00CF23A7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20 марта 2015 года № 66</w:t>
        </w:r>
      </w:hyperlink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, </w:t>
      </w:r>
      <w:hyperlink r:id="rId13" w:history="1">
        <w:r w:rsidRPr="00CF23A7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21 февраля 2018 года </w:t>
        </w:r>
        <w:r w:rsidRPr="00CF23A7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val="en-US" w:eastAsia="ru-RU"/>
          </w:rPr>
          <w:t>N</w:t>
        </w:r>
        <w:r w:rsidRPr="00CF23A7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 25</w:t>
        </w:r>
      </w:hyperlink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)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Статья 4. Национальный фильм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Фильм является национальным: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если продюсер фильма - гражданин Кыргызской Республики или юридическое лицо, зарегистрированное в установленном порядке на территории Кыргызской Республики;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если авторы фильма - граждане Кыргызской Республики;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gramStart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если в состав съемочной группы фильма (режиссеры-постановщики, операторы-постановщики, операторы, композиторы, звукооператоры, художники-постановщики, художники по костюмам, монтажеры, актеры-исполнители главных ролей) входит не более чем 30 процентов лиц, не имеющих гражданства Кыргызской Республики;</w:t>
      </w:r>
      <w:proofErr w:type="gramEnd"/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если фильм снимается на государственном языке или других языках народов Кыргызской Республики;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lastRenderedPageBreak/>
        <w:t>если не менее чем 50 процентов общего объема работ в сметных ценах по производству, тиражированию, прокату и показу фильма осуществляется организациями кинематографии, зарегистрированными в установленном порядке на территории Кыргызской Республики.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В качестве национального фильма может рассматриваться также фильм, производство которого осуществляется совместно с иностранными организациями кинематографии при соблюдении условий, определенных соответствующими международными договорами.</w:t>
      </w:r>
    </w:p>
    <w:p w:rsidR="00CF23A7" w:rsidRPr="00CF23A7" w:rsidRDefault="00CF23A7" w:rsidP="00CF23A7">
      <w:pPr>
        <w:shd w:val="clear" w:color="auto" w:fill="FFFFFF"/>
        <w:spacing w:after="24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</w:pPr>
      <w:bookmarkStart w:id="5" w:name="st_5"/>
      <w:bookmarkEnd w:id="5"/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 xml:space="preserve">(В редакции Закона </w:t>
      </w:r>
      <w:proofErr w:type="gramStart"/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КР</w:t>
      </w:r>
      <w:proofErr w:type="gramEnd"/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 xml:space="preserve"> от </w:t>
      </w:r>
      <w:hyperlink r:id="rId14" w:history="1">
        <w:r w:rsidRPr="00CF23A7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20 марта 2015 года № 66</w:t>
        </w:r>
      </w:hyperlink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)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Статья 5. Свобода творчества в кинематографии</w:t>
      </w: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gramStart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Творческие работники, создающие аудиовизуальные произведения, имеют право на художественный поиск, выражение личных кинематографических идей и замыслов в любой форме, осуществление постановки фильма на любом языке, участие с зарубежными физическими и юридическими лицами в совместных кинопостановках, дублирование фильмов на государственный и другие языки народов, проживающих на территории Кыргызской Республики.</w:t>
      </w:r>
      <w:proofErr w:type="gramEnd"/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Цензура аудиовизуальных произведений не допускается, за исключением случаев, предусмотренных </w:t>
      </w:r>
      <w:hyperlink r:id="rId15" w:anchor="unknown" w:history="1">
        <w:r w:rsidRPr="00CF23A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статьей 6</w:t>
        </w:r>
      </w:hyperlink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настоящего Закона.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 xml:space="preserve">(В редакции Закона </w:t>
      </w:r>
      <w:proofErr w:type="gramStart"/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КР</w:t>
      </w:r>
      <w:proofErr w:type="gramEnd"/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 xml:space="preserve"> от </w:t>
      </w:r>
      <w:hyperlink r:id="rId16" w:history="1">
        <w:r w:rsidRPr="00CF23A7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21 февраля 2018 года </w:t>
        </w:r>
        <w:r w:rsidRPr="00CF23A7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val="en-US" w:eastAsia="ru-RU"/>
          </w:rPr>
          <w:t>N</w:t>
        </w:r>
        <w:r w:rsidRPr="00CF23A7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 25</w:t>
        </w:r>
      </w:hyperlink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)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bookmarkStart w:id="6" w:name="st_6"/>
      <w:bookmarkEnd w:id="6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Статья 6. Недопустимость злоупотребления свободой творчества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Концепция фильма не должна призывать к насильственному изменению существующего конституционного строя, нарушению суверенитета и территориальной целостности государства; к пропаганде войны, насилия и жестокости; к разжиганию национальной, этнической, расовой, социальной, религиозной вражды; к национальной или сословной исключительности, нетерпимости. Не допускается включение в фильм сцен порнографического содержания.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Положение о порядке отнесения аудиовизуальных произведений к категории порнографических и иных запрещенных видов результатов творческой деятельности утверждается Правительством Кыргызской Республики.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 (В редакции Закона </w:t>
      </w:r>
      <w:proofErr w:type="gramStart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КР</w:t>
      </w:r>
      <w:proofErr w:type="gramEnd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от </w:t>
      </w:r>
      <w:hyperlink r:id="rId17" w:history="1">
        <w:r w:rsidRPr="00CF23A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20 марта 2015 года № 66</w:t>
        </w:r>
      </w:hyperlink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, </w:t>
      </w:r>
      <w:hyperlink r:id="rId18" w:history="1">
        <w:r w:rsidRPr="00CF23A7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21 февраля 2018 года </w:t>
        </w:r>
        <w:r w:rsidRPr="00CF23A7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val="en-US" w:eastAsia="ru-RU"/>
          </w:rPr>
          <w:t>N</w:t>
        </w:r>
        <w:r w:rsidRPr="00CF23A7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 25</w:t>
        </w:r>
      </w:hyperlink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)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p w:rsidR="00CF23A7" w:rsidRPr="00CF23A7" w:rsidRDefault="00CF23A7" w:rsidP="00CF23A7">
      <w:pPr>
        <w:shd w:val="clear" w:color="auto" w:fill="FFFFFF"/>
        <w:spacing w:before="200" w:after="0" w:line="240" w:lineRule="auto"/>
        <w:contextualSpacing/>
        <w:jc w:val="center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bookmarkStart w:id="7" w:name="g2"/>
      <w:bookmarkEnd w:id="7"/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Глава II</w:t>
      </w:r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br/>
        <w:t>Меры государственной поддержки кинематографии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bookmarkStart w:id="8" w:name="st_7"/>
      <w:bookmarkEnd w:id="8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Статья 7. Республиканский орган исполнительной власти, уполномоченный осуществлять государственную поддержку кинематографии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lastRenderedPageBreak/>
        <w:t>Полномочия по осуществлению государственной поддержки кинематографии возлагаются Правительством Кыргызской Республики на республиканский орган исполнительной власти в области кинематографии. Положение о республиканском органе исполнительной власти в области кинематографии утверждается Правительством Кыргызской Республики.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Основными направлениями деятельности республиканского органа исполнительной власти в области кинематографии являются: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разработка проектов законов и иных нормативных правовых актов в области кинематографии;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разработка и реализация государственных программ в части, относящейся к сохранению и развитию кинематографии;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участие в разработке республиканского бюджета в части расходов на кинематографию;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координация развития инфраструктуры кинематографии;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ведение Государственного регистра фильмов и выдача прокатных удостоверений на них в целях регулирования проката и показа фильмов на территории Кыргызской Республики, защиты обладателей прав на фильм, определения возрастной категории зрительской аудитории;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разработка и утверждение положения о национальном фильме;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выдача удостоверения национального фильма;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содействие развитию образования в области кинематографии, кинематографической науки и подготовки творческих и инженерно-технических кадров и других профессий, занятых в кинематографии;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разработка системы государственной статистической отчетности в области кинематографии, ведение реестра организаций кинематографии;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развитие международных связей в области кинематографии, представительство в международных организациях кинематографии, комиссиях, участие в совещаниях, конференциях и других мероприятиях.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bookmarkStart w:id="9" w:name="st_8"/>
      <w:bookmarkEnd w:id="9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Статья 8. Государственная поддержка кинематографии</w:t>
      </w: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Формами государственной поддержки кинематографии являются: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принятие законов и иных нормативных правовых актов в области кинематографии;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полное государственное финансирование государственных заказов и </w:t>
      </w:r>
      <w:proofErr w:type="spellStart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кинолетописи</w:t>
      </w:r>
      <w:proofErr w:type="spellEnd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;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частичное государственное финансирование производства, тиражирования, проката и показа национальных фильмов;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льготное валютное и иное финансовое регулирование деятельности организаций кинематографии.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Основные меры государственной поддержки кинематографии направлены: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на создание национальных фильмов, в том числе для детей и юношества и национальных фильмов-дебютов;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на сохранение и развитие материально-технической базы кинематографии;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lastRenderedPageBreak/>
        <w:t>на создание условий для проката и показа национальных фильмов;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на реализацию образовательных и научно-технических программ;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на проведение кинофестивалей и других культурных мероприятий;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на участие в международных кинофестивалях и других международных культурных мероприятиях.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Все организации кинематографии имеют право на получение государственной поддержки.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p w:rsidR="00CF23A7" w:rsidRPr="00CF23A7" w:rsidRDefault="00CF23A7" w:rsidP="00CF23A7">
      <w:pPr>
        <w:shd w:val="clear" w:color="auto" w:fill="FFFFFF"/>
        <w:spacing w:before="200" w:after="0" w:line="240" w:lineRule="auto"/>
        <w:contextualSpacing/>
        <w:jc w:val="center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bookmarkStart w:id="10" w:name="g3"/>
      <w:bookmarkStart w:id="11" w:name="classificator_080_020_050_040"/>
      <w:bookmarkEnd w:id="10"/>
      <w:bookmarkEnd w:id="11"/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Глава III</w:t>
      </w:r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br/>
        <w:t>Государственное финансирование кинематографии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bookmarkStart w:id="12" w:name="st_9"/>
      <w:bookmarkEnd w:id="12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Статья 9. Условия и порядок государственного финансирования кинематографии</w:t>
      </w: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Одной из форм государственной поддержки кинематографии является ее частичное государственное финансирование.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Государственное финансирование осуществляется республиканским органом исполнительной власти в области кинематографии путем выделения организации кинематографии, продюсеру, прокатчику, демонстратору национального фильма сре</w:t>
      </w:r>
      <w:proofErr w:type="gramStart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дств в пр</w:t>
      </w:r>
      <w:proofErr w:type="gramEnd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еделах расходов республиканского бюджета, предусмотренных на кинематографию на соответствующий финансовый год.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Государственное финансирование кинематографии устанавливается в размере не менее 0,1 процента расходной части республиканского бюджета на соответствующий финансовый год.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Условия и порядок государственного финансирования кинематографии определяются республиканским органом исполнительной власти в области кинематографии и закрепляются соответствующими договорами между республиканским органом исполнительной власти в области кинематографии и организацией кинематографии, продюсером, прокатчиком, демонстратором национального фильма.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Государственное финансирование не может быть использовано на иные цели, кроме тех, которые предусмотрены договором между республиканским органом исполнительной власти в области кинематографии и продюсером, прокатчиком, демонстратором национального фильма.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bookmarkStart w:id="13" w:name="st_10"/>
      <w:bookmarkEnd w:id="13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bookmarkStart w:id="14" w:name="st_11"/>
      <w:bookmarkEnd w:id="14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Статья 10. Государственное финансирование производства национального фильма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gramStart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Республиканский орган исполнительной власти в области кинематографии принимает решение о выделении организации кинематографии, продюсеру средств на производство национального фильма с учетом мнения экспертных комиссий, созданных республиканским органом исполнительной власти в области кинематографии и состоящих из лиц творческих профессий, продюсеров, прокатчиков и демонстраторов фильмов, в пределах расходов республиканского бюджета, предусмотренных на кинематографию на соответствующий финансовый год.</w:t>
      </w:r>
      <w:proofErr w:type="gramEnd"/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lastRenderedPageBreak/>
        <w:t>Государственное финансирование производства национального фильма обеспечивается в размере не ниже 51 процента сметной стоимости его производства.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В исключительных случаях с учетом художественной и культурной значимости кинопроекта республиканский орган исполнительной власти в области кинематографии может принять решение о государственном финансировании национального фильма в размере до 100 процентов сметной стоимости его производства.</w:t>
      </w:r>
    </w:p>
    <w:p w:rsidR="00CF23A7" w:rsidRPr="00CF23A7" w:rsidRDefault="00CF23A7" w:rsidP="00CF23A7">
      <w:pPr>
        <w:shd w:val="clear" w:color="auto" w:fill="FFFFFF"/>
        <w:spacing w:after="24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 xml:space="preserve">(В редакции Закона </w:t>
      </w:r>
      <w:proofErr w:type="gramStart"/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КР</w:t>
      </w:r>
      <w:proofErr w:type="gramEnd"/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 xml:space="preserve"> от </w:t>
      </w:r>
      <w:hyperlink r:id="rId19" w:history="1">
        <w:r w:rsidRPr="00CF23A7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20 марта 2015 года № 66</w:t>
        </w:r>
      </w:hyperlink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)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Статья 11. Государственное финансирование проката национального фильма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Республиканский орган исполнительной власти в области кинематографии принимает решение о выделении прокатчику средств на прокат (печать копий, </w:t>
      </w:r>
      <w:proofErr w:type="spellStart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субтитрирование</w:t>
      </w:r>
      <w:proofErr w:type="spellEnd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, рекламу и иное) национального фильма, предназначенного для показа на территории Кыргызской Республики, с учетом мнения экспертной комиссии в пределах расходов республиканского бюджета, предусмотренных на кинематографию на соответствующий финансовый год.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Государственное финансирование проката национального фильма не может превышать 70 процентов сметной стоимости его проката.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bookmarkStart w:id="15" w:name="st_12"/>
      <w:bookmarkEnd w:id="15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Статья 12. Государственное финансирование участия национального фильма в международном кинофестивале</w:t>
      </w: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Республиканский орган исполнительной власти в области кинематографии осуществляет государственное финансирование участия национального фильма в международном кинофестивале категории "А".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Государственное финансирование участия национального фильма в международном кинофестивале предусматривается в размере до 100 процентов сметной стоимости его участия.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bookmarkStart w:id="16" w:name="st_13"/>
      <w:bookmarkEnd w:id="16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Статья 13. Хранение исходных материалов национального фильма и </w:t>
      </w:r>
      <w:proofErr w:type="spellStart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кинолетописи</w:t>
      </w:r>
      <w:proofErr w:type="spellEnd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Исходные материалы национальных фильмов, получивших полное или частичное (не менее 50 процентов) государственное финансирование, и исходные материалы </w:t>
      </w:r>
      <w:proofErr w:type="spellStart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кинолетописи</w:t>
      </w:r>
      <w:proofErr w:type="spellEnd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передаются на постоянное хранение в Государственный фонд кинофильмов Кыргызской Республики и в Центральный государственный архив кинофотофонодокументов Кыргызской Республики. Порядок хранения исходных материалов национальных фильмов и исходных материалов </w:t>
      </w:r>
      <w:proofErr w:type="spellStart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кинолетописи</w:t>
      </w:r>
      <w:proofErr w:type="spellEnd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определяется республиканским органом исполнительной власти в области кинематографии и в соответствии с законодательством Кыргызской Республики в сфере национального архивного фонда.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Порядок хранения исходных материалов национальных фильмов, получивших частичное государственное финансирование, устанавливается </w:t>
      </w: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lastRenderedPageBreak/>
        <w:t>договором между республиканским органом исполнительной власти в области кинематографии и продюсером этих национальных фильмов.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Государственный фонд кинофильмов Кыргызской Республики и Центральный государственный архив кинофотофонодокументов Кыргызской Республики обеспечивают соблюдение авторских и смежных прав при хранении исходных материалов национальных фильмов, а также </w:t>
      </w:r>
      <w:proofErr w:type="spellStart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кинолетописи</w:t>
      </w:r>
      <w:proofErr w:type="spellEnd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Государственный фонд кинофильмов Кыргызской Республики и Центральный государственный архив кинофотофонодокументов Кыргызской Республики обеспечивают свободный доступ к исходным материалам национального фильма и исходным материалам </w:t>
      </w:r>
      <w:proofErr w:type="spellStart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кинолетописи</w:t>
      </w:r>
      <w:proofErr w:type="spellEnd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.</w:t>
      </w:r>
    </w:p>
    <w:p w:rsidR="00CF23A7" w:rsidRPr="00CF23A7" w:rsidRDefault="00CF23A7" w:rsidP="00CF23A7">
      <w:pPr>
        <w:shd w:val="clear" w:color="auto" w:fill="FFFFFF"/>
        <w:spacing w:after="240" w:line="240" w:lineRule="auto"/>
        <w:contextualSpacing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 xml:space="preserve"> (В редакции Закона </w:t>
      </w:r>
      <w:proofErr w:type="gramStart"/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КР</w:t>
      </w:r>
      <w:proofErr w:type="gramEnd"/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 xml:space="preserve"> от </w:t>
      </w:r>
      <w:hyperlink r:id="rId20" w:history="1">
        <w:r w:rsidRPr="00CF23A7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19 мая 2009 года № 164</w:t>
        </w:r>
      </w:hyperlink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, </w:t>
      </w:r>
      <w:hyperlink r:id="rId21" w:history="1">
        <w:r w:rsidRPr="00CF23A7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20 марта 2015 года № 66</w:t>
        </w:r>
      </w:hyperlink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)</w:t>
      </w:r>
    </w:p>
    <w:p w:rsidR="00CF23A7" w:rsidRPr="00CF23A7" w:rsidRDefault="00CF23A7" w:rsidP="00CF23A7">
      <w:pPr>
        <w:shd w:val="clear" w:color="auto" w:fill="FFFFFF"/>
        <w:spacing w:after="240" w:line="240" w:lineRule="auto"/>
        <w:contextualSpacing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p w:rsidR="00CF23A7" w:rsidRPr="00CF23A7" w:rsidRDefault="00CF23A7" w:rsidP="00CF23A7">
      <w:pPr>
        <w:shd w:val="clear" w:color="auto" w:fill="FFFFFF"/>
        <w:spacing w:before="200" w:after="0" w:line="240" w:lineRule="auto"/>
        <w:contextualSpacing/>
        <w:jc w:val="center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bookmarkStart w:id="17" w:name="g4"/>
      <w:bookmarkEnd w:id="17"/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Глава IV</w:t>
      </w:r>
      <w:r w:rsidRPr="00CF23A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br/>
        <w:t>Заключительные положения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bookmarkStart w:id="18" w:name="st_14"/>
      <w:bookmarkStart w:id="19" w:name="kluch_slova_010E0D"/>
      <w:bookmarkEnd w:id="18"/>
      <w:bookmarkEnd w:id="19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Статья 14. Обязательное условие приватизации организаций кинематографии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Обязательными условиями приватизации организаций кинематографии являются: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сохранение кинематографической деятельности в качестве основного вида деятельности приватизируемой организации кинематографии;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предоставление коллективу организации кинематографии приоритетного права на приватизацию организации кинематографии.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bookmarkStart w:id="20" w:name="st_15"/>
      <w:bookmarkEnd w:id="20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bookmarkStart w:id="21" w:name="р1"/>
      <w:r w:rsidRPr="00CF23A7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Статья 15</w:t>
      </w:r>
      <w:bookmarkEnd w:id="21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. Ограничение на приватизацию организаций кинематографии</w:t>
      </w: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Не подлежат приватизации организации кинематографии, специализирующиеся на производстве </w:t>
      </w:r>
      <w:proofErr w:type="spellStart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кинолетописи</w:t>
      </w:r>
      <w:proofErr w:type="spellEnd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, производстве и показе фильмов для детей и юношества.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Не подлежат приватизации организации кинематографии, где хранятся исходные материалы национальных фильмов и исходные материалы </w:t>
      </w:r>
      <w:proofErr w:type="spellStart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кинолетописи</w:t>
      </w:r>
      <w:proofErr w:type="spellEnd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Не подлежит приватизации или передаче сторонним физическим и юридическим лицам организация кинематографии, осуществляющая показ фильмов и являющаяся единственной организацией кинематографии в данном населенном пункте.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Не подлежат приватизации организации кинематографии, отнесенные к категории памятников истории, культуры и искусства, а также центральные кинотеатры города Бишкек, являющиеся общенациональным достоянием.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Ограничения, указанные в настоящей статье, не распространяются при реализации проектов государственно-частного партнерства в сфере развития кинематографии.</w:t>
      </w:r>
    </w:p>
    <w:p w:rsidR="00CF23A7" w:rsidRPr="00CF23A7" w:rsidRDefault="00CF23A7" w:rsidP="00CF23A7">
      <w:pPr>
        <w:shd w:val="clear" w:color="auto" w:fill="FFFFFF"/>
        <w:spacing w:after="240" w:line="240" w:lineRule="auto"/>
        <w:contextualSpacing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 xml:space="preserve">(В редакции Закона </w:t>
      </w:r>
      <w:proofErr w:type="gramStart"/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КР</w:t>
      </w:r>
      <w:proofErr w:type="gramEnd"/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 xml:space="preserve"> от </w:t>
      </w:r>
      <w:hyperlink r:id="rId22" w:history="1">
        <w:r w:rsidRPr="00CF23A7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15 ноября 2013 года № 201</w:t>
        </w:r>
      </w:hyperlink>
      <w:r w:rsidRPr="00CF23A7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lang w:eastAsia="ru-RU"/>
        </w:rPr>
        <w:t>)</w:t>
      </w:r>
    </w:p>
    <w:p w:rsidR="00CF23A7" w:rsidRPr="00CF23A7" w:rsidRDefault="00CF23A7" w:rsidP="00CF23A7">
      <w:pPr>
        <w:shd w:val="clear" w:color="auto" w:fill="FFFFFF"/>
        <w:spacing w:after="240" w:line="240" w:lineRule="auto"/>
        <w:contextualSpacing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bookmarkStart w:id="22" w:name="st_16"/>
      <w:bookmarkEnd w:id="22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lastRenderedPageBreak/>
        <w:t>Статья 16. Вступление в силу настоящего Закона</w:t>
      </w:r>
      <w:bookmarkStart w:id="23" w:name="_GoBack"/>
      <w:bookmarkEnd w:id="23"/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Настоящий Закон вступает в силу со дня официального опубликования.</w:t>
      </w: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Правительству Кыргызской Республики привести свои нормативные правовые акты в соответствие с настоящим Законом.</w:t>
      </w:r>
    </w:p>
    <w:p w:rsidR="00CF23A7" w:rsidRPr="00CF23A7" w:rsidRDefault="00CF23A7" w:rsidP="00CF23A7">
      <w:pPr>
        <w:shd w:val="clear" w:color="auto" w:fill="FFFFFF"/>
        <w:spacing w:after="120" w:line="240" w:lineRule="auto"/>
        <w:ind w:firstLine="397"/>
        <w:contextualSpacing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CF23A7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0"/>
        <w:gridCol w:w="3009"/>
        <w:gridCol w:w="3511"/>
      </w:tblGrid>
      <w:tr w:rsidR="00CF23A7" w:rsidRPr="00CF23A7" w:rsidTr="00CF23A7">
        <w:tc>
          <w:tcPr>
            <w:tcW w:w="1750" w:type="pct"/>
            <w:shd w:val="clear" w:color="auto" w:fill="FFFFFF"/>
            <w:tcMar>
              <w:top w:w="0" w:type="dxa"/>
              <w:left w:w="567" w:type="dxa"/>
              <w:bottom w:w="0" w:type="dxa"/>
              <w:right w:w="108" w:type="dxa"/>
            </w:tcMar>
            <w:hideMark/>
          </w:tcPr>
          <w:p w:rsidR="00CF23A7" w:rsidRPr="00CF23A7" w:rsidRDefault="00CF23A7" w:rsidP="00CF23A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lang w:eastAsia="ru-RU"/>
              </w:rPr>
            </w:pPr>
            <w:r w:rsidRPr="00CF23A7">
              <w:rPr>
                <w:rFonts w:ascii="Times New Roman" w:eastAsia="Times New Roman" w:hAnsi="Times New Roman" w:cs="Times New Roman"/>
                <w:b/>
                <w:bCs/>
                <w:color w:val="2B2B2B"/>
                <w:sz w:val="28"/>
                <w:szCs w:val="28"/>
                <w:lang w:eastAsia="ru-RU"/>
              </w:rPr>
              <w:t>Президент</w:t>
            </w:r>
            <w:r w:rsidRPr="00CF23A7">
              <w:rPr>
                <w:rFonts w:ascii="Times New Roman" w:eastAsia="Times New Roman" w:hAnsi="Times New Roman" w:cs="Times New Roman"/>
                <w:b/>
                <w:bCs/>
                <w:color w:val="2B2B2B"/>
                <w:sz w:val="28"/>
                <w:szCs w:val="28"/>
                <w:lang w:eastAsia="ru-RU"/>
              </w:rPr>
              <w:br/>
              <w:t>Кыргызской Республики</w:t>
            </w:r>
          </w:p>
        </w:tc>
        <w:tc>
          <w:tcPr>
            <w:tcW w:w="15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23A7" w:rsidRPr="00CF23A7" w:rsidRDefault="00CF23A7" w:rsidP="00CF23A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lang w:eastAsia="ru-RU"/>
              </w:rPr>
            </w:pPr>
            <w:r w:rsidRPr="00CF23A7"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7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23A7" w:rsidRPr="00CF23A7" w:rsidRDefault="00CF23A7" w:rsidP="00CF23A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lang w:eastAsia="ru-RU"/>
              </w:rPr>
            </w:pPr>
            <w:proofErr w:type="spellStart"/>
            <w:r w:rsidRPr="00CF23A7">
              <w:rPr>
                <w:rFonts w:ascii="Times New Roman" w:eastAsia="Times New Roman" w:hAnsi="Times New Roman" w:cs="Times New Roman"/>
                <w:b/>
                <w:bCs/>
                <w:color w:val="2B2B2B"/>
                <w:sz w:val="28"/>
                <w:szCs w:val="28"/>
                <w:lang w:eastAsia="ru-RU"/>
              </w:rPr>
              <w:t>А.Акаев</w:t>
            </w:r>
            <w:proofErr w:type="spellEnd"/>
          </w:p>
        </w:tc>
      </w:tr>
    </w:tbl>
    <w:p w:rsidR="00F773F2" w:rsidRDefault="00F773F2"/>
    <w:sectPr w:rsidR="00F77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3A7"/>
    <w:rsid w:val="00CF23A7"/>
    <w:rsid w:val="00F7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3A7"/>
    <w:rPr>
      <w:color w:val="0000FF"/>
      <w:u w:val="single"/>
    </w:rPr>
  </w:style>
  <w:style w:type="paragraph" w:customStyle="1" w:styleId="a7">
    <w:name w:val="a7"/>
    <w:basedOn w:val="a"/>
    <w:rsid w:val="00CF2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3A7"/>
    <w:rPr>
      <w:color w:val="0000FF"/>
      <w:u w:val="single"/>
    </w:rPr>
  </w:style>
  <w:style w:type="paragraph" w:customStyle="1" w:styleId="a7">
    <w:name w:val="a7"/>
    <w:basedOn w:val="a"/>
    <w:rsid w:val="00CF2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bd.minjust.gov.kg/act/view/ru-ru/111758?cl=ru-ru" TargetMode="External"/><Relationship Id="rId13" Type="http://schemas.openxmlformats.org/officeDocument/2006/relationships/hyperlink" Target="http://cbd.minjust.gov.kg/act/view/ru-ru/111758?cl=ru-ru" TargetMode="External"/><Relationship Id="rId18" Type="http://schemas.openxmlformats.org/officeDocument/2006/relationships/hyperlink" Target="http://cbd.minjust.gov.kg/act/view/ru-ru/111758?cl=ru-ru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bd.minjust.gov.kg/act/view/ru-ru/111201?cl=ru-ru" TargetMode="External"/><Relationship Id="rId7" Type="http://schemas.openxmlformats.org/officeDocument/2006/relationships/hyperlink" Target="http://cbd.minjust.gov.kg/act/view/ru-ru/111201?cl=ru-ru" TargetMode="External"/><Relationship Id="rId12" Type="http://schemas.openxmlformats.org/officeDocument/2006/relationships/hyperlink" Target="http://cbd.minjust.gov.kg/act/view/ru-ru/111201?cl=ru-ru" TargetMode="External"/><Relationship Id="rId17" Type="http://schemas.openxmlformats.org/officeDocument/2006/relationships/hyperlink" Target="http://cbd.minjust.gov.kg/act/view/ru-ru/111201?cl=ru-ru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cbd.minjust.gov.kg/act/view/ru-ru/111758?cl=ru-ru" TargetMode="External"/><Relationship Id="rId20" Type="http://schemas.openxmlformats.org/officeDocument/2006/relationships/hyperlink" Target="http://cbd.minjust.gov.kg/act/view/ru-ru/203154?cl=ru-ru" TargetMode="External"/><Relationship Id="rId1" Type="http://schemas.openxmlformats.org/officeDocument/2006/relationships/styles" Target="styles.xml"/><Relationship Id="rId6" Type="http://schemas.openxmlformats.org/officeDocument/2006/relationships/hyperlink" Target="http://cbd.minjust.gov.kg/act/view/ru-ru/205068?cl=ru-ru" TargetMode="External"/><Relationship Id="rId11" Type="http://schemas.openxmlformats.org/officeDocument/2006/relationships/hyperlink" Target="http://cbd.minjust.gov.kg/act/view/ru-ru/111201?cl=ru-ru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cbd.minjust.gov.kg/act/view/ru-ru/203154?cl=ru-ru" TargetMode="External"/><Relationship Id="rId15" Type="http://schemas.openxmlformats.org/officeDocument/2006/relationships/hyperlink" Target="http://cbd.minjust.gov.kg/act/view/ru-ru/919?cl=ru-ru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cbd.minjust.gov.kg/act/view/ru-ru/111201?cl=ru-ru" TargetMode="External"/><Relationship Id="rId19" Type="http://schemas.openxmlformats.org/officeDocument/2006/relationships/hyperlink" Target="http://cbd.minjust.gov.kg/act/view/ru-ru/111201?cl=ru-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bd.minjust.gov.kg/act/view/ru-ru/111201?cl=ru-ru" TargetMode="External"/><Relationship Id="rId14" Type="http://schemas.openxmlformats.org/officeDocument/2006/relationships/hyperlink" Target="http://cbd.minjust.gov.kg/act/view/ru-ru/111201?cl=ru-ru" TargetMode="External"/><Relationship Id="rId22" Type="http://schemas.openxmlformats.org/officeDocument/2006/relationships/hyperlink" Target="http://cbd.minjust.gov.kg/act/view/ru-ru/205068?cl=ru-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3296</Words>
  <Characters>18788</Characters>
  <Application>Microsoft Office Word</Application>
  <DocSecurity>0</DocSecurity>
  <Lines>156</Lines>
  <Paragraphs>44</Paragraphs>
  <ScaleCrop>false</ScaleCrop>
  <Company>SPecialiST RePack</Company>
  <LinksUpToDate>false</LinksUpToDate>
  <CharactersWithSpaces>22040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2020-02-13T04:29:00Z</dcterms:created>
  <dcterms:modified xsi:type="dcterms:W3CDTF">2020-02-13T04:32:00Z</dcterms:modified>
</cp:coreProperties>
</file>