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0"/>
              <w:left w:type="dxa" w:w="400"/>
              <w:bottom w:type="dxa" w:w="4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sz w:val="96"/>
                <w:szCs w:val="96"/>
              </w:rPr>
              <w:t xml:space="preserve">🚨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PREMIERS SECOURS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ET INTERVENTION D'URGENCE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6"/>
                <w:szCs w:val="26"/>
              </w:rPr>
              <w:t xml:space="preserve">Guide de formation complet</w:t>
            </w:r>
          </w:p>
          <w:p>
            <w:pPr>
              <w:spacing w:after="600" w:before="0"/>
              <w:jc w:val="center"/>
            </w:pPr>
            <w:r>
              <w:rPr>
                <w:rFonts w:ascii="Arial" w:cs="Arial" w:eastAsia="Arial" w:hAnsi="Arial"/>
                <w:color w:val="85C1E9"/>
                <w:sz w:val="22"/>
                <w:szCs w:val="22"/>
              </w:rPr>
              <w:t xml:space="preserve">Apprenez les gestes qui sauvent des vies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F2F3F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Soins d'urgence</w:t>
            </w:r>
          </w:p>
        </w:tc>
        <w:tc>
          <w:tcPr>
            <w:tcW w:type="dxa" w:w="2275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F2F3F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❤️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RCP &amp; DAE</w:t>
            </w:r>
          </w:p>
        </w:tc>
        <w:tc>
          <w:tcPr>
            <w:tcW w:type="dxa" w:w="2275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F2F3F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🩹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Blessures</w:t>
            </w:r>
          </w:p>
        </w:tc>
        <w:tc>
          <w:tcPr>
            <w:tcW w:type="dxa" w:w="2275"/>
            <w:tcBorders>
              <w:top w:val="single" w:color="BDC3C7" w:sz="2"/>
              <w:left w:val="single" w:color="BDC3C7" w:sz="2"/>
              <w:bottom w:val="single" w:color="BDC3C7" w:sz="2"/>
              <w:right w:val="single" w:color="BDC3C7" w:sz="2"/>
            </w:tcBorders>
            <w:shd w:fill="F2F3F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Sécurité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1A5276" w:sz="2"/>
          <w:left w:val="single" w:color="1A5276" w:sz="2"/>
          <w:bottom w:val="single" w:color="1A5276" w:sz="2"/>
          <w:right w:val="single" w:color="1A5276" w:sz="2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📌  À propos de ce cours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document de formation couvre l'ensemble des gestes de premiers secours reconnus par les autorités médicales françaises.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est conforme aux recommandations de la Haute Autorité de Santé (HAS) et aux référentiels PSC1 / SST.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 liens vers des vidéos pédagogiques officielles sont intégrés tout au long du cours pour compléter l'apprentissage.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W w:type="dxa" w:w="81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30"/>
                <w:szCs w:val="30"/>
              </w:rPr>
              <w:t xml:space="preserve">PRINCIPES FONDAMENTAUX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La chaîne des secours et les numéros d'urgence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— La chaîne des secours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La chaîne des secours est le principe selon lequel chaque maillon — du témoin jusqu'au médecin — doit agir rapidement et efficacement pour maximiser les chances de survie d'une victime.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FC9CA" w:sz="2"/>
          <w:left w:val="single" w:color="BFC9CA" w:sz="2"/>
          <w:bottom w:val="single" w:color="BFC9CA" w:sz="2"/>
          <w:right w:val="single" w:color="BFC9CA" w:sz="2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PROTÉGER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Sécuriser la zone d'intervention pour éviter tout sur-accident. Évaluer les dangers (gaz, électricité, circulation, feu...) avant d'approcher la victime.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ALERTER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Appeler les secours ou faire appeler immédiatement. Donner des informations précises : lieu, nombre de victimes, nature de l'accident, état des victimes.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SECOURIR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Pratiquer les gestes de premiers secours adaptés à la situation dans l'attente des secours professionnels.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FAIRE SECOURIR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Accueillir et guider les secours à leur arrivée pour assurer la continuité de la prise en charge.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— Les numéros d'urgence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1500"/>
        <w:gridCol w:w="3000"/>
        <w:gridCol w:w="46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Numéro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 l'appeler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SAMU - Service d'Aide Médicale d'Urgence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Urgences médicales : malaise cardiaque, AVC, difficultés respiratoires graves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18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Sapeurs-Pompiers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Accidents, incendies, noyades, personnes bloquées, catastrophes naturelles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17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Police / Gendarmerie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Violences, accidents de la route, troubles à l'ordre public, sécurité des personnes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15 / 18 / 112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Numéro européen d'urgence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Utilisable dans toute l'Union Européenne, depuis un mobile même sans réseau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114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Numéro d'urgence pour malentendants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par SMS ou fax pour les personnes sourdes ou malentendantes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119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Protection de l'Enfance en Danger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Signalement de situations de maltraitance ou de danger pour les mineurs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Que dire lors d'un appel d'urgence ?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Suivez la méthode OUIIII pour ne rien oublier 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Où ? — L'adresse précise ou le point de repère (nom de rue, ville, numéro de bâtiment)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Urgence ? — La nature de l'urgence (accident, malaise, incendie, noyade...)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Identité ? — Votre nom et numéro de téléphone pour vous rappeler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Informations — Nombre de victimes, leur état, les gestes déjà effectués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Instructions — Écoutez et suivez les conseils du régulateur médical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E67E22" w:sz="2"/>
          <w:left w:val="single" w:color="E67E22" w:sz="2"/>
          <w:bottom w:val="single" w:color="E67E22" w:sz="2"/>
          <w:right w:val="single" w:color="E67E22" w:sz="2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 Important : Ne jamais raccrocher en premier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Restez en ligne avec le régulateur jusqu'à ce qu'il vous le demande. Il peut vous guider dans vos gestes de secours en temps réel.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Vidéos de référence — Alerter les secours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x1ljrv1r-rlamn7vwuhtq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Comment alerter les secours ? — Formation PSC1 (MAIF)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Les 9 gestes qui sauvent expliqués par des experts, incluant comment alerter correctement le 15/18/112.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c-1ghr1wmj3cc5r5zm3oq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Les gestes de premier secours — Playlist complète (YouTube)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Série de vidéos couvrant tous les gestes essentiels des premiers secours, de l'alerte au secours sur le terrain.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W w:type="dxa" w:w="81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30"/>
                <w:szCs w:val="30"/>
              </w:rPr>
              <w:t xml:space="preserve">ARRÊT CARDIAQUE ET RCP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Réanimation Cardio-Pulmonaire &amp; Défibrillateur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— Reconnaître un arrêt cardiaque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Un arrêt cardiaque est une urgence vitale absolue. Chaque minute sans réanimation diminue les chances de survie de 10 %. Reconnaître rapidement les signes est crucial.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C0392B" w:sz="2"/>
          <w:left w:val="single" w:color="C0392B" w:sz="2"/>
          <w:bottom w:val="single" w:color="C0392B" w:sz="2"/>
          <w:right w:val="single" w:color="C0392B" w:sz="2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🆘  Signes d'un arrêt cardiaque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 La personne ne répond pas : inconsciente, ne réagit pas aux stimulations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 La personne ne respire pas ou présente une respiration anormale (gasps, respiration agonique)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 La personne s'est effondrée brutalement et ne reprend pas connaissance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 AGIR IMMÉDIATEMENT : chaque seconde compte 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— Protocole RCP (Réanimation Cardio-Pulmonaire)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FC9CA" w:sz="2"/>
          <w:left w:val="single" w:color="BFC9CA" w:sz="2"/>
          <w:bottom w:val="single" w:color="BFC9CA" w:sz="2"/>
          <w:right w:val="single" w:color="BFC9CA" w:sz="2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VÉRIFIER LA CONSCIENCE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Appelez la personne, secouez doucement ses épaules. Pas de réponse = inconscient.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APPELER LES SECOURS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Appelez le 15 ou le 18, ou demandez à un témoin de le faire pendant que vous commencez.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LIBÉRER LES VOIES AÉRIENNES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Basculez doucement la tête en arrière, soulevez le menton pour ouvrir les voies respiratoires.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VÉRIFIER LA RESPIRATION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Regardez, écoutez, sentez pendant 10 secondes max. Gasps = pas de respiration normale.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DÉMARRER LES COMPRESSIONS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compressions thoraciques profondes (5-6 cm) au rythme de 100-120/min, bras tendus.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VENTILATION (si formé)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insufflations après 30 compressions. Si non formé : compressions seules sans interruption.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CONTINUER SANS ARRÊT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Poursuivre jusqu'à l'arrivée du DAE, des secours, ou la reprise d'une respiration normale.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À FAIRE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Commencer immédiatement le massage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Se relayer toutes les 2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Utiliser le DAE dès qu'il est disponible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Compressions seules si non formé à la ventilation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Suivre le rythme de 'Stayin' Alive' (Bee Gees)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À ÉVITER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Hésiter ou attendre d'être sûr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S'arrêter pour vérifier la respiration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Appuyer trop fort sur l'abdomen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Effectuer des compressions trop superficielles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Interrompre les compressions inutilement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Vidéos — RCP / Massage Cardiaque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daljnoyfc5-smyriuucs8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La Réanimation Cardio-Pulmonaire chez l'adulte — Formation SST (YouTube)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Démonstration complète du massage cardiaque par une formatrice SST certifiée. Technique, rythme et positionnement des mains.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9qhkygadfz3zag7nhujvh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RCP adulte — Réanimation cardio-pulmonaire (Sikana)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Tutoriel vidéo gratuit et sous-titré couvrant toutes les étapes de la RCP chez l'adulte.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— Utilisation du Défibrillateur Automatisé Externe (DAE)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Le DAE est un appareil qui analyse le rythme cardiaque et délivre un choc électrique si nécessaire. Il est conçu pour être utilisé par tout le monde, même sans formation.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FC9CA" w:sz="2"/>
          <w:left w:val="single" w:color="BFC9CA" w:sz="2"/>
          <w:bottom w:val="single" w:color="BFC9CA" w:sz="2"/>
          <w:right w:val="single" w:color="BFC9CA" w:sz="2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ALLUMER LE DAE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Appuyez sur le bouton ON ou ouvrez le couvercle. L'appareil donne des instructions vocales.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PLACER LES ÉLECTRODES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Collez les deux électrodes selon les schémas indiqués : sous la clavicule droite et sous l'aisselle gauche.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 PAS TOUCHER LA VICTIME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Lors de l'analyse, restez à distance. Annoncez fort : 'Tout le monde s'écarte !'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DÉLIVRER LE CHOC (si indiqué)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Appuyez sur le bouton clignotant pour délivrer le choc électrique dès que l'appareil le demande.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REPRENDRE LE MASSAGE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Immédiatement après le choc, reprenez le massage cardiaque sans attendre. Suivez les instructions vocales.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1A5276" w:sz="2"/>
          <w:left w:val="single" w:color="1A5276" w:sz="2"/>
          <w:bottom w:val="single" w:color="1A5276" w:sz="2"/>
          <w:right w:val="single" w:color="1A5276" w:sz="2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📱  Application Staying Alive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Téléchargez l'application 'Staying Alive' sur votre smartphone pour localiser le défibrillateur le plus proche en temps réel.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Disponible gratuitement sur iOS et Android. Plus de 270 000 DAE géolocalisés dans le monde.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gvlw1lltmky9pn469gp-s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Comment utiliser un défibrillateur (DAE) — Les gestes qui sauvent (MAIF)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Vidéo officielle montrant étape par étape l'utilisation d'un défibrillateur automatisé externe.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W w:type="dxa" w:w="81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30"/>
                <w:szCs w:val="30"/>
              </w:rPr>
              <w:t xml:space="preserve">PERSONNE INCONSCIENTE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Position Latérale de Sécurité (PLS)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— Évaluer l'état de conscience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Avant toute intervention, évaluez rapidement l'état de conscience de la victime selon le protocole AVPU :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1000"/>
        <w:gridCol w:w="2000"/>
        <w:gridCol w:w="6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personne est éveillée, répond normalement à la voix et à son environnement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Voice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personne réagit uniquement lorsqu'on lui parle ou crie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Pain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personne ne réagit qu'à la douleur (pincement)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Unresponsive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réaction du tout → urgence vitale immédiate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— Position Latérale de Sécurité (PLS)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La PLS s'applique à une victime inconsciente qui respire encore. Elle maintient les voies aériennes dégagées et prévient le risque d'étouffement par les vomissements.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FC9CA" w:sz="2"/>
          <w:left w:val="single" w:color="BFC9CA" w:sz="2"/>
          <w:bottom w:val="single" w:color="BFC9CA" w:sz="2"/>
          <w:right w:val="single" w:color="BFC9CA" w:sz="2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AGENOUILLER À CÔTÉ DE LA VICTIME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Positionnez-vous à genoux du côté de la victime. Assurez-vous que la zone est sécurisée.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PRÉPARER LE BRAS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Pliez le bras le plus proche de vous à 90° (équerrage), paume vers le haut.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REMONTER LE GENOU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Ramenez le genou opposé vers vous, pied à plat sur le sol.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FAIRE PIVOTER LA VICTIME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Placez votre main sur son épaule opposée, tournez-la délicatement sur le côté vers vous.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RÉGLER LA 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Ajustez la tête en arrière pour maintenir les voies aériennes ouvertes. La bouche doit être vers le bas.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SURVEILLER EN PERMANENCE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Vérifiez la respiration régulièrement jusqu'à l'arrivée des secours.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E67E22" w:sz="2"/>
          <w:left w:val="single" w:color="E67E22" w:sz="2"/>
          <w:bottom w:val="single" w:color="E67E22" w:sz="2"/>
          <w:right w:val="single" w:color="E67E22" w:sz="2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 Contre-indications de la PLS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Traumatisme du rachis (chute, accident de la route) : ne pas déplacer la victime sauf danger immédiat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Femme enceinte : placer si possible du côté gauche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Fracture du membre supérieur : adapter la position en conséquence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v_3pqkjd23c2hggjpnv11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Position Latérale de Sécurité (PLS) — Premiers secours (MAIF)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Démonstration vidéo étape par étape de la mise en PLS d'une personne inconsciente qui respire.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7qc94xxcuqrmqzwi4xyks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Premiers secours : Position Latérale de Sécurité (Sikana)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Tutoriel vidéo gratuit en français pour apprendre la PLS. Faisant partie d'une série complète sur les premiers secours.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W w:type="dxa" w:w="81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30"/>
                <w:szCs w:val="30"/>
              </w:rPr>
              <w:t xml:space="preserve">ÉTOUFFEMENT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Obstruction des voies aériennes — Manœuvre de Heimlich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— Reconnaître l'étouffement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L'étouffement par corps étranger est une urgence fréquente, surtout chez les enfants et les personnes âgées. Chaque année en France, environ 2 000 décès sont liés à une obstruction des voies respiratoires.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OBSTRUCTION PARTIELLE (modérée)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personne peut encore tousser, parler ou émettre des sons. L'air passe partiellement.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→ Encourager à tousser vigoureusement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OBSTRUCTION TOTALE (grave)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 de bruit, pas de parole, mains à la gorge, bouche ouverte, visage cyanosé.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→ Agir immédiatement : manœuvre de Heimlich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— Manœuvre de Heimlich (adulte conscient)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FC9CA" w:sz="2"/>
          <w:left w:val="single" w:color="BFC9CA" w:sz="2"/>
          <w:bottom w:val="single" w:color="BFC9CA" w:sz="2"/>
          <w:right w:val="single" w:color="BFC9CA" w:sz="2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 POSITIONNER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Placez-vous derrière la victime debout. Passez vos deux bras sous les siens, autour de la taille.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PLACER LES MAINS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Faites un poing avec une main. Placez-le entre le nombril et le sternum (creux épigastrique).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AGRIPPER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Saisissez votre poing de l'autre main. Appuyez fermement contre l'abdomen.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COMPRIMER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Effectuez des poussées brusques vers l'intérieur et vers le haut. Répétez 5 fois.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VÉRIFIER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Vérifiez si le corps étranger a été expulsé. Si non, répétez jusqu'à 5 cycles ou perte de conscience.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E67E22" w:sz="2"/>
          <w:left w:val="single" w:color="E67E22" w:sz="2"/>
          <w:bottom w:val="single" w:color="E67E22" w:sz="2"/>
          <w:right w:val="single" w:color="E67E22" w:sz="2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👶  Cas particuliers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Nourrisson (&lt; 1 an) : 5 tapes dans le dos entre les omoplates + 5 compressions thoraciques — JAMAIS la manœuvre de Heimlich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Femme enceinte / obèse : compressions thoraciques (mains sur le milieu du sternum) à la place des compressions abdominales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Victime inconsciente : allonger la victime et débuter la RCP immédiatement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Victime seule : effectuer des auto-compressions abdominales ou se jeter contre un objet dur (bord d'une table)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Vidéos — Manœuvre de Heimlich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ezvny4jlbswtf67ui9_lu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La technique d'Heimlich — Ça vous change la vie (YouTube)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Démonstration pratique de la technique d'Heimlich en cas d'étouffement avec un aliment.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sllbrnwsa-jt8gzmgsti7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Le geste qui sauve : la manœuvre de Heimlich (YouTube — Dr. Vincent Delire)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Explication par un réanimateur des bonnes réactions et situations d'application de la manœuvre.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oyyagkmcmxhpg43sm2bad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Vidéos pédagogiques YLEA — Premiers Secours (Manœuvre de Heimlich et plus)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Bibliothèque gratuite de vidéos de premiers secours incluant la manœuvre de Heimlich, la RCP, la PLS. Accessible sur mobile.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W w:type="dxa" w:w="81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30"/>
                <w:szCs w:val="30"/>
              </w:rPr>
              <w:t xml:space="preserve">HÉMORRAGIES ET BLESSURES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Contrôle des saignements et soins des plaies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— Hémorragie grave externe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Une hémorragie abondante peut entraîner un état de choc en quelques minutes. La compression directe est le geste salvateur immédiat.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FC9CA" w:sz="2"/>
          <w:left w:val="single" w:color="BFC9CA" w:sz="2"/>
          <w:bottom w:val="single" w:color="BFC9CA" w:sz="2"/>
          <w:right w:val="single" w:color="BFC9CA" w:sz="2"/>
          <w:insideH w:val="single" w:color="auto" w:sz="4"/>
          <w:insideV w:val="single" w:color="auto" w:sz="4"/>
        </w:tblBorders>
      </w:tblPr>
      <w:tblGrid>
        <w:gridCol w:w="700"/>
        <w:gridCol w:w="84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PROTÉGER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Mettez des gants si disponibles. Se protéger du contact avec le sang.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COMPRIMER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Appliquez une pression directe et forte sur la plaie avec un linge propre, une compresse ou votre main.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MAINTENIR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Maintenez la compression sans relâcher pendant au moins 10 minutes. Ne pas soulever pour regarder.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ALERTER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Appelez le 15 ou le 18. Une hémorragie grave nécessite une prise en charge médicale urgente.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INSTALLER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Allongez la victime, surélevez le membre blessé si possible. Parlez-lui pour la maintenir consciente.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Garrot de fortune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Indication : </w:t>
      </w:r>
      <w:r>
        <w:rPr>
          <w:rFonts w:ascii="Arial" w:cs="Arial" w:eastAsia="Arial" w:hAnsi="Arial"/>
          <w:sz w:val="20"/>
          <w:szCs w:val="20"/>
        </w:rPr>
        <w:t xml:space="preserve">Uniquement si la compression directe est impossible (amputation, plaie multi-sites) ou si vous êtes seul.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Utilisez un lien large (ceinture, foulard, bande) — JAMAIS de fil ou de corde fine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Placez-le à 5-7 cm au-dessus de la plaie, pas sur une articulation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Serrez jusqu'à l'arrêt du saignement, notez l'heure de pose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 jamais retirer le garrot — seul un médecin peut le faire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E67E22" w:sz="2"/>
          <w:left w:val="single" w:color="E67E22" w:sz="2"/>
          <w:bottom w:val="single" w:color="E67E22" w:sz="2"/>
          <w:right w:val="single" w:color="E67E22" w:sz="2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 Hémorragie interne : signes à connaître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Peau pâle, froide, moite — teint grisâtre ou cyanosé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Pouls rapide et faible — sensation de soif intense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Confusion, agitation, perte de connaissance progressive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Position allongée, membres inférieurs surélevés, appel immédiat au 15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— Plaies et blessures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plaie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Conduite à tenir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Plaie simple (superficielle)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Nettoyer à l'eau et au savon. Désinfecter. Couvrir avec un pansement propre. Vérifier le vaccin antitétanique.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Plaie grave ou profonde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ôter le corps étranger. Couvrir sans compression. Appeler le 15. Immobiliser le membre.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Brûlure légère (1er degré)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Rincer à l'eau froide (15-20 min). Ne pas percer les cloques. Couvrir d'un linge propre.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Brûlure grave (2e-3e degré)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Rincer à l'eau froide. Ne jamais appliquer de corps gras. Appeler le 15/18. Couvrir proprement.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Plaie du thorax / abdomen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Allonger la victime. Ne rien retirer. Couvrir. Appeler le 15 immédiatement.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tqykku7kye695o_xcd_u9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Hémorragie, plaies graves et brûlures — Vidéos premiers secours (Sikana)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Vidéos gratuites en français sur la gestion des hémorragies, des plaies graves et des brûlures.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W w:type="dxa" w:w="81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30"/>
                <w:szCs w:val="30"/>
              </w:rPr>
              <w:t xml:space="preserve">URGENCES MÉDICALES SPÉCIFIQUES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AVC, malaise cardiaque, crises et autres urgences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— Accident Vasculaire Cérébral (AVC)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L'AVC est une urgence médicale absolue. Chaque minute compte : 2 millions de neurones meurent chaque minute sans traitement. Utilisez le test VITE pour le reconnaître :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800"/>
        <w:gridCol w:w="2000"/>
        <w:gridCol w:w="63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Visage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Demandez à la personne de sourire. Un côté du visage est-il paralysé ou affaissé ?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Incapacité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Demandez-lui de lever les deux bras. Un bras reste-t-il en bas ou faible ?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Trouble de la parole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Demandez de répéter une phrase. Les mots sont-ils incompréhensibles ou incohérents ?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Extrême urgence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l'un de ces signes est présent → Appeler le 15 IMMÉDIATEMENT.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— Malaise cardiaque / Infarctus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Les symptômes d'un infarctus du myocarde peuvent être subtils. Ne pas minimiser ces signes, surtout chez les personnes à risque (diabétiques, personnes âgées).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Douleur thoracique intense, oppressive, irradiant vers le bras gauche, la mâchoire ou le dos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Essoufflement brutal au repos ou pour un effort minime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Sueurs froides, nausées, pâleur, anxiété inexpliquée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Palpitations, sensation de cœur qui s'emballe ou s'arrête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Conduite à tenir : </w:t>
      </w:r>
      <w:r>
        <w:rPr>
          <w:rFonts w:ascii="Arial" w:cs="Arial" w:eastAsia="Arial" w:hAnsi="Arial"/>
          <w:sz w:val="20"/>
          <w:szCs w:val="20"/>
        </w:rPr>
        <w:t xml:space="preserve">Appeler le 15, allonger la victime (ou demi-assise si difficultés respiratoires), desserrer les vêtements, surveiller la conscience et la respiration. Ne pas laisser la personne seule.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— Crise d'épilepsie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FAIRE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Protéger la tête avec quelque chose de souple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Éloigner les objets dangereux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Chronométrer la durée de la crise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Mettre en PLS après la crise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Rester auprès de la personne et la rassurer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Appeler le 15 si la crise dure &gt; 5 minutes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 PAS FAIRE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Mettre quelque chose dans la bouche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Immobiliser ou contenir les mouvements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Donner de l'eau à boire pendant la crise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Laisser la personne seule après la crise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Secouer ou tenter de réveiller la personne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6.4 — Noyade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Sortir la victime de l'eau dès que possible en assurant votre propre sécurité (ne pas plonger sans équipement si vous n'êtes pas formé à la sauvetage aquatique).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Appeler le 18 (pompiers) ou le 15 dès que possible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inconsciente et ne respire pas : débuter la RCP immédiatement, commencer par 5 insufflations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consciente et respire : envelopper dans une couverture, surveiller, appeler les secours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 pas laisser la victime se lever ou marcher seule même si elle semble récupérer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foirfzj96tudgd4k1nw4h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Vidéos gestes d'urgence — YLEA (Bibliothèque complète)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Vidéos pédagogiques gratuites sur toutes les situations d'urgence : AVC, malaise, noyade, choc anaphylactique, fractures et bien plus.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07</w:t>
            </w:r>
          </w:p>
        </w:tc>
        <w:tc>
          <w:tcPr>
            <w:tcW w:type="dxa" w:w="81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30"/>
                <w:szCs w:val="30"/>
              </w:rPr>
              <w:t xml:space="preserve">TRAUMATISMES ET FRACTURES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Immobilisation et transport des blessés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— Reconnaître une fracture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Une fracture est une rupture partielle ou totale d'un os. Elle peut être ouverte (peau percée) ou fermée. Toute suspicion de fracture doit être traitée comme telle.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Douleur vive à la palpation ou au mouvement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Déformation visible du membre ou de la zone blessée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Gonflement rapide (œdème), ecchymose, chaleur locale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Impossibilité ou difficulté à mobiliser le membre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cas de fracture ouverte : os visible, plaie hémorragique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— Conduite à tenir selon le type de fracture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fracturée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Gestes de premiers secours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Membre supérieur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Immobiliser avec une attelle improvisée (bâton, carton rigide) + bandage. Mettre en écharpe.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Membre inférieur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faire marcher la victime. Immobiliser le membre dans la position trouvée. Attendre les secours.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Rachis (colonne)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DÉPLACER sauf danger vital. Maintenir tête/cou alignés. Appeler le 15/18.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Bassin / Fémur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allongée, ne pas mobiliser. Risque hémorragique important. Appeler le 15/18.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Fracture ouverte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Couvrir la plaie sans comprimer l'os. Ne pas réduire la fracture. Appeler le 15 en urgence.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C0392B" w:sz="2"/>
          <w:left w:val="single" w:color="C0392B" w:sz="2"/>
          <w:bottom w:val="single" w:color="C0392B" w:sz="2"/>
          <w:right w:val="single" w:color="C0392B" w:sz="2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 Principe fondamental : Ne pas déplacer les blessés graves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blessé grave (traumatisme crânien, vertébral, thoracique) ne doit pas être déplacé sauf si sa vie est en danger immédiat (incendie, noyade imminente).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mouvement inapproprié peut transformer une fracture stable en lésion médullaire irréversible.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8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08</w:t>
            </w:r>
          </w:p>
        </w:tc>
        <w:tc>
          <w:tcPr>
            <w:tcW w:type="dxa" w:w="810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30"/>
                <w:szCs w:val="30"/>
              </w:rPr>
              <w:t xml:space="preserve">TROUSSE DE SECOURS &amp; FORMATION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Matériel essentiel et ressources de formation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— Contenu d'une trousse de premiers secours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Matériel de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Gants à usage unique (nitrile)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Masques de protection respiratoire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Lunettes de protection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Masque de RCP (bouche-à-bouche)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Pansements et bandages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Compresses stériles (5x5 cm, 10x10 cm)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Bandes de gaze et bandes Velpeau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Sparadrap et pansements adhésifs variés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Couverture de survie isotherme</w:t>
            </w:r>
          </w:p>
        </w:tc>
      </w:tr>
      <w:tr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Antiseptiques et médicaments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Solution antiseptique (Biseptine, Bétadine)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Sérum physiologique (lavage oculaire)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Paracétamol (si prescrit)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Antihistaminique (réactions allergiques légères)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Matériel d'immobilisation et divers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Attelles gonflables ou rigides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Épingles de sûreté et ciseaux à bouts ronds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Thermomètre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Carnet de suivi et stylo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— Certifications et formations officielles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BDC3C7" w:sz="2"/>
          <w:left w:val="single" w:color="BDC3C7" w:sz="2"/>
          <w:bottom w:val="single" w:color="BDC3C7" w:sz="2"/>
          <w:right w:val="single" w:color="BDC3C7" w:sz="2"/>
          <w:insideH w:val="single" w:color="auto" w:sz="4"/>
          <w:insideV w:val="single" w:color="auto" w:sz="4"/>
        </w:tblBorders>
      </w:tblPr>
      <w:tblGrid>
        <w:gridCol w:w="2200"/>
        <w:gridCol w:w="3500"/>
        <w:gridCol w:w="3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Organisme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PSC1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Prévention et Secours Civiques niveau 1 — 7h de formation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Croix-Rouge, FNPC, Protection Civile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SST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Sauveteur Secouriste du Travail — 14h initiale, recyclage 7h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INRS, organismes agréés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PSE1 / PSE2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Premiers Secours en Équipe — niveau équipier / chef d'équipe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Croix-Rouge, SNSM, Protection Civile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AFGSU 1/2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Attestation de Formation aux Gestes et Soins d'Urgence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CESU (centres hospitaliers)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BLS / ACLS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/ Advanced Cardiac Life Support (référentiels internationaux)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AHA, ERC, sociétés de réanimation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— Ressources vidéo complémentaires</w:t>
      </w:r>
    </w:p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fgbfuqlrwlouahvzjg-r3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Toutes les vidéos premiers secours YLEA — Formation complète en ligne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Bibliothèque complète de vidéos pédagogiques gratuites sur tous les gestes de premiers secours. Idéal pour la révision PSC1/SST.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vuxllvwsezqsoidmbbrnl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Premiers secours — 9 vidéos les gestes qui sauvent (MAIF Entreprise)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Série de 9 vidéos officielles couvrant : arrêt cardiaque, DAE, PLS, étouffement, brûlures, malaise, hémorragie.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7DBBF2" w:sz="2"/>
          <w:left w:val="single" w:color="7DBBF2" w:sz="2"/>
          <w:bottom w:val="single" w:color="7DBBF2" w:sz="2"/>
          <w:right w:val="single" w:color="7DBBF2" w:sz="2"/>
          <w:insideH w:val="single" w:color="auto" w:sz="4"/>
          <w:insideV w:val="single" w:color="auto" w:sz="4"/>
        </w:tblBorders>
      </w:tblPr>
      <w:tblGrid>
        <w:gridCol w:w="500"/>
        <w:gridCol w:w="8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▶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hyperlink w:history="1" r:id="rIdsbl5s32qsfv7sjqmpernc">
              <w:r>
                <w:rPr>
                  <w:rFonts w:ascii="Arial" w:cs="Arial" w:eastAsia="Arial" w:hAnsi="Arial"/>
                  <w:b/>
                  <w:bCs/>
                  <w:color w:val="1A5276"/>
                  <w:sz w:val="22"/>
                  <w:szCs w:val="22"/>
                  <w:u w:val="single"/>
                </w:rPr>
                <w:t xml:space="preserve">Cours complets premiers secours — Sikana (Plateforme éducative gratuite)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Des dizaines de vidéos gratuites et sous-titrées sur tous les aspects des premiers secours. Reconnues par les formateurs.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00"/>
        <w:tblBorders>
          <w:top w:val="single" w:color="1E8449" w:sz="2"/>
          <w:left w:val="single" w:color="1E8449" w:sz="2"/>
          <w:bottom w:val="single" w:color="1E8449" w:sz="2"/>
          <w:right w:val="single" w:color="1E8449" w:sz="2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🎓  Rappel final : La formation pratique est indispensable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document est un support théorique de référence. Il ne remplace pas une formation pratique certifiée.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gestes de premiers secours s'apprennent sur mannequin, avec un formateur qualifié. Recyclage recommandé tous les 2 ans.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trouver une formation PSC1 près de chez vous : www.croix-rouge.fr, www.protection-civile.org ou appelez le 18.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/>
      </w:pBdr>
      <w:spacing w:after="0" w:before="120"/>
      <w:jc w:val="center"/>
    </w:pPr>
    <w:r>
      <w:rPr>
        <w:rFonts w:ascii="Arial" w:cs="Arial" w:eastAsia="Arial" w:hAnsi="Arial"/>
        <w:sz w:val="16"/>
        <w:szCs w:val="16"/>
      </w:rPr>
      <w:t xml:space="preserve">© Formation Premiers Secours   |   Urgences : 15 - 18 - 112   | 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120" w:before="0"/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PREMIERS SECOURS ET INTERVENTION D'URGENCE</w:t>
    </w:r>
    <w:r>
      <w:rPr>
        <w:rFonts w:ascii="Arial" w:cs="Arial" w:eastAsia="Arial" w:hAnsi="Arial"/>
        <w:sz w:val="16"/>
        <w:szCs w:val="16"/>
      </w:rPr>
      <w:t xml:space="preserve">   |   Guide de Formation Complet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1ljrv1r-rlamn7vwuhtq" Type="http://schemas.openxmlformats.org/officeDocument/2006/relationships/hyperlink" Target="https://entreprise.maif.fr/actualites/2020/videos-gestes-qui-sauvent" TargetMode="External"/><Relationship Id="rIdc-1ghr1wmj3cc5r5zm3oq" Type="http://schemas.openxmlformats.org/officeDocument/2006/relationships/hyperlink" Target="https://www.youtube.com/playlist?list=PLORPp3Z__ngfpqfGiQEWz0Es2NL2Dvchj" TargetMode="External"/><Relationship Id="rIddaljnoyfc5-smyriuucs8" Type="http://schemas.openxmlformats.org/officeDocument/2006/relationships/hyperlink" Target="https://www.youtube.com/watch?v=nGbuHk-IupY" TargetMode="External"/><Relationship Id="rId9qhkygadfz3zag7nhujvh" Type="http://schemas.openxmlformats.org/officeDocument/2006/relationships/hyperlink" Target="https://www.sikana.tv/fr/health/first-aid/first-aid-adult-cardiopulmonary-resuscitation" TargetMode="External"/><Relationship Id="rIdgvlw1lltmky9pn469gp-s" Type="http://schemas.openxmlformats.org/officeDocument/2006/relationships/hyperlink" Target="https://entreprise.maif.fr/actualites/2020/videos-gestes-qui-sauvent" TargetMode="External"/><Relationship Id="rIdv_3pqkjd23c2hggjpnv11" Type="http://schemas.openxmlformats.org/officeDocument/2006/relationships/hyperlink" Target="https://entreprise.maif.fr/actualites/2020/videos-gestes-qui-sauvent" TargetMode="External"/><Relationship Id="rId7qc94xxcuqrmqzwi4xyks" Type="http://schemas.openxmlformats.org/officeDocument/2006/relationships/hyperlink" Target="https://www.sikana.tv/fr/health/first-aid" TargetMode="External"/><Relationship Id="rIdezvny4jlbswtf67ui9_lu" Type="http://schemas.openxmlformats.org/officeDocument/2006/relationships/hyperlink" Target="https://www.youtube.com/watch?v=Q6_4Ur235EM" TargetMode="External"/><Relationship Id="rIdsllbrnwsa-jt8gzmgsti7" Type="http://schemas.openxmlformats.org/officeDocument/2006/relationships/hyperlink" Target="https://www.youtube.com/watch?v=aavBG7bHZ64" TargetMode="External"/><Relationship Id="rIdoyyagkmcmxhpg43sm2bad" Type="http://schemas.openxmlformats.org/officeDocument/2006/relationships/hyperlink" Target="https://www.ylea.eu/gestes-de-premier-secours-en-video.php" TargetMode="External"/><Relationship Id="rIdtqykku7kye695o_xcd_u9" Type="http://schemas.openxmlformats.org/officeDocument/2006/relationships/hyperlink" Target="https://www.sikana.tv/fr/health/first-aid" TargetMode="External"/><Relationship Id="rIdfoirfzj96tudgd4k1nw4h" Type="http://schemas.openxmlformats.org/officeDocument/2006/relationships/hyperlink" Target="https://www.ylea.eu/gestes-de-premier-secours-en-video.php" TargetMode="External"/><Relationship Id="rIdfgbfuqlrwlouahvzjg-r3" Type="http://schemas.openxmlformats.org/officeDocument/2006/relationships/hyperlink" Target="https://www.ylea.eu/toutes-nos-videos-premiers-secours-ligne-e56.html" TargetMode="External"/><Relationship Id="rIdvuxllvwsezqsoidmbbrnl" Type="http://schemas.openxmlformats.org/officeDocument/2006/relationships/hyperlink" Target="https://entreprise.maif.fr/actualites/2020/videos-gestes-qui-sauvent" TargetMode="External"/><Relationship Id="rIdsbl5s32qsfv7sjqmpernc" Type="http://schemas.openxmlformats.org/officeDocument/2006/relationships/hyperlink" Target="https://www.sikana.tv/fr/health/first-aid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2026-06-03T21:08:51.715Z</dcterms:created>
  <dcterms:modified xsi:type="dcterms:W3CDTF">2026-06-03T21:08:51.716Z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