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8884" w14:textId="77777777" w:rsidR="00884063" w:rsidRDefault="00884063" w:rsidP="00884063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84063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14:paraId="131C0AD8" w14:textId="33F30534" w:rsidR="00884063" w:rsidRDefault="00C871CB" w:rsidP="00884063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Theater, music and film were the most successful categories, with plays receiving the highest number of successful projects.</w:t>
      </w:r>
    </w:p>
    <w:p w14:paraId="7D44010F" w14:textId="7178DF0B" w:rsidR="00F374F4" w:rsidRDefault="005D588F" w:rsidP="00F374F4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 highest number of cancelled projects was in technology</w:t>
      </w:r>
      <w:r w:rsidR="00F374F4">
        <w:rPr>
          <w:rFonts w:ascii="Helvetica" w:eastAsia="Times New Roman" w:hAnsi="Helvetica" w:cs="Helvetica"/>
          <w:color w:val="5C5C5C"/>
          <w:sz w:val="23"/>
          <w:szCs w:val="23"/>
        </w:rPr>
        <w:t xml:space="preserve"> while projects </w:t>
      </w:r>
      <w:r w:rsidR="00F374F4">
        <w:rPr>
          <w:rFonts w:ascii="Helvetica" w:eastAsia="Times New Roman" w:hAnsi="Helvetica" w:cs="Helvetica"/>
          <w:color w:val="5C5C5C"/>
          <w:sz w:val="23"/>
          <w:szCs w:val="23"/>
        </w:rPr>
        <w:t xml:space="preserve">theater </w:t>
      </w:r>
      <w:r w:rsidR="00F374F4">
        <w:rPr>
          <w:rFonts w:ascii="Helvetica" w:eastAsia="Times New Roman" w:hAnsi="Helvetica" w:cs="Helvetica"/>
          <w:color w:val="5C5C5C"/>
          <w:sz w:val="23"/>
          <w:szCs w:val="23"/>
        </w:rPr>
        <w:t>ha</w:t>
      </w:r>
      <w:r w:rsidR="00215A20">
        <w:rPr>
          <w:rFonts w:ascii="Helvetica" w:eastAsia="Times New Roman" w:hAnsi="Helvetica" w:cs="Helvetica"/>
          <w:color w:val="5C5C5C"/>
          <w:sz w:val="23"/>
          <w:szCs w:val="23"/>
        </w:rPr>
        <w:t>d</w:t>
      </w:r>
      <w:r w:rsidR="00F374F4"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  <w:r w:rsidR="00F374F4">
        <w:rPr>
          <w:rFonts w:ascii="Helvetica" w:eastAsia="Times New Roman" w:hAnsi="Helvetica" w:cs="Helvetica"/>
          <w:color w:val="5C5C5C"/>
          <w:sz w:val="23"/>
          <w:szCs w:val="23"/>
        </w:rPr>
        <w:t>a 2:1 ratio of success to failure.</w:t>
      </w:r>
      <w:bookmarkStart w:id="0" w:name="_GoBack"/>
      <w:bookmarkEnd w:id="0"/>
    </w:p>
    <w:p w14:paraId="2B53CEA5" w14:textId="076B3A1C" w:rsidR="005D588F" w:rsidRDefault="00F374F4" w:rsidP="00F374F4">
      <w:pPr>
        <w:spacing w:after="100" w:afterAutospacing="1" w:line="384" w:lineRule="atLeast"/>
        <w:ind w:firstLine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 US had the highest count of projects with 3038 0f the 4144 or 74%.</w:t>
      </w:r>
    </w:p>
    <w:p w14:paraId="0EEF4633" w14:textId="77777777" w:rsidR="00C871CB" w:rsidRPr="00884063" w:rsidRDefault="00C871CB" w:rsidP="00884063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35D8C09C" w14:textId="77777777" w:rsidR="00884063" w:rsidRDefault="00884063" w:rsidP="008840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84063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14:paraId="5761E6BB" w14:textId="410372DF" w:rsidR="00884063" w:rsidRDefault="00CE6B7F" w:rsidP="00884063">
      <w:pPr>
        <w:pStyle w:val="ListParagraph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It is historic and may not reflect current trends</w:t>
      </w:r>
    </w:p>
    <w:p w14:paraId="61DD6767" w14:textId="5AFD91AA" w:rsidR="00884063" w:rsidRDefault="005D588F" w:rsidP="00884063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No reason given for cancelled projects – maybe funding received from another source</w:t>
      </w:r>
    </w:p>
    <w:p w14:paraId="4CCA02B2" w14:textId="4CADCD9F" w:rsidR="005D588F" w:rsidRPr="00884063" w:rsidRDefault="005D588F" w:rsidP="00884063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Cannot drill down to reasons for successful projects to see what else they have in common</w:t>
      </w:r>
    </w:p>
    <w:p w14:paraId="05D4C199" w14:textId="77777777" w:rsidR="00884063" w:rsidRPr="00884063" w:rsidRDefault="00884063" w:rsidP="008840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84063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14:paraId="4E13C2A1" w14:textId="3BD2416E" w:rsidR="00795D74" w:rsidRPr="00F374F4" w:rsidRDefault="00C871CB" w:rsidP="00F374F4">
      <w:pPr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F374F4">
        <w:rPr>
          <w:rFonts w:ascii="Helvetica" w:eastAsia="Times New Roman" w:hAnsi="Helvetica" w:cs="Helvetica"/>
          <w:color w:val="5C5C5C"/>
          <w:sz w:val="23"/>
          <w:szCs w:val="23"/>
        </w:rPr>
        <w:t>Highest average donation per backer by category</w:t>
      </w:r>
    </w:p>
    <w:p w14:paraId="0C24F460" w14:textId="4C771D13" w:rsidR="00C871CB" w:rsidRPr="00F374F4" w:rsidRDefault="00CE6B7F" w:rsidP="00F374F4">
      <w:pPr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F374F4">
        <w:rPr>
          <w:rFonts w:ascii="Helvetica" w:eastAsia="Times New Roman" w:hAnsi="Helvetica" w:cs="Helvetica"/>
          <w:color w:val="5C5C5C"/>
          <w:sz w:val="23"/>
          <w:szCs w:val="23"/>
        </w:rPr>
        <w:t>Highest donation per backer by month</w:t>
      </w:r>
      <w:r w:rsidR="00F374F4">
        <w:rPr>
          <w:rFonts w:ascii="Helvetica" w:eastAsia="Times New Roman" w:hAnsi="Helvetica" w:cs="Helvetica"/>
          <w:color w:val="5C5C5C"/>
          <w:sz w:val="23"/>
          <w:szCs w:val="23"/>
        </w:rPr>
        <w:t xml:space="preserve"> – to see if people give more in certain months e.g. end of tax season </w:t>
      </w:r>
    </w:p>
    <w:p w14:paraId="003A389E" w14:textId="42B638BC" w:rsidR="00CE6B7F" w:rsidRPr="00F374F4" w:rsidRDefault="00CE6B7F" w:rsidP="00F374F4">
      <w:pPr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F374F4">
        <w:rPr>
          <w:rFonts w:ascii="Helvetica" w:eastAsia="Times New Roman" w:hAnsi="Helvetica" w:cs="Helvetica"/>
          <w:color w:val="5C5C5C"/>
          <w:sz w:val="23"/>
          <w:szCs w:val="23"/>
        </w:rPr>
        <w:t>Category by year to see if state of economy affects giving</w:t>
      </w:r>
    </w:p>
    <w:p w14:paraId="63AB5452" w14:textId="2981250A" w:rsidR="005D588F" w:rsidRPr="00F374F4" w:rsidRDefault="005D588F" w:rsidP="00F374F4">
      <w:pPr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F374F4">
        <w:rPr>
          <w:rFonts w:ascii="Helvetica" w:eastAsia="Times New Roman" w:hAnsi="Helvetica" w:cs="Helvetica"/>
          <w:color w:val="5C5C5C"/>
          <w:sz w:val="23"/>
          <w:szCs w:val="23"/>
        </w:rPr>
        <w:t>By name to see if several projects by the same group/cause</w:t>
      </w:r>
    </w:p>
    <w:sectPr w:rsidR="005D588F" w:rsidRPr="00F3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8B0"/>
    <w:multiLevelType w:val="multilevel"/>
    <w:tmpl w:val="AD32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63"/>
    <w:rsid w:val="001717D0"/>
    <w:rsid w:val="00215A20"/>
    <w:rsid w:val="005D588F"/>
    <w:rsid w:val="00605E8C"/>
    <w:rsid w:val="00884063"/>
    <w:rsid w:val="00C871CB"/>
    <w:rsid w:val="00CE6B7F"/>
    <w:rsid w:val="00F3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B586"/>
  <w15:chartTrackingRefBased/>
  <w15:docId w15:val="{16DF2E61-CCE8-4F89-8644-08003333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Verlisa Richards</dc:creator>
  <cp:keywords/>
  <dc:description/>
  <cp:lastModifiedBy>Verlisa Richards</cp:lastModifiedBy>
  <cp:revision>3</cp:revision>
  <dcterms:created xsi:type="dcterms:W3CDTF">2017-11-12T01:46:00Z</dcterms:created>
  <dcterms:modified xsi:type="dcterms:W3CDTF">2017-11-12T01:46:00Z</dcterms:modified>
</cp:coreProperties>
</file>