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E47" w:rsidRPr="000B6F20" w:rsidRDefault="005C0E47" w:rsidP="00F279A9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2060"/>
          <w:sz w:val="16"/>
          <w:u w:val="single"/>
        </w:rPr>
      </w:pPr>
      <w:r w:rsidRPr="000B6F20">
        <w:rPr>
          <w:rFonts w:ascii="Times New Roman" w:hAnsi="Times New Roman" w:cs="Times New Roman"/>
          <w:b/>
          <w:i/>
          <w:color w:val="002060"/>
          <w:sz w:val="16"/>
          <w:u w:val="single"/>
        </w:rPr>
        <w:t>Digital India</w:t>
      </w:r>
    </w:p>
    <w:p w:rsidR="005C0E47" w:rsidRPr="000B6F20" w:rsidRDefault="005C0E47" w:rsidP="00F279A9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36"/>
          <w:u w:val="single"/>
        </w:rPr>
      </w:pPr>
      <w:r w:rsidRPr="000B6F20">
        <w:rPr>
          <w:rFonts w:ascii="Times New Roman" w:hAnsi="Times New Roman" w:cs="Times New Roman"/>
          <w:b/>
          <w:color w:val="002060"/>
          <w:sz w:val="36"/>
          <w:u w:val="single"/>
        </w:rPr>
        <w:t>Aatmanirbhar Bharat</w:t>
      </w:r>
    </w:p>
    <w:p w:rsidR="005C0E47" w:rsidRPr="00F279A9" w:rsidRDefault="005C0E47" w:rsidP="00F279A9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u w:val="single"/>
        </w:rPr>
      </w:pPr>
      <w:r w:rsidRPr="00F279A9">
        <w:rPr>
          <w:rFonts w:ascii="Times New Roman" w:hAnsi="Times New Roman" w:cs="Times New Roman"/>
          <w:b/>
          <w:color w:val="FF0000"/>
          <w:sz w:val="36"/>
          <w:u w:val="single"/>
        </w:rPr>
        <w:t>APP INNOVATION CHALLENGE</w:t>
      </w:r>
    </w:p>
    <w:p w:rsidR="00F279A9" w:rsidRPr="000B6F20" w:rsidRDefault="002B587A" w:rsidP="00F279A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App name</w:t>
      </w:r>
    </w:p>
    <w:p w:rsidR="00010F6A" w:rsidRPr="00F279A9" w:rsidRDefault="0091646F" w:rsidP="00F279A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279A9">
        <w:rPr>
          <w:rFonts w:ascii="Times New Roman" w:hAnsi="Times New Roman" w:cs="Times New Roman"/>
          <w:b/>
          <w:color w:val="FF0000"/>
          <w:sz w:val="28"/>
          <w:szCs w:val="28"/>
        </w:rPr>
        <w:t>ANUVADAK</w:t>
      </w:r>
      <w:r w:rsidR="00F279A9" w:rsidRPr="00F279A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F279A9" w:rsidRPr="000B6F20" w:rsidRDefault="00F279A9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  <w:t>App Sub-Category</w:t>
      </w:r>
    </w:p>
    <w:p w:rsidR="00F279A9" w:rsidRDefault="00F279A9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Mobile application for real-time speech-to-speech translation.</w:t>
      </w:r>
    </w:p>
    <w:p w:rsidR="002B587A" w:rsidRDefault="002B587A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  <w:t>Current Status</w:t>
      </w:r>
    </w:p>
    <w:p w:rsidR="002B587A" w:rsidRDefault="002B587A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  <w:t>Application is ready to use, to be published in Android or IOS</w:t>
      </w:r>
    </w:p>
    <w:p w:rsidR="00E37960" w:rsidRDefault="002B587A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  <w:t>ANUVADAK Services</w:t>
      </w:r>
    </w:p>
    <w:p w:rsidR="002B587A" w:rsidRPr="000B6F20" w:rsidRDefault="002B587A" w:rsidP="002B587A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ANUVADAK, a Sanskrit word that refers to a translation device. It is an application that provides translation services to users. Features of Anuvadak include Text Translation, Speech to Text, QR-Scanner, Web- Viewer, and Image Recognizer. </w:t>
      </w:r>
    </w:p>
    <w:p w:rsidR="00E37960" w:rsidRPr="000B6F20" w:rsidRDefault="00E37960" w:rsidP="00F279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  <w:t>Test Translation</w:t>
      </w:r>
    </w:p>
    <w:p w:rsidR="007357C6" w:rsidRPr="000B6F20" w:rsidRDefault="00337EFE" w:rsidP="00F279A9">
      <w:pPr>
        <w:pStyle w:val="blockparagraph-544a408c--nomargin-acdf7afa"/>
        <w:jc w:val="both"/>
        <w:rPr>
          <w:rFonts w:eastAsia="Arial Unicode MS"/>
          <w:color w:val="002060"/>
        </w:rPr>
      </w:pPr>
      <w:r w:rsidRPr="000B6F20">
        <w:rPr>
          <w:rStyle w:val="text-4505230f--texth400-3033861f--textcontentfamily-49a318e1"/>
          <w:rFonts w:eastAsia="Arial Unicode MS"/>
          <w:color w:val="002060"/>
        </w:rPr>
        <w:t>This screen can translate a text from a Text Input and display the results as a label on the app's screen</w:t>
      </w:r>
      <w:r w:rsidR="00AA3301" w:rsidRPr="000B6F20">
        <w:rPr>
          <w:rStyle w:val="text-4505230f--texth400-3033861f--textcontentfamily-49a318e1"/>
          <w:rFonts w:eastAsia="Arial Unicode MS"/>
          <w:color w:val="002060"/>
        </w:rPr>
        <w:t xml:space="preserve"> and also speaks the result</w:t>
      </w:r>
      <w:r w:rsidRPr="000B6F20">
        <w:rPr>
          <w:rStyle w:val="text-4505230f--texth400-3033861f--textcontentfamily-49a318e1"/>
          <w:rFonts w:eastAsia="Arial Unicode MS"/>
          <w:color w:val="002060"/>
        </w:rPr>
        <w:t xml:space="preserve">. </w:t>
      </w:r>
      <w:r w:rsidR="007357C6" w:rsidRPr="000B6F20">
        <w:rPr>
          <w:rStyle w:val="text-4505230f--texth400-3033861f--textcontentfamily-49a318e1"/>
          <w:rFonts w:eastAsia="Arial Unicode MS"/>
          <w:color w:val="002060"/>
        </w:rPr>
        <w:t>Yandex API Key</w:t>
      </w:r>
      <w:r w:rsidRPr="000B6F20">
        <w:rPr>
          <w:rStyle w:val="text-4505230f--texth400-3033861f--textcontentfamily-49a318e1"/>
          <w:rFonts w:eastAsia="Arial Unicode MS"/>
          <w:color w:val="002060"/>
        </w:rPr>
        <w:t xml:space="preserve"> provides the translation into about 94 various languages.</w:t>
      </w:r>
    </w:p>
    <w:p w:rsidR="007357C6" w:rsidRPr="000B6F20" w:rsidRDefault="007357C6" w:rsidP="00F279A9">
      <w:pPr>
        <w:pStyle w:val="blockparagraph-544a408c--nomargin-acdf7afa"/>
        <w:jc w:val="both"/>
        <w:rPr>
          <w:rFonts w:eastAsia="Arial Unicode MS"/>
          <w:color w:val="002060"/>
        </w:rPr>
      </w:pPr>
      <w:r w:rsidRPr="000B6F20">
        <w:rPr>
          <w:rFonts w:eastAsia="Arial Unicode MS"/>
          <w:color w:val="002060"/>
        </w:rPr>
        <w:t>Source Language</w:t>
      </w:r>
      <w:r w:rsidR="00337EFE" w:rsidRPr="000B6F20">
        <w:rPr>
          <w:rFonts w:eastAsia="Arial Unicode MS"/>
          <w:color w:val="002060"/>
        </w:rPr>
        <w:t xml:space="preserve"> is input to </w:t>
      </w:r>
      <w:r w:rsidR="00F279A9" w:rsidRPr="000B6F20">
        <w:rPr>
          <w:rFonts w:eastAsia="Arial Unicode MS"/>
          <w:color w:val="002060"/>
        </w:rPr>
        <w:t xml:space="preserve">the </w:t>
      </w:r>
      <w:r w:rsidR="00337EFE" w:rsidRPr="000B6F20">
        <w:rPr>
          <w:rFonts w:eastAsia="Arial Unicode MS"/>
          <w:color w:val="002060"/>
        </w:rPr>
        <w:t>translator, which is t</w:t>
      </w:r>
      <w:r w:rsidRPr="000B6F20">
        <w:rPr>
          <w:rFonts w:eastAsia="Arial Unicode MS"/>
          <w:color w:val="002060"/>
        </w:rPr>
        <w:t>he name of the language to translate from. Currently available in 94 languages.</w:t>
      </w:r>
    </w:p>
    <w:p w:rsidR="007357C6" w:rsidRPr="000B6F20" w:rsidRDefault="007357C6" w:rsidP="00F279A9">
      <w:pPr>
        <w:pStyle w:val="blockparagraph-544a408c--nomargin-acdf7afa"/>
        <w:jc w:val="both"/>
        <w:rPr>
          <w:rFonts w:eastAsia="Arial Unicode MS"/>
          <w:color w:val="002060"/>
        </w:rPr>
      </w:pPr>
      <w:r w:rsidRPr="000B6F20">
        <w:rPr>
          <w:rFonts w:eastAsia="Arial Unicode MS"/>
          <w:color w:val="002060"/>
        </w:rPr>
        <w:t>Target Language</w:t>
      </w:r>
      <w:r w:rsidR="00337EFE" w:rsidRPr="000B6F20">
        <w:rPr>
          <w:rFonts w:eastAsia="Arial Unicode MS"/>
          <w:color w:val="002060"/>
        </w:rPr>
        <w:t xml:space="preserve"> is t</w:t>
      </w:r>
      <w:r w:rsidRPr="000B6F20">
        <w:rPr>
          <w:rFonts w:eastAsia="Arial Unicode MS"/>
          <w:color w:val="002060"/>
        </w:rPr>
        <w:t xml:space="preserve">he name of the language to translate to. </w:t>
      </w:r>
      <w:r w:rsidR="00337EFE" w:rsidRPr="000B6F20">
        <w:rPr>
          <w:rFonts w:eastAsia="Arial Unicode MS"/>
          <w:color w:val="002060"/>
        </w:rPr>
        <w:t>The user can choose a language from available 94 languages.</w:t>
      </w:r>
    </w:p>
    <w:p w:rsidR="00E37960" w:rsidRPr="000B6F20" w:rsidRDefault="00E37960" w:rsidP="00F279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  <w:t>Speech to Text</w:t>
      </w:r>
    </w:p>
    <w:p w:rsidR="00AA3301" w:rsidRPr="000B6F20" w:rsidRDefault="007357C6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The Speech Recognizer component can translate a full phrase </w:t>
      </w:r>
      <w:r w:rsidR="00AA3301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as a person is speaking. T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he Speech Recognizer stops listening after it stops detecting any sound.</w:t>
      </w:r>
      <w:r w:rsidR="00AA3301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 </w:t>
      </w:r>
    </w:p>
    <w:p w:rsidR="00AA3301" w:rsidRPr="000B6F20" w:rsidRDefault="00AA3301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Then it displays </w:t>
      </w:r>
      <w:r w:rsidR="00F279A9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the 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text of spoken words. It also converts the spoken text to target language automatically selected from text to speech and speaks the result.</w:t>
      </w:r>
    </w:p>
    <w:p w:rsidR="00E37960" w:rsidRPr="000B6F20" w:rsidRDefault="00E37960" w:rsidP="00F279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  <w:t>QR – Scanner</w:t>
      </w:r>
    </w:p>
    <w:p w:rsidR="007357C6" w:rsidRPr="000B6F20" w:rsidRDefault="00AA3301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This feature e</w:t>
      </w:r>
      <w:r w:rsidR="007357C6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nable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s the app</w:t>
      </w:r>
      <w:r w:rsidR="007357C6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 to read barcodes and QR codes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. </w:t>
      </w:r>
      <w:r w:rsidR="007357C6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Barcodes and QR codes can be useful features in many types of apps from social apps like WeChat and Venmo to connect </w:t>
      </w:r>
      <w:r w:rsidR="007357C6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lastRenderedPageBreak/>
        <w:t>friends or location-based games like scavenger hunts. The Barcode Scanner component uses the camera to read any barcode or QR code.</w:t>
      </w:r>
    </w:p>
    <w:p w:rsidR="00E37960" w:rsidRPr="000B6F20" w:rsidRDefault="00E37960" w:rsidP="00F279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  <w:t>Web – Viewer</w:t>
      </w:r>
    </w:p>
    <w:p w:rsidR="007357C6" w:rsidRPr="000B6F20" w:rsidRDefault="007357C6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With the Web Viewer </w:t>
      </w:r>
      <w:r w:rsidR="00AA3301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screen, we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 can open up any website within </w:t>
      </w:r>
      <w:r w:rsidR="00AA3301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the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 app to display.</w:t>
      </w:r>
      <w:r w:rsidR="00AA3301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 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To open up a website in </w:t>
      </w:r>
      <w:r w:rsidR="00AA3301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the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 app, </w:t>
      </w:r>
      <w:r w:rsidR="00AA3301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the user needs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 to provide the Web Viewer with a URL. </w:t>
      </w:r>
    </w:p>
    <w:p w:rsidR="007357C6" w:rsidRPr="000B6F20" w:rsidRDefault="007357C6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A URL is </w:t>
      </w:r>
      <w:r w:rsidR="00F279A9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a 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kind of like a street address - it tells the web viewer the location of the website on the internet.</w:t>
      </w:r>
    </w:p>
    <w:p w:rsidR="00E37960" w:rsidRPr="000B6F20" w:rsidRDefault="00E37960" w:rsidP="00F279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  <w:t xml:space="preserve">Image </w:t>
      </w:r>
      <w:r w:rsidR="000B6F20" w:rsidRPr="000B6F20"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  <w:t>Recognizer</w:t>
      </w:r>
    </w:p>
    <w:p w:rsidR="007357C6" w:rsidRPr="000B6F20" w:rsidRDefault="007357C6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The image recognizer lets </w:t>
      </w:r>
      <w:r w:rsidR="00F279A9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the </w:t>
      </w:r>
      <w:r w:rsidR="00F46C70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user 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take a picture and returns a one-line description for what’s happening in the picture you took.</w:t>
      </w:r>
    </w:p>
    <w:p w:rsidR="008A1D41" w:rsidRPr="000B6F20" w:rsidRDefault="00F46C70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It s</w:t>
      </w:r>
      <w:r w:rsidR="007357C6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ends a photo to Microsoft's Image Recognizer and r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eturns a one-line description </w:t>
      </w:r>
      <w:r w:rsidR="007357C6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and description tags.  It will also return an error if there is a problem returning a description for a given image.</w:t>
      </w:r>
    </w:p>
    <w:p w:rsidR="00D94E4F" w:rsidRPr="000B6F20" w:rsidRDefault="00D94E4F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b/>
          <w:color w:val="002060"/>
          <w:sz w:val="24"/>
          <w:szCs w:val="24"/>
        </w:rPr>
        <w:t>Evaluation Parameters:</w:t>
      </w:r>
    </w:p>
    <w:p w:rsidR="00D94E4F" w:rsidRPr="000B6F20" w:rsidRDefault="00D94E4F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    Ease of use: User only needs to have a proper internet connection.</w:t>
      </w:r>
    </w:p>
    <w:p w:rsidR="00D94E4F" w:rsidRPr="000B6F20" w:rsidRDefault="00D94E4F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    Robustness: Does not have any in</w:t>
      </w:r>
      <w:r w:rsidR="00F279A9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-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app purchases and ads and less storage needed.</w:t>
      </w:r>
    </w:p>
    <w:p w:rsidR="00D94E4F" w:rsidRPr="000B6F20" w:rsidRDefault="00D94E4F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    Security features: This app does</w:t>
      </w:r>
      <w:r w:rsidR="00F279A9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 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not mandate </w:t>
      </w:r>
      <w:r w:rsidR="00F279A9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the 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login of users. So it is secure.</w:t>
      </w:r>
    </w:p>
    <w:p w:rsidR="00D94E4F" w:rsidRDefault="00D94E4F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color w:val="002060"/>
          <w:sz w:val="24"/>
          <w:szCs w:val="24"/>
        </w:rPr>
      </w:pP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 xml:space="preserve">    Scalability: Avail</w:t>
      </w:r>
      <w:r w:rsidR="00F279A9"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a</w:t>
      </w:r>
      <w:r w:rsidRPr="000B6F20">
        <w:rPr>
          <w:rFonts w:ascii="Times New Roman" w:eastAsia="Arial Unicode MS" w:hAnsi="Times New Roman" w:cs="Times New Roman"/>
          <w:color w:val="002060"/>
          <w:sz w:val="24"/>
          <w:szCs w:val="24"/>
        </w:rPr>
        <w:t>ble in further updates.</w:t>
      </w:r>
    </w:p>
    <w:p w:rsidR="00477964" w:rsidRPr="000B6F20" w:rsidRDefault="00477964" w:rsidP="00F279A9">
      <w:pPr>
        <w:spacing w:before="100" w:beforeAutospacing="1" w:after="100" w:afterAutospacing="1" w:line="240" w:lineRule="auto"/>
        <w:jc w:val="both"/>
        <w:rPr>
          <w:rFonts w:ascii="Times New Roman" w:eastAsia="Arial Unicode MS" w:hAnsi="Times New Roman" w:cs="Times New Roman"/>
          <w:color w:val="002060"/>
          <w:sz w:val="24"/>
          <w:szCs w:val="24"/>
        </w:rPr>
      </w:pPr>
    </w:p>
    <w:sectPr w:rsidR="00477964" w:rsidRPr="000B6F20" w:rsidSect="00F279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089" w:rsidRDefault="00E52089" w:rsidP="00F279A9">
      <w:pPr>
        <w:spacing w:after="0" w:line="240" w:lineRule="auto"/>
      </w:pPr>
      <w:r>
        <w:separator/>
      </w:r>
    </w:p>
  </w:endnote>
  <w:endnote w:type="continuationSeparator" w:id="1">
    <w:p w:rsidR="00E52089" w:rsidRDefault="00E52089" w:rsidP="00F2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9A9" w:rsidRDefault="00F279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9A9" w:rsidRDefault="00F279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9A9" w:rsidRDefault="00F279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089" w:rsidRDefault="00E52089" w:rsidP="00F279A9">
      <w:pPr>
        <w:spacing w:after="0" w:line="240" w:lineRule="auto"/>
      </w:pPr>
      <w:r>
        <w:separator/>
      </w:r>
    </w:p>
  </w:footnote>
  <w:footnote w:type="continuationSeparator" w:id="1">
    <w:p w:rsidR="00E52089" w:rsidRDefault="00E52089" w:rsidP="00F2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9A9" w:rsidRDefault="00F279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9A9" w:rsidRDefault="00F279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9A9" w:rsidRDefault="00F279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C1B5F"/>
    <w:multiLevelType w:val="hybridMultilevel"/>
    <w:tmpl w:val="05C84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yMTA0M7IwMjMysrCwMDJW0lEKTi0uzszPAykwqQUACT56ZywAAAA="/>
  </w:docVars>
  <w:rsids>
    <w:rsidRoot w:val="00FE362C"/>
    <w:rsid w:val="00010F6A"/>
    <w:rsid w:val="000B6F20"/>
    <w:rsid w:val="00214A1B"/>
    <w:rsid w:val="002332F1"/>
    <w:rsid w:val="002B587A"/>
    <w:rsid w:val="00307CCE"/>
    <w:rsid w:val="00337EFE"/>
    <w:rsid w:val="0040023A"/>
    <w:rsid w:val="00477964"/>
    <w:rsid w:val="00550188"/>
    <w:rsid w:val="005C0E47"/>
    <w:rsid w:val="005E70C7"/>
    <w:rsid w:val="006E0154"/>
    <w:rsid w:val="007357C6"/>
    <w:rsid w:val="00861D8D"/>
    <w:rsid w:val="008A1D41"/>
    <w:rsid w:val="008D5727"/>
    <w:rsid w:val="0091646F"/>
    <w:rsid w:val="00A35D83"/>
    <w:rsid w:val="00A86789"/>
    <w:rsid w:val="00AA3301"/>
    <w:rsid w:val="00BC260B"/>
    <w:rsid w:val="00BC7C97"/>
    <w:rsid w:val="00C365DF"/>
    <w:rsid w:val="00D41F34"/>
    <w:rsid w:val="00D94E4F"/>
    <w:rsid w:val="00E37960"/>
    <w:rsid w:val="00E52089"/>
    <w:rsid w:val="00EB40B1"/>
    <w:rsid w:val="00EE329A"/>
    <w:rsid w:val="00F279A9"/>
    <w:rsid w:val="00F46C70"/>
    <w:rsid w:val="00FE3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60"/>
    <w:pPr>
      <w:ind w:left="720"/>
      <w:contextualSpacing/>
    </w:pPr>
  </w:style>
  <w:style w:type="paragraph" w:customStyle="1" w:styleId="blockparagraph-544a408c--nomargin-acdf7afa">
    <w:name w:val="blockparagraph-544a408c--nomargin-acdf7afa"/>
    <w:basedOn w:val="Normal"/>
    <w:rsid w:val="0073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7357C6"/>
  </w:style>
  <w:style w:type="paragraph" w:styleId="Header">
    <w:name w:val="header"/>
    <w:basedOn w:val="Normal"/>
    <w:link w:val="HeaderChar"/>
    <w:uiPriority w:val="99"/>
    <w:semiHidden/>
    <w:unhideWhenUsed/>
    <w:rsid w:val="00F2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9A9"/>
  </w:style>
  <w:style w:type="paragraph" w:styleId="Footer">
    <w:name w:val="footer"/>
    <w:basedOn w:val="Normal"/>
    <w:link w:val="FooterChar"/>
    <w:uiPriority w:val="99"/>
    <w:semiHidden/>
    <w:unhideWhenUsed/>
    <w:rsid w:val="00F2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9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Shanthan Kumar</cp:lastModifiedBy>
  <cp:revision>23</cp:revision>
  <cp:lastPrinted>2020-07-25T15:41:00Z</cp:lastPrinted>
  <dcterms:created xsi:type="dcterms:W3CDTF">2020-07-25T10:12:00Z</dcterms:created>
  <dcterms:modified xsi:type="dcterms:W3CDTF">2020-07-26T05:43:00Z</dcterms:modified>
</cp:coreProperties>
</file>