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70"/>
        <w:gridCol w:w="4806"/>
      </w:tblGrid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Default="004F2E93">
            <w:bookmarkStart w:id="0" w:name="_GoBack"/>
            <w:bookmarkEnd w:id="0"/>
            <w:r w:rsidRPr="007568DE">
              <w:rPr>
                <w:b/>
                <w:sz w:val="22"/>
                <w:szCs w:val="22"/>
              </w:rPr>
              <w:t>Name:</w:t>
            </w:r>
            <w:r>
              <w:rPr>
                <w:sz w:val="22"/>
                <w:szCs w:val="22"/>
              </w:rPr>
              <w:t xml:space="preserve">  Moore,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2"/>
                    <w:szCs w:val="22"/>
                  </w:rPr>
                  <w:t>Taylor</w:t>
                </w:r>
              </w:smartTag>
            </w:smartTag>
          </w:p>
          <w:p w:rsidR="004F2E93" w:rsidRPr="007568DE" w:rsidRDefault="004F2E93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 w:rsidP="00977CF6">
            <w:r w:rsidRPr="007568DE">
              <w:rPr>
                <w:b/>
                <w:sz w:val="22"/>
                <w:szCs w:val="22"/>
              </w:rPr>
              <w:t>Date</w:t>
            </w:r>
            <w:r>
              <w:rPr>
                <w:b/>
                <w:sz w:val="22"/>
                <w:szCs w:val="22"/>
              </w:rPr>
              <w:t xml:space="preserve"> of Admission</w:t>
            </w:r>
            <w:r w:rsidRPr="007568DE">
              <w:rPr>
                <w:b/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15 Jan 201</w:t>
            </w:r>
            <w:r w:rsidR="00A11374">
              <w:rPr>
                <w:sz w:val="22"/>
                <w:szCs w:val="22"/>
              </w:rPr>
              <w:t>6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Default="004F2E93">
            <w:r w:rsidRPr="007568DE">
              <w:rPr>
                <w:b/>
                <w:sz w:val="22"/>
                <w:szCs w:val="22"/>
              </w:rPr>
              <w:t xml:space="preserve">MR #:  </w:t>
            </w:r>
            <w:r w:rsidRPr="007568DE">
              <w:rPr>
                <w:sz w:val="22"/>
                <w:szCs w:val="22"/>
              </w:rPr>
              <w:t>348198</w:t>
            </w:r>
          </w:p>
          <w:p w:rsidR="004F2E93" w:rsidRPr="007568DE" w:rsidRDefault="004F2E93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>
            <w:r w:rsidRPr="007568DE">
              <w:rPr>
                <w:b/>
                <w:sz w:val="22"/>
                <w:szCs w:val="22"/>
              </w:rPr>
              <w:t>Service:</w:t>
            </w:r>
            <w:r w:rsidRPr="007568DE">
              <w:rPr>
                <w:sz w:val="22"/>
                <w:szCs w:val="22"/>
              </w:rPr>
              <w:t xml:space="preserve">  Medicine  (A. </w:t>
            </w:r>
            <w:proofErr w:type="spellStart"/>
            <w:r w:rsidRPr="007568DE">
              <w:rPr>
                <w:sz w:val="22"/>
                <w:szCs w:val="22"/>
              </w:rPr>
              <w:t>Schwertz</w:t>
            </w:r>
            <w:proofErr w:type="spellEnd"/>
            <w:r w:rsidRPr="007568DE">
              <w:rPr>
                <w:sz w:val="22"/>
                <w:szCs w:val="22"/>
              </w:rPr>
              <w:t>, MD)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Default="004F2E93" w:rsidP="00573F63">
            <w:r w:rsidRPr="007568DE">
              <w:rPr>
                <w:b/>
                <w:sz w:val="22"/>
                <w:szCs w:val="22"/>
              </w:rPr>
              <w:t>DOB:</w:t>
            </w:r>
            <w:r w:rsidR="00EA5F7D">
              <w:rPr>
                <w:sz w:val="22"/>
                <w:szCs w:val="22"/>
              </w:rPr>
              <w:t xml:space="preserve">  8 May 1940</w:t>
            </w:r>
            <w:r w:rsidRPr="007568DE">
              <w:rPr>
                <w:sz w:val="22"/>
                <w:szCs w:val="22"/>
              </w:rPr>
              <w:t xml:space="preserve">             </w:t>
            </w:r>
            <w:r w:rsidRPr="007568DE">
              <w:rPr>
                <w:b/>
                <w:sz w:val="22"/>
                <w:szCs w:val="22"/>
              </w:rPr>
              <w:t>Age:</w:t>
            </w:r>
            <w:r>
              <w:rPr>
                <w:sz w:val="22"/>
                <w:szCs w:val="22"/>
              </w:rPr>
              <w:t xml:space="preserve">  7</w:t>
            </w:r>
            <w:r w:rsidR="00A11374">
              <w:rPr>
                <w:sz w:val="22"/>
                <w:szCs w:val="22"/>
              </w:rPr>
              <w:t>5</w:t>
            </w:r>
          </w:p>
          <w:p w:rsidR="004F2E93" w:rsidRPr="007568DE" w:rsidRDefault="004F2E93" w:rsidP="00573F63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>
            <w:proofErr w:type="spellStart"/>
            <w:r w:rsidRPr="007568DE">
              <w:rPr>
                <w:b/>
                <w:sz w:val="22"/>
                <w:szCs w:val="22"/>
              </w:rPr>
              <w:t>Martial</w:t>
            </w:r>
            <w:proofErr w:type="spellEnd"/>
            <w:r w:rsidRPr="007568DE">
              <w:rPr>
                <w:b/>
                <w:sz w:val="22"/>
                <w:szCs w:val="22"/>
              </w:rPr>
              <w:t xml:space="preserve"> Status:</w:t>
            </w:r>
            <w:r w:rsidRPr="007568DE">
              <w:rPr>
                <w:sz w:val="22"/>
                <w:szCs w:val="22"/>
              </w:rPr>
              <w:t xml:space="preserve">  Widow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Default="004F2E93" w:rsidP="00573F63">
            <w:r>
              <w:rPr>
                <w:b/>
                <w:sz w:val="22"/>
                <w:szCs w:val="22"/>
              </w:rPr>
              <w:t xml:space="preserve">Address:  </w:t>
            </w:r>
            <w:smartTag w:uri="urn:schemas-microsoft-com:office:smarttags" w:element="address">
              <w:smartTag w:uri="urn:schemas-microsoft-com:office:smarttags" w:element="Street">
                <w:r w:rsidRPr="00456156">
                  <w:rPr>
                    <w:sz w:val="22"/>
                    <w:szCs w:val="22"/>
                  </w:rPr>
                  <w:t>1164 Morning Glory Circle</w:t>
                </w:r>
              </w:smartTag>
            </w:smartTag>
          </w:p>
          <w:p w:rsidR="004F2E93" w:rsidRPr="007568DE" w:rsidRDefault="004F2E93" w:rsidP="00573F63">
            <w:r>
              <w:rPr>
                <w:sz w:val="22"/>
                <w:szCs w:val="22"/>
              </w:rPr>
              <w:t xml:space="preserve">                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2"/>
                    <w:szCs w:val="22"/>
                  </w:rPr>
                  <w:t>El Paso</w:t>
                </w:r>
              </w:smartTag>
              <w:r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State">
                <w:r>
                  <w:rPr>
                    <w:sz w:val="22"/>
                    <w:szCs w:val="22"/>
                  </w:rPr>
                  <w:t>TX</w:t>
                </w:r>
              </w:smartTag>
              <w:r>
                <w:rPr>
                  <w:sz w:val="22"/>
                  <w:szCs w:val="22"/>
                </w:rPr>
                <w:t xml:space="preserve">  </w:t>
              </w:r>
              <w:smartTag w:uri="urn:schemas-microsoft-com:office:smarttags" w:element="PostalCode">
                <w:r>
                  <w:rPr>
                    <w:sz w:val="22"/>
                    <w:szCs w:val="22"/>
                  </w:rPr>
                  <w:t>79970</w:t>
                </w:r>
              </w:smartTag>
            </w:smartTag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456156" w:rsidRDefault="004F2E93">
            <w:r>
              <w:rPr>
                <w:b/>
                <w:sz w:val="22"/>
                <w:szCs w:val="22"/>
              </w:rPr>
              <w:t xml:space="preserve">Phone:  </w:t>
            </w:r>
            <w:r>
              <w:rPr>
                <w:sz w:val="22"/>
                <w:szCs w:val="22"/>
              </w:rPr>
              <w:t>(915) 526-9747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Default="004F2E93">
            <w:r w:rsidRPr="007568DE">
              <w:rPr>
                <w:b/>
                <w:sz w:val="22"/>
                <w:szCs w:val="22"/>
              </w:rPr>
              <w:t>Height:</w:t>
            </w:r>
            <w:r w:rsidRPr="007568DE">
              <w:rPr>
                <w:sz w:val="22"/>
                <w:szCs w:val="22"/>
              </w:rPr>
              <w:t xml:space="preserve">  5’8”</w:t>
            </w:r>
          </w:p>
          <w:p w:rsidR="004F2E93" w:rsidRPr="007568DE" w:rsidRDefault="004F2E93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>
            <w:r w:rsidRPr="007568DE">
              <w:rPr>
                <w:b/>
                <w:sz w:val="22"/>
                <w:szCs w:val="22"/>
              </w:rPr>
              <w:t>Weight:</w:t>
            </w:r>
            <w:r>
              <w:rPr>
                <w:sz w:val="22"/>
                <w:szCs w:val="22"/>
              </w:rPr>
              <w:t xml:space="preserve">  150</w:t>
            </w:r>
            <w:r w:rsidRPr="007568DE">
              <w:rPr>
                <w:sz w:val="22"/>
                <w:szCs w:val="22"/>
              </w:rPr>
              <w:t xml:space="preserve">  lbs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Default="004F2E93">
            <w:r w:rsidRPr="007568DE">
              <w:rPr>
                <w:b/>
                <w:sz w:val="22"/>
                <w:szCs w:val="22"/>
              </w:rPr>
              <w:t xml:space="preserve">Occupation:  </w:t>
            </w:r>
            <w:r>
              <w:rPr>
                <w:sz w:val="22"/>
                <w:szCs w:val="22"/>
              </w:rPr>
              <w:t>Retired Civil Service worker</w:t>
            </w:r>
            <w:r w:rsidRPr="007568DE">
              <w:rPr>
                <w:sz w:val="22"/>
                <w:szCs w:val="22"/>
              </w:rPr>
              <w:t xml:space="preserve"> </w:t>
            </w:r>
          </w:p>
          <w:p w:rsidR="004F2E93" w:rsidRPr="007568DE" w:rsidRDefault="004F2E93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>
            <w:r w:rsidRPr="007568DE">
              <w:rPr>
                <w:b/>
                <w:sz w:val="22"/>
                <w:szCs w:val="22"/>
              </w:rPr>
              <w:t>Religion:</w:t>
            </w:r>
            <w:r w:rsidRPr="007568DE">
              <w:rPr>
                <w:sz w:val="22"/>
                <w:szCs w:val="22"/>
              </w:rPr>
              <w:t xml:space="preserve"> Lutheran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Pr="007568DE" w:rsidRDefault="004F2E93">
            <w:pPr>
              <w:rPr>
                <w:b/>
              </w:rPr>
            </w:pPr>
            <w:r w:rsidRPr="007568DE">
              <w:rPr>
                <w:b/>
                <w:sz w:val="22"/>
                <w:szCs w:val="22"/>
              </w:rPr>
              <w:t>Allergies:</w:t>
            </w:r>
            <w:r w:rsidRPr="007568DE">
              <w:rPr>
                <w:sz w:val="22"/>
                <w:szCs w:val="22"/>
              </w:rPr>
              <w:t xml:space="preserve">  Shrimp, clams  (irregular heart beat); Lactose intolerant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>
            <w:pPr>
              <w:rPr>
                <w:b/>
              </w:rPr>
            </w:pPr>
            <w:r w:rsidRPr="007568DE">
              <w:rPr>
                <w:b/>
                <w:sz w:val="22"/>
                <w:szCs w:val="22"/>
              </w:rPr>
              <w:t>Cultural/Spiritual Practices:</w:t>
            </w:r>
            <w:r w:rsidRPr="007568DE">
              <w:rPr>
                <w:sz w:val="22"/>
                <w:szCs w:val="22"/>
              </w:rPr>
              <w:t xml:space="preserve">  No ice in drinks.  Cleanliness and order are important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Default="004F2E93" w:rsidP="00354933">
            <w:r w:rsidRPr="007568DE">
              <w:rPr>
                <w:b/>
                <w:sz w:val="22"/>
                <w:szCs w:val="22"/>
              </w:rPr>
              <w:t>Code Status:</w:t>
            </w:r>
            <w:r w:rsidRPr="007568DE">
              <w:rPr>
                <w:sz w:val="22"/>
                <w:szCs w:val="22"/>
              </w:rPr>
              <w:t xml:space="preserve">  No defibrillation</w:t>
            </w:r>
          </w:p>
          <w:p w:rsidR="004F2E93" w:rsidRPr="007568DE" w:rsidRDefault="004F2E93" w:rsidP="00354933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 w:rsidP="00456156">
            <w:r w:rsidRPr="007568DE">
              <w:rPr>
                <w:b/>
                <w:sz w:val="22"/>
                <w:szCs w:val="22"/>
              </w:rPr>
              <w:t>Language:</w:t>
            </w:r>
            <w:r w:rsidRPr="007568DE">
              <w:rPr>
                <w:sz w:val="22"/>
                <w:szCs w:val="22"/>
              </w:rPr>
              <w:t xml:space="preserve">  English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Default="004F2E93">
            <w:r w:rsidRPr="007568DE">
              <w:rPr>
                <w:b/>
                <w:sz w:val="22"/>
                <w:szCs w:val="22"/>
              </w:rPr>
              <w:t>Advanced Directive:</w:t>
            </w:r>
            <w:r w:rsidRPr="007568DE">
              <w:rPr>
                <w:sz w:val="22"/>
                <w:szCs w:val="22"/>
              </w:rPr>
              <w:t xml:space="preserve">  No</w:t>
            </w:r>
          </w:p>
          <w:p w:rsidR="004F2E93" w:rsidRPr="007568DE" w:rsidRDefault="004F2E93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>
            <w:r w:rsidRPr="007568DE">
              <w:rPr>
                <w:b/>
                <w:sz w:val="22"/>
                <w:szCs w:val="22"/>
              </w:rPr>
              <w:t>Barriers to Communication:</w:t>
            </w:r>
            <w:r w:rsidRPr="007568DE">
              <w:rPr>
                <w:sz w:val="22"/>
                <w:szCs w:val="22"/>
              </w:rPr>
              <w:t xml:space="preserve">  None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Pr="007568DE" w:rsidRDefault="004F2E93">
            <w:r w:rsidRPr="007568DE">
              <w:rPr>
                <w:b/>
                <w:sz w:val="22"/>
                <w:szCs w:val="22"/>
              </w:rPr>
              <w:t>Admitting Diagnosis:</w:t>
            </w:r>
            <w:r w:rsidRPr="007568DE">
              <w:rPr>
                <w:sz w:val="22"/>
                <w:szCs w:val="22"/>
              </w:rPr>
              <w:t xml:space="preserve">  Pneumonia – chills, fever, myalgia, vomiting for one week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 w:rsidP="00456156">
            <w:r w:rsidRPr="007568DE">
              <w:rPr>
                <w:b/>
                <w:sz w:val="22"/>
                <w:szCs w:val="22"/>
              </w:rPr>
              <w:t>Isolation Precautions:</w:t>
            </w:r>
            <w:r w:rsidRPr="007568DE">
              <w:rPr>
                <w:sz w:val="22"/>
                <w:szCs w:val="22"/>
              </w:rPr>
              <w:t xml:space="preserve">  Standard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Pr="007568DE" w:rsidRDefault="004F2E93">
            <w:r w:rsidRPr="007568DE">
              <w:rPr>
                <w:b/>
                <w:sz w:val="22"/>
                <w:szCs w:val="22"/>
              </w:rPr>
              <w:t>Medical History: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7568DE">
              <w:rPr>
                <w:sz w:val="22"/>
                <w:szCs w:val="22"/>
              </w:rPr>
              <w:t>Hypertension, Pernicious Anemia, GERD, DM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>
            <w:r w:rsidRPr="007568DE">
              <w:rPr>
                <w:b/>
                <w:sz w:val="22"/>
                <w:szCs w:val="22"/>
              </w:rPr>
              <w:t>Surgical History: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7568DE">
              <w:rPr>
                <w:sz w:val="22"/>
                <w:szCs w:val="22"/>
              </w:rPr>
              <w:t>N/A</w:t>
            </w:r>
          </w:p>
        </w:tc>
      </w:tr>
      <w:tr w:rsidR="004F2E93" w:rsidTr="007E5A72">
        <w:trPr>
          <w:trHeight w:val="630"/>
        </w:trPr>
        <w:tc>
          <w:tcPr>
            <w:tcW w:w="477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F2E93" w:rsidRPr="007568DE" w:rsidRDefault="004F2E93" w:rsidP="00456156">
            <w:pPr>
              <w:rPr>
                <w:b/>
              </w:rPr>
            </w:pPr>
            <w:r w:rsidRPr="007568DE">
              <w:rPr>
                <w:b/>
                <w:sz w:val="22"/>
                <w:szCs w:val="22"/>
              </w:rPr>
              <w:t>Current Medications:</w:t>
            </w:r>
          </w:p>
          <w:p w:rsidR="004F2E93" w:rsidRPr="007568DE" w:rsidRDefault="004F2E93" w:rsidP="00456156">
            <w:r w:rsidRPr="007568DE">
              <w:rPr>
                <w:sz w:val="22"/>
                <w:szCs w:val="22"/>
              </w:rPr>
              <w:t>Avapro, 150 mg, daily                                                     NPH, 34 units before breakfast</w:t>
            </w:r>
          </w:p>
          <w:p w:rsidR="004F2E93" w:rsidRPr="007568DE" w:rsidRDefault="004F2E93" w:rsidP="00456156">
            <w:proofErr w:type="spellStart"/>
            <w:r w:rsidRPr="007568DE">
              <w:rPr>
                <w:sz w:val="22"/>
                <w:szCs w:val="22"/>
              </w:rPr>
              <w:t>HydroDiuril</w:t>
            </w:r>
            <w:proofErr w:type="spellEnd"/>
            <w:r w:rsidRPr="007568DE">
              <w:rPr>
                <w:sz w:val="22"/>
                <w:szCs w:val="22"/>
              </w:rPr>
              <w:t>, 12.5 mg, daily                                            NPH, 13 units at bedtime</w:t>
            </w:r>
          </w:p>
          <w:p w:rsidR="004F2E93" w:rsidRPr="007568DE" w:rsidRDefault="004F2E93" w:rsidP="00456156">
            <w:proofErr w:type="spellStart"/>
            <w:r w:rsidRPr="007568DE">
              <w:rPr>
                <w:sz w:val="22"/>
                <w:szCs w:val="22"/>
              </w:rPr>
              <w:t>Catapres</w:t>
            </w:r>
            <w:proofErr w:type="spellEnd"/>
            <w:r w:rsidRPr="007568DE">
              <w:rPr>
                <w:sz w:val="22"/>
                <w:szCs w:val="22"/>
              </w:rPr>
              <w:t>, 0.2 mg, twice-a-day                                         Regular insulin when needed</w:t>
            </w:r>
          </w:p>
          <w:p w:rsidR="004F2E93" w:rsidRPr="007568DE" w:rsidRDefault="004F2E93" w:rsidP="00456156">
            <w:r w:rsidRPr="007568DE">
              <w:rPr>
                <w:sz w:val="22"/>
                <w:szCs w:val="22"/>
              </w:rPr>
              <w:t xml:space="preserve">Protonix, 40 mg, daily                                                     </w:t>
            </w:r>
            <w:proofErr w:type="spellStart"/>
            <w:r w:rsidRPr="007568DE">
              <w:rPr>
                <w:sz w:val="22"/>
                <w:szCs w:val="22"/>
              </w:rPr>
              <w:t>Caltrate</w:t>
            </w:r>
            <w:proofErr w:type="spellEnd"/>
            <w:r w:rsidRPr="007568DE">
              <w:rPr>
                <w:sz w:val="22"/>
                <w:szCs w:val="22"/>
              </w:rPr>
              <w:t xml:space="preserve"> with </w:t>
            </w:r>
            <w:proofErr w:type="spellStart"/>
            <w:r w:rsidRPr="007568DE">
              <w:rPr>
                <w:sz w:val="22"/>
                <w:szCs w:val="22"/>
              </w:rPr>
              <w:t>Vit</w:t>
            </w:r>
            <w:proofErr w:type="spellEnd"/>
            <w:r w:rsidRPr="007568DE">
              <w:rPr>
                <w:sz w:val="22"/>
                <w:szCs w:val="22"/>
              </w:rPr>
              <w:t xml:space="preserve"> D, 2 tabs, twice-a-day</w:t>
            </w:r>
          </w:p>
          <w:p w:rsidR="004F2E93" w:rsidRPr="007568DE" w:rsidRDefault="004F2E93" w:rsidP="00456156">
            <w:r w:rsidRPr="007568DE">
              <w:rPr>
                <w:sz w:val="22"/>
                <w:szCs w:val="22"/>
              </w:rPr>
              <w:t>Vitamin B12, 100 mcg, monthly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>
            <w:r w:rsidRPr="007568DE">
              <w:rPr>
                <w:b/>
                <w:sz w:val="22"/>
                <w:szCs w:val="22"/>
              </w:rPr>
              <w:t>Diet: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7568DE">
              <w:rPr>
                <w:sz w:val="22"/>
                <w:szCs w:val="22"/>
              </w:rPr>
              <w:t>Regular, lactose-free milk</w:t>
            </w:r>
          </w:p>
        </w:tc>
      </w:tr>
      <w:tr w:rsidR="004F2E93" w:rsidTr="00AB1670">
        <w:trPr>
          <w:trHeight w:val="510"/>
        </w:trPr>
        <w:tc>
          <w:tcPr>
            <w:tcW w:w="4770" w:type="dxa"/>
            <w:vMerge/>
            <w:tcBorders>
              <w:right w:val="single" w:sz="4" w:space="0" w:color="auto"/>
            </w:tcBorders>
          </w:tcPr>
          <w:p w:rsidR="004F2E93" w:rsidRPr="007568DE" w:rsidRDefault="004F2E93" w:rsidP="00456156">
            <w:pPr>
              <w:rPr>
                <w:b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 w:rsidP="00456156">
            <w:pPr>
              <w:rPr>
                <w:b/>
              </w:rPr>
            </w:pPr>
            <w:r w:rsidRPr="007568DE">
              <w:rPr>
                <w:b/>
                <w:sz w:val="22"/>
                <w:szCs w:val="22"/>
              </w:rPr>
              <w:t>Tobacco Use: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7568DE">
              <w:rPr>
                <w:sz w:val="22"/>
                <w:szCs w:val="22"/>
              </w:rPr>
              <w:t>Stopped smoking 40 years ago</w:t>
            </w:r>
          </w:p>
        </w:tc>
      </w:tr>
      <w:tr w:rsidR="004F2E93" w:rsidTr="009A712E">
        <w:trPr>
          <w:trHeight w:val="705"/>
        </w:trPr>
        <w:tc>
          <w:tcPr>
            <w:tcW w:w="4770" w:type="dxa"/>
            <w:vMerge/>
            <w:tcBorders>
              <w:right w:val="single" w:sz="4" w:space="0" w:color="auto"/>
            </w:tcBorders>
          </w:tcPr>
          <w:p w:rsidR="004F2E93" w:rsidRPr="007568DE" w:rsidRDefault="004F2E93" w:rsidP="00456156">
            <w:pPr>
              <w:rPr>
                <w:b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 w:rsidP="00456156">
            <w:pPr>
              <w:rPr>
                <w:b/>
              </w:rPr>
            </w:pPr>
            <w:r w:rsidRPr="007568DE">
              <w:rPr>
                <w:b/>
                <w:sz w:val="22"/>
                <w:szCs w:val="22"/>
              </w:rPr>
              <w:t>Alcohol/Drug Use: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7568DE">
              <w:rPr>
                <w:sz w:val="22"/>
                <w:szCs w:val="22"/>
              </w:rPr>
              <w:t>Occasional beer/Denis other drug use</w:t>
            </w:r>
          </w:p>
        </w:tc>
      </w:tr>
      <w:tr w:rsidR="004F2E93" w:rsidTr="007E5A72">
        <w:trPr>
          <w:trHeight w:val="660"/>
        </w:trPr>
        <w:tc>
          <w:tcPr>
            <w:tcW w:w="47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F2E93" w:rsidRPr="007568DE" w:rsidRDefault="004F2E93" w:rsidP="00456156">
            <w:pPr>
              <w:rPr>
                <w:b/>
              </w:rPr>
            </w:pP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 w:rsidP="00456156">
            <w:pPr>
              <w:rPr>
                <w:b/>
              </w:rPr>
            </w:pPr>
            <w:r w:rsidRPr="007568DE">
              <w:rPr>
                <w:b/>
                <w:sz w:val="22"/>
                <w:szCs w:val="22"/>
              </w:rPr>
              <w:t>Immunizations: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7568DE">
              <w:rPr>
                <w:sz w:val="22"/>
                <w:szCs w:val="22"/>
              </w:rPr>
              <w:t>Tetanus  (unsure);  Influenza  (2011)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F2E93" w:rsidRPr="007568DE" w:rsidRDefault="004F2E93"/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4F2E93" w:rsidRPr="007568DE" w:rsidRDefault="004F2E93"/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Pr="007568DE" w:rsidRDefault="004F2E93">
            <w:r w:rsidRPr="007568DE">
              <w:rPr>
                <w:b/>
                <w:sz w:val="22"/>
                <w:szCs w:val="22"/>
              </w:rPr>
              <w:t>Family History:</w:t>
            </w:r>
            <w:r w:rsidRPr="007568DE">
              <w:rPr>
                <w:sz w:val="22"/>
                <w:szCs w:val="22"/>
              </w:rPr>
              <w:t xml:space="preserve">  Younger sister with HTN; older sister expired from stroke; 3 younger brothers with obesity; fa</w:t>
            </w:r>
            <w:r>
              <w:rPr>
                <w:sz w:val="22"/>
                <w:szCs w:val="22"/>
              </w:rPr>
              <w:t xml:space="preserve">ther died in farming accident; </w:t>
            </w:r>
            <w:r w:rsidRPr="007568DE">
              <w:rPr>
                <w:sz w:val="22"/>
                <w:szCs w:val="22"/>
              </w:rPr>
              <w:t xml:space="preserve">mother expired at 55 </w:t>
            </w:r>
            <w:proofErr w:type="spellStart"/>
            <w:r w:rsidRPr="007568DE">
              <w:rPr>
                <w:sz w:val="22"/>
                <w:szCs w:val="22"/>
              </w:rPr>
              <w:t>yo</w:t>
            </w:r>
            <w:proofErr w:type="spellEnd"/>
            <w:r w:rsidRPr="007568DE">
              <w:rPr>
                <w:sz w:val="22"/>
                <w:szCs w:val="22"/>
              </w:rPr>
              <w:t xml:space="preserve"> from unknown causes.  No children from marriage.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568DE" w:rsidRDefault="004F2E93" w:rsidP="00A11374">
            <w:r w:rsidRPr="007568DE">
              <w:rPr>
                <w:b/>
                <w:sz w:val="22"/>
                <w:szCs w:val="22"/>
              </w:rPr>
              <w:t>Living Arrangements: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Ow</w:t>
            </w:r>
            <w:r w:rsidR="00A11374">
              <w:rPr>
                <w:sz w:val="22"/>
                <w:szCs w:val="22"/>
              </w:rPr>
              <w:t xml:space="preserve">ns 2 story condo and </w:t>
            </w:r>
            <w:r w:rsidR="00DF3151">
              <w:rPr>
                <w:sz w:val="22"/>
                <w:szCs w:val="22"/>
              </w:rPr>
              <w:t>lives with an</w:t>
            </w:r>
            <w:r>
              <w:rPr>
                <w:sz w:val="22"/>
                <w:szCs w:val="22"/>
              </w:rPr>
              <w:t xml:space="preserve"> 8</w:t>
            </w:r>
            <w:r w:rsidRPr="007568DE">
              <w:rPr>
                <w:sz w:val="22"/>
                <w:szCs w:val="22"/>
              </w:rPr>
              <w:t xml:space="preserve">0 </w:t>
            </w:r>
            <w:proofErr w:type="spellStart"/>
            <w:r w:rsidRPr="007568DE">
              <w:rPr>
                <w:sz w:val="22"/>
                <w:szCs w:val="22"/>
              </w:rPr>
              <w:t>yo</w:t>
            </w:r>
            <w:proofErr w:type="spellEnd"/>
            <w:r w:rsidRPr="007568DE">
              <w:rPr>
                <w:sz w:val="22"/>
                <w:szCs w:val="22"/>
              </w:rPr>
              <w:t xml:space="preserve"> s</w:t>
            </w:r>
            <w:r w:rsidR="00A11374">
              <w:rPr>
                <w:sz w:val="22"/>
                <w:szCs w:val="22"/>
              </w:rPr>
              <w:t>ister</w:t>
            </w:r>
            <w:r>
              <w:rPr>
                <w:sz w:val="22"/>
                <w:szCs w:val="22"/>
              </w:rPr>
              <w:t>.  Condo has 2 bedrooms and bathrooms upsta</w:t>
            </w:r>
            <w:r w:rsidR="00DF3151">
              <w:rPr>
                <w:sz w:val="22"/>
                <w:szCs w:val="22"/>
              </w:rPr>
              <w:t>irs.  Share tub/shower with the</w:t>
            </w:r>
            <w:r>
              <w:rPr>
                <w:sz w:val="22"/>
                <w:szCs w:val="22"/>
              </w:rPr>
              <w:t xml:space="preserve"> sister.  Powder room, kitchen, living, dining rooms downstairs.  Laundry room upstairs.  D</w:t>
            </w:r>
            <w:r w:rsidRPr="007568DE">
              <w:rPr>
                <w:sz w:val="22"/>
                <w:szCs w:val="22"/>
              </w:rPr>
              <w:t>epends on Medicare for medical expenses; receives Social Security and monthly check from investments and husband’s life insurance policy.  Sister drives.  Able to meet monthly expenses.</w:t>
            </w:r>
          </w:p>
        </w:tc>
      </w:tr>
      <w:tr w:rsidR="004F2E93" w:rsidTr="00456156"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E93" w:rsidRPr="007B5E8D" w:rsidRDefault="004F2E93">
            <w:r>
              <w:rPr>
                <w:b/>
                <w:sz w:val="22"/>
                <w:szCs w:val="22"/>
              </w:rPr>
              <w:t xml:space="preserve">Social </w:t>
            </w:r>
            <w:proofErr w:type="spellStart"/>
            <w:r>
              <w:rPr>
                <w:b/>
                <w:sz w:val="22"/>
                <w:szCs w:val="22"/>
              </w:rPr>
              <w:t>Hx</w:t>
            </w:r>
            <w:proofErr w:type="spellEnd"/>
            <w:r>
              <w:rPr>
                <w:b/>
                <w:sz w:val="22"/>
                <w:szCs w:val="22"/>
              </w:rPr>
              <w:t xml:space="preserve">:  </w:t>
            </w:r>
            <w:r>
              <w:rPr>
                <w:sz w:val="22"/>
                <w:szCs w:val="22"/>
              </w:rPr>
              <w:t>Lives with sister.  Likes to play cards. Attends choir rehearsal at church every Wednesday.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2E93" w:rsidRPr="007B5E8D" w:rsidRDefault="004F2E93">
            <w:r>
              <w:rPr>
                <w:b/>
                <w:sz w:val="22"/>
                <w:szCs w:val="22"/>
              </w:rPr>
              <w:t xml:space="preserve">Hobbies: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22"/>
                    <w:szCs w:val="22"/>
                  </w:rPr>
                  <w:t>Reading</w:t>
                </w:r>
              </w:smartTag>
            </w:smartTag>
            <w:r>
              <w:rPr>
                <w:sz w:val="22"/>
                <w:szCs w:val="22"/>
              </w:rPr>
              <w:t>, listening to music, sings in the church choir.</w:t>
            </w:r>
          </w:p>
        </w:tc>
      </w:tr>
      <w:tr w:rsidR="004F2E9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2E93" w:rsidRPr="00AF3582" w:rsidRDefault="004F2E93">
            <w:r>
              <w:rPr>
                <w:b/>
                <w:sz w:val="22"/>
                <w:szCs w:val="22"/>
              </w:rPr>
              <w:t xml:space="preserve">Daily/Weekly Routine:  </w:t>
            </w:r>
            <w:r w:rsidR="00DF3151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ook and do the cleaning at home</w:t>
            </w:r>
            <w:r w:rsidR="00DF3151">
              <w:rPr>
                <w:sz w:val="22"/>
                <w:szCs w:val="22"/>
              </w:rPr>
              <w:t xml:space="preserve">, watch TV and walk on a </w:t>
            </w:r>
            <w:r>
              <w:rPr>
                <w:sz w:val="22"/>
                <w:szCs w:val="22"/>
              </w:rPr>
              <w:t>good</w:t>
            </w:r>
            <w:r w:rsidR="00DF3151">
              <w:rPr>
                <w:sz w:val="22"/>
                <w:szCs w:val="22"/>
              </w:rPr>
              <w:t xml:space="preserve"> day</w:t>
            </w:r>
            <w:r>
              <w:rPr>
                <w:sz w:val="22"/>
                <w:szCs w:val="22"/>
              </w:rPr>
              <w:t xml:space="preserve">. </w:t>
            </w:r>
          </w:p>
        </w:tc>
      </w:tr>
    </w:tbl>
    <w:p w:rsidR="004F2E93" w:rsidRDefault="004F2E93"/>
    <w:sectPr w:rsidR="004F2E93" w:rsidSect="00384DA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858" w:rsidRDefault="000F4858" w:rsidP="008A3CFE">
      <w:r>
        <w:separator/>
      </w:r>
    </w:p>
  </w:endnote>
  <w:endnote w:type="continuationSeparator" w:id="0">
    <w:p w:rsidR="000F4858" w:rsidRDefault="000F4858" w:rsidP="008A3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2E93" w:rsidRDefault="004F2E93">
    <w:pPr>
      <w:pStyle w:val="Footer"/>
    </w:pPr>
    <w:r>
      <w:t>© The University of Texas at El Paso</w:t>
    </w:r>
    <w:r>
      <w:tab/>
    </w:r>
    <w:r>
      <w:tab/>
      <w:t>Spring 12</w:t>
    </w:r>
    <w:r w:rsidR="00A11374">
      <w:t xml:space="preserve">; Rev </w:t>
    </w:r>
    <w:r w:rsidR="00A92372">
      <w:t>15</w:t>
    </w:r>
    <w:r w:rsidR="00A11374">
      <w:t xml:space="preserve">, </w:t>
    </w:r>
    <w:proofErr w:type="spellStart"/>
    <w:r w:rsidR="00A11374">
      <w:t>Spr</w:t>
    </w:r>
    <w:proofErr w:type="spellEnd"/>
    <w:r w:rsidR="00A11374">
      <w:t xml:space="preserve"> 16</w:t>
    </w:r>
  </w:p>
  <w:p w:rsidR="004F2E93" w:rsidRDefault="004F2E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858" w:rsidRDefault="000F4858" w:rsidP="008A3CFE">
      <w:r>
        <w:separator/>
      </w:r>
    </w:p>
  </w:footnote>
  <w:footnote w:type="continuationSeparator" w:id="0">
    <w:p w:rsidR="000F4858" w:rsidRDefault="000F4858" w:rsidP="008A3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FE"/>
    <w:rsid w:val="00000395"/>
    <w:rsid w:val="0002224F"/>
    <w:rsid w:val="000524D1"/>
    <w:rsid w:val="00082D2E"/>
    <w:rsid w:val="000A04DC"/>
    <w:rsid w:val="000B02BD"/>
    <w:rsid w:val="000F4858"/>
    <w:rsid w:val="00185BD2"/>
    <w:rsid w:val="00300132"/>
    <w:rsid w:val="00354933"/>
    <w:rsid w:val="00354D20"/>
    <w:rsid w:val="00384DA0"/>
    <w:rsid w:val="003E757D"/>
    <w:rsid w:val="00456156"/>
    <w:rsid w:val="004645E1"/>
    <w:rsid w:val="004F2E93"/>
    <w:rsid w:val="0051191B"/>
    <w:rsid w:val="00573F63"/>
    <w:rsid w:val="00586C0E"/>
    <w:rsid w:val="005E5E5C"/>
    <w:rsid w:val="00743367"/>
    <w:rsid w:val="007568DE"/>
    <w:rsid w:val="00787F3A"/>
    <w:rsid w:val="00791929"/>
    <w:rsid w:val="007B5E8D"/>
    <w:rsid w:val="007E5A72"/>
    <w:rsid w:val="008A3CFE"/>
    <w:rsid w:val="00977CF6"/>
    <w:rsid w:val="009A712E"/>
    <w:rsid w:val="009E65E7"/>
    <w:rsid w:val="00A11374"/>
    <w:rsid w:val="00A2241B"/>
    <w:rsid w:val="00A92372"/>
    <w:rsid w:val="00AB1670"/>
    <w:rsid w:val="00AB583C"/>
    <w:rsid w:val="00AF3582"/>
    <w:rsid w:val="00B6392E"/>
    <w:rsid w:val="00B73EB1"/>
    <w:rsid w:val="00CC6874"/>
    <w:rsid w:val="00DF3151"/>
    <w:rsid w:val="00EA5F7D"/>
    <w:rsid w:val="00EF60E1"/>
    <w:rsid w:val="00F43CAB"/>
    <w:rsid w:val="00FD6407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3BC8B491-9D79-47DA-B101-0BF52E83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A3C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A3CF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A3C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A3CFE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8A3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A3C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Barkley, Charles</vt:lpstr>
    </vt:vector>
  </TitlesOfParts>
  <Company> 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Barkley, Charles</dc:title>
  <dc:subject/>
  <dc:creator>Home user</dc:creator>
  <cp:keywords/>
  <dc:description/>
  <cp:lastModifiedBy>Merworth, Tracey S</cp:lastModifiedBy>
  <cp:revision>2</cp:revision>
  <cp:lastPrinted>2010-07-20T18:37:00Z</cp:lastPrinted>
  <dcterms:created xsi:type="dcterms:W3CDTF">2016-07-16T18:57:00Z</dcterms:created>
  <dcterms:modified xsi:type="dcterms:W3CDTF">2016-07-16T18:57:00Z</dcterms:modified>
</cp:coreProperties>
</file>