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A176" w14:textId="32F670C0" w:rsidR="00BC6838" w:rsidRPr="002C3B7B" w:rsidRDefault="00FB7D6A" w:rsidP="008E340A">
      <w:pPr>
        <w:spacing w:after="0"/>
        <w:rPr>
          <w:b/>
          <w:bCs/>
          <w:color w:val="000000" w:themeColor="text1"/>
        </w:rPr>
      </w:pPr>
      <w:r w:rsidRPr="003F3803">
        <w:rPr>
          <w:b/>
          <w:bCs/>
          <w:color w:val="0070C0"/>
        </w:rPr>
        <w:t>Java Memory Management AND Garbage collector</w:t>
      </w:r>
      <w:r w:rsidR="00712F51" w:rsidRPr="003F3803">
        <w:rPr>
          <w:color w:val="0070C0"/>
        </w:rPr>
        <w:t xml:space="preserve"> :  </w:t>
      </w:r>
      <w:r w:rsidR="00712F51">
        <w:rPr>
          <w:color w:val="000000" w:themeColor="text1"/>
        </w:rPr>
        <w:t xml:space="preserve">Stack, Heap (Young generation, Old generation), Non Heap (also called as Meta space), References (Strong, Weak, Soft), Eden &amp; Survivor object, Heap Algos ( Mark and sweep or CMS), </w:t>
      </w:r>
      <w:r w:rsidR="00CA317B">
        <w:rPr>
          <w:color w:val="000000" w:themeColor="text1"/>
        </w:rPr>
        <w:t xml:space="preserve">Version </w:t>
      </w:r>
      <w:r w:rsidR="00712F51">
        <w:rPr>
          <w:color w:val="000000" w:themeColor="text1"/>
        </w:rPr>
        <w:t>of GC</w:t>
      </w:r>
      <w:r w:rsidR="00CA317B">
        <w:rPr>
          <w:color w:val="000000" w:themeColor="text1"/>
        </w:rPr>
        <w:t>’s (Serial, Parallel, CMS</w:t>
      </w:r>
      <w:r w:rsidR="00CA317B" w:rsidRPr="002C3B7B">
        <w:rPr>
          <w:b/>
          <w:bCs/>
          <w:color w:val="000000" w:themeColor="text1"/>
        </w:rPr>
        <w:t>)</w:t>
      </w:r>
    </w:p>
    <w:p w14:paraId="3E78D4A8" w14:textId="31FE1B62" w:rsidR="002C3B7B" w:rsidRDefault="002C3B7B" w:rsidP="008E340A">
      <w:pPr>
        <w:spacing w:after="0"/>
        <w:rPr>
          <w:color w:val="000000" w:themeColor="text1"/>
        </w:rPr>
      </w:pPr>
      <w:r w:rsidRPr="002C3B7B">
        <w:rPr>
          <w:b/>
          <w:bCs/>
          <w:color w:val="000000" w:themeColor="text1"/>
        </w:rPr>
        <w:t>Generics</w:t>
      </w:r>
      <w:r>
        <w:rPr>
          <w:b/>
          <w:bCs/>
          <w:color w:val="000000" w:themeColor="text1"/>
        </w:rPr>
        <w:t xml:space="preserve"> : </w:t>
      </w:r>
      <w:r>
        <w:rPr>
          <w:color w:val="000000" w:themeColor="text1"/>
        </w:rPr>
        <w:t xml:space="preserve">Generics methods, Generic class, Generic Collection, Bounded Gerics </w:t>
      </w:r>
      <w:r w:rsidR="004A3921">
        <w:rPr>
          <w:color w:val="000000" w:themeColor="text1"/>
        </w:rPr>
        <w:t xml:space="preserve">: </w:t>
      </w:r>
      <w:r>
        <w:rPr>
          <w:color w:val="000000" w:themeColor="text1"/>
        </w:rPr>
        <w:t>Upper bound</w:t>
      </w:r>
      <w:r w:rsidR="00235478">
        <w:rPr>
          <w:color w:val="000000" w:themeColor="text1"/>
        </w:rPr>
        <w:t xml:space="preserve"> &amp;</w:t>
      </w:r>
      <w:r>
        <w:rPr>
          <w:color w:val="000000" w:themeColor="text1"/>
        </w:rPr>
        <w:t xml:space="preserve"> Multi bound</w:t>
      </w:r>
      <w:r w:rsidR="00235478">
        <w:rPr>
          <w:color w:val="000000" w:themeColor="text1"/>
        </w:rPr>
        <w:t>, Wildcards : (Upper bound, lower bound, Unbound)</w:t>
      </w:r>
      <w:r w:rsidR="003C7F3D">
        <w:rPr>
          <w:color w:val="000000" w:themeColor="text1"/>
        </w:rPr>
        <w:t>, TypeErasure.</w:t>
      </w:r>
    </w:p>
    <w:p w14:paraId="43CC010A" w14:textId="2B425AE7" w:rsidR="007059DE" w:rsidRDefault="007059DE" w:rsidP="008E340A">
      <w:pPr>
        <w:spacing w:after="0"/>
        <w:rPr>
          <w:color w:val="000000" w:themeColor="text1"/>
        </w:rPr>
      </w:pPr>
      <w:r>
        <w:rPr>
          <w:color w:val="000000" w:themeColor="text1"/>
        </w:rPr>
        <w:t>Upper bound means class and its child can be accepted</w:t>
      </w:r>
      <w:r w:rsidR="00935997">
        <w:rPr>
          <w:color w:val="000000" w:themeColor="text1"/>
        </w:rPr>
        <w:t xml:space="preserve"> eg T extends Number, now T can have Integer,Float,Double,Bigint</w:t>
      </w:r>
    </w:p>
    <w:p w14:paraId="33E0A77C" w14:textId="606DC7B6" w:rsidR="00235478" w:rsidRDefault="008C17AD" w:rsidP="008E340A">
      <w:pPr>
        <w:spacing w:after="0"/>
        <w:rPr>
          <w:color w:val="000000" w:themeColor="text1"/>
        </w:rPr>
      </w:pPr>
      <w:r>
        <w:rPr>
          <w:color w:val="000000" w:themeColor="text1"/>
        </w:rPr>
        <w:t>Multi bound</w:t>
      </w:r>
      <w:r w:rsidR="00235478">
        <w:rPr>
          <w:color w:val="000000" w:themeColor="text1"/>
        </w:rPr>
        <w:t xml:space="preserve"> strictly follows generic types.</w:t>
      </w:r>
    </w:p>
    <w:p w14:paraId="18192FF1" w14:textId="3F1C0A2C" w:rsidR="001B528C" w:rsidRDefault="001B528C" w:rsidP="008E340A">
      <w:pPr>
        <w:spacing w:after="0"/>
        <w:rPr>
          <w:color w:val="000000" w:themeColor="text1"/>
        </w:rPr>
      </w:pPr>
      <w:r>
        <w:rPr>
          <w:color w:val="000000" w:themeColor="text1"/>
        </w:rPr>
        <w:t xml:space="preserve">Wildcards : </w:t>
      </w:r>
    </w:p>
    <w:p w14:paraId="0D4FD799" w14:textId="1A2F3B5C" w:rsidR="001B528C" w:rsidRDefault="001B528C" w:rsidP="008E340A">
      <w:pPr>
        <w:spacing w:after="0"/>
        <w:rPr>
          <w:color w:val="000000" w:themeColor="text1"/>
        </w:rPr>
      </w:pPr>
      <w:r>
        <w:rPr>
          <w:color w:val="000000" w:themeColor="text1"/>
        </w:rPr>
        <w:t xml:space="preserve">Upper bound wildcard </w:t>
      </w:r>
      <w:r w:rsidRPr="001B528C">
        <w:rPr>
          <w:b/>
          <w:bCs/>
          <w:color w:val="000000" w:themeColor="text1"/>
        </w:rPr>
        <w:t xml:space="preserve">&lt;? </w:t>
      </w:r>
      <w:r>
        <w:rPr>
          <w:b/>
          <w:bCs/>
          <w:color w:val="000000" w:themeColor="text1"/>
        </w:rPr>
        <w:t>e</w:t>
      </w:r>
      <w:r w:rsidRPr="001B528C">
        <w:rPr>
          <w:b/>
          <w:bCs/>
          <w:color w:val="000000" w:themeColor="text1"/>
        </w:rPr>
        <w:t>xtends UpperboundClassName &gt;</w:t>
      </w:r>
      <w:r>
        <w:rPr>
          <w:color w:val="000000" w:themeColor="text1"/>
        </w:rPr>
        <w:t xml:space="preserve"> i.e class name and below</w:t>
      </w:r>
    </w:p>
    <w:p w14:paraId="05ACE031" w14:textId="77777777" w:rsidR="001B528C" w:rsidRDefault="001B528C" w:rsidP="001B528C">
      <w:pPr>
        <w:spacing w:after="0"/>
        <w:rPr>
          <w:color w:val="000000" w:themeColor="text1"/>
        </w:rPr>
      </w:pPr>
      <w:r>
        <w:rPr>
          <w:color w:val="000000" w:themeColor="text1"/>
        </w:rPr>
        <w:t xml:space="preserve">lower bound wildcard </w:t>
      </w:r>
      <w:r w:rsidRPr="001B528C">
        <w:rPr>
          <w:b/>
          <w:bCs/>
          <w:color w:val="000000" w:themeColor="text1"/>
        </w:rPr>
        <w:t xml:space="preserve">&lt;? </w:t>
      </w:r>
      <w:r>
        <w:rPr>
          <w:b/>
          <w:bCs/>
          <w:color w:val="000000" w:themeColor="text1"/>
        </w:rPr>
        <w:t>Super</w:t>
      </w:r>
      <w:r w:rsidRPr="001B528C">
        <w:rPr>
          <w:b/>
          <w:bCs/>
          <w:color w:val="000000" w:themeColor="text1"/>
        </w:rPr>
        <w:t xml:space="preserve"> </w:t>
      </w:r>
      <w:r>
        <w:rPr>
          <w:b/>
          <w:bCs/>
          <w:color w:val="000000" w:themeColor="text1"/>
        </w:rPr>
        <w:t>Lower</w:t>
      </w:r>
      <w:r w:rsidRPr="001B528C">
        <w:rPr>
          <w:b/>
          <w:bCs/>
          <w:color w:val="000000" w:themeColor="text1"/>
        </w:rPr>
        <w:t>boundClassName &gt;</w:t>
      </w:r>
      <w:r>
        <w:rPr>
          <w:b/>
          <w:bCs/>
          <w:color w:val="000000" w:themeColor="text1"/>
        </w:rPr>
        <w:t xml:space="preserve"> </w:t>
      </w:r>
      <w:r>
        <w:rPr>
          <w:color w:val="000000" w:themeColor="text1"/>
        </w:rPr>
        <w:t>i.e class name and below</w:t>
      </w:r>
    </w:p>
    <w:p w14:paraId="24BF927A" w14:textId="3EF161DC" w:rsidR="001B528C" w:rsidRDefault="001B528C" w:rsidP="008E340A">
      <w:pPr>
        <w:spacing w:after="0"/>
        <w:rPr>
          <w:color w:val="000000" w:themeColor="text1"/>
        </w:rPr>
      </w:pPr>
      <w:r>
        <w:rPr>
          <w:color w:val="000000" w:themeColor="text1"/>
        </w:rPr>
        <w:t xml:space="preserve">Unbound wildcard </w:t>
      </w:r>
      <w:r w:rsidRPr="001B528C">
        <w:rPr>
          <w:b/>
          <w:bCs/>
          <w:color w:val="000000" w:themeColor="text1"/>
        </w:rPr>
        <w:t>&lt;?&gt;</w:t>
      </w:r>
      <w:r>
        <w:rPr>
          <w:b/>
          <w:bCs/>
          <w:color w:val="000000" w:themeColor="text1"/>
        </w:rPr>
        <w:t xml:space="preserve"> i.e</w:t>
      </w:r>
      <w:r>
        <w:rPr>
          <w:color w:val="000000" w:themeColor="text1"/>
        </w:rPr>
        <w:t xml:space="preserve"> only you can read</w:t>
      </w:r>
    </w:p>
    <w:p w14:paraId="665415EE" w14:textId="77777777" w:rsidR="006852FC" w:rsidRPr="001B528C" w:rsidRDefault="006852FC" w:rsidP="008E340A">
      <w:pPr>
        <w:spacing w:after="0"/>
        <w:rPr>
          <w:color w:val="000000" w:themeColor="text1"/>
        </w:rPr>
      </w:pPr>
    </w:p>
    <w:p w14:paraId="48DDE9BA" w14:textId="045C5DD0" w:rsidR="006852FC" w:rsidRDefault="006852FC" w:rsidP="008E340A">
      <w:pPr>
        <w:spacing w:after="0"/>
        <w:rPr>
          <w:color w:val="000000" w:themeColor="text1"/>
        </w:rPr>
      </w:pPr>
      <w:r>
        <w:rPr>
          <w:color w:val="000000" w:themeColor="text1"/>
        </w:rPr>
        <w:t>Note : use normal generic for more restrictive parameter, wildcards are little flexible</w:t>
      </w:r>
    </w:p>
    <w:p w14:paraId="45877F52" w14:textId="493CF6C5" w:rsidR="003C7F3D" w:rsidRDefault="003C7F3D" w:rsidP="008E340A">
      <w:pPr>
        <w:spacing w:after="0"/>
        <w:rPr>
          <w:color w:val="000000" w:themeColor="text1"/>
        </w:rPr>
      </w:pPr>
      <w:r>
        <w:rPr>
          <w:color w:val="000000" w:themeColor="text1"/>
        </w:rPr>
        <w:t>TypeErasure : It will erase the generic types with real values or object during compilation</w:t>
      </w:r>
    </w:p>
    <w:p w14:paraId="295288E9" w14:textId="77777777" w:rsidR="006852FC" w:rsidRDefault="006852FC" w:rsidP="008E340A">
      <w:pPr>
        <w:spacing w:after="0"/>
        <w:rPr>
          <w:color w:val="000000" w:themeColor="text1"/>
        </w:rPr>
      </w:pPr>
    </w:p>
    <w:p w14:paraId="3FE3032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class Box&lt;T&gt; {</w:t>
      </w:r>
    </w:p>
    <w:p w14:paraId="02FD3941"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private T value;</w:t>
      </w:r>
    </w:p>
    <w:p w14:paraId="478A21AB" w14:textId="77777777" w:rsidR="002C3B7B" w:rsidRPr="002C3B7B" w:rsidRDefault="002C3B7B" w:rsidP="002C3B7B">
      <w:pPr>
        <w:spacing w:after="0"/>
        <w:rPr>
          <w:rFonts w:ascii="Consolas" w:hAnsi="Consolas"/>
          <w:color w:val="000000" w:themeColor="text1"/>
          <w:sz w:val="16"/>
          <w:szCs w:val="16"/>
        </w:rPr>
      </w:pPr>
    </w:p>
    <w:p w14:paraId="193A79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void set(T value) {</w:t>
      </w:r>
    </w:p>
    <w:p w14:paraId="735A1F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this.value = value;</w:t>
      </w:r>
    </w:p>
    <w:p w14:paraId="6372EE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4B300223" w14:textId="77777777" w:rsidR="002C3B7B" w:rsidRPr="002C3B7B" w:rsidRDefault="002C3B7B" w:rsidP="002C3B7B">
      <w:pPr>
        <w:spacing w:after="0"/>
        <w:rPr>
          <w:rFonts w:ascii="Consolas" w:hAnsi="Consolas"/>
          <w:color w:val="000000" w:themeColor="text1"/>
          <w:sz w:val="16"/>
          <w:szCs w:val="16"/>
        </w:rPr>
      </w:pPr>
    </w:p>
    <w:p w14:paraId="0BCEDF1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T get() {</w:t>
      </w:r>
    </w:p>
    <w:p w14:paraId="1A506D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return value;</w:t>
      </w:r>
    </w:p>
    <w:p w14:paraId="1A8BC81C"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5ACC05E7" w14:textId="7F889A3B" w:rsidR="008E340A"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w:t>
      </w:r>
    </w:p>
    <w:p w14:paraId="42EE595D" w14:textId="77777777" w:rsidR="002C3B7B" w:rsidRDefault="002C3B7B" w:rsidP="002C3B7B">
      <w:pPr>
        <w:spacing w:after="0"/>
        <w:rPr>
          <w:rFonts w:ascii="Consolas" w:hAnsi="Consolas"/>
          <w:color w:val="000000" w:themeColor="text1"/>
          <w:sz w:val="16"/>
          <w:szCs w:val="16"/>
        </w:rPr>
      </w:pPr>
    </w:p>
    <w:p w14:paraId="5918FFE1" w14:textId="52867488" w:rsidR="00F330C2"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List&lt;String&gt; names = new ArrayList&lt;&gt;();</w:t>
      </w:r>
      <w:r w:rsidR="00F330C2">
        <w:rPr>
          <w:rFonts w:ascii="Consolas" w:hAnsi="Consolas"/>
          <w:color w:val="000000" w:themeColor="text1"/>
          <w:sz w:val="16"/>
          <w:szCs w:val="16"/>
        </w:rPr>
        <w:t xml:space="preserve"> // generic in list</w:t>
      </w:r>
    </w:p>
    <w:p w14:paraId="763D2016" w14:textId="3A005F2D" w:rsidR="00F330C2" w:rsidRPr="002C3B7B" w:rsidRDefault="00F330C2" w:rsidP="00F330C2">
      <w:pPr>
        <w:spacing w:after="0"/>
        <w:rPr>
          <w:rFonts w:ascii="Consolas" w:hAnsi="Consolas"/>
          <w:color w:val="000000" w:themeColor="text1"/>
          <w:sz w:val="16"/>
          <w:szCs w:val="16"/>
        </w:rPr>
      </w:pPr>
      <w:r>
        <w:rPr>
          <w:rFonts w:ascii="Consolas" w:hAnsi="Consolas"/>
          <w:color w:val="000000" w:themeColor="text1"/>
          <w:sz w:val="16"/>
          <w:szCs w:val="16"/>
        </w:rPr>
        <w:t xml:space="preserve">public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void Hello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 xml:space="preserve"> list){}   // generic in methods</w:t>
      </w:r>
    </w:p>
    <w:p w14:paraId="5FB1B54B" w14:textId="77777777" w:rsidR="00F330C2" w:rsidRPr="002C3B7B" w:rsidRDefault="00F330C2" w:rsidP="002C3B7B">
      <w:pPr>
        <w:spacing w:after="0"/>
        <w:rPr>
          <w:rFonts w:ascii="Consolas" w:hAnsi="Consolas"/>
          <w:color w:val="000000" w:themeColor="text1"/>
          <w:sz w:val="16"/>
          <w:szCs w:val="16"/>
        </w:rPr>
      </w:pPr>
    </w:p>
    <w:p w14:paraId="4BA160F4" w14:textId="3A37246B" w:rsidR="0004432F" w:rsidRDefault="002C3B7B" w:rsidP="008E340A">
      <w:pPr>
        <w:spacing w:after="0"/>
        <w:rPr>
          <w:color w:val="000000" w:themeColor="text1"/>
        </w:rPr>
      </w:pPr>
      <w:r w:rsidRPr="002C3B7B">
        <w:rPr>
          <w:color w:val="000000" w:themeColor="text1"/>
        </w:rPr>
        <w:t>Why do we need Generics?</w:t>
      </w:r>
    </w:p>
    <w:p w14:paraId="301AC3BA" w14:textId="104EDE65" w:rsidR="002C3B7B" w:rsidRDefault="002C3B7B" w:rsidP="008E340A">
      <w:pPr>
        <w:spacing w:after="0"/>
        <w:rPr>
          <w:color w:val="000000" w:themeColor="text1"/>
        </w:rPr>
      </w:pPr>
      <w:r w:rsidRPr="002C3B7B">
        <w:rPr>
          <w:color w:val="000000" w:themeColor="text1"/>
        </w:rPr>
        <w:t>1. Type safety</w:t>
      </w:r>
      <w:r>
        <w:rPr>
          <w:color w:val="000000" w:themeColor="text1"/>
        </w:rPr>
        <w:t xml:space="preserve">,    </w:t>
      </w:r>
      <w:r w:rsidRPr="002C3B7B">
        <w:rPr>
          <w:color w:val="000000" w:themeColor="text1"/>
        </w:rPr>
        <w:t>2. No unnecessary casting</w:t>
      </w:r>
      <w:r>
        <w:rPr>
          <w:color w:val="000000" w:themeColor="text1"/>
        </w:rPr>
        <w:t xml:space="preserve">   </w:t>
      </w:r>
      <w:r w:rsidRPr="002C3B7B">
        <w:rPr>
          <w:color w:val="000000" w:themeColor="text1"/>
        </w:rPr>
        <w:t>3. Reusable code</w:t>
      </w:r>
      <w:r>
        <w:rPr>
          <w:color w:val="000000" w:themeColor="text1"/>
        </w:rPr>
        <w:t xml:space="preserve"> </w:t>
      </w:r>
    </w:p>
    <w:p w14:paraId="07F41DCD" w14:textId="77777777" w:rsidR="006852FC" w:rsidRDefault="006852FC" w:rsidP="008E340A">
      <w:pPr>
        <w:spacing w:after="0"/>
        <w:rPr>
          <w:color w:val="000000" w:themeColor="text1"/>
        </w:rPr>
      </w:pPr>
    </w:p>
    <w:p w14:paraId="46476F70" w14:textId="7F6E6788" w:rsidR="00A60857" w:rsidRPr="003F3803" w:rsidRDefault="00A60857" w:rsidP="008E340A">
      <w:pPr>
        <w:spacing w:after="0"/>
        <w:rPr>
          <w:b/>
          <w:bCs/>
          <w:color w:val="0070C0"/>
        </w:rPr>
      </w:pPr>
      <w:r w:rsidRPr="003F3803">
        <w:rPr>
          <w:b/>
          <w:bCs/>
          <w:color w:val="0070C0"/>
        </w:rPr>
        <w:t>Singleton, Immutable</w:t>
      </w:r>
      <w:r w:rsidR="00B67D76" w:rsidRPr="003F3803">
        <w:rPr>
          <w:b/>
          <w:bCs/>
          <w:color w:val="0070C0"/>
        </w:rPr>
        <w:t xml:space="preserve"> </w:t>
      </w:r>
      <w:r w:rsidRPr="003F3803">
        <w:rPr>
          <w:b/>
          <w:bCs/>
          <w:color w:val="0070C0"/>
        </w:rPr>
        <w:t>Classes</w:t>
      </w:r>
    </w:p>
    <w:p w14:paraId="198CBBB1" w14:textId="213B607E" w:rsidR="00224AB2" w:rsidRDefault="00224AB2" w:rsidP="008E340A">
      <w:pPr>
        <w:spacing w:after="0"/>
        <w:rPr>
          <w:b/>
          <w:bCs/>
          <w:color w:val="000000" w:themeColor="text1"/>
        </w:rPr>
      </w:pPr>
      <w:r w:rsidRPr="00A60857">
        <w:rPr>
          <w:b/>
          <w:bCs/>
          <w:color w:val="000000" w:themeColor="text1"/>
        </w:rPr>
        <w:t>Singleton</w:t>
      </w:r>
      <w:r>
        <w:rPr>
          <w:b/>
          <w:bCs/>
          <w:color w:val="000000" w:themeColor="text1"/>
        </w:rPr>
        <w:t xml:space="preserve"> :</w:t>
      </w:r>
    </w:p>
    <w:p w14:paraId="60963492" w14:textId="77777777" w:rsidR="00224AB2" w:rsidRPr="00224AB2" w:rsidRDefault="00224AB2" w:rsidP="00224AB2">
      <w:pPr>
        <w:spacing w:after="0"/>
        <w:rPr>
          <w:color w:val="000000" w:themeColor="text1"/>
        </w:rPr>
      </w:pPr>
      <w:r w:rsidRPr="00224AB2">
        <w:rPr>
          <w:color w:val="000000" w:themeColor="text1"/>
        </w:rPr>
        <w:t>The objective of this class is to create only single object.</w:t>
      </w:r>
    </w:p>
    <w:p w14:paraId="57D978D1" w14:textId="38590E4E" w:rsidR="00224AB2" w:rsidRPr="00224AB2" w:rsidRDefault="00224AB2" w:rsidP="00224AB2">
      <w:pPr>
        <w:spacing w:after="0"/>
        <w:rPr>
          <w:color w:val="000000" w:themeColor="text1"/>
        </w:rPr>
      </w:pPr>
      <w:r w:rsidRPr="00224AB2">
        <w:rPr>
          <w:color w:val="000000" w:themeColor="text1"/>
        </w:rPr>
        <w:t>For example :If we want to create a DBConnection, we want it to be singleton.</w:t>
      </w:r>
    </w:p>
    <w:p w14:paraId="4CFCC4E3" w14:textId="77777777" w:rsidR="00224AB2" w:rsidRPr="00224AB2" w:rsidRDefault="00224AB2" w:rsidP="00224AB2">
      <w:pPr>
        <w:spacing w:after="0"/>
        <w:rPr>
          <w:color w:val="000000" w:themeColor="text1"/>
        </w:rPr>
      </w:pPr>
    </w:p>
    <w:p w14:paraId="181A25F0" w14:textId="4B868BCB" w:rsidR="00224AB2" w:rsidRPr="00224AB2" w:rsidRDefault="00224AB2" w:rsidP="00224AB2">
      <w:pPr>
        <w:spacing w:after="0"/>
        <w:rPr>
          <w:color w:val="000000" w:themeColor="text1"/>
        </w:rPr>
      </w:pPr>
      <w:r w:rsidRPr="00224AB2">
        <w:rPr>
          <w:color w:val="000000" w:themeColor="text1"/>
        </w:rPr>
        <w:t>Different ways of creating Singleton Class:</w:t>
      </w:r>
    </w:p>
    <w:p w14:paraId="3E2E2A20" w14:textId="55D16710"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Eager Initialization</w:t>
      </w:r>
      <w:r w:rsidR="00FB22C0" w:rsidRPr="001B721F">
        <w:rPr>
          <w:b/>
          <w:bCs/>
          <w:color w:val="000000" w:themeColor="text1"/>
        </w:rPr>
        <w:t xml:space="preserve"> </w:t>
      </w:r>
      <w:r w:rsidR="00FB22C0">
        <w:rPr>
          <w:color w:val="000000" w:themeColor="text1"/>
        </w:rPr>
        <w:t>: Create constructor in advance by making method as private and static. Static means it belong to this class only. Demerit construction creation eventhough we don’t need it.</w:t>
      </w:r>
    </w:p>
    <w:p w14:paraId="0C12E179" w14:textId="655BB56E"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Lazy Initialization</w:t>
      </w:r>
      <w:r w:rsidR="00FB22C0" w:rsidRPr="001B721F">
        <w:rPr>
          <w:b/>
          <w:bCs/>
          <w:color w:val="000000" w:themeColor="text1"/>
        </w:rPr>
        <w:t>:</w:t>
      </w:r>
      <w:r w:rsidR="00FB22C0">
        <w:rPr>
          <w:color w:val="000000" w:themeColor="text1"/>
        </w:rPr>
        <w:t xml:space="preserve"> Same as Eager, just a check on constructor is null. Problem 2 concurrent thread may think oh its null just create it</w:t>
      </w:r>
      <w:r w:rsidR="004D5E16">
        <w:rPr>
          <w:color w:val="000000" w:themeColor="text1"/>
        </w:rPr>
        <w:t>, so 2 objects created</w:t>
      </w:r>
      <w:r w:rsidR="00920394">
        <w:rPr>
          <w:color w:val="000000" w:themeColor="text1"/>
        </w:rPr>
        <w:tab/>
      </w:r>
      <w:r w:rsidR="00FB22C0">
        <w:rPr>
          <w:color w:val="000000" w:themeColor="text1"/>
        </w:rPr>
        <w:t>.</w:t>
      </w:r>
    </w:p>
    <w:p w14:paraId="4B609C3F" w14:textId="548ECCA6"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Synchronization Block</w:t>
      </w:r>
      <w:r w:rsidR="00920394" w:rsidRPr="001B721F">
        <w:rPr>
          <w:b/>
          <w:bCs/>
          <w:color w:val="000000" w:themeColor="text1"/>
        </w:rPr>
        <w:t xml:space="preserve"> :</w:t>
      </w:r>
      <w:r w:rsidR="00920394">
        <w:rPr>
          <w:color w:val="000000" w:themeColor="text1"/>
        </w:rPr>
        <w:t xml:space="preserve"> put synchronized in lazy </w:t>
      </w:r>
      <w:r w:rsidR="00920394" w:rsidRPr="00224AB2">
        <w:rPr>
          <w:color w:val="000000" w:themeColor="text1"/>
        </w:rPr>
        <w:t>Initialization</w:t>
      </w:r>
      <w:r w:rsidR="00920394">
        <w:rPr>
          <w:color w:val="000000" w:themeColor="text1"/>
        </w:rPr>
        <w:t xml:space="preserve">, so </w:t>
      </w:r>
      <w:r w:rsidR="00ED29BD">
        <w:rPr>
          <w:color w:val="000000" w:themeColor="text1"/>
        </w:rPr>
        <w:t>solved concurrent problem. Issue here is synchronization makes it slow, like put lock and unlock, think if method is getting called from 1k places</w:t>
      </w:r>
    </w:p>
    <w:p w14:paraId="54570D0E" w14:textId="4A92EC8F" w:rsidR="00224AB2" w:rsidRDefault="00224AB2" w:rsidP="00224AB2">
      <w:pPr>
        <w:spacing w:after="0"/>
        <w:rPr>
          <w:color w:val="000000" w:themeColor="text1"/>
        </w:rPr>
      </w:pPr>
      <w:r w:rsidRPr="001B721F">
        <w:rPr>
          <w:b/>
          <w:bCs/>
          <w:color w:val="000000" w:themeColor="text1"/>
        </w:rPr>
        <w:t>- Double Check Lock</w:t>
      </w:r>
      <w:r w:rsidRPr="00224AB2">
        <w:rPr>
          <w:color w:val="000000" w:themeColor="text1"/>
        </w:rPr>
        <w:t xml:space="preserve"> </w:t>
      </w:r>
      <w:r w:rsidR="001B721F">
        <w:rPr>
          <w:color w:val="000000" w:themeColor="text1"/>
        </w:rPr>
        <w:t>:</w:t>
      </w:r>
      <w:r w:rsidRPr="00224AB2">
        <w:rPr>
          <w:color w:val="000000" w:themeColor="text1"/>
        </w:rPr>
        <w:t>(there is a memory issue, resolved through Volatile instance variable)</w:t>
      </w:r>
      <w:r w:rsidR="00B02221">
        <w:rPr>
          <w:color w:val="000000" w:themeColor="text1"/>
        </w:rPr>
        <w:t xml:space="preserve"> : same as </w:t>
      </w:r>
      <w:r w:rsidR="00B02221" w:rsidRPr="00224AB2">
        <w:rPr>
          <w:color w:val="000000" w:themeColor="text1"/>
        </w:rPr>
        <w:t>Synchronization</w:t>
      </w:r>
      <w:r w:rsidR="00B02221">
        <w:rPr>
          <w:color w:val="000000" w:themeColor="text1"/>
        </w:rPr>
        <w:t xml:space="preserve"> Block, but has double check for null</w:t>
      </w:r>
      <w:r w:rsidR="001B721F">
        <w:rPr>
          <w:color w:val="000000" w:themeColor="text1"/>
        </w:rPr>
        <w:t>.</w:t>
      </w:r>
    </w:p>
    <w:p w14:paraId="7CEC8059" w14:textId="7DBD4862" w:rsidR="001B721F" w:rsidRPr="00224AB2" w:rsidRDefault="001B721F" w:rsidP="001B721F">
      <w:pPr>
        <w:spacing w:after="0"/>
        <w:rPr>
          <w:color w:val="000000" w:themeColor="text1"/>
        </w:rPr>
      </w:pPr>
      <w:r w:rsidRPr="001B721F">
        <w:rPr>
          <w:color w:val="000000" w:themeColor="text1"/>
        </w:rPr>
        <w:t>Volatile Keyword means that the object will be created in memory instead of cache .</w:t>
      </w:r>
      <w:r>
        <w:rPr>
          <w:color w:val="000000" w:themeColor="text1"/>
        </w:rPr>
        <w:t xml:space="preserve"> </w:t>
      </w:r>
      <w:r w:rsidRPr="001B721F">
        <w:rPr>
          <w:color w:val="000000" w:themeColor="text1"/>
        </w:rPr>
        <w:t>So, if we've created any object using volatile, read/write operation happening to this, will always happens in memory</w:t>
      </w:r>
    </w:p>
    <w:p w14:paraId="2A9CA8B4" w14:textId="7E8710C0" w:rsidR="00224AB2" w:rsidRPr="00523F0F" w:rsidRDefault="00224AB2" w:rsidP="00224AB2">
      <w:pPr>
        <w:spacing w:after="0"/>
        <w:rPr>
          <w:color w:val="000000" w:themeColor="text1"/>
        </w:rPr>
      </w:pPr>
      <w:r w:rsidRPr="001B721F">
        <w:rPr>
          <w:b/>
          <w:bCs/>
          <w:color w:val="000000" w:themeColor="text1"/>
        </w:rPr>
        <w:t>- Bill Pugh Solution</w:t>
      </w:r>
      <w:r w:rsidR="00523F0F">
        <w:rPr>
          <w:b/>
          <w:bCs/>
          <w:color w:val="000000" w:themeColor="text1"/>
        </w:rPr>
        <w:t xml:space="preserve">: </w:t>
      </w:r>
      <w:r w:rsidR="00523F0F">
        <w:rPr>
          <w:color w:val="000000" w:themeColor="text1"/>
        </w:rPr>
        <w:t xml:space="preserve">It uses Eager </w:t>
      </w:r>
      <w:r w:rsidR="00332FC5" w:rsidRPr="00332FC5">
        <w:rPr>
          <w:color w:val="000000" w:themeColor="text1"/>
        </w:rPr>
        <w:t>Initialization</w:t>
      </w:r>
      <w:r w:rsidR="00332FC5">
        <w:rPr>
          <w:color w:val="000000" w:themeColor="text1"/>
        </w:rPr>
        <w:t xml:space="preserve"> </w:t>
      </w:r>
      <w:r w:rsidR="00523F0F">
        <w:rPr>
          <w:color w:val="000000" w:themeColor="text1"/>
        </w:rPr>
        <w:t>smartly. It will put construction creation inside nested method.</w:t>
      </w:r>
      <w:r w:rsidR="006D2962">
        <w:rPr>
          <w:color w:val="000000" w:themeColor="text1"/>
        </w:rPr>
        <w:t xml:space="preserve"> (best)</w:t>
      </w:r>
    </w:p>
    <w:p w14:paraId="29402C4B" w14:textId="2FF2E439" w:rsidR="00224AB2" w:rsidRDefault="00224AB2" w:rsidP="00224AB2">
      <w:pPr>
        <w:spacing w:after="0"/>
        <w:rPr>
          <w:color w:val="000000" w:themeColor="text1"/>
        </w:rPr>
      </w:pPr>
      <w:r w:rsidRPr="001B721F">
        <w:rPr>
          <w:b/>
          <w:bCs/>
          <w:color w:val="000000" w:themeColor="text1"/>
        </w:rPr>
        <w:t>- Enum Singleton</w:t>
      </w:r>
      <w:r w:rsidR="0052716E">
        <w:rPr>
          <w:b/>
          <w:bCs/>
          <w:color w:val="000000" w:themeColor="text1"/>
        </w:rPr>
        <w:t xml:space="preserve">:  </w:t>
      </w:r>
      <w:r w:rsidR="0052716E" w:rsidRPr="0052716E">
        <w:rPr>
          <w:color w:val="000000" w:themeColor="text1"/>
        </w:rPr>
        <w:t>In Enum , all constructors are private and only one object of enum is created per JVM. So by default enum are singleton</w:t>
      </w:r>
      <w:r w:rsidR="006D2962">
        <w:rPr>
          <w:color w:val="000000" w:themeColor="text1"/>
        </w:rPr>
        <w:t xml:space="preserve"> (best)</w:t>
      </w:r>
    </w:p>
    <w:p w14:paraId="62CAC607" w14:textId="77777777" w:rsidR="001C31B7" w:rsidRDefault="001C31B7" w:rsidP="00224AB2">
      <w:pPr>
        <w:spacing w:after="0"/>
        <w:rPr>
          <w:color w:val="000000" w:themeColor="text1"/>
        </w:rPr>
      </w:pPr>
    </w:p>
    <w:p w14:paraId="00E16507" w14:textId="7DEF27ED" w:rsidR="001C31B7" w:rsidRPr="00F12806" w:rsidRDefault="001C31B7" w:rsidP="00224AB2">
      <w:pPr>
        <w:spacing w:after="0"/>
        <w:rPr>
          <w:color w:val="000000" w:themeColor="text1"/>
        </w:rPr>
      </w:pPr>
      <w:r w:rsidRPr="00A60857">
        <w:rPr>
          <w:b/>
          <w:bCs/>
          <w:color w:val="000000" w:themeColor="text1"/>
        </w:rPr>
        <w:t>Immutable</w:t>
      </w:r>
      <w:r>
        <w:rPr>
          <w:b/>
          <w:bCs/>
          <w:color w:val="000000" w:themeColor="text1"/>
        </w:rPr>
        <w:t xml:space="preserve"> Classes :</w:t>
      </w:r>
      <w:r w:rsidR="00F12806">
        <w:rPr>
          <w:b/>
          <w:bCs/>
          <w:color w:val="000000" w:themeColor="text1"/>
        </w:rPr>
        <w:t xml:space="preserve"> </w:t>
      </w:r>
      <w:r w:rsidR="00F12806" w:rsidRPr="00F12806">
        <w:rPr>
          <w:color w:val="000000" w:themeColor="text1"/>
        </w:rPr>
        <w:t>An immutable class is a class whose object's state cannot be changed after the object is created.</w:t>
      </w:r>
      <w:r w:rsidR="0067299A">
        <w:rPr>
          <w:color w:val="000000" w:themeColor="text1"/>
        </w:rPr>
        <w:br/>
      </w:r>
      <w:r w:rsidR="0067299A" w:rsidRPr="0067299A">
        <w:rPr>
          <w:color w:val="000000" w:themeColor="text1"/>
        </w:rPr>
        <w:t>Immutable means once an object is created, its state cannot be modified.</w:t>
      </w:r>
    </w:p>
    <w:p w14:paraId="0976F78F" w14:textId="77777777" w:rsidR="00122AD2" w:rsidRPr="00122AD2" w:rsidRDefault="00122AD2" w:rsidP="00122AD2">
      <w:pPr>
        <w:spacing w:after="0"/>
        <w:rPr>
          <w:color w:val="000000" w:themeColor="text1"/>
        </w:rPr>
      </w:pPr>
      <w:r w:rsidRPr="00122AD2">
        <w:rPr>
          <w:color w:val="000000" w:themeColor="text1"/>
        </w:rPr>
        <w:t>To make a class immutable:</w:t>
      </w:r>
    </w:p>
    <w:p w14:paraId="3403F1C8"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the class final → cannot be extended. </w:t>
      </w:r>
    </w:p>
    <w:p w14:paraId="165F4E6A"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fields private and final. </w:t>
      </w:r>
    </w:p>
    <w:p w14:paraId="614FFA4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Initialize fields through the constructor. </w:t>
      </w:r>
    </w:p>
    <w:p w14:paraId="5441FB84"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Don't provide setters. </w:t>
      </w:r>
    </w:p>
    <w:p w14:paraId="025AE2D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Provide getters. </w:t>
      </w:r>
    </w:p>
    <w:p w14:paraId="73BD8E3F" w14:textId="77777777" w:rsidR="00122AD2" w:rsidRDefault="00122AD2" w:rsidP="00122AD2">
      <w:pPr>
        <w:numPr>
          <w:ilvl w:val="0"/>
          <w:numId w:val="31"/>
        </w:numPr>
        <w:spacing w:after="0"/>
        <w:rPr>
          <w:color w:val="000000" w:themeColor="text1"/>
        </w:rPr>
      </w:pPr>
      <w:r w:rsidRPr="00122AD2">
        <w:rPr>
          <w:color w:val="000000" w:themeColor="text1"/>
        </w:rPr>
        <w:t xml:space="preserve">For mutable objects, getters should return a </w:t>
      </w:r>
      <w:r w:rsidRPr="00122AD2">
        <w:rPr>
          <w:b/>
          <w:bCs/>
          <w:color w:val="000000" w:themeColor="text1"/>
        </w:rPr>
        <w:t>copy</w:t>
      </w:r>
      <w:r w:rsidRPr="00122AD2">
        <w:rPr>
          <w:color w:val="000000" w:themeColor="text1"/>
        </w:rPr>
        <w:t xml:space="preserve"> rather than the original object.</w:t>
      </w:r>
    </w:p>
    <w:p w14:paraId="3F65A852" w14:textId="7ADA815E" w:rsidR="002E03F9" w:rsidRDefault="002E03F9" w:rsidP="002E03F9">
      <w:pPr>
        <w:spacing w:after="0"/>
        <w:rPr>
          <w:b/>
          <w:bCs/>
          <w:color w:val="000000" w:themeColor="text1"/>
        </w:rPr>
      </w:pPr>
      <w:r w:rsidRPr="003F3803">
        <w:rPr>
          <w:b/>
          <w:bCs/>
          <w:color w:val="0070C0"/>
        </w:rPr>
        <w:t>Functional Interface and Lambda</w:t>
      </w:r>
      <w:r w:rsidR="00F41E9F" w:rsidRPr="003F3803">
        <w:rPr>
          <w:b/>
          <w:bCs/>
          <w:color w:val="0070C0"/>
        </w:rPr>
        <w:t xml:space="preserve"> (or arrow)</w:t>
      </w:r>
      <w:r w:rsidRPr="003F3803">
        <w:rPr>
          <w:b/>
          <w:bCs/>
          <w:color w:val="0070C0"/>
        </w:rPr>
        <w:t xml:space="preserve"> expression</w:t>
      </w:r>
    </w:p>
    <w:p w14:paraId="59A73674" w14:textId="7F9B2518" w:rsidR="002E03F9" w:rsidRPr="002E03F9" w:rsidRDefault="002E03F9" w:rsidP="002E03F9">
      <w:pPr>
        <w:spacing w:after="0"/>
        <w:rPr>
          <w:color w:val="000000" w:themeColor="text1"/>
        </w:rPr>
      </w:pPr>
      <w:r w:rsidRPr="002E03F9">
        <w:rPr>
          <w:b/>
          <w:bCs/>
          <w:color w:val="000000" w:themeColor="text1"/>
        </w:rPr>
        <w:t>Functional Interface</w:t>
      </w:r>
      <w:r>
        <w:rPr>
          <w:b/>
          <w:bCs/>
          <w:color w:val="000000" w:themeColor="text1"/>
        </w:rPr>
        <w:t xml:space="preserve">: </w:t>
      </w:r>
      <w:r>
        <w:rPr>
          <w:color w:val="000000" w:themeColor="text1"/>
        </w:rPr>
        <w:t xml:space="preserve">Any interface with only one </w:t>
      </w:r>
      <w:r w:rsidR="000E1188">
        <w:rPr>
          <w:color w:val="000000" w:themeColor="text1"/>
        </w:rPr>
        <w:t xml:space="preserve">abstract </w:t>
      </w:r>
      <w:r>
        <w:rPr>
          <w:color w:val="000000" w:themeColor="text1"/>
        </w:rPr>
        <w:t xml:space="preserve">concrete method is called as functional interface. Also we can represent that interface with </w:t>
      </w:r>
    </w:p>
    <w:p w14:paraId="1B4B0E5B"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 // optional if we have one method, now we cant add more than one method</w:t>
      </w:r>
    </w:p>
    <w:p w14:paraId="29726F88"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262D9045" w14:textId="77777777" w:rsid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  void canFly(); // public abstract automatically</w:t>
      </w:r>
    </w:p>
    <w:p w14:paraId="71E90D25" w14:textId="7C2489C8" w:rsidR="002E03F9" w:rsidRPr="002E03F9" w:rsidRDefault="002E03F9" w:rsidP="002E03F9">
      <w:pPr>
        <w:spacing w:after="0"/>
        <w:rPr>
          <w:rFonts w:ascii="Consolas" w:hAnsi="Consolas"/>
          <w:color w:val="000000" w:themeColor="text1"/>
          <w:sz w:val="16"/>
          <w:szCs w:val="16"/>
        </w:rPr>
      </w:pPr>
      <w:r>
        <w:rPr>
          <w:rFonts w:ascii="Consolas" w:hAnsi="Consolas"/>
          <w:color w:val="000000" w:themeColor="text1"/>
          <w:sz w:val="16"/>
          <w:szCs w:val="16"/>
        </w:rPr>
        <w:t xml:space="preserve">  void hello(); // X not allowed</w:t>
      </w:r>
    </w:p>
    <w:p w14:paraId="5142A86A" w14:textId="71A587F1" w:rsidR="00804819" w:rsidRDefault="002E03F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EC347ED" w14:textId="77777777" w:rsidR="0029573C" w:rsidRPr="002E03F9" w:rsidRDefault="0029573C" w:rsidP="00804819">
      <w:pPr>
        <w:spacing w:after="0"/>
        <w:rPr>
          <w:rFonts w:ascii="Consolas" w:hAnsi="Consolas"/>
          <w:color w:val="000000" w:themeColor="text1"/>
          <w:sz w:val="16"/>
          <w:szCs w:val="16"/>
        </w:rPr>
      </w:pPr>
    </w:p>
    <w:p w14:paraId="0543CDF1" w14:textId="77777777" w:rsidR="00804819" w:rsidRPr="002E03F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15404B74" w14:textId="270F37F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5E9B5DC2" w14:textId="6BF87269" w:rsidR="00804819" w:rsidRPr="002E03F9" w:rsidRDefault="00804819" w:rsidP="00804819">
      <w:pPr>
        <w:spacing w:after="0"/>
        <w:rPr>
          <w:rFonts w:ascii="Consolas" w:hAnsi="Consolas"/>
          <w:color w:val="000000" w:themeColor="text1"/>
          <w:sz w:val="16"/>
          <w:szCs w:val="16"/>
        </w:rPr>
      </w:pPr>
      <w:r>
        <w:rPr>
          <w:rFonts w:ascii="Consolas" w:hAnsi="Consolas"/>
          <w:color w:val="000000" w:themeColor="text1"/>
          <w:sz w:val="16"/>
          <w:szCs w:val="16"/>
        </w:rPr>
        <w:t xml:space="preserve">  void hello(); // </w:t>
      </w:r>
      <w:r w:rsidR="0029573C">
        <w:rPr>
          <w:rFonts w:ascii="Consolas" w:hAnsi="Consolas"/>
          <w:color w:val="000000" w:themeColor="text1"/>
          <w:sz w:val="16"/>
          <w:szCs w:val="16"/>
        </w:rPr>
        <w:t>allowed</w:t>
      </w:r>
    </w:p>
    <w:p w14:paraId="0968B34C" w14:textId="7777777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1CB88DC2" w14:textId="77777777" w:rsidR="0029573C" w:rsidRDefault="0029573C" w:rsidP="00804819">
      <w:pPr>
        <w:spacing w:after="0"/>
        <w:rPr>
          <w:rFonts w:ascii="Consolas" w:hAnsi="Consolas"/>
          <w:color w:val="000000" w:themeColor="text1"/>
          <w:sz w:val="16"/>
          <w:szCs w:val="16"/>
        </w:rPr>
      </w:pPr>
    </w:p>
    <w:p w14:paraId="54D65C51" w14:textId="1FFB05EE" w:rsidR="0029573C" w:rsidRPr="002E03F9" w:rsidRDefault="0029573C" w:rsidP="0080481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w:t>
      </w:r>
      <w:r>
        <w:rPr>
          <w:rFonts w:ascii="Consolas" w:hAnsi="Consolas"/>
          <w:color w:val="000000" w:themeColor="text1"/>
          <w:sz w:val="16"/>
          <w:szCs w:val="16"/>
        </w:rPr>
        <w:t xml:space="preserve"> // below method is correct as it has only one abstract method</w:t>
      </w:r>
    </w:p>
    <w:p w14:paraId="30128096" w14:textId="77777777" w:rsidR="0029573C" w:rsidRPr="002E03F9"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50DBC56B" w14:textId="0DE2B92E"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1A318C4A" w14:textId="7ABA1169"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default void hello();</w:t>
      </w:r>
    </w:p>
    <w:p w14:paraId="28831152" w14:textId="3FA13FAA"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static void eat();</w:t>
      </w:r>
    </w:p>
    <w:p w14:paraId="273DC2C3" w14:textId="55E34355" w:rsidR="0029573C" w:rsidRPr="002E03F9"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String toString();</w:t>
      </w:r>
      <w:r w:rsidR="00B86509">
        <w:rPr>
          <w:rFonts w:ascii="Consolas" w:hAnsi="Consolas"/>
          <w:color w:val="000000" w:themeColor="text1"/>
          <w:sz w:val="16"/>
          <w:szCs w:val="16"/>
        </w:rPr>
        <w:t xml:space="preserve"> // Object class method or already inherited to all classes</w:t>
      </w:r>
    </w:p>
    <w:p w14:paraId="79DFB45E" w14:textId="77777777"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2A27402" w14:textId="05F12712" w:rsidR="00877DA0" w:rsidRPr="002E03F9" w:rsidRDefault="00877DA0" w:rsidP="0029573C">
      <w:pPr>
        <w:spacing w:after="0"/>
        <w:rPr>
          <w:rFonts w:ascii="Consolas" w:hAnsi="Consolas"/>
          <w:color w:val="000000" w:themeColor="text1"/>
          <w:sz w:val="16"/>
          <w:szCs w:val="16"/>
        </w:rPr>
      </w:pPr>
    </w:p>
    <w:p w14:paraId="77B0B5FD" w14:textId="26333861" w:rsidR="00804819" w:rsidRDefault="00877DA0" w:rsidP="00122AD2">
      <w:pPr>
        <w:spacing w:after="0"/>
        <w:rPr>
          <w:rFonts w:ascii="Consolas" w:hAnsi="Consolas"/>
          <w:color w:val="000000" w:themeColor="text1"/>
        </w:rPr>
      </w:pPr>
      <w:r w:rsidRPr="00877DA0">
        <w:rPr>
          <w:b/>
          <w:bCs/>
          <w:color w:val="000000" w:themeColor="text1"/>
        </w:rPr>
        <w:t>Lambda Expression (or arrow)</w:t>
      </w:r>
      <w:r>
        <w:rPr>
          <w:color w:val="000000" w:themeColor="text1"/>
        </w:rPr>
        <w:t xml:space="preserve"> : </w:t>
      </w:r>
      <w:r w:rsidRPr="00877DA0">
        <w:rPr>
          <w:color w:val="000000" w:themeColor="text1"/>
        </w:rPr>
        <w:t>Represented</w:t>
      </w:r>
      <w:r>
        <w:rPr>
          <w:color w:val="000000" w:themeColor="text1"/>
        </w:rPr>
        <w:t xml:space="preserve"> by </w:t>
      </w:r>
      <w:r w:rsidRPr="00877DA0">
        <w:rPr>
          <w:rFonts w:ascii="Consolas" w:hAnsi="Consolas"/>
          <w:color w:val="000000" w:themeColor="text1"/>
        </w:rPr>
        <w:t>()-&gt;</w:t>
      </w:r>
      <w:r>
        <w:rPr>
          <w:rFonts w:ascii="Consolas" w:hAnsi="Consolas"/>
          <w:color w:val="000000" w:themeColor="text1"/>
        </w:rPr>
        <w:t xml:space="preserve"> </w:t>
      </w:r>
    </w:p>
    <w:p w14:paraId="170250F4" w14:textId="039ED12D" w:rsidR="00877DA0" w:rsidRDefault="00877DA0" w:rsidP="00122AD2">
      <w:pPr>
        <w:spacing w:after="0"/>
        <w:rPr>
          <w:rFonts w:cstheme="minorHAnsi"/>
          <w:color w:val="000000" w:themeColor="text1"/>
        </w:rPr>
      </w:pPr>
      <w:r>
        <w:rPr>
          <w:rFonts w:cstheme="minorHAnsi"/>
          <w:color w:val="000000" w:themeColor="text1"/>
        </w:rPr>
        <w:lastRenderedPageBreak/>
        <w:t>It is used to directly provide implementation for Functional interface class.</w:t>
      </w:r>
      <w:r w:rsidR="001B555F">
        <w:rPr>
          <w:rFonts w:cstheme="minorHAnsi"/>
          <w:color w:val="000000" w:themeColor="text1"/>
        </w:rPr>
        <w:t xml:space="preserve"> Although we can implement with normal class or anonymous class. But Lambda expression reduce the complexity and boiler plate code for implantation class where Functional Interface  has been called.</w:t>
      </w:r>
    </w:p>
    <w:p w14:paraId="08ECA2AA" w14:textId="77777777" w:rsidR="00952B8B" w:rsidRDefault="00952B8B" w:rsidP="00122AD2">
      <w:pPr>
        <w:spacing w:after="0"/>
        <w:rPr>
          <w:rFonts w:cstheme="minorHAnsi"/>
          <w:color w:val="000000" w:themeColor="text1"/>
        </w:rPr>
      </w:pPr>
    </w:p>
    <w:p w14:paraId="34A00AA3" w14:textId="7EF9DFE0" w:rsidR="00952B8B" w:rsidRDefault="00952B8B" w:rsidP="00122AD2">
      <w:pPr>
        <w:spacing w:after="0"/>
        <w:rPr>
          <w:rFonts w:cstheme="minorHAnsi"/>
          <w:color w:val="000000" w:themeColor="text1"/>
        </w:rPr>
      </w:pPr>
      <w:r>
        <w:rPr>
          <w:rFonts w:cstheme="minorHAnsi"/>
          <w:color w:val="000000" w:themeColor="text1"/>
        </w:rPr>
        <w:t>Types of Functional Interface :</w:t>
      </w:r>
      <w:r w:rsidR="00ED3B88">
        <w:rPr>
          <w:rFonts w:cstheme="minorHAnsi"/>
          <w:color w:val="000000" w:themeColor="text1"/>
        </w:rPr>
        <w:t xml:space="preserve"> They are already inbuilt in Java</w:t>
      </w:r>
    </w:p>
    <w:p w14:paraId="17F5FA37" w14:textId="4AB18E0D" w:rsidR="00325D9A" w:rsidRDefault="00ED3B88" w:rsidP="00122AD2">
      <w:pPr>
        <w:spacing w:after="0"/>
        <w:rPr>
          <w:rFonts w:cstheme="minorHAnsi"/>
          <w:color w:val="000000" w:themeColor="text1"/>
        </w:rPr>
      </w:pPr>
      <w:r>
        <w:rPr>
          <w:rFonts w:cstheme="minorHAnsi"/>
          <w:color w:val="000000" w:themeColor="text1"/>
        </w:rPr>
        <w:t>Consumer</w:t>
      </w:r>
      <w:r w:rsidR="00325D9A">
        <w:rPr>
          <w:rFonts w:cstheme="minorHAnsi"/>
          <w:color w:val="000000" w:themeColor="text1"/>
        </w:rPr>
        <w:t>: represent function accepts 1 input parameter and produces no result.  Interface Supplier &lt;T&gt; { void accept(T t);}</w:t>
      </w:r>
    </w:p>
    <w:p w14:paraId="6856A25E" w14:textId="37411F91" w:rsidR="00262E5D" w:rsidRDefault="00ED3B88" w:rsidP="00122AD2">
      <w:pPr>
        <w:spacing w:after="0"/>
        <w:rPr>
          <w:rFonts w:cstheme="minorHAnsi"/>
          <w:color w:val="000000" w:themeColor="text1"/>
        </w:rPr>
      </w:pPr>
      <w:r>
        <w:rPr>
          <w:rFonts w:cstheme="minorHAnsi"/>
          <w:color w:val="000000" w:themeColor="text1"/>
        </w:rPr>
        <w:t>Supplier</w:t>
      </w:r>
      <w:r w:rsidR="00325D9A">
        <w:rPr>
          <w:rFonts w:cstheme="minorHAnsi"/>
          <w:color w:val="000000" w:themeColor="text1"/>
        </w:rPr>
        <w:t>: represent function accepts no input parameter and produces a result.  Interface Supplier &lt;T&gt; { T get();}</w:t>
      </w:r>
    </w:p>
    <w:p w14:paraId="7DE27BE7" w14:textId="72B8B16A" w:rsidR="00262E5D" w:rsidRDefault="00ED3B88" w:rsidP="00122AD2">
      <w:pPr>
        <w:spacing w:after="0"/>
        <w:rPr>
          <w:rFonts w:cstheme="minorHAnsi"/>
          <w:color w:val="000000" w:themeColor="text1"/>
        </w:rPr>
      </w:pPr>
      <w:r>
        <w:rPr>
          <w:rFonts w:cstheme="minorHAnsi"/>
          <w:color w:val="000000" w:themeColor="text1"/>
        </w:rPr>
        <w:t>Function</w:t>
      </w:r>
      <w:r w:rsidR="00262E5D">
        <w:rPr>
          <w:rFonts w:cstheme="minorHAnsi"/>
          <w:color w:val="000000" w:themeColor="text1"/>
        </w:rPr>
        <w:t xml:space="preserve"> : represent function accepts only 1 argument and produces a result based on return type</w:t>
      </w:r>
      <w:r w:rsidR="00325D9A">
        <w:rPr>
          <w:rFonts w:cstheme="minorHAnsi"/>
          <w:color w:val="000000" w:themeColor="text1"/>
        </w:rPr>
        <w:t>. Interface Function&lt;T,R&gt; { R appy(T);}</w:t>
      </w:r>
    </w:p>
    <w:p w14:paraId="47C0E801" w14:textId="78FD25A7" w:rsidR="00325D9A" w:rsidRDefault="00ED3B88" w:rsidP="00325D9A">
      <w:pPr>
        <w:spacing w:after="0"/>
        <w:rPr>
          <w:rFonts w:cstheme="minorHAnsi"/>
          <w:color w:val="000000" w:themeColor="text1"/>
        </w:rPr>
      </w:pPr>
      <w:r>
        <w:rPr>
          <w:rFonts w:cstheme="minorHAnsi"/>
          <w:color w:val="000000" w:themeColor="text1"/>
        </w:rPr>
        <w:t>Predicate</w:t>
      </w:r>
      <w:r w:rsidR="00FE221E">
        <w:rPr>
          <w:rFonts w:cstheme="minorHAnsi"/>
          <w:color w:val="000000" w:themeColor="text1"/>
        </w:rPr>
        <w:t xml:space="preserve"> </w:t>
      </w:r>
      <w:r w:rsidR="00262E5D">
        <w:rPr>
          <w:rFonts w:cstheme="minorHAnsi"/>
          <w:color w:val="000000" w:themeColor="text1"/>
        </w:rPr>
        <w:t xml:space="preserve">:represent function </w:t>
      </w:r>
      <w:r w:rsidR="00FE221E">
        <w:rPr>
          <w:rFonts w:cstheme="minorHAnsi"/>
          <w:color w:val="000000" w:themeColor="text1"/>
        </w:rPr>
        <w:t xml:space="preserve">accepts </w:t>
      </w:r>
      <w:r w:rsidR="00666C5B">
        <w:rPr>
          <w:rFonts w:cstheme="minorHAnsi"/>
          <w:color w:val="000000" w:themeColor="text1"/>
        </w:rPr>
        <w:t xml:space="preserve">only 1 argument </w:t>
      </w:r>
      <w:r w:rsidR="00FE221E">
        <w:rPr>
          <w:rFonts w:cstheme="minorHAnsi"/>
          <w:color w:val="000000" w:themeColor="text1"/>
        </w:rPr>
        <w:t>and always returns Boolean</w:t>
      </w:r>
      <w:r w:rsidR="00325D9A">
        <w:rPr>
          <w:rFonts w:cstheme="minorHAnsi"/>
          <w:color w:val="000000" w:themeColor="text1"/>
        </w:rPr>
        <w:t>. Interface Function&lt;T&gt; { boolean appy(T);}</w:t>
      </w:r>
    </w:p>
    <w:p w14:paraId="3C128D1F" w14:textId="77777777" w:rsidR="00B646C0" w:rsidRDefault="00B646C0" w:rsidP="00325D9A">
      <w:pPr>
        <w:spacing w:after="0"/>
        <w:rPr>
          <w:rFonts w:cstheme="minorHAnsi"/>
          <w:color w:val="000000" w:themeColor="text1"/>
        </w:rPr>
      </w:pPr>
    </w:p>
    <w:p w14:paraId="00FAB85A" w14:textId="40380152" w:rsidR="00B646C0" w:rsidRDefault="00B646C0" w:rsidP="00325D9A">
      <w:pPr>
        <w:spacing w:after="0"/>
        <w:rPr>
          <w:rFonts w:cstheme="minorHAnsi"/>
          <w:b/>
          <w:bCs/>
          <w:color w:val="0070C0"/>
        </w:rPr>
      </w:pPr>
      <w:r w:rsidRPr="00B646C0">
        <w:rPr>
          <w:rFonts w:cstheme="minorHAnsi"/>
          <w:b/>
          <w:bCs/>
          <w:color w:val="0070C0"/>
        </w:rPr>
        <w:t>Java Reflection</w:t>
      </w:r>
    </w:p>
    <w:p w14:paraId="7D38A781" w14:textId="23069859" w:rsidR="00204734" w:rsidRDefault="00204734" w:rsidP="00325D9A">
      <w:pPr>
        <w:spacing w:after="0"/>
        <w:rPr>
          <w:rFonts w:cstheme="minorHAnsi"/>
          <w:color w:val="000000" w:themeColor="text1"/>
        </w:rPr>
      </w:pPr>
      <w:r>
        <w:rPr>
          <w:rFonts w:cstheme="minorHAnsi"/>
          <w:color w:val="000000" w:themeColor="text1"/>
        </w:rPr>
        <w:t>Reflection are used to examine the classes, methods, fields, interfaces, at run time. Also it can possibly change the behavior of class too.</w:t>
      </w:r>
    </w:p>
    <w:p w14:paraId="0AAF55A8" w14:textId="74C2506D" w:rsidR="0082558A" w:rsidRDefault="0082558A" w:rsidP="00325D9A">
      <w:pPr>
        <w:spacing w:after="0"/>
        <w:rPr>
          <w:rFonts w:cstheme="minorHAnsi"/>
          <w:color w:val="000000" w:themeColor="text1"/>
        </w:rPr>
      </w:pPr>
      <w:r>
        <w:rPr>
          <w:rFonts w:cstheme="minorHAnsi"/>
          <w:color w:val="000000" w:themeColor="text1"/>
        </w:rPr>
        <w:t xml:space="preserve">JVM creates a </w:t>
      </w:r>
      <w:r w:rsidRPr="0082558A">
        <w:rPr>
          <w:rFonts w:cstheme="minorHAnsi"/>
          <w:b/>
          <w:bCs/>
          <w:color w:val="000000" w:themeColor="text1"/>
        </w:rPr>
        <w:t>class Class</w:t>
      </w:r>
      <w:r w:rsidR="007D059E">
        <w:rPr>
          <w:rFonts w:cstheme="minorHAnsi"/>
          <w:b/>
          <w:bCs/>
          <w:color w:val="000000" w:themeColor="text1"/>
        </w:rPr>
        <w:t xml:space="preserve"> </w:t>
      </w:r>
      <w:r w:rsidR="007D059E">
        <w:rPr>
          <w:rFonts w:cstheme="minorHAnsi"/>
          <w:color w:val="000000" w:themeColor="text1"/>
        </w:rPr>
        <w:t>for every class</w:t>
      </w:r>
      <w:r>
        <w:rPr>
          <w:rFonts w:cstheme="minorHAnsi"/>
          <w:b/>
          <w:bCs/>
          <w:color w:val="000000" w:themeColor="text1"/>
        </w:rPr>
        <w:t xml:space="preserve">, </w:t>
      </w:r>
      <w:r>
        <w:rPr>
          <w:rFonts w:cstheme="minorHAnsi"/>
          <w:color w:val="000000" w:themeColor="text1"/>
        </w:rPr>
        <w:t>during runtime for each and every classes we have in our program.</w:t>
      </w:r>
    </w:p>
    <w:p w14:paraId="5BC9D326" w14:textId="77777777" w:rsidR="002F0807" w:rsidRDefault="002F0807" w:rsidP="00325D9A">
      <w:pPr>
        <w:spacing w:after="0"/>
        <w:rPr>
          <w:rFonts w:cstheme="minorHAnsi"/>
          <w:color w:val="000000" w:themeColor="text1"/>
        </w:rPr>
      </w:pPr>
    </w:p>
    <w:p w14:paraId="09C2255D" w14:textId="77777777" w:rsidR="00DB0BB0" w:rsidRDefault="002F0807" w:rsidP="00325D9A">
      <w:pPr>
        <w:spacing w:after="0"/>
        <w:rPr>
          <w:rFonts w:cstheme="minorHAnsi"/>
          <w:color w:val="000000" w:themeColor="text1"/>
        </w:rPr>
      </w:pPr>
      <w:r>
        <w:rPr>
          <w:rFonts w:cstheme="minorHAnsi"/>
          <w:color w:val="000000" w:themeColor="text1"/>
        </w:rPr>
        <w:t>H</w:t>
      </w:r>
      <w:r w:rsidRPr="002F0807">
        <w:rPr>
          <w:rFonts w:cstheme="minorHAnsi"/>
          <w:color w:val="000000" w:themeColor="text1"/>
        </w:rPr>
        <w:t>ow to do Reflection of Classes?</w:t>
      </w:r>
      <w:r w:rsidR="00DB0BB0">
        <w:rPr>
          <w:rFonts w:cstheme="minorHAnsi"/>
          <w:color w:val="000000" w:themeColor="text1"/>
        </w:rPr>
        <w:t xml:space="preserve"> 3 ways) </w:t>
      </w:r>
    </w:p>
    <w:p w14:paraId="743C8FBA" w14:textId="23BA0234" w:rsidR="00DE09CA" w:rsidRDefault="00DB0BB0" w:rsidP="00DE09CA">
      <w:pPr>
        <w:pStyle w:val="ListParagraph"/>
        <w:numPr>
          <w:ilvl w:val="0"/>
          <w:numId w:val="32"/>
        </w:numPr>
        <w:spacing w:after="0"/>
        <w:rPr>
          <w:rFonts w:cstheme="minorHAnsi"/>
          <w:color w:val="000000" w:themeColor="text1"/>
        </w:rPr>
      </w:pPr>
      <w:r w:rsidRPr="00DB0BB0">
        <w:rPr>
          <w:rFonts w:cstheme="minorHAnsi"/>
          <w:color w:val="000000" w:themeColor="text1"/>
        </w:rPr>
        <w:t xml:space="preserve">Using forNameMethod(), </w:t>
      </w:r>
      <w:r>
        <w:rPr>
          <w:rFonts w:cstheme="minorHAnsi"/>
          <w:color w:val="000000" w:themeColor="text1"/>
        </w:rPr>
        <w:t xml:space="preserve"> </w:t>
      </w:r>
      <w:r w:rsidRPr="00DB0BB0">
        <w:rPr>
          <w:rFonts w:cstheme="minorHAnsi"/>
          <w:color w:val="000000" w:themeColor="text1"/>
        </w:rPr>
        <w:t xml:space="preserve">2. </w:t>
      </w:r>
      <w:r>
        <w:rPr>
          <w:rFonts w:cstheme="minorHAnsi"/>
          <w:color w:val="000000" w:themeColor="text1"/>
        </w:rPr>
        <w:t xml:space="preserve"> </w:t>
      </w:r>
      <w:r>
        <w:rPr>
          <w:rFonts w:cstheme="minorHAnsi"/>
          <w:color w:val="000000" w:themeColor="text1"/>
        </w:rPr>
        <w:t xml:space="preserve">Using </w:t>
      </w:r>
      <w:r>
        <w:rPr>
          <w:rFonts w:cstheme="minorHAnsi"/>
          <w:color w:val="000000" w:themeColor="text1"/>
        </w:rPr>
        <w:t>.class   3. Usign getClass() method</w:t>
      </w:r>
      <w:r w:rsidR="00DE09CA">
        <w:rPr>
          <w:rFonts w:cstheme="minorHAnsi"/>
          <w:color w:val="000000" w:themeColor="text1"/>
        </w:rPr>
        <w:t>.</w:t>
      </w:r>
    </w:p>
    <w:p w14:paraId="5D69C16D" w14:textId="0EE8B519" w:rsidR="00DE09CA" w:rsidRPr="00DE09CA" w:rsidRDefault="00DE09CA" w:rsidP="00DE09CA">
      <w:pPr>
        <w:spacing w:after="0"/>
        <w:rPr>
          <w:rFonts w:cstheme="minorHAnsi"/>
          <w:color w:val="000000" w:themeColor="text1"/>
        </w:rPr>
      </w:pPr>
      <w:r>
        <w:rPr>
          <w:rFonts w:cstheme="minorHAnsi"/>
          <w:color w:val="000000" w:themeColor="text1"/>
        </w:rPr>
        <w:t>Note : Reflection breaks singleton. To fix that in singleton use null condition to prevent it. Also reflection happens at run time so it makes program slow, so don’t use it until its not required.</w:t>
      </w:r>
    </w:p>
    <w:p w14:paraId="01D89E77" w14:textId="77777777" w:rsidR="00DB0BB0" w:rsidRPr="0082558A" w:rsidRDefault="00DB0BB0" w:rsidP="00325D9A">
      <w:pPr>
        <w:spacing w:after="0"/>
        <w:rPr>
          <w:rFonts w:cstheme="minorHAnsi"/>
          <w:color w:val="000000" w:themeColor="text1"/>
        </w:rPr>
      </w:pPr>
    </w:p>
    <w:p w14:paraId="01307F1E" w14:textId="4E914EB8" w:rsidR="00ED3B88" w:rsidRPr="00877DA0" w:rsidRDefault="00ED3B88" w:rsidP="00122AD2">
      <w:pPr>
        <w:spacing w:after="0"/>
        <w:rPr>
          <w:rFonts w:cstheme="minorHAnsi"/>
          <w:b/>
          <w:bCs/>
          <w:color w:val="000000" w:themeColor="text1"/>
        </w:rPr>
      </w:pPr>
    </w:p>
    <w:sectPr w:rsidR="00ED3B88" w:rsidRPr="00877DA0" w:rsidSect="00AE7016">
      <w:pgSz w:w="16838" w:h="23811" w:code="8"/>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5660"/>
    <w:multiLevelType w:val="hybridMultilevel"/>
    <w:tmpl w:val="77A45B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A09EE"/>
    <w:multiLevelType w:val="multilevel"/>
    <w:tmpl w:val="6756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E6641"/>
    <w:multiLevelType w:val="multilevel"/>
    <w:tmpl w:val="42E2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D62DF8"/>
    <w:multiLevelType w:val="multilevel"/>
    <w:tmpl w:val="7206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227D2"/>
    <w:multiLevelType w:val="multilevel"/>
    <w:tmpl w:val="CD98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E31F3"/>
    <w:multiLevelType w:val="multilevel"/>
    <w:tmpl w:val="DE5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F66BB"/>
    <w:multiLevelType w:val="multilevel"/>
    <w:tmpl w:val="C350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A86C4C"/>
    <w:multiLevelType w:val="multilevel"/>
    <w:tmpl w:val="BCEA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70929"/>
    <w:multiLevelType w:val="multilevel"/>
    <w:tmpl w:val="1F3E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02228"/>
    <w:multiLevelType w:val="multilevel"/>
    <w:tmpl w:val="0642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E2E9B"/>
    <w:multiLevelType w:val="multilevel"/>
    <w:tmpl w:val="3A86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E73251"/>
    <w:multiLevelType w:val="multilevel"/>
    <w:tmpl w:val="138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473585"/>
    <w:multiLevelType w:val="multilevel"/>
    <w:tmpl w:val="F224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B96D3E"/>
    <w:multiLevelType w:val="multilevel"/>
    <w:tmpl w:val="58C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EB57CE"/>
    <w:multiLevelType w:val="multilevel"/>
    <w:tmpl w:val="8200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137A1B"/>
    <w:multiLevelType w:val="multilevel"/>
    <w:tmpl w:val="6532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F63B1E"/>
    <w:multiLevelType w:val="multilevel"/>
    <w:tmpl w:val="55C8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140DCF"/>
    <w:multiLevelType w:val="multilevel"/>
    <w:tmpl w:val="BD34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701F30"/>
    <w:multiLevelType w:val="multilevel"/>
    <w:tmpl w:val="79A4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9126A6"/>
    <w:multiLevelType w:val="multilevel"/>
    <w:tmpl w:val="CF74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E82FDD"/>
    <w:multiLevelType w:val="multilevel"/>
    <w:tmpl w:val="F0B2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921D04"/>
    <w:multiLevelType w:val="multilevel"/>
    <w:tmpl w:val="949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306144"/>
    <w:multiLevelType w:val="multilevel"/>
    <w:tmpl w:val="8BA0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160C41"/>
    <w:multiLevelType w:val="multilevel"/>
    <w:tmpl w:val="70B8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B2BAE"/>
    <w:multiLevelType w:val="multilevel"/>
    <w:tmpl w:val="C9B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4F405D"/>
    <w:multiLevelType w:val="multilevel"/>
    <w:tmpl w:val="F316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551646"/>
    <w:multiLevelType w:val="hybridMultilevel"/>
    <w:tmpl w:val="DC38E608"/>
    <w:lvl w:ilvl="0" w:tplc="E2183D9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574465"/>
    <w:multiLevelType w:val="multilevel"/>
    <w:tmpl w:val="3E92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670404"/>
    <w:multiLevelType w:val="multilevel"/>
    <w:tmpl w:val="5FAE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9E2BA8"/>
    <w:multiLevelType w:val="multilevel"/>
    <w:tmpl w:val="FE7A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BF21C5"/>
    <w:multiLevelType w:val="multilevel"/>
    <w:tmpl w:val="72A6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C75B8E"/>
    <w:multiLevelType w:val="hybridMultilevel"/>
    <w:tmpl w:val="6A2453DC"/>
    <w:lvl w:ilvl="0" w:tplc="B21C858A">
      <w:start w:val="1"/>
      <w:numFmt w:val="bullet"/>
      <w:lvlText w:val="-"/>
      <w:lvlJc w:val="left"/>
      <w:pPr>
        <w:ind w:left="410" w:hanging="360"/>
      </w:pPr>
      <w:rPr>
        <w:rFonts w:ascii="Calibri" w:eastAsiaTheme="minorHAnsi" w:hAnsi="Calibri" w:cs="Calibr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num w:numId="1" w16cid:durableId="1690521216">
    <w:abstractNumId w:val="15"/>
  </w:num>
  <w:num w:numId="2" w16cid:durableId="1790274779">
    <w:abstractNumId w:val="21"/>
  </w:num>
  <w:num w:numId="3" w16cid:durableId="824278966">
    <w:abstractNumId w:val="16"/>
  </w:num>
  <w:num w:numId="4" w16cid:durableId="739716566">
    <w:abstractNumId w:val="9"/>
  </w:num>
  <w:num w:numId="5" w16cid:durableId="1310208124">
    <w:abstractNumId w:val="4"/>
  </w:num>
  <w:num w:numId="6" w16cid:durableId="387801687">
    <w:abstractNumId w:val="10"/>
  </w:num>
  <w:num w:numId="7" w16cid:durableId="8914324">
    <w:abstractNumId w:val="27"/>
  </w:num>
  <w:num w:numId="8" w16cid:durableId="325476650">
    <w:abstractNumId w:val="6"/>
  </w:num>
  <w:num w:numId="9" w16cid:durableId="1030447064">
    <w:abstractNumId w:val="19"/>
  </w:num>
  <w:num w:numId="10" w16cid:durableId="986780634">
    <w:abstractNumId w:val="12"/>
  </w:num>
  <w:num w:numId="11" w16cid:durableId="342903346">
    <w:abstractNumId w:val="11"/>
  </w:num>
  <w:num w:numId="12" w16cid:durableId="70202056">
    <w:abstractNumId w:val="5"/>
  </w:num>
  <w:num w:numId="13" w16cid:durableId="1791972198">
    <w:abstractNumId w:val="17"/>
  </w:num>
  <w:num w:numId="14" w16cid:durableId="2083405851">
    <w:abstractNumId w:val="14"/>
  </w:num>
  <w:num w:numId="15" w16cid:durableId="961808019">
    <w:abstractNumId w:val="30"/>
  </w:num>
  <w:num w:numId="16" w16cid:durableId="1182356552">
    <w:abstractNumId w:val="24"/>
  </w:num>
  <w:num w:numId="17" w16cid:durableId="689068843">
    <w:abstractNumId w:val="3"/>
  </w:num>
  <w:num w:numId="18" w16cid:durableId="1323268120">
    <w:abstractNumId w:val="20"/>
  </w:num>
  <w:num w:numId="19" w16cid:durableId="611590991">
    <w:abstractNumId w:val="1"/>
  </w:num>
  <w:num w:numId="20" w16cid:durableId="504055590">
    <w:abstractNumId w:val="18"/>
  </w:num>
  <w:num w:numId="21" w16cid:durableId="1895237138">
    <w:abstractNumId w:val="8"/>
  </w:num>
  <w:num w:numId="22" w16cid:durableId="1153134706">
    <w:abstractNumId w:val="2"/>
  </w:num>
  <w:num w:numId="23" w16cid:durableId="776825898">
    <w:abstractNumId w:val="7"/>
  </w:num>
  <w:num w:numId="24" w16cid:durableId="234166115">
    <w:abstractNumId w:val="22"/>
  </w:num>
  <w:num w:numId="25" w16cid:durableId="1327125332">
    <w:abstractNumId w:val="23"/>
  </w:num>
  <w:num w:numId="26" w16cid:durableId="436213040">
    <w:abstractNumId w:val="25"/>
  </w:num>
  <w:num w:numId="27" w16cid:durableId="990600711">
    <w:abstractNumId w:val="29"/>
  </w:num>
  <w:num w:numId="28" w16cid:durableId="1564174236">
    <w:abstractNumId w:val="28"/>
  </w:num>
  <w:num w:numId="29" w16cid:durableId="1563642039">
    <w:abstractNumId w:val="31"/>
  </w:num>
  <w:num w:numId="30" w16cid:durableId="584725136">
    <w:abstractNumId w:val="26"/>
  </w:num>
  <w:num w:numId="31" w16cid:durableId="1980307488">
    <w:abstractNumId w:val="13"/>
  </w:num>
  <w:num w:numId="32" w16cid:durableId="1508473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9B7"/>
    <w:rsid w:val="0004432F"/>
    <w:rsid w:val="000E1188"/>
    <w:rsid w:val="000E2A73"/>
    <w:rsid w:val="00122AD2"/>
    <w:rsid w:val="001B528C"/>
    <w:rsid w:val="001B555F"/>
    <w:rsid w:val="001B721F"/>
    <w:rsid w:val="001C31B7"/>
    <w:rsid w:val="00204734"/>
    <w:rsid w:val="00224AB2"/>
    <w:rsid w:val="00235478"/>
    <w:rsid w:val="00262E5D"/>
    <w:rsid w:val="0029573C"/>
    <w:rsid w:val="002C3B7B"/>
    <w:rsid w:val="002E03F9"/>
    <w:rsid w:val="002E5238"/>
    <w:rsid w:val="002F0807"/>
    <w:rsid w:val="00325D9A"/>
    <w:rsid w:val="00332FC5"/>
    <w:rsid w:val="003C7F3D"/>
    <w:rsid w:val="003F3803"/>
    <w:rsid w:val="004A3921"/>
    <w:rsid w:val="004C2804"/>
    <w:rsid w:val="004D5E16"/>
    <w:rsid w:val="00523F0F"/>
    <w:rsid w:val="0052716E"/>
    <w:rsid w:val="00666C5B"/>
    <w:rsid w:val="0067299A"/>
    <w:rsid w:val="006852FC"/>
    <w:rsid w:val="006A49B7"/>
    <w:rsid w:val="006B5703"/>
    <w:rsid w:val="006D2962"/>
    <w:rsid w:val="007059DE"/>
    <w:rsid w:val="00712F51"/>
    <w:rsid w:val="007D059E"/>
    <w:rsid w:val="0080089B"/>
    <w:rsid w:val="00804819"/>
    <w:rsid w:val="00815EAD"/>
    <w:rsid w:val="0082558A"/>
    <w:rsid w:val="00872F42"/>
    <w:rsid w:val="00877DA0"/>
    <w:rsid w:val="008C17AD"/>
    <w:rsid w:val="008E340A"/>
    <w:rsid w:val="00920394"/>
    <w:rsid w:val="00935997"/>
    <w:rsid w:val="00952B8B"/>
    <w:rsid w:val="00A60857"/>
    <w:rsid w:val="00AE7016"/>
    <w:rsid w:val="00B02221"/>
    <w:rsid w:val="00B11B78"/>
    <w:rsid w:val="00B45E1F"/>
    <w:rsid w:val="00B47CCF"/>
    <w:rsid w:val="00B646C0"/>
    <w:rsid w:val="00B67D76"/>
    <w:rsid w:val="00B86509"/>
    <w:rsid w:val="00BC6838"/>
    <w:rsid w:val="00CA317B"/>
    <w:rsid w:val="00D0624E"/>
    <w:rsid w:val="00DB0BB0"/>
    <w:rsid w:val="00DE09CA"/>
    <w:rsid w:val="00E71ACF"/>
    <w:rsid w:val="00E73686"/>
    <w:rsid w:val="00EA3FD0"/>
    <w:rsid w:val="00EA3FE7"/>
    <w:rsid w:val="00ED29BD"/>
    <w:rsid w:val="00ED3B88"/>
    <w:rsid w:val="00F12806"/>
    <w:rsid w:val="00F330C2"/>
    <w:rsid w:val="00F4094A"/>
    <w:rsid w:val="00F41E9F"/>
    <w:rsid w:val="00FB22C0"/>
    <w:rsid w:val="00FB7D6A"/>
    <w:rsid w:val="00FE0EA2"/>
    <w:rsid w:val="00FE2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2441E"/>
  <w15:chartTrackingRefBased/>
  <w15:docId w15:val="{AE69667F-FE74-4E10-87D9-D6F56905C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D9A"/>
  </w:style>
  <w:style w:type="paragraph" w:styleId="Heading1">
    <w:name w:val="heading 1"/>
    <w:basedOn w:val="Normal"/>
    <w:next w:val="Normal"/>
    <w:link w:val="Heading1Char"/>
    <w:uiPriority w:val="9"/>
    <w:qFormat/>
    <w:rsid w:val="006A49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49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49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49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49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4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4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4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4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4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4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9B7"/>
    <w:rPr>
      <w:rFonts w:eastAsiaTheme="majorEastAsia" w:cstheme="majorBidi"/>
      <w:color w:val="272727" w:themeColor="text1" w:themeTint="D8"/>
    </w:rPr>
  </w:style>
  <w:style w:type="paragraph" w:styleId="Title">
    <w:name w:val="Title"/>
    <w:basedOn w:val="Normal"/>
    <w:next w:val="Normal"/>
    <w:link w:val="TitleChar"/>
    <w:uiPriority w:val="10"/>
    <w:qFormat/>
    <w:rsid w:val="006A4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9B7"/>
    <w:pPr>
      <w:spacing w:before="160"/>
      <w:jc w:val="center"/>
    </w:pPr>
    <w:rPr>
      <w:i/>
      <w:iCs/>
      <w:color w:val="404040" w:themeColor="text1" w:themeTint="BF"/>
    </w:rPr>
  </w:style>
  <w:style w:type="character" w:customStyle="1" w:styleId="QuoteChar">
    <w:name w:val="Quote Char"/>
    <w:basedOn w:val="DefaultParagraphFont"/>
    <w:link w:val="Quote"/>
    <w:uiPriority w:val="29"/>
    <w:rsid w:val="006A49B7"/>
    <w:rPr>
      <w:i/>
      <w:iCs/>
      <w:color w:val="404040" w:themeColor="text1" w:themeTint="BF"/>
    </w:rPr>
  </w:style>
  <w:style w:type="paragraph" w:styleId="ListParagraph">
    <w:name w:val="List Paragraph"/>
    <w:basedOn w:val="Normal"/>
    <w:uiPriority w:val="34"/>
    <w:qFormat/>
    <w:rsid w:val="006A49B7"/>
    <w:pPr>
      <w:ind w:left="720"/>
      <w:contextualSpacing/>
    </w:pPr>
  </w:style>
  <w:style w:type="character" w:styleId="IntenseEmphasis">
    <w:name w:val="Intense Emphasis"/>
    <w:basedOn w:val="DefaultParagraphFont"/>
    <w:uiPriority w:val="21"/>
    <w:qFormat/>
    <w:rsid w:val="006A49B7"/>
    <w:rPr>
      <w:i/>
      <w:iCs/>
      <w:color w:val="2F5496" w:themeColor="accent1" w:themeShade="BF"/>
    </w:rPr>
  </w:style>
  <w:style w:type="paragraph" w:styleId="IntenseQuote">
    <w:name w:val="Intense Quote"/>
    <w:basedOn w:val="Normal"/>
    <w:next w:val="Normal"/>
    <w:link w:val="IntenseQuoteChar"/>
    <w:uiPriority w:val="30"/>
    <w:qFormat/>
    <w:rsid w:val="006A49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49B7"/>
    <w:rPr>
      <w:i/>
      <w:iCs/>
      <w:color w:val="2F5496" w:themeColor="accent1" w:themeShade="BF"/>
    </w:rPr>
  </w:style>
  <w:style w:type="character" w:styleId="IntenseReference">
    <w:name w:val="Intense Reference"/>
    <w:basedOn w:val="DefaultParagraphFont"/>
    <w:uiPriority w:val="32"/>
    <w:qFormat/>
    <w:rsid w:val="006A49B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2</Pages>
  <Words>817</Words>
  <Characters>4658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Verma</dc:creator>
  <cp:keywords/>
  <dc:description/>
  <cp:lastModifiedBy>Vikas Verma</cp:lastModifiedBy>
  <cp:revision>66</cp:revision>
  <dcterms:created xsi:type="dcterms:W3CDTF">2026-09-17T03:11:00Z</dcterms:created>
  <dcterms:modified xsi:type="dcterms:W3CDTF">2026-09-20T12:31:00Z</dcterms:modified>
</cp:coreProperties>
</file>