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b w:val="1"/>
          <w:bCs w:val="1"/>
          <w:sz w:val="48"/>
          <w:szCs w:val="48"/>
        </w:rPr>
      </w:pPr>
      <w:bookmarkStart w:colFirst="0" w:colLast="0" w:name="_p002tlgm0pqa" w:id="0"/>
      <w:bookmarkEnd w:id="0"/>
      <w:r w:rsidDel="00000000" w:rsidR="00000000" w:rsidRPr="00000000">
        <w:rPr>
          <w:rtl w:val="0"/>
        </w:rPr>
      </w:r>
    </w:p>
    <w:p w:rsidR="00000000" w:rsidDel="00000000" w:rsidP="00000000" w:rsidRDefault="00000000" w:rsidRPr="00000000" w14:paraId="00000002">
      <w:pPr>
        <w:pStyle w:val="Title"/>
        <w:rPr>
          <w:b w:val="1"/>
          <w:bCs w:val="1"/>
          <w:sz w:val="48"/>
          <w:szCs w:val="48"/>
        </w:rPr>
      </w:pPr>
      <w:bookmarkStart w:colFirst="0" w:colLast="0" w:name="_hzv43aeabvtm" w:id="1"/>
      <w:bookmarkEnd w:id="1"/>
      <w:r w:rsidDel="00000000" w:rsidR="00000000" w:rsidRPr="00000000">
        <w:rPr>
          <w:b w:val="1"/>
          <w:bCs w:val="1"/>
          <w:sz w:val="48"/>
          <w:szCs w:val="48"/>
        </w:rPr>
        <w:drawing>
          <wp:inline distB="114300" distT="114300" distL="114300" distR="114300">
            <wp:extent cx="6638182" cy="26424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38182" cy="2642486"/>
                    </a:xfrm>
                    <a:prstGeom prst="rect"/>
                    <a:ln/>
                  </pic:spPr>
                </pic:pic>
              </a:graphicData>
            </a:graphic>
          </wp:inline>
        </w:drawing>
      </w:r>
      <w:r w:rsidDel="00000000" w:rsidR="00000000" w:rsidRPr="00000000">
        <w:rPr>
          <w:b w:val="1"/>
          <w:bCs w:val="1"/>
          <w:sz w:val="48"/>
          <w:szCs w:val="48"/>
          <w:rtl w:val="0"/>
        </w:rPr>
        <w:t xml:space="preserve">Build with AI Cloud Jakarta 2026: Build Session</w:t>
      </w:r>
    </w:p>
    <w:p w:rsidR="00000000" w:rsidDel="00000000" w:rsidP="00000000" w:rsidRDefault="00000000" w:rsidRPr="00000000" w14:paraId="00000003">
      <w:pPr>
        <w:pStyle w:val="Heading2"/>
        <w:rPr>
          <w:b w:val="1"/>
          <w:bCs w:val="1"/>
        </w:rPr>
      </w:pPr>
      <w:bookmarkStart w:colFirst="0" w:colLast="0" w:name="_jreevhx9jdwe" w:id="2"/>
      <w:bookmarkEnd w:id="2"/>
      <w:r w:rsidDel="00000000" w:rsidR="00000000" w:rsidRPr="00000000">
        <w:rPr>
          <w:b w:val="1"/>
          <w:bCs w:val="1"/>
          <w:rtl w:val="0"/>
        </w:rPr>
        <w:t xml:space="preserve">Introduction</w:t>
      </w:r>
    </w:p>
    <w:p w:rsidR="00000000" w:rsidDel="00000000" w:rsidP="00000000" w:rsidRDefault="00000000" w:rsidRPr="00000000" w14:paraId="00000004">
      <w:pPr>
        <w:rPr/>
      </w:pPr>
      <w:r w:rsidDel="00000000" w:rsidR="00000000" w:rsidRPr="00000000">
        <w:rPr>
          <w:rtl w:val="0"/>
        </w:rPr>
        <w:t xml:space="preserve">Welcome to the Build Session! This is your space to experiment, build, and push the boundaries of what’s possible using </w:t>
      </w:r>
      <w:r w:rsidDel="00000000" w:rsidR="00000000" w:rsidRPr="00000000">
        <w:rPr>
          <w:b w:val="1"/>
          <w:bCs w:val="1"/>
          <w:rtl w:val="0"/>
        </w:rPr>
        <w:t xml:space="preserve">Antigravity IDE</w:t>
      </w:r>
      <w:r w:rsidDel="00000000" w:rsidR="00000000" w:rsidRPr="00000000">
        <w:rPr>
          <w:rtl w:val="0"/>
        </w:rPr>
        <w:t xml:space="preserve">. Whether you’re a seasoned developer or just starting out, this session is designed to be hands-on, collaborative, and most importantly, creative.</w:t>
      </w:r>
    </w:p>
    <w:p w:rsidR="00000000" w:rsidDel="00000000" w:rsidP="00000000" w:rsidRDefault="00000000" w:rsidRPr="00000000" w14:paraId="00000005">
      <w:pPr>
        <w:pStyle w:val="Heading2"/>
        <w:rPr>
          <w:b w:val="1"/>
          <w:bCs w:val="1"/>
        </w:rPr>
      </w:pPr>
      <w:bookmarkStart w:colFirst="0" w:colLast="0" w:name="_q90s5im944ak" w:id="3"/>
      <w:bookmarkEnd w:id="3"/>
      <w:r w:rsidDel="00000000" w:rsidR="00000000" w:rsidRPr="00000000">
        <w:rPr>
          <w:b w:val="1"/>
          <w:bCs w:val="1"/>
          <w:rtl w:val="0"/>
        </w:rPr>
        <w:t xml:space="preserve">Logistics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Build Time: 14:45 - 16:20</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Format: </w:t>
      </w:r>
      <w:r w:rsidDel="00000000" w:rsidR="00000000" w:rsidRPr="00000000">
        <w:rPr>
          <w:b w:val="1"/>
          <w:bCs w:val="1"/>
          <w:rtl w:val="0"/>
        </w:rPr>
        <w:t xml:space="preserve">Team up (max. 5 people)</w:t>
      </w:r>
      <w:r w:rsidDel="00000000" w:rsidR="00000000" w:rsidRPr="00000000">
        <w:rPr>
          <w:rtl w:val="0"/>
        </w:rPr>
        <w:t xml:space="preserve"> with other participants!</w:t>
      </w: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Showcase: Starting at 16:20, we will hold a rapid-fire showcase</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Length: </w:t>
      </w:r>
      <w:r w:rsidDel="00000000" w:rsidR="00000000" w:rsidRPr="00000000">
        <w:rPr>
          <w:b w:val="1"/>
          <w:bCs w:val="1"/>
          <w:rtl w:val="0"/>
        </w:rPr>
        <w:t xml:space="preserve">3 minutes</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Format: One Slide pitch deck (you can use the </w:t>
      </w:r>
      <w:hyperlink r:id="rId7">
        <w:r w:rsidDel="00000000" w:rsidR="00000000" w:rsidRPr="00000000">
          <w:rPr>
            <w:color w:val="1155cc"/>
            <w:u w:val="single"/>
            <w:rtl w:val="0"/>
          </w:rPr>
          <w:t xml:space="preserve">templates here</w:t>
        </w:r>
      </w:hyperlink>
      <w:r w:rsidDel="00000000" w:rsidR="00000000" w:rsidRPr="00000000">
        <w:rPr>
          <w:rtl w:val="0"/>
        </w:rPr>
        <w:t xml:space="preserve">, or create your own!</w:t>
      </w:r>
      <w:r w:rsidDel="00000000" w:rsidR="00000000" w:rsidRPr="00000000">
        <w:rPr>
          <w:rtl w:val="0"/>
        </w:rPr>
        <w:t xml:space="preserve">) and your working demo powered by </w:t>
      </w:r>
      <w:r w:rsidDel="00000000" w:rsidR="00000000" w:rsidRPr="00000000">
        <w:rPr>
          <w:b w:val="1"/>
          <w:bCs w:val="1"/>
          <w:rtl w:val="0"/>
        </w:rPr>
        <w:t xml:space="preserve">Antigravity IDE</w:t>
      </w:r>
    </w:p>
    <w:p w:rsidR="00000000" w:rsidDel="00000000" w:rsidP="00000000" w:rsidRDefault="00000000" w:rsidRPr="00000000" w14:paraId="0000000B">
      <w:pPr>
        <w:pStyle w:val="Heading2"/>
        <w:rPr>
          <w:b w:val="1"/>
          <w:bCs w:val="1"/>
        </w:rPr>
      </w:pPr>
      <w:bookmarkStart w:colFirst="0" w:colLast="0" w:name="_hbkcj5oyyytx" w:id="4"/>
      <w:bookmarkEnd w:id="4"/>
      <w:r w:rsidDel="00000000" w:rsidR="00000000" w:rsidRPr="00000000">
        <w:rPr>
          <w:b w:val="1"/>
          <w:bCs w:val="1"/>
          <w:rtl w:val="0"/>
        </w:rPr>
        <w:t xml:space="preserve">Possible Starter Topics</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Developer Experience</w:t>
      </w:r>
      <w:r w:rsidDel="00000000" w:rsidR="00000000" w:rsidRPr="00000000">
        <w:rPr>
          <w:rtl w:val="0"/>
        </w:rPr>
        <w:t xml:space="preserve"> — </w:t>
      </w:r>
    </w:p>
    <w:p w:rsidR="00000000" w:rsidDel="00000000" w:rsidP="00000000" w:rsidRDefault="00000000" w:rsidRPr="00000000" w14:paraId="0000000D">
      <w:pPr>
        <w:ind w:left="720" w:firstLine="0"/>
        <w:rPr>
          <w:color w:val="434343"/>
          <w:sz w:val="20"/>
          <w:szCs w:val="20"/>
        </w:rPr>
      </w:pPr>
      <w:r w:rsidDel="00000000" w:rsidR="00000000" w:rsidRPr="00000000">
        <w:rPr>
          <w:color w:val="434343"/>
          <w:sz w:val="20"/>
          <w:szCs w:val="20"/>
          <w:rtl w:val="0"/>
        </w:rPr>
        <w:t xml:space="preserve">ex: Streamlining workflows, reducing friction, and improving the day-to-day life of engineers</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Personal Productivity</w:t>
      </w:r>
      <w:r w:rsidDel="00000000" w:rsidR="00000000" w:rsidRPr="00000000">
        <w:rPr>
          <w:rtl w:val="0"/>
        </w:rPr>
        <w:t xml:space="preserve"> — </w:t>
      </w:r>
    </w:p>
    <w:p w:rsidR="00000000" w:rsidDel="00000000" w:rsidP="00000000" w:rsidRDefault="00000000" w:rsidRPr="00000000" w14:paraId="0000000F">
      <w:pPr>
        <w:ind w:left="720" w:firstLine="0"/>
        <w:rPr>
          <w:color w:val="434343"/>
          <w:sz w:val="20"/>
          <w:szCs w:val="20"/>
        </w:rPr>
      </w:pPr>
      <w:r w:rsidDel="00000000" w:rsidR="00000000" w:rsidRPr="00000000">
        <w:rPr>
          <w:color w:val="434343"/>
          <w:sz w:val="20"/>
          <w:szCs w:val="20"/>
          <w:rtl w:val="0"/>
        </w:rPr>
        <w:t xml:space="preserve">ex: AI-assisted task management, focus tools, and smarter daily planning</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Health &amp; Wellness</w:t>
      </w:r>
      <w:r w:rsidDel="00000000" w:rsidR="00000000" w:rsidRPr="00000000">
        <w:rPr>
          <w:rtl w:val="0"/>
        </w:rPr>
        <w:t xml:space="preserve"> — </w:t>
      </w:r>
    </w:p>
    <w:p w:rsidR="00000000" w:rsidDel="00000000" w:rsidP="00000000" w:rsidRDefault="00000000" w:rsidRPr="00000000" w14:paraId="00000011">
      <w:pPr>
        <w:ind w:left="720" w:firstLine="0"/>
        <w:rPr>
          <w:color w:val="434343"/>
          <w:sz w:val="20"/>
          <w:szCs w:val="20"/>
        </w:rPr>
      </w:pPr>
      <w:r w:rsidDel="00000000" w:rsidR="00000000" w:rsidRPr="00000000">
        <w:rPr>
          <w:color w:val="434343"/>
          <w:sz w:val="20"/>
          <w:szCs w:val="20"/>
          <w:rtl w:val="0"/>
        </w:rPr>
        <w:t xml:space="preserve">ex: Habit tracking, mental health check-ins, and personalized wellness coaching</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Learning &amp; Education</w:t>
      </w:r>
      <w:r w:rsidDel="00000000" w:rsidR="00000000" w:rsidRPr="00000000">
        <w:rPr>
          <w:rtl w:val="0"/>
        </w:rPr>
        <w:t xml:space="preserve"> — </w:t>
      </w:r>
    </w:p>
    <w:p w:rsidR="00000000" w:rsidDel="00000000" w:rsidP="00000000" w:rsidRDefault="00000000" w:rsidRPr="00000000" w14:paraId="00000013">
      <w:pPr>
        <w:ind w:left="720" w:firstLine="0"/>
        <w:rPr>
          <w:color w:val="434343"/>
          <w:sz w:val="20"/>
          <w:szCs w:val="20"/>
        </w:rPr>
      </w:pPr>
      <w:r w:rsidDel="00000000" w:rsidR="00000000" w:rsidRPr="00000000">
        <w:rPr>
          <w:color w:val="434343"/>
          <w:sz w:val="20"/>
          <w:szCs w:val="20"/>
          <w:rtl w:val="0"/>
        </w:rPr>
        <w:t xml:space="preserve">ex: Adaptive tutoring, skill-gap analysis, and on-demand knowledge tools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Creative Projects</w:t>
      </w:r>
      <w:r w:rsidDel="00000000" w:rsidR="00000000" w:rsidRPr="00000000">
        <w:rPr>
          <w:rtl w:val="0"/>
        </w:rPr>
        <w:t xml:space="preserve"> — </w:t>
      </w:r>
    </w:p>
    <w:p w:rsidR="00000000" w:rsidDel="00000000" w:rsidP="00000000" w:rsidRDefault="00000000" w:rsidRPr="00000000" w14:paraId="00000015">
      <w:pPr>
        <w:ind w:left="720" w:firstLine="0"/>
        <w:rPr>
          <w:color w:val="434343"/>
          <w:sz w:val="20"/>
          <w:szCs w:val="20"/>
        </w:rPr>
      </w:pPr>
      <w:r w:rsidDel="00000000" w:rsidR="00000000" w:rsidRPr="00000000">
        <w:rPr>
          <w:color w:val="434343"/>
          <w:sz w:val="20"/>
          <w:szCs w:val="20"/>
          <w:rtl w:val="0"/>
        </w:rPr>
        <w:t xml:space="preserve">ex: AI co-creation for music, writing, design, and art exploration</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Financial Wellness</w:t>
      </w:r>
      <w:r w:rsidDel="00000000" w:rsidR="00000000" w:rsidRPr="00000000">
        <w:rPr>
          <w:rtl w:val="0"/>
        </w:rPr>
        <w:t xml:space="preserve"> — </w:t>
      </w:r>
    </w:p>
    <w:p w:rsidR="00000000" w:rsidDel="00000000" w:rsidP="00000000" w:rsidRDefault="00000000" w:rsidRPr="00000000" w14:paraId="00000017">
      <w:pPr>
        <w:ind w:left="720" w:firstLine="0"/>
        <w:rPr>
          <w:color w:val="434343"/>
          <w:sz w:val="20"/>
          <w:szCs w:val="20"/>
        </w:rPr>
      </w:pPr>
      <w:r w:rsidDel="00000000" w:rsidR="00000000" w:rsidRPr="00000000">
        <w:rPr>
          <w:color w:val="434343"/>
          <w:sz w:val="20"/>
          <w:szCs w:val="20"/>
          <w:rtl w:val="0"/>
        </w:rPr>
        <w:t xml:space="preserve">ex: Budgeting, spending insights, and financial goal-setting made accessible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Team Collaboration</w:t>
      </w:r>
      <w:r w:rsidDel="00000000" w:rsidR="00000000" w:rsidRPr="00000000">
        <w:rPr>
          <w:rtl w:val="0"/>
        </w:rPr>
        <w:t xml:space="preserve"> — </w:t>
      </w:r>
    </w:p>
    <w:p w:rsidR="00000000" w:rsidDel="00000000" w:rsidP="00000000" w:rsidRDefault="00000000" w:rsidRPr="00000000" w14:paraId="00000019">
      <w:pPr>
        <w:ind w:left="720" w:firstLine="0"/>
        <w:rPr>
          <w:color w:val="434343"/>
          <w:sz w:val="20"/>
          <w:szCs w:val="20"/>
        </w:rPr>
      </w:pPr>
      <w:r w:rsidDel="00000000" w:rsidR="00000000" w:rsidRPr="00000000">
        <w:rPr>
          <w:color w:val="434343"/>
          <w:sz w:val="20"/>
          <w:szCs w:val="20"/>
          <w:rtl w:val="0"/>
        </w:rPr>
        <w:t xml:space="preserve">ex: Async communication, meeting summaries, and shared context across teams</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Career Growth</w:t>
      </w:r>
      <w:r w:rsidDel="00000000" w:rsidR="00000000" w:rsidRPr="00000000">
        <w:rPr>
          <w:rtl w:val="0"/>
        </w:rPr>
        <w:t xml:space="preserve"> — </w:t>
      </w:r>
    </w:p>
    <w:p w:rsidR="00000000" w:rsidDel="00000000" w:rsidP="00000000" w:rsidRDefault="00000000" w:rsidRPr="00000000" w14:paraId="0000001B">
      <w:pPr>
        <w:ind w:left="720" w:firstLine="0"/>
        <w:rPr>
          <w:color w:val="434343"/>
          <w:sz w:val="20"/>
          <w:szCs w:val="20"/>
        </w:rPr>
      </w:pPr>
      <w:r w:rsidDel="00000000" w:rsidR="00000000" w:rsidRPr="00000000">
        <w:rPr>
          <w:color w:val="434343"/>
          <w:sz w:val="20"/>
          <w:szCs w:val="20"/>
          <w:rtl w:val="0"/>
        </w:rPr>
        <w:t xml:space="preserve">ex: Resume tools, interview prep, mentorship matching, and skill development</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Home &amp; Lifestyle</w:t>
      </w:r>
      <w:r w:rsidDel="00000000" w:rsidR="00000000" w:rsidRPr="00000000">
        <w:rPr>
          <w:rtl w:val="0"/>
        </w:rPr>
        <w:t xml:space="preserve"> — </w:t>
      </w:r>
    </w:p>
    <w:p w:rsidR="00000000" w:rsidDel="00000000" w:rsidP="00000000" w:rsidRDefault="00000000" w:rsidRPr="00000000" w14:paraId="0000001D">
      <w:pPr>
        <w:ind w:left="720" w:firstLine="0"/>
        <w:rPr>
          <w:color w:val="434343"/>
          <w:sz w:val="20"/>
          <w:szCs w:val="20"/>
        </w:rPr>
      </w:pPr>
      <w:r w:rsidDel="00000000" w:rsidR="00000000" w:rsidRPr="00000000">
        <w:rPr>
          <w:color w:val="434343"/>
          <w:sz w:val="20"/>
          <w:szCs w:val="20"/>
          <w:rtl w:val="0"/>
        </w:rPr>
        <w:t xml:space="preserve">ex: Smart home management, meal planning, and everyday decision support</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Travel &amp; Discovery</w:t>
      </w:r>
      <w:r w:rsidDel="00000000" w:rsidR="00000000" w:rsidRPr="00000000">
        <w:rPr>
          <w:rtl w:val="0"/>
        </w:rPr>
        <w:t xml:space="preserve"> —</w:t>
      </w:r>
    </w:p>
    <w:p w:rsidR="00000000" w:rsidDel="00000000" w:rsidP="00000000" w:rsidRDefault="00000000" w:rsidRPr="00000000" w14:paraId="0000001F">
      <w:pPr>
        <w:ind w:left="720" w:firstLine="0"/>
        <w:rPr>
          <w:color w:val="434343"/>
          <w:sz w:val="20"/>
          <w:szCs w:val="20"/>
        </w:rPr>
      </w:pPr>
      <w:r w:rsidDel="00000000" w:rsidR="00000000" w:rsidRPr="00000000">
        <w:rPr>
          <w:color w:val="434343"/>
          <w:sz w:val="20"/>
          <w:szCs w:val="20"/>
          <w:rtl w:val="0"/>
        </w:rPr>
        <w:t xml:space="preserve">ex: Trip planning, local exploration, and culturally immersive experiences</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Anything! Make a truly unique solution</w:t>
      </w: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l5eah1v7bpct" w:id="5"/>
      <w:bookmarkEnd w:id="5"/>
      <w:r w:rsidDel="00000000" w:rsidR="00000000" w:rsidRPr="00000000">
        <w:rPr>
          <w:b w:val="1"/>
          <w:bCs w:val="1"/>
          <w:rtl w:val="0"/>
        </w:rPr>
        <w:t xml:space="preserve">Submission Requirements</w:t>
      </w:r>
    </w:p>
    <w:p w:rsidR="00000000" w:rsidDel="00000000" w:rsidP="00000000" w:rsidRDefault="00000000" w:rsidRPr="00000000" w14:paraId="00000022">
      <w:pPr>
        <w:rPr/>
      </w:pPr>
      <w:r w:rsidDel="00000000" w:rsidR="00000000" w:rsidRPr="00000000">
        <w:rPr>
          <w:rtl w:val="0"/>
        </w:rPr>
        <w:t xml:space="preserve">At the end of the session. Please submit your work via the official Google Form link below:</w:t>
      </w:r>
    </w:p>
    <w:p w:rsidR="00000000" w:rsidDel="00000000" w:rsidP="00000000" w:rsidRDefault="00000000" w:rsidRPr="00000000" w14:paraId="00000023">
      <w:pPr>
        <w:rPr>
          <w:sz w:val="36"/>
          <w:szCs w:val="36"/>
        </w:rPr>
      </w:pPr>
      <w:hyperlink r:id="rId8">
        <w:r w:rsidDel="00000000" w:rsidR="00000000" w:rsidRPr="00000000">
          <w:rPr>
            <w:color w:val="1155cc"/>
            <w:sz w:val="36"/>
            <w:szCs w:val="36"/>
            <w:u w:val="single"/>
            <w:rtl w:val="0"/>
          </w:rPr>
          <w:t xml:space="preserve">Submit here</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will be asked to provide:</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Link to your One Slide pitch deck (Google Slides, ensure that it is shared publicly)</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Google Developer Profile Link: g.dev/&lt;Your_Username&gt; (Separate with , [comma]  when entering multiple)</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GitHub repository link: Ensure the repo is publicly available</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(Optional) Public Demo Link: A link to your working demo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Note on the Showcase</w:t>
      </w:r>
    </w:p>
    <w:p w:rsidR="00000000" w:rsidDel="00000000" w:rsidP="00000000" w:rsidRDefault="00000000" w:rsidRPr="00000000" w14:paraId="0000002C">
      <w:pPr>
        <w:rPr/>
      </w:pPr>
      <w:r w:rsidDel="00000000" w:rsidR="00000000" w:rsidRPr="00000000">
        <w:rPr>
          <w:rtl w:val="0"/>
        </w:rPr>
        <w:t xml:space="preserve">The showcase is highly encouraged! It’s a great way to get feedback and see how others use Antigravity</w:t>
      </w:r>
    </w:p>
    <w:p w:rsidR="00000000" w:rsidDel="00000000" w:rsidP="00000000" w:rsidRDefault="00000000" w:rsidRPr="00000000" w14:paraId="0000002D">
      <w:pPr>
        <w:pStyle w:val="Heading2"/>
        <w:rPr>
          <w:b w:val="1"/>
          <w:bCs w:val="1"/>
        </w:rPr>
      </w:pPr>
      <w:bookmarkStart w:colFirst="0" w:colLast="0" w:name="_tplomzt1rw54" w:id="6"/>
      <w:bookmarkEnd w:id="6"/>
      <w:r w:rsidDel="00000000" w:rsidR="00000000" w:rsidRPr="00000000">
        <w:rPr>
          <w:b w:val="1"/>
          <w:bCs w:val="1"/>
          <w:rtl w:val="0"/>
        </w:rPr>
        <w:t xml:space="preserve">Facilitators</w:t>
      </w:r>
    </w:p>
    <w:p w:rsidR="00000000" w:rsidDel="00000000" w:rsidP="00000000" w:rsidRDefault="00000000" w:rsidRPr="00000000" w14:paraId="0000002E">
      <w:pPr>
        <w:rPr/>
      </w:pPr>
      <w:r w:rsidDel="00000000" w:rsidR="00000000" w:rsidRPr="00000000">
        <w:rPr>
          <w:rtl w:val="0"/>
        </w:rPr>
        <w:t xml:space="preserve">There are 4 facilitators, and the main speaker, that will be able to help you throughout the build session. Each facilitator will be stationed in different sections of the venue. Discuss, ask, and explore possible ideas and approaches for your new app!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Ibnu Sina Wardy</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Agung Gunawan</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Elmo Allistair</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Wendy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Keep in </w:t>
      </w:r>
      <w:r w:rsidDel="00000000" w:rsidR="00000000" w:rsidRPr="00000000">
        <w:rPr>
          <w:rtl w:val="0"/>
        </w:rPr>
        <w:t xml:space="preserve">mind of the</w:t>
      </w:r>
      <w:r w:rsidDel="00000000" w:rsidR="00000000" w:rsidRPr="00000000">
        <w:rPr>
          <w:rtl w:val="0"/>
        </w:rPr>
        <w:t xml:space="preserve"> time and let others have an opportunity to discuss with the facilitators as well.</w:t>
      </w:r>
      <w:r w:rsidDel="00000000" w:rsidR="00000000" w:rsidRPr="00000000">
        <w:rPr>
          <w:rtl w:val="0"/>
        </w:rPr>
      </w:r>
    </w:p>
    <w:p w:rsidR="00000000" w:rsidDel="00000000" w:rsidP="00000000" w:rsidRDefault="00000000" w:rsidRPr="00000000" w14:paraId="00000036">
      <w:pPr>
        <w:pStyle w:val="Heading2"/>
        <w:rPr/>
      </w:pPr>
      <w:bookmarkStart w:colFirst="0" w:colLast="0" w:name="_k6jeyag3j08d" w:id="7"/>
      <w:bookmarkEnd w:id="7"/>
      <w:r w:rsidDel="00000000" w:rsidR="00000000" w:rsidRPr="00000000">
        <w:rPr>
          <w:b w:val="1"/>
          <w:bCs w:val="1"/>
          <w:rtl w:val="0"/>
        </w:rPr>
        <w:t xml:space="preserve">Sharing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the end of the event, don’t forget to share your idea/story, One Slide pitch deck, and working demo on social media and tag us 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LinkedIn: </w:t>
      </w:r>
      <w:hyperlink r:id="rId9">
        <w:r w:rsidDel="00000000" w:rsidR="00000000" w:rsidRPr="00000000">
          <w:rPr>
            <w:color w:val="1155cc"/>
            <w:u w:val="single"/>
            <w:rtl w:val="0"/>
          </w:rPr>
          <w:t xml:space="preserve">linkedin.com/company/gdg-cloud-jakarta</w:t>
        </w:r>
      </w:hyperlink>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Instagram: </w:t>
      </w:r>
      <w:hyperlink r:id="rId10">
        <w:r w:rsidDel="00000000" w:rsidR="00000000" w:rsidRPr="00000000">
          <w:rPr>
            <w:color w:val="1155cc"/>
            <w:u w:val="single"/>
            <w:rtl w:val="0"/>
          </w:rPr>
          <w:t xml:space="preserve">instagram.com/gdgcloudjakarta</w:t>
        </w:r>
      </w:hyperlink>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Use the hashtags: #BuildWithAICloudJakarta #GDGCloudJakarta #Antigravity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Good luck and happy building!</w:t>
      </w:r>
      <w:r w:rsidDel="00000000" w:rsidR="00000000" w:rsidRPr="00000000">
        <w:rPr>
          <w:rtl w:val="0"/>
        </w:rPr>
      </w:r>
    </w:p>
    <w:sectPr>
      <w:pgSz w:h="16838" w:w="11906"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Google Sans" w:cs="Google Sans" w:eastAsia="Google Sans" w:hAnsi="Google Sans"/>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nstagram.com/gdgcloudjakarta/" TargetMode="External"/><Relationship Id="rId9" Type="http://schemas.openxmlformats.org/officeDocument/2006/relationships/hyperlink" Target="https://www.linkedin.com/company/gdg-cloud-jakart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presentation/d/15HJzsFnp0x3x-2pQzBSNXkW3lCGZ1tzcO2-nFXmHGPQ/edit?usp=sharing" TargetMode="External"/><Relationship Id="rId8" Type="http://schemas.openxmlformats.org/officeDocument/2006/relationships/hyperlink" Target="https://forms.gle/iGy8ucM51EaUaKSF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