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AA94" w14:textId="77777777" w:rsidR="00510985" w:rsidRDefault="00000000">
      <w:pPr>
        <w:pStyle w:val="Title"/>
      </w:pPr>
      <w:r>
        <w:t>Chi-Square Test: Theory, Types, and Real-World Use Case</w:t>
      </w:r>
    </w:p>
    <w:p w14:paraId="41F6E34E" w14:textId="77777777" w:rsidR="00510985" w:rsidRDefault="00000000">
      <w:pPr>
        <w:pStyle w:val="Heading1"/>
      </w:pPr>
      <w:r>
        <w:t>What is Chi-Square Test?</w:t>
      </w:r>
    </w:p>
    <w:p w14:paraId="377B04C6" w14:textId="77777777" w:rsidR="00510985" w:rsidRDefault="00000000">
      <w:r>
        <w:t>The Chi-Square (χ²) test is a statistical method used to determine whether there is a significant association between two categorical variables or whether an observed distribution differs from an expected distribution. It is a non-parametric test, meaning it does not assume a normal distribution.</w:t>
      </w:r>
    </w:p>
    <w:p w14:paraId="0572E6D1" w14:textId="77777777" w:rsidR="00510985" w:rsidRDefault="00000000">
      <w:pPr>
        <w:pStyle w:val="Heading1"/>
      </w:pPr>
      <w:r>
        <w:t>Types of Chi-Square Tests</w:t>
      </w:r>
    </w:p>
    <w:p w14:paraId="240D8CF6" w14:textId="77777777" w:rsidR="00510985" w:rsidRDefault="00000000">
      <w:pPr>
        <w:pStyle w:val="Heading2"/>
      </w:pPr>
      <w:r>
        <w:t>1. Chi-Square Test for Independence</w:t>
      </w:r>
    </w:p>
    <w:p w14:paraId="36E57336" w14:textId="77777777" w:rsidR="00510985" w:rsidRDefault="00000000">
      <w:r>
        <w:t>This test determines whether two categorical variables are independent or related. It is applied to a contingency table to assess the association.</w:t>
      </w:r>
    </w:p>
    <w:p w14:paraId="1B81C127" w14:textId="77777777" w:rsidR="00510985" w:rsidRDefault="00000000">
      <w:r>
        <w:t>Example: Does gender affect product preference?</w:t>
      </w:r>
    </w:p>
    <w:p w14:paraId="5BDBA32C" w14:textId="77777777" w:rsidR="00510985" w:rsidRDefault="00000000">
      <w:pPr>
        <w:pStyle w:val="Heading2"/>
      </w:pPr>
      <w:r>
        <w:t>2. Chi-Square Goodness-of-Fit Test</w:t>
      </w:r>
    </w:p>
    <w:p w14:paraId="140FBD0F" w14:textId="77777777" w:rsidR="00510985" w:rsidRDefault="00000000">
      <w:r>
        <w:t>This test evaluates whether a sample data matches a population distribution. It compares observed frequencies to expected frequencies of one categorical variable.</w:t>
      </w:r>
    </w:p>
    <w:p w14:paraId="3AD49568" w14:textId="77777777" w:rsidR="00510985" w:rsidRDefault="00000000">
      <w:r>
        <w:t>Example: Are die rolls fair (uniform distribution)?</w:t>
      </w:r>
    </w:p>
    <w:p w14:paraId="08749006" w14:textId="77777777" w:rsidR="00510985" w:rsidRDefault="00000000">
      <w:pPr>
        <w:pStyle w:val="Heading1"/>
      </w:pPr>
      <w:r>
        <w:t>Real-World Use Case: Customer Preference by Region</w:t>
      </w:r>
    </w:p>
    <w:p w14:paraId="7AC5F677" w14:textId="77777777" w:rsidR="00510985" w:rsidRDefault="00000000">
      <w:r>
        <w:t>Problem: A company wants to check whether product preference is independent of customer region.</w:t>
      </w:r>
      <w:r>
        <w:br/>
        <w:t>Variables:</w:t>
      </w:r>
      <w:r>
        <w:br/>
        <w:t>- Product Preference: A, B, C</w:t>
      </w:r>
      <w:r>
        <w:br/>
        <w:t>- Region: North, South, East</w:t>
      </w:r>
      <w:r>
        <w:br/>
      </w:r>
      <w:r>
        <w:br/>
        <w:t>Step 1: Create a contingency table of observed frequencies:</w:t>
      </w:r>
      <w:r>
        <w:br/>
        <w:t>|           | A | B | C |</w:t>
      </w:r>
      <w:r>
        <w:br/>
        <w:t>|-----------|---|---|---|</w:t>
      </w:r>
      <w:r>
        <w:br/>
        <w:t>| North     | 30| 20| 50|</w:t>
      </w:r>
      <w:r>
        <w:br/>
        <w:t>| South     | 40| 30| 30|</w:t>
      </w:r>
      <w:r>
        <w:br/>
        <w:t>| East      | 20| 25| 55|</w:t>
      </w:r>
      <w:r>
        <w:br/>
      </w:r>
      <w:r>
        <w:br/>
        <w:t>Step 2: Calculate expected frequencies using:</w:t>
      </w:r>
      <w:r>
        <w:br/>
        <w:t>Expected = (Row Total × Column Total) / Grand Total</w:t>
      </w:r>
      <w:r>
        <w:br/>
      </w:r>
      <w:r>
        <w:lastRenderedPageBreak/>
        <w:br/>
        <w:t>Step 3: Compute Chi-Square Statistic:</w:t>
      </w:r>
      <w:r>
        <w:br/>
        <w:t>χ² = Σ [(Observed - Expected)² / Expected] for each cell</w:t>
      </w:r>
      <w:r>
        <w:br/>
      </w:r>
      <w:r>
        <w:br/>
        <w:t>Step 4: Determine degrees of freedom:</w:t>
      </w:r>
      <w:r>
        <w:br/>
        <w:t>df = (rows - 1) × (columns - 1)</w:t>
      </w:r>
      <w:r>
        <w:br/>
      </w:r>
      <w:r>
        <w:br/>
        <w:t>Step 5: Compare χ² statistic with critical value or compute p-value</w:t>
      </w:r>
      <w:r>
        <w:br/>
        <w:t>- If χ² &gt; critical value or p-value &lt; α, reject null hypothesis</w:t>
      </w:r>
      <w:r>
        <w:br/>
        <w:t>- Conclusion: Product preference and region are not independent</w:t>
      </w:r>
    </w:p>
    <w:p w14:paraId="1ECB9C92" w14:textId="77777777" w:rsidR="0014333D" w:rsidRDefault="0014333D" w:rsidP="0014333D">
      <w:pPr>
        <w:pStyle w:val="Heading1"/>
      </w:pPr>
      <w:r>
        <w:t>ML Use Cases</w:t>
      </w:r>
    </w:p>
    <w:p w14:paraId="04424B9C" w14:textId="77777777" w:rsidR="0014333D" w:rsidRDefault="0014333D" w:rsidP="0014333D">
      <w:pPr>
        <w:pStyle w:val="Heading2"/>
      </w:pPr>
      <w:r>
        <w:t>a. Feature Selection</w:t>
      </w:r>
    </w:p>
    <w:p w14:paraId="7E5B467B" w14:textId="77777777" w:rsidR="0014333D" w:rsidRDefault="0014333D" w:rsidP="0014333D">
      <w:r>
        <w:t>Chi-Square can help determine the relevance of categorical input features with respect to the target variable, especially in classification problems.</w:t>
      </w:r>
    </w:p>
    <w:p w14:paraId="2D31AAF4" w14:textId="77777777" w:rsidR="00354710" w:rsidRPr="00354710" w:rsidRDefault="00354710" w:rsidP="00354710">
      <w:pPr>
        <w:rPr>
          <w:b/>
          <w:bCs/>
        </w:rPr>
      </w:pPr>
      <w:r w:rsidRPr="00354710">
        <w:rPr>
          <w:rFonts w:ascii="Segoe UI Emoji" w:hAnsi="Segoe UI Emoji" w:cs="Segoe UI Emoji"/>
          <w:b/>
          <w:bCs/>
        </w:rPr>
        <w:t>🧪</w:t>
      </w:r>
      <w:r w:rsidRPr="00354710">
        <w:rPr>
          <w:b/>
          <w:bCs/>
        </w:rPr>
        <w:t xml:space="preserve"> What Does the Chi-Square Test Do Here?</w:t>
      </w:r>
    </w:p>
    <w:p w14:paraId="65781387" w14:textId="77777777" w:rsidR="00354710" w:rsidRPr="00354710" w:rsidRDefault="00354710" w:rsidP="00354710">
      <w:r w:rsidRPr="00354710">
        <w:t>For each feature:</w:t>
      </w:r>
    </w:p>
    <w:p w14:paraId="4A92076C" w14:textId="77777777" w:rsidR="00354710" w:rsidRPr="00354710" w:rsidRDefault="00354710" w:rsidP="00354710">
      <w:pPr>
        <w:numPr>
          <w:ilvl w:val="0"/>
          <w:numId w:val="15"/>
        </w:numPr>
      </w:pPr>
      <w:r w:rsidRPr="00354710">
        <w:t xml:space="preserve">It creates a </w:t>
      </w:r>
      <w:r w:rsidRPr="00354710">
        <w:rPr>
          <w:b/>
          <w:bCs/>
        </w:rPr>
        <w:t>contingency table</w:t>
      </w:r>
      <w:r w:rsidRPr="00354710">
        <w:t xml:space="preserve"> (cross-tab)</w:t>
      </w:r>
      <w:r w:rsidRPr="00354710">
        <w:br/>
        <w:t>For example, let’s say your feature is "Color" (Red, Green, Blue) and your target is "Purchased" (Yes, No)</w:t>
      </w:r>
    </w:p>
    <w:tbl>
      <w:tblPr>
        <w:tblW w:w="321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950"/>
        <w:gridCol w:w="782"/>
      </w:tblGrid>
      <w:tr w:rsidR="00354710" w:rsidRPr="00354710" w14:paraId="57DC6F08" w14:textId="77777777" w:rsidTr="00354710">
        <w:trPr>
          <w:trHeight w:val="4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338ADB" w14:textId="77777777" w:rsidR="00354710" w:rsidRPr="00354710" w:rsidRDefault="00354710" w:rsidP="00354710">
            <w:pPr>
              <w:rPr>
                <w:b/>
                <w:bCs/>
              </w:rPr>
            </w:pPr>
            <w:r w:rsidRPr="00354710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5762DE7B" w14:textId="77777777" w:rsidR="00354710" w:rsidRPr="00354710" w:rsidRDefault="00354710" w:rsidP="00354710">
            <w:pPr>
              <w:rPr>
                <w:b/>
                <w:bCs/>
              </w:rPr>
            </w:pPr>
            <w:r w:rsidRPr="00354710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6FDF63E" w14:textId="77777777" w:rsidR="00354710" w:rsidRPr="00354710" w:rsidRDefault="00354710" w:rsidP="00354710">
            <w:pPr>
              <w:rPr>
                <w:b/>
                <w:bCs/>
              </w:rPr>
            </w:pPr>
            <w:r w:rsidRPr="00354710">
              <w:rPr>
                <w:b/>
                <w:bCs/>
              </w:rPr>
              <w:t>No</w:t>
            </w:r>
          </w:p>
        </w:tc>
      </w:tr>
      <w:tr w:rsidR="00354710" w:rsidRPr="00354710" w14:paraId="17D51A6D" w14:textId="77777777" w:rsidTr="00354710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3E9C5CD3" w14:textId="77777777" w:rsidR="00354710" w:rsidRPr="00354710" w:rsidRDefault="00354710" w:rsidP="00354710">
            <w:r w:rsidRPr="00354710">
              <w:t>Red</w:t>
            </w:r>
          </w:p>
        </w:tc>
        <w:tc>
          <w:tcPr>
            <w:tcW w:w="0" w:type="auto"/>
            <w:vAlign w:val="center"/>
            <w:hideMark/>
          </w:tcPr>
          <w:p w14:paraId="0FA1D91B" w14:textId="77777777" w:rsidR="00354710" w:rsidRPr="00354710" w:rsidRDefault="00354710" w:rsidP="00354710">
            <w:r w:rsidRPr="00354710">
              <w:t>20</w:t>
            </w:r>
          </w:p>
        </w:tc>
        <w:tc>
          <w:tcPr>
            <w:tcW w:w="0" w:type="auto"/>
            <w:vAlign w:val="center"/>
            <w:hideMark/>
          </w:tcPr>
          <w:p w14:paraId="4F129B1A" w14:textId="77777777" w:rsidR="00354710" w:rsidRPr="00354710" w:rsidRDefault="00354710" w:rsidP="00354710">
            <w:r w:rsidRPr="00354710">
              <w:t>10</w:t>
            </w:r>
          </w:p>
        </w:tc>
      </w:tr>
      <w:tr w:rsidR="00354710" w:rsidRPr="00354710" w14:paraId="456CA113" w14:textId="77777777" w:rsidTr="00354710">
        <w:trPr>
          <w:trHeight w:val="479"/>
          <w:tblCellSpacing w:w="15" w:type="dxa"/>
        </w:trPr>
        <w:tc>
          <w:tcPr>
            <w:tcW w:w="0" w:type="auto"/>
            <w:vAlign w:val="center"/>
            <w:hideMark/>
          </w:tcPr>
          <w:p w14:paraId="6563833D" w14:textId="77777777" w:rsidR="00354710" w:rsidRPr="00354710" w:rsidRDefault="00354710" w:rsidP="00354710">
            <w:r w:rsidRPr="00354710">
              <w:t>Green</w:t>
            </w:r>
          </w:p>
        </w:tc>
        <w:tc>
          <w:tcPr>
            <w:tcW w:w="0" w:type="auto"/>
            <w:vAlign w:val="center"/>
            <w:hideMark/>
          </w:tcPr>
          <w:p w14:paraId="35AEAB7B" w14:textId="77777777" w:rsidR="00354710" w:rsidRPr="00354710" w:rsidRDefault="00354710" w:rsidP="00354710">
            <w:r w:rsidRPr="00354710">
              <w:t>15</w:t>
            </w:r>
          </w:p>
        </w:tc>
        <w:tc>
          <w:tcPr>
            <w:tcW w:w="0" w:type="auto"/>
            <w:vAlign w:val="center"/>
            <w:hideMark/>
          </w:tcPr>
          <w:p w14:paraId="08F54BE1" w14:textId="77777777" w:rsidR="00354710" w:rsidRPr="00354710" w:rsidRDefault="00354710" w:rsidP="00354710">
            <w:r w:rsidRPr="00354710">
              <w:t>25</w:t>
            </w:r>
          </w:p>
        </w:tc>
      </w:tr>
      <w:tr w:rsidR="00354710" w:rsidRPr="00354710" w14:paraId="6843A374" w14:textId="77777777" w:rsidTr="00354710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736C216D" w14:textId="77777777" w:rsidR="00354710" w:rsidRPr="00354710" w:rsidRDefault="00354710" w:rsidP="00354710">
            <w:r w:rsidRPr="00354710">
              <w:t>Blue</w:t>
            </w:r>
          </w:p>
        </w:tc>
        <w:tc>
          <w:tcPr>
            <w:tcW w:w="0" w:type="auto"/>
            <w:vAlign w:val="center"/>
            <w:hideMark/>
          </w:tcPr>
          <w:p w14:paraId="164B5666" w14:textId="77777777" w:rsidR="00354710" w:rsidRPr="00354710" w:rsidRDefault="00354710" w:rsidP="00354710">
            <w:r w:rsidRPr="00354710">
              <w:t>5</w:t>
            </w:r>
          </w:p>
        </w:tc>
        <w:tc>
          <w:tcPr>
            <w:tcW w:w="0" w:type="auto"/>
            <w:vAlign w:val="center"/>
            <w:hideMark/>
          </w:tcPr>
          <w:p w14:paraId="633E4E03" w14:textId="77777777" w:rsidR="00354710" w:rsidRPr="00354710" w:rsidRDefault="00354710" w:rsidP="00354710">
            <w:r w:rsidRPr="00354710">
              <w:t>30</w:t>
            </w:r>
          </w:p>
        </w:tc>
      </w:tr>
    </w:tbl>
    <w:p w14:paraId="05E2753B" w14:textId="77777777" w:rsidR="00354710" w:rsidRPr="00354710" w:rsidRDefault="00354710" w:rsidP="00354710">
      <w:pPr>
        <w:numPr>
          <w:ilvl w:val="0"/>
          <w:numId w:val="15"/>
        </w:numPr>
      </w:pPr>
      <w:r w:rsidRPr="00354710">
        <w:t>It checks:</w:t>
      </w:r>
    </w:p>
    <w:p w14:paraId="5BB814F9" w14:textId="77777777" w:rsidR="00354710" w:rsidRPr="00354710" w:rsidRDefault="00354710" w:rsidP="00354710">
      <w:r w:rsidRPr="00354710">
        <w:rPr>
          <w:b/>
          <w:bCs/>
        </w:rPr>
        <w:t>Are some target classes more common for certain categories of this feature?</w:t>
      </w:r>
    </w:p>
    <w:p w14:paraId="40098BAB" w14:textId="77777777" w:rsidR="00354710" w:rsidRPr="00354710" w:rsidRDefault="00354710" w:rsidP="00354710">
      <w:pPr>
        <w:numPr>
          <w:ilvl w:val="0"/>
          <w:numId w:val="15"/>
        </w:numPr>
      </w:pPr>
      <w:r w:rsidRPr="00354710">
        <w:t>Chi-Square tells you:</w:t>
      </w:r>
    </w:p>
    <w:p w14:paraId="493FF896" w14:textId="77777777" w:rsidR="00354710" w:rsidRPr="00354710" w:rsidRDefault="00354710" w:rsidP="00354710">
      <w:pPr>
        <w:numPr>
          <w:ilvl w:val="1"/>
          <w:numId w:val="15"/>
        </w:numPr>
      </w:pPr>
      <w:r w:rsidRPr="00354710">
        <w:t xml:space="preserve">If the observed distribution is </w:t>
      </w:r>
      <w:r w:rsidRPr="00354710">
        <w:rPr>
          <w:b/>
          <w:bCs/>
        </w:rPr>
        <w:t>very different</w:t>
      </w:r>
      <w:r w:rsidRPr="00354710">
        <w:t xml:space="preserve"> from what would be expected </w:t>
      </w:r>
      <w:r w:rsidRPr="00354710">
        <w:rPr>
          <w:b/>
          <w:bCs/>
        </w:rPr>
        <w:t>by random chance</w:t>
      </w:r>
    </w:p>
    <w:p w14:paraId="363067B0" w14:textId="77777777" w:rsidR="00354710" w:rsidRPr="00354710" w:rsidRDefault="00354710" w:rsidP="00354710">
      <w:pPr>
        <w:numPr>
          <w:ilvl w:val="1"/>
          <w:numId w:val="15"/>
        </w:numPr>
      </w:pPr>
      <w:r w:rsidRPr="00354710">
        <w:t xml:space="preserve">If </w:t>
      </w:r>
      <w:r w:rsidRPr="00354710">
        <w:rPr>
          <w:b/>
          <w:bCs/>
        </w:rPr>
        <w:t>p-value is low</w:t>
      </w:r>
      <w:r w:rsidRPr="00354710">
        <w:t xml:space="preserve">, it means the feature and target are </w:t>
      </w:r>
      <w:r w:rsidRPr="00354710">
        <w:rPr>
          <w:b/>
          <w:bCs/>
        </w:rPr>
        <w:t>dependent</w:t>
      </w:r>
      <w:r w:rsidRPr="00354710">
        <w:t xml:space="preserve"> → </w:t>
      </w:r>
      <w:r w:rsidRPr="00354710">
        <w:rPr>
          <w:rFonts w:ascii="Segoe UI Emoji" w:hAnsi="Segoe UI Emoji" w:cs="Segoe UI Emoji"/>
        </w:rPr>
        <w:t>🎯</w:t>
      </w:r>
      <w:r w:rsidRPr="00354710">
        <w:t xml:space="preserve"> </w:t>
      </w:r>
      <w:r w:rsidRPr="00354710">
        <w:rPr>
          <w:b/>
          <w:bCs/>
        </w:rPr>
        <w:t>feature is important</w:t>
      </w:r>
    </w:p>
    <w:p w14:paraId="7A069291" w14:textId="77777777" w:rsidR="00354710" w:rsidRPr="00354710" w:rsidRDefault="00354710" w:rsidP="00354710">
      <w:pPr>
        <w:numPr>
          <w:ilvl w:val="1"/>
          <w:numId w:val="15"/>
        </w:numPr>
      </w:pPr>
      <w:r w:rsidRPr="00354710">
        <w:lastRenderedPageBreak/>
        <w:t xml:space="preserve">If </w:t>
      </w:r>
      <w:r w:rsidRPr="00354710">
        <w:rPr>
          <w:b/>
          <w:bCs/>
        </w:rPr>
        <w:t>p-value is high</w:t>
      </w:r>
      <w:r w:rsidRPr="00354710">
        <w:t xml:space="preserve">, it means the feature and target are </w:t>
      </w:r>
      <w:r w:rsidRPr="00354710">
        <w:rPr>
          <w:b/>
          <w:bCs/>
        </w:rPr>
        <w:t>independent</w:t>
      </w:r>
      <w:r w:rsidRPr="00354710">
        <w:t xml:space="preserve"> → </w:t>
      </w:r>
      <w:r w:rsidRPr="00354710">
        <w:rPr>
          <w:rFonts w:ascii="Segoe UI Emoji" w:hAnsi="Segoe UI Emoji" w:cs="Segoe UI Emoji"/>
        </w:rPr>
        <w:t>🚫</w:t>
      </w:r>
      <w:r w:rsidRPr="00354710">
        <w:t xml:space="preserve"> </w:t>
      </w:r>
      <w:r w:rsidRPr="00354710">
        <w:rPr>
          <w:b/>
          <w:bCs/>
        </w:rPr>
        <w:t>feature is probably useless</w:t>
      </w:r>
    </w:p>
    <w:p w14:paraId="351A56E6" w14:textId="77777777" w:rsidR="00354710" w:rsidRDefault="00354710" w:rsidP="0014333D"/>
    <w:p w14:paraId="0EABE056" w14:textId="77777777" w:rsidR="0014333D" w:rsidRDefault="0014333D" w:rsidP="0014333D">
      <w:pPr>
        <w:pStyle w:val="Heading2"/>
      </w:pPr>
      <w:r>
        <w:t>b. Proportional Class Split Verification</w:t>
      </w:r>
    </w:p>
    <w:p w14:paraId="72C9FC43" w14:textId="77777777" w:rsidR="0014333D" w:rsidRDefault="0014333D" w:rsidP="0014333D">
      <w:r>
        <w:t>Use Chi-Square to check if training and test sets have similar class proportions. This ensures unbiased model evaluation.</w:t>
      </w:r>
    </w:p>
    <w:p w14:paraId="596E7CEF" w14:textId="77777777" w:rsidR="003C2626" w:rsidRPr="003C2626" w:rsidRDefault="004C6F69" w:rsidP="003C2626">
      <w:r>
        <w:t xml:space="preserve">Here I can use value_count or get </w:t>
      </w:r>
      <w:r w:rsidR="003C2626" w:rsidRPr="003C2626">
        <w:t xml:space="preserve">This will give you the </w:t>
      </w:r>
      <w:r w:rsidR="003C2626" w:rsidRPr="003C2626">
        <w:rPr>
          <w:b/>
          <w:bCs/>
        </w:rPr>
        <w:t>observed proportions</w:t>
      </w:r>
      <w:r w:rsidR="003C2626" w:rsidRPr="003C2626">
        <w:t xml:space="preserve"> — but:</w:t>
      </w:r>
    </w:p>
    <w:p w14:paraId="7EBBCE7D" w14:textId="77777777" w:rsidR="003C2626" w:rsidRPr="003C2626" w:rsidRDefault="003C2626" w:rsidP="003C2626">
      <w:r w:rsidRPr="003C2626">
        <w:rPr>
          <w:rFonts w:ascii="Segoe UI Emoji" w:hAnsi="Segoe UI Emoji" w:cs="Segoe UI Emoji"/>
        </w:rPr>
        <w:t>❌</w:t>
      </w:r>
      <w:r w:rsidRPr="003C2626">
        <w:t xml:space="preserve"> It </w:t>
      </w:r>
      <w:r w:rsidRPr="003C2626">
        <w:rPr>
          <w:b/>
          <w:bCs/>
        </w:rPr>
        <w:t>doesn’t tell</w:t>
      </w:r>
      <w:r w:rsidRPr="003C2626">
        <w:t xml:space="preserve"> you if the difference is </w:t>
      </w:r>
      <w:r w:rsidRPr="003C2626">
        <w:rPr>
          <w:b/>
          <w:bCs/>
        </w:rPr>
        <w:t>statistically significant</w:t>
      </w:r>
      <w:r w:rsidRPr="003C2626">
        <w:br/>
      </w:r>
      <w:r w:rsidRPr="003C2626">
        <w:rPr>
          <w:rFonts w:ascii="Segoe UI Emoji" w:hAnsi="Segoe UI Emoji" w:cs="Segoe UI Emoji"/>
        </w:rPr>
        <w:t>✅</w:t>
      </w:r>
      <w:r w:rsidRPr="003C2626">
        <w:t xml:space="preserve"> Chi-Square tells you </w:t>
      </w:r>
      <w:r w:rsidRPr="003C2626">
        <w:rPr>
          <w:b/>
          <w:bCs/>
        </w:rPr>
        <w:t>whether the difference is real or just due to chance</w:t>
      </w:r>
    </w:p>
    <w:p w14:paraId="3DB178ED" w14:textId="77777777" w:rsidR="0047754F" w:rsidRDefault="004C6F69" w:rsidP="0014333D">
      <w:r>
        <w:t xml:space="preserve">Ho: </w:t>
      </w:r>
      <w:r w:rsidR="0047754F" w:rsidRPr="0047754F">
        <w:t xml:space="preserve">Train and test sets have </w:t>
      </w:r>
      <w:r w:rsidR="0047754F" w:rsidRPr="0047754F">
        <w:rPr>
          <w:b/>
          <w:bCs/>
        </w:rPr>
        <w:t>no significant difference</w:t>
      </w:r>
      <w:r w:rsidR="0047754F" w:rsidRPr="0047754F">
        <w:t xml:space="preserve"> in class proportions</w:t>
      </w:r>
    </w:p>
    <w:p w14:paraId="202522AA" w14:textId="4F4B76F8" w:rsidR="004C6F69" w:rsidRDefault="004C6F69" w:rsidP="0014333D">
      <w:r>
        <w:t xml:space="preserve">H1: </w:t>
      </w:r>
      <w:r w:rsidR="00E3076D" w:rsidRPr="00E3076D">
        <w:t xml:space="preserve">Train and test sets have </w:t>
      </w:r>
      <w:r w:rsidR="00E3076D" w:rsidRPr="00E3076D">
        <w:rPr>
          <w:b/>
          <w:bCs/>
        </w:rPr>
        <w:t>significantly different</w:t>
      </w:r>
      <w:r w:rsidR="00E3076D" w:rsidRPr="00E3076D">
        <w:t xml:space="preserve"> class proportions</w:t>
      </w:r>
    </w:p>
    <w:p w14:paraId="1D53A791" w14:textId="77777777" w:rsidR="004C6F69" w:rsidRPr="004C6F69" w:rsidRDefault="004C6F69" w:rsidP="004C6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6F69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4C6F6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Interpretation</w:t>
      </w:r>
    </w:p>
    <w:p w14:paraId="2D502ECF" w14:textId="77777777" w:rsidR="004C6F69" w:rsidRPr="004C6F69" w:rsidRDefault="004C6F69" w:rsidP="004C6F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4C6F69">
        <w:rPr>
          <w:rFonts w:ascii="Times New Roman" w:eastAsia="Times New Roman" w:hAnsi="Times New Roman" w:cs="Times New Roman"/>
          <w:b/>
          <w:bCs/>
          <w:sz w:val="24"/>
          <w:szCs w:val="24"/>
        </w:rPr>
        <w:t>p-value &lt; significance level</w:t>
      </w: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 (e.g., 0.05), reject H₀</w:t>
      </w:r>
    </w:p>
    <w:p w14:paraId="78207976" w14:textId="77777777" w:rsidR="004C6F69" w:rsidRPr="004C6F69" w:rsidRDefault="004C6F69" w:rsidP="004C6F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F69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14:paraId="10E0A1E6" w14:textId="77777777" w:rsidR="004C6F69" w:rsidRPr="004C6F69" w:rsidRDefault="004C6F69" w:rsidP="004C6F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You may have </w:t>
      </w:r>
      <w:r w:rsidRPr="004C6F69">
        <w:rPr>
          <w:rFonts w:ascii="Times New Roman" w:eastAsia="Times New Roman" w:hAnsi="Times New Roman" w:cs="Times New Roman"/>
          <w:b/>
          <w:bCs/>
          <w:sz w:val="24"/>
          <w:szCs w:val="24"/>
        </w:rPr>
        <w:t>split the data badly</w:t>
      </w: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 (e.g., forgot to stratify)</w:t>
      </w:r>
    </w:p>
    <w:p w14:paraId="780B2CED" w14:textId="066F4714" w:rsidR="001F611F" w:rsidRDefault="004C6F69" w:rsidP="001F61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C6F69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data</w:t>
      </w:r>
      <w:r w:rsidRPr="004C6F69">
        <w:rPr>
          <w:rFonts w:ascii="Times New Roman" w:eastAsia="Times New Roman" w:hAnsi="Times New Roman" w:cs="Times New Roman"/>
          <w:sz w:val="24"/>
          <w:szCs w:val="24"/>
        </w:rPr>
        <w:t xml:space="preserve"> itself may be </w:t>
      </w:r>
      <w:r w:rsidRPr="004C6F69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</w:t>
      </w:r>
    </w:p>
    <w:p w14:paraId="73630490" w14:textId="5FD50D7D" w:rsidR="001F611F" w:rsidRDefault="001F611F" w:rsidP="001F611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p-value &gt; significance level</w:t>
      </w:r>
    </w:p>
    <w:p w14:paraId="62CFB06F" w14:textId="2C38F9BA" w:rsidR="001F611F" w:rsidRPr="001F611F" w:rsidRDefault="001F611F" w:rsidP="001F611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It means difference in proportion is just random happened during splitting and it’s a </w:t>
      </w:r>
      <w:r w:rsidR="008F303B">
        <w:rPr>
          <w:rFonts w:ascii="Times New Roman" w:eastAsia="Times New Roman" w:hAnsi="Times New Roman" w:cs="Times New Roman"/>
          <w:sz w:val="24"/>
          <w:szCs w:val="24"/>
        </w:rPr>
        <w:t>one-time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luck.</w:t>
      </w:r>
    </w:p>
    <w:p w14:paraId="49DF78F2" w14:textId="77777777" w:rsidR="0014333D" w:rsidRDefault="0014333D" w:rsidP="0014333D">
      <w:pPr>
        <w:pStyle w:val="Heading2"/>
      </w:pPr>
      <w:r>
        <w:t>c. Categorical Variable Relationship in EDA</w:t>
      </w:r>
    </w:p>
    <w:p w14:paraId="1D2FB741" w14:textId="77777777" w:rsidR="0014333D" w:rsidRDefault="0014333D" w:rsidP="0014333D">
      <w:r>
        <w:t>During exploratory data analysis, Chi-Square can test if there's an association between two categorical features.</w:t>
      </w:r>
    </w:p>
    <w:p w14:paraId="043FCDEC" w14:textId="77777777" w:rsidR="0014333D" w:rsidRDefault="0014333D"/>
    <w:sectPr w:rsidR="001433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F7013"/>
    <w:multiLevelType w:val="multilevel"/>
    <w:tmpl w:val="A8C6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43B2"/>
    <w:multiLevelType w:val="hybridMultilevel"/>
    <w:tmpl w:val="91FC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33CE3"/>
    <w:multiLevelType w:val="multilevel"/>
    <w:tmpl w:val="39E2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9765E"/>
    <w:multiLevelType w:val="hybridMultilevel"/>
    <w:tmpl w:val="69D0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43169"/>
    <w:multiLevelType w:val="multilevel"/>
    <w:tmpl w:val="87B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02EA2"/>
    <w:multiLevelType w:val="hybridMultilevel"/>
    <w:tmpl w:val="50D46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1597241">
    <w:abstractNumId w:val="8"/>
  </w:num>
  <w:num w:numId="2" w16cid:durableId="150104273">
    <w:abstractNumId w:val="6"/>
  </w:num>
  <w:num w:numId="3" w16cid:durableId="1552500290">
    <w:abstractNumId w:val="5"/>
  </w:num>
  <w:num w:numId="4" w16cid:durableId="1857183897">
    <w:abstractNumId w:val="4"/>
  </w:num>
  <w:num w:numId="5" w16cid:durableId="1742368567">
    <w:abstractNumId w:val="7"/>
  </w:num>
  <w:num w:numId="6" w16cid:durableId="29841603">
    <w:abstractNumId w:val="3"/>
  </w:num>
  <w:num w:numId="7" w16cid:durableId="1850177362">
    <w:abstractNumId w:val="2"/>
  </w:num>
  <w:num w:numId="8" w16cid:durableId="1949240310">
    <w:abstractNumId w:val="1"/>
  </w:num>
  <w:num w:numId="9" w16cid:durableId="661154074">
    <w:abstractNumId w:val="0"/>
  </w:num>
  <w:num w:numId="10" w16cid:durableId="1558858360">
    <w:abstractNumId w:val="12"/>
  </w:num>
  <w:num w:numId="11" w16cid:durableId="1874220746">
    <w:abstractNumId w:val="9"/>
  </w:num>
  <w:num w:numId="12" w16cid:durableId="623268052">
    <w:abstractNumId w:val="11"/>
  </w:num>
  <w:num w:numId="13" w16cid:durableId="940257943">
    <w:abstractNumId w:val="14"/>
  </w:num>
  <w:num w:numId="14" w16cid:durableId="959460489">
    <w:abstractNumId w:val="10"/>
  </w:num>
  <w:num w:numId="15" w16cid:durableId="14953420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33D"/>
    <w:rsid w:val="0015074B"/>
    <w:rsid w:val="001F611F"/>
    <w:rsid w:val="0029639D"/>
    <w:rsid w:val="00326F90"/>
    <w:rsid w:val="00354710"/>
    <w:rsid w:val="003C2626"/>
    <w:rsid w:val="00432A02"/>
    <w:rsid w:val="0047754F"/>
    <w:rsid w:val="004C6F69"/>
    <w:rsid w:val="00510985"/>
    <w:rsid w:val="008F303B"/>
    <w:rsid w:val="00AA1D8D"/>
    <w:rsid w:val="00AE626C"/>
    <w:rsid w:val="00B47730"/>
    <w:rsid w:val="00CB0664"/>
    <w:rsid w:val="00DA39A8"/>
    <w:rsid w:val="00E3076D"/>
    <w:rsid w:val="00F56663"/>
    <w:rsid w:val="00FC693F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A7E6E"/>
  <w14:defaultImageDpi w14:val="300"/>
  <w15:docId w15:val="{0B2500DB-AB19-455F-BBD8-E48B14D1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C26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7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8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Gupta, Vernika</cp:lastModifiedBy>
  <cp:revision>13</cp:revision>
  <dcterms:created xsi:type="dcterms:W3CDTF">2013-12-23T23:15:00Z</dcterms:created>
  <dcterms:modified xsi:type="dcterms:W3CDTF">2025-07-29T13:30:00Z</dcterms:modified>
  <cp:category/>
</cp:coreProperties>
</file>