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52"/>
          <w:szCs w:val="52"/>
        </w:rPr>
        <w:t xml:space="preserve">agentFlow</w:t>
      </w:r>
    </w:p>
    <w:p>
      <w:pPr>
        <w:spacing w:after="40" w:before="0"/>
        <w:jc w:val="center"/>
      </w:pPr>
      <w:r>
        <w:rPr>
          <w:rFonts w:ascii="Arial" w:cs="Arial" w:eastAsia="Arial" w:hAnsi="Arial"/>
          <w:color w:val="2E75B6"/>
          <w:sz w:val="28"/>
          <w:szCs w:val="28"/>
        </w:rPr>
        <w:t xml:space="preserve">Backend Architecture Reference</w:t>
      </w:r>
    </w:p>
    <w:p>
      <w:pPr>
        <w:spacing w:after="40" w:before="0"/>
        <w:jc w:val="center"/>
      </w:pPr>
      <w:r>
        <w:rPr>
          <w:rFonts w:ascii="Arial" w:cs="Arial" w:eastAsia="Arial" w:hAnsi="Arial"/>
          <w:color w:val="888888"/>
          <w:sz w:val="20"/>
          <w:szCs w:val="20"/>
        </w:rPr>
        <w:t xml:space="preserve">Phase 1  |  May 2026  |  What, Why, How, Trade-offs, Failure Modes</w:t>
      </w:r>
    </w:p>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1. What is a Backend and What is its Role?</w:t>
      </w:r>
    </w:p>
    <w:p>
      <w:pPr>
        <w:spacing w:after="60" w:before="60"/>
      </w:pPr>
      <w:r>
        <w:rPr>
          <w:rFonts w:ascii="Arial" w:cs="Arial" w:eastAsia="Arial" w:hAnsi="Arial"/>
          <w:sz w:val="22"/>
          <w:szCs w:val="22"/>
        </w:rPr>
        <w:t xml:space="preserve">A backend is a program running on a server that handles all the logic, data processing, and database communication for an application. Users never interact with it directly — they go through the API.</w:t>
      </w:r>
    </w:p>
    <w:p>
      <w:pPr>
        <w:spacing w:after="60" w:before="60"/>
      </w:pPr>
      <w:r>
        <w:t xml:space="preserve"/>
      </w:r>
    </w:p>
    <w:p>
      <w:pPr>
        <w:spacing w:after="60" w:before="60"/>
      </w:pPr>
      <w:r>
        <w:rPr>
          <w:rFonts w:ascii="Arial" w:cs="Arial" w:eastAsia="Arial" w:hAnsi="Arial"/>
          <w:sz w:val="22"/>
          <w:szCs w:val="22"/>
        </w:rPr>
        <w:t xml:space="preserve">In agentFlow, the backend does four things:</w:t>
      </w:r>
    </w:p>
    <w:p>
      <w:pPr>
        <w:pStyle w:val="ListParagraph"/>
        <w:numPr>
          <w:ilvl w:val="0"/>
          <w:numId w:val="2"/>
        </w:numPr>
        <w:spacing w:after="40" w:before="40"/>
      </w:pPr>
      <w:r>
        <w:rPr>
          <w:rFonts w:ascii="Arial" w:cs="Arial" w:eastAsia="Arial" w:hAnsi="Arial"/>
          <w:b w:val="false"/>
          <w:bCs w:val="false"/>
          <w:sz w:val="22"/>
          <w:szCs w:val="22"/>
        </w:rPr>
        <w:t xml:space="preserve">Receives workflow goals from users</w:t>
      </w:r>
    </w:p>
    <w:p>
      <w:pPr>
        <w:pStyle w:val="ListParagraph"/>
        <w:numPr>
          <w:ilvl w:val="0"/>
          <w:numId w:val="2"/>
        </w:numPr>
        <w:spacing w:after="40" w:before="40"/>
      </w:pPr>
      <w:r>
        <w:rPr>
          <w:rFonts w:ascii="Arial" w:cs="Arial" w:eastAsia="Arial" w:hAnsi="Arial"/>
          <w:b w:val="false"/>
          <w:bCs w:val="false"/>
          <w:sz w:val="22"/>
          <w:szCs w:val="22"/>
        </w:rPr>
        <w:t xml:space="preserve">Saves them to PostgreSQL</w:t>
      </w:r>
    </w:p>
    <w:p>
      <w:pPr>
        <w:pStyle w:val="ListParagraph"/>
        <w:numPr>
          <w:ilvl w:val="0"/>
          <w:numId w:val="2"/>
        </w:numPr>
        <w:spacing w:after="40" w:before="40"/>
      </w:pPr>
      <w:r>
        <w:rPr>
          <w:rFonts w:ascii="Arial" w:cs="Arial" w:eastAsia="Arial" w:hAnsi="Arial"/>
          <w:b w:val="false"/>
          <w:bCs w:val="false"/>
          <w:sz w:val="22"/>
          <w:szCs w:val="22"/>
        </w:rPr>
        <w:t xml:space="preserve">Coordinates with the worker to execute tasks</w:t>
      </w:r>
    </w:p>
    <w:p>
      <w:pPr>
        <w:pStyle w:val="ListParagraph"/>
        <w:numPr>
          <w:ilvl w:val="0"/>
          <w:numId w:val="2"/>
        </w:numPr>
        <w:spacing w:after="40" w:before="40"/>
      </w:pPr>
      <w:r>
        <w:rPr>
          <w:rFonts w:ascii="Arial" w:cs="Arial" w:eastAsia="Arial" w:hAnsi="Arial"/>
          <w:b w:val="false"/>
          <w:bCs w:val="false"/>
          <w:sz w:val="22"/>
          <w:szCs w:val="22"/>
        </w:rPr>
        <w:t xml:space="preserve">Returns status and results back to the user</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Without a backend, users would talk directly to the database — a massive security risk. The backend is the gatekeeper. It validates input, enforces rules, and controls exactly what can be read or written.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the backend crashes, the entire system stops. Users cannot submit workflows or check status. This is why we run the worker separately — so a backend crash does not lose in-progress tasks.</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2. What is FastAPI and Why Not Django or Flask?</w:t>
      </w:r>
    </w:p>
    <w:p>
      <w:pPr>
        <w:spacing w:after="60" w:before="60"/>
      </w:pPr>
      <w:r>
        <w:rPr>
          <w:rFonts w:ascii="Arial" w:cs="Arial" w:eastAsia="Arial" w:hAnsi="Arial"/>
          <w:sz w:val="22"/>
          <w:szCs w:val="22"/>
        </w:rPr>
        <w:t xml:space="preserve">FastAPI is a Python web framework for building APIs. A framework means it handles the repetitive work — parsing HTTP requests, validating data, returning JSON — so you focus on your business logic.</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2.1  Framework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000"/>
        <w:gridCol w:w="2000"/>
      </w:tblGrid>
      <w:tr>
        <w:tc>
          <w:tcPr>
            <w:tcW w:type="dxa" w:w="16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Framework</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Strengths</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Best For</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Trade-offs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FastAPI</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Very fast. Built for APIs. Auto-generates Swagger UI docs. Native async support. Pydantic built-in for validation.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APIs, ML/AI backends, async systems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Verbose for simple tasks. Smaller community than Django.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Flask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Minimal and flexible. Easy to learn. Large community.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APIs, quick prototypes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built-in validation. No async support. You wire everything manually.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Django</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Full-stack framework. Built-in admin, auth, ORM.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Full web apps with HTML pages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Too heavy for pure APIs. Opinionated structure. Slower for API-only use cases.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 FastAPI</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agentFlow is an API-first AI platform. FastAPI's async support handles concurrent LLM calls efficiently. Auto-generated Swagger UI lets you test endpoints without Postman. Pydantic validation catches bad input before it reaches the database.</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2.2  What FastAPI Gives You Automatically</w:t>
      </w:r>
    </w:p>
    <w:p>
      <w:pPr>
        <w:pStyle w:val="ListParagraph"/>
        <w:numPr>
          <w:ilvl w:val="0"/>
          <w:numId w:val="2"/>
        </w:numPr>
        <w:spacing w:after="40" w:before="40"/>
      </w:pPr>
      <w:r>
        <w:rPr>
          <w:rFonts w:ascii="Arial" w:cs="Arial" w:eastAsia="Arial" w:hAnsi="Arial"/>
          <w:b w:val="false"/>
          <w:bCs w:val="false"/>
          <w:sz w:val="22"/>
          <w:szCs w:val="22"/>
        </w:rPr>
        <w:t xml:space="preserve">Swagger UI at http://localhost:8000/docs — interactive API tester, no frontend needed</w:t>
      </w:r>
    </w:p>
    <w:p>
      <w:pPr>
        <w:pStyle w:val="ListParagraph"/>
        <w:numPr>
          <w:ilvl w:val="0"/>
          <w:numId w:val="2"/>
        </w:numPr>
        <w:spacing w:after="40" w:before="40"/>
      </w:pPr>
      <w:r>
        <w:rPr>
          <w:rFonts w:ascii="Arial" w:cs="Arial" w:eastAsia="Arial" w:hAnsi="Arial"/>
          <w:b w:val="false"/>
          <w:bCs w:val="false"/>
          <w:sz w:val="22"/>
          <w:szCs w:val="22"/>
        </w:rPr>
        <w:t xml:space="preserve">Automatic request validation — rejects bad input before your code even runs</w:t>
      </w:r>
    </w:p>
    <w:p>
      <w:pPr>
        <w:pStyle w:val="ListParagraph"/>
        <w:numPr>
          <w:ilvl w:val="0"/>
          <w:numId w:val="2"/>
        </w:numPr>
        <w:spacing w:after="40" w:before="40"/>
      </w:pPr>
      <w:r>
        <w:rPr>
          <w:rFonts w:ascii="Arial" w:cs="Arial" w:eastAsia="Arial" w:hAnsi="Arial"/>
          <w:b w:val="false"/>
          <w:bCs w:val="false"/>
          <w:sz w:val="22"/>
          <w:szCs w:val="22"/>
        </w:rPr>
        <w:t xml:space="preserve">Automatic JSON serialization — Python objects become JSON responses automatically</w:t>
      </w:r>
    </w:p>
    <w:p>
      <w:pPr>
        <w:pStyle w:val="ListParagraph"/>
        <w:numPr>
          <w:ilvl w:val="0"/>
          <w:numId w:val="2"/>
        </w:numPr>
        <w:spacing w:after="40" w:before="40"/>
      </w:pPr>
      <w:r>
        <w:rPr>
          <w:rFonts w:ascii="Arial" w:cs="Arial" w:eastAsia="Arial" w:hAnsi="Arial"/>
          <w:b w:val="false"/>
          <w:bCs w:val="false"/>
          <w:sz w:val="22"/>
          <w:szCs w:val="22"/>
        </w:rPr>
        <w:t xml:space="preserve">Async support — handle many requests concurrently without blocking</w:t>
      </w:r>
    </w:p>
    <w:p>
      <w:pPr>
        <w:pStyle w:val="ListParagraph"/>
        <w:numPr>
          <w:ilvl w:val="0"/>
          <w:numId w:val="2"/>
        </w:numPr>
        <w:spacing w:after="40" w:before="40"/>
      </w:pPr>
      <w:r>
        <w:rPr>
          <w:rFonts w:ascii="Arial" w:cs="Arial" w:eastAsia="Arial" w:hAnsi="Arial"/>
          <w:b w:val="false"/>
          <w:bCs w:val="false"/>
          <w:sz w:val="22"/>
          <w:szCs w:val="22"/>
        </w:rPr>
        <w:t xml:space="preserve">Auto-generated OpenAPI documentation</w:t>
      </w:r>
    </w:p>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3. What is a REST API?</w:t>
      </w:r>
    </w:p>
    <w:p>
      <w:pPr>
        <w:spacing w:after="60" w:before="60"/>
      </w:pPr>
      <w:r>
        <w:rPr>
          <w:rFonts w:ascii="Arial" w:cs="Arial" w:eastAsia="Arial" w:hAnsi="Arial"/>
          <w:sz w:val="22"/>
          <w:szCs w:val="22"/>
        </w:rPr>
        <w:t xml:space="preserve">REST stands for Representational State Transfer. It is a standard way of designing APIs using HTTP methods and URLs to represent actions on resources.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HTTP Method</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 data. No side effects. Safe to call multiple times.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something new. Sends data in the request body.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PUT</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Replace an existing resource entirely.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PATCH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part of an existing resource.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Remove a resource.</w:t>
            </w:r>
          </w:p>
        </w:tc>
      </w:tr>
    </w:tbl>
    <w:p>
      <w:pPr>
        <w:spacing w:after="60" w:before="60"/>
      </w:pPr>
      <w:r>
        <w:t xml:space="preserve"/>
      </w:r>
    </w:p>
    <w:p>
      <w:pPr>
        <w:spacing w:after="60" w:before="60"/>
      </w:pPr>
      <w:r>
        <w:rPr>
          <w:rFonts w:ascii="Arial" w:cs="Arial" w:eastAsia="Arial" w:hAnsi="Arial"/>
          <w:sz w:val="22"/>
          <w:szCs w:val="22"/>
        </w:rPr>
        <w:t xml:space="preserve">In agentFlow Phase 1, you need two endpoints: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Endpoint</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POST /workflows/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submits a goal. Creates a workflow record. Returns request_id immediately.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/workflows/{request_id}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checks status. Returns current status, task progress, and result if complete.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 REST</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REST is the universal standard. Every frontend framework, mobile app, and tool like Postman speaks REST. Using REST means your API works with anything out of the box.</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4. What Happens When a User Submits a Request?</w:t>
      </w:r>
    </w:p>
    <w:p>
      <w:pPr>
        <w:spacing w:after="60" w:before="60"/>
      </w:pPr>
      <w:r>
        <w:rPr>
          <w:rFonts w:ascii="Arial" w:cs="Arial" w:eastAsia="Arial" w:hAnsi="Arial"/>
          <w:sz w:val="22"/>
          <w:szCs w:val="22"/>
        </w:rPr>
        <w:t xml:space="preserve">Understanding this flow is critical. Every line of code you write maps to one of these steps.</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4.1  POST /workflows/ — Submit a Goal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Step</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Happens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sends POST /workflows/ with JSON body: {"goal": "Research AI startups"}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receives the request and passes it to the route handler in main.py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schemas.py validates the input — is goal present? Is it a string? Rejects if not.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 creates a Workflow object using models.py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5</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database.py saves the workflow row to PostgreSQL with status = pending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 generates a request_id like WF_101 and returns it immediately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7</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Connection closed. User has their request_id. API is free for next 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(running separately) detects the pending workflow and begins execution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 close connection at Step 7</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LLM calls and task execution take minutes. Keeping the connection open means the user's browser waits and eventually times out. Return immediately, let the worker do the heavy lifting in the background.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 MODE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the worker crashes after Step 7, the workflow stays in pending state forever. This is why updated_at on the workflows table matters — a monitoring job can detect workflows stuck in pending/running for too long and alert or retry.</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4.2  GET /workflows/{request_id} — Check Status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Step</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Happens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sends GET /workflows/WF_101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extracts request_id from the URL path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main.py queries the database for the workflow with that request_id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schemas.py formats the response — status, tasks, result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5</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FastAPI returns JSON. If status = completed, result is included.</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5. Polling vs Push Notifications — How Does the User Get the Final Result?</w:t>
      </w:r>
    </w:p>
    <w:p>
      <w:pPr>
        <w:spacing w:after="60" w:before="60"/>
      </w:pPr>
      <w:r>
        <w:rPr>
          <w:rFonts w:ascii="Arial" w:cs="Arial" w:eastAsia="Arial" w:hAnsi="Arial"/>
          <w:sz w:val="22"/>
          <w:szCs w:val="22"/>
        </w:rPr>
        <w:t xml:space="preserve">After the POST returns a request_id, the user needs to know when their workflow is done. Two approaches exist.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200"/>
      </w:tblGrid>
      <w:tr>
        <w:tc>
          <w:tcPr>
            <w:tcW w:type="dxa" w:w="16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Approach</w:t>
            </w:r>
          </w:p>
        </w:tc>
        <w:tc>
          <w:tcPr>
            <w:tcW w:type="dxa" w:w="3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How it Works</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Pros</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Cons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Polling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Frontend calls GET /workflows/{id} every few seconds until status = completed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Simple to build. Works with any HTTP client. Easy to debug.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Extra API calls. Slight delay between completion and user seeing it. Can stress the API with many users.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WebSockets / Push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 maintains open connection and pushes a notification the moment the workflow completes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Instant update. No unnecessary API calls. Better user experience.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Much harder to build. Requires persistent connections. Complex to scale. Overkill for Phase 1.</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DECISION</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Phase 1 uses polling. Simple, debuggable, and sufficient for low traffic. WebSockets can be added in Phase 3 when user experience becomes a priority.</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 MODE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polling interval is too short (every 0.5 seconds) with 10,000 users, the GET endpoint gets 20,000 requests per second. Always use a reasonable interval — 3 to 5 seconds is standard.</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6. Backend File Structure and Role of Each File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File</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database.py</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Creates and manages the PostgreSQL connection pool using SQLAlchemy. Imported by every other file that needs database access. Called once at startup, not per 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models.py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database tables as Python classes using SQLAlchemy ORM. One class per table. Tells Python what the database looks like so you can work with Python objects instead of raw SQL.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schemas.py</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Defines the shape of JSON coming IN from users and going OUT in responses using Pydantic. Controls exactly what fields are exposed. Keeps internal fields like UUID hidden from users.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main.py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 Creates the FastAPI app. Defines all routes. Wires together schemas, models, and database. The first file FastAPI reads when it starts.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worker.py</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Runs independently in a separate terminal. Loops continuously. Picks up pending tasks from the database. Executes them using LLM and tools. Updates task status. Never called by the API directly.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RULE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Each file has one reason to change. If your database schema changes, only models.py changes. If your API response format changes, only schemas.py changes. Never mix responsibilities.</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7. schemas.py — The Contract with the User</w:t>
      </w:r>
    </w:p>
    <w:p>
      <w:pPr>
        <w:spacing w:after="60" w:before="60"/>
      </w:pPr>
      <w:r>
        <w:rPr>
          <w:rFonts w:ascii="Arial" w:cs="Arial" w:eastAsia="Arial" w:hAnsi="Arial"/>
          <w:sz w:val="22"/>
          <w:szCs w:val="22"/>
        </w:rPr>
        <w:t xml:space="preserve">schemas.py uses Pydantic to define the exact shape of data that comes in from users and goes out in responses. FastAPI automatically rejects any request that does not match the schema.</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7.1  Why schemas.py exists</w:t>
      </w:r>
    </w:p>
    <w:p>
      <w:pPr>
        <w:pStyle w:val="ListParagraph"/>
        <w:numPr>
          <w:ilvl w:val="0"/>
          <w:numId w:val="2"/>
        </w:numPr>
        <w:spacing w:after="40" w:before="40"/>
      </w:pPr>
      <w:r>
        <w:rPr>
          <w:rFonts w:ascii="Arial" w:cs="Arial" w:eastAsia="Arial" w:hAnsi="Arial"/>
          <w:b w:val="false"/>
          <w:bCs w:val="false"/>
          <w:sz w:val="22"/>
          <w:szCs w:val="22"/>
        </w:rPr>
        <w:t xml:space="preserve">A workflow row in the database has 8 columns. The user should only send one field: goal.</w:t>
      </w:r>
    </w:p>
    <w:p>
      <w:pPr>
        <w:pStyle w:val="ListParagraph"/>
        <w:numPr>
          <w:ilvl w:val="0"/>
          <w:numId w:val="2"/>
        </w:numPr>
        <w:spacing w:after="40" w:before="40"/>
      </w:pPr>
      <w:r>
        <w:rPr>
          <w:rFonts w:ascii="Arial" w:cs="Arial" w:eastAsia="Arial" w:hAnsi="Arial"/>
          <w:b w:val="false"/>
          <w:bCs w:val="false"/>
          <w:sz w:val="22"/>
          <w:szCs w:val="22"/>
        </w:rPr>
        <w:t xml:space="preserve">The response should only show request_id, status, and result — not the internal UUID.</w:t>
      </w:r>
    </w:p>
    <w:p>
      <w:pPr>
        <w:pStyle w:val="ListParagraph"/>
        <w:numPr>
          <w:ilvl w:val="0"/>
          <w:numId w:val="2"/>
        </w:numPr>
        <w:spacing w:after="40" w:before="40"/>
      </w:pPr>
      <w:r>
        <w:rPr>
          <w:rFonts w:ascii="Arial" w:cs="Arial" w:eastAsia="Arial" w:hAnsi="Arial"/>
          <w:b w:val="false"/>
          <w:bCs w:val="false"/>
          <w:sz w:val="22"/>
          <w:szCs w:val="22"/>
        </w:rPr>
        <w:t xml:space="preserve">Without schemas, you manually validate every field. Pydantic does it automatically.</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7.2  Key schemas for agentFlow Phase 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Schema</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WorkflowCreate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Input schema. What the user sends in the POST body. Only one field: goal (string,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WorkflowResponse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schema. What the user gets back. Fields: request_id, status, result. UUID never exposed.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TaskResponse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 schema for a task. Fields: name, status, result. Used inside WorkflowResponse.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 Pydantic</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Pydantic validates types automatically. If a user sends goal as an integer instead of a string, FastAPI returns a 422 error with a clear message before your code runs. No manual if/else validation needed.</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 MODE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you skip schemas and return raw database objects, you risk exposing internal fields like UUID, passwords, or sensitive data. Always define explicit response schemas.</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8. models.py — The Contract with the Database</w:t>
      </w:r>
    </w:p>
    <w:p>
      <w:pPr>
        <w:spacing w:after="60" w:before="60"/>
      </w:pPr>
      <w:r>
        <w:rPr>
          <w:rFonts w:ascii="Arial" w:cs="Arial" w:eastAsia="Arial" w:hAnsi="Arial"/>
          <w:sz w:val="22"/>
          <w:szCs w:val="22"/>
        </w:rPr>
        <w:t xml:space="preserve">models.py defines your database tables as Python classes using SQLAlchemy ORM. It tells Python about your database structure so you can work with Python objects instead of raw SQL.</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8.1  Why models.py exists</w:t>
      </w:r>
    </w:p>
    <w:p>
      <w:pPr>
        <w:pStyle w:val="ListParagraph"/>
        <w:numPr>
          <w:ilvl w:val="0"/>
          <w:numId w:val="2"/>
        </w:numPr>
        <w:spacing w:after="40" w:before="40"/>
      </w:pPr>
      <w:r>
        <w:rPr>
          <w:rFonts w:ascii="Arial" w:cs="Arial" w:eastAsia="Arial" w:hAnsi="Arial"/>
          <w:b w:val="false"/>
          <w:bCs w:val="false"/>
          <w:sz w:val="22"/>
          <w:szCs w:val="22"/>
        </w:rPr>
        <w:t xml:space="preserve">PostgreSQL knows your tables. Python does not — until you define them in models.py.</w:t>
      </w:r>
    </w:p>
    <w:p>
      <w:pPr>
        <w:pStyle w:val="ListParagraph"/>
        <w:numPr>
          <w:ilvl w:val="0"/>
          <w:numId w:val="2"/>
        </w:numPr>
        <w:spacing w:after="40" w:before="40"/>
      </w:pPr>
      <w:r>
        <w:rPr>
          <w:rFonts w:ascii="Arial" w:cs="Arial" w:eastAsia="Arial" w:hAnsi="Arial"/>
          <w:b w:val="false"/>
          <w:bCs w:val="false"/>
          <w:sz w:val="22"/>
          <w:szCs w:val="22"/>
        </w:rPr>
        <w:t xml:space="preserve">Without models, every database operation requires writing raw SQL strings — error-prone and inconsistent.</w:t>
      </w:r>
    </w:p>
    <w:p>
      <w:pPr>
        <w:pStyle w:val="ListParagraph"/>
        <w:numPr>
          <w:ilvl w:val="0"/>
          <w:numId w:val="2"/>
        </w:numPr>
        <w:spacing w:after="40" w:before="40"/>
      </w:pPr>
      <w:r>
        <w:rPr>
          <w:rFonts w:ascii="Arial" w:cs="Arial" w:eastAsia="Arial" w:hAnsi="Arial"/>
          <w:b w:val="false"/>
          <w:bCs w:val="false"/>
          <w:sz w:val="22"/>
          <w:szCs w:val="22"/>
        </w:rPr>
        <w:t xml:space="preserve">With SQLAlchemy models, you write Python. SQLAlchemy translates to SQL automatically.</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8.2  ORM in practice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Approach</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Code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Without ORM (raw SQL)</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cursor.execute("INSERT INTO workflows (goal, status) VALUES (%s, %s)", (goal, 'pending'))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With ORM (SQLAlchemy)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db.add(Workflow(goal=goal, status='pending'))  then  db.commit()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Without ORM (query)</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cursor.execute("SELECT * FROM workflows WHERE status = 'pending'")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With ORM (query)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db.query(Workflow).filter(Workflow.status == 'pending').all()</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 ORM</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Pure Python. No SQL strings to maintain. No SQL injection risk. Consistent style across the codebase. IDE autocomplete works. Easier to refactor.</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TRADE-OFF</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ORM abstracts SQL, which means complex queries can become inefficient without you realising. For very complex analytics queries, raw SQL is sometimes faster. For Phase 1, ORM is the right choice.</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9. database.py — Connection Pool and SQLAlchemy Setup</w:t>
      </w:r>
    </w:p>
    <w:p>
      <w:pPr>
        <w:spacing w:after="60" w:before="60"/>
      </w:pPr>
      <w:r>
        <w:rPr>
          <w:rFonts w:ascii="Arial" w:cs="Arial" w:eastAsia="Arial" w:hAnsi="Arial"/>
          <w:sz w:val="22"/>
          <w:szCs w:val="22"/>
        </w:rPr>
        <w:t xml:space="preserve">database.py establishes the connection to PostgreSQL and manages the connection pool. Every other file imports from here to get a database session.</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9.1  Why not psycopg2 directly?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Library</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psycopg2</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Low-level PostgreSQL driver. Creates a new connection every call. No pooling. You manage everything manually.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SQLAlchemy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Sits on top of psycopg2. Manages connection pool automatically. Integrates with ORM. One connection pool shared across all requests.</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9.2  What is a connection pool?</w:t>
      </w:r>
    </w:p>
    <w:p>
      <w:pPr>
        <w:spacing w:after="60" w:before="60"/>
      </w:pPr>
      <w:r>
        <w:rPr>
          <w:rFonts w:ascii="Arial" w:cs="Arial" w:eastAsia="Arial" w:hAnsi="Arial"/>
          <w:sz w:val="22"/>
          <w:szCs w:val="22"/>
        </w:rPr>
        <w:t xml:space="preserve">A connection pool is a fixed set of database connections created once at startup and reused across all requests. Instead of opening and closing a connection for every request, requests borrow a connection from the pool and return it when done.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 pool</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Opening a new database connection takes ~50ms. With 100 requests per second, that is 5 seconds of overhead per second just on connection setup. A pool eliminates this entirely.</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 MODE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pool size is too small and all connections are in use, new requests wait. If pool size is too large, PostgreSQL runs out of connections. Default pool size of 5-10 is fine for Phase 1.</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9.3  The .env file and why credentials are never hardcoded</w:t>
      </w:r>
    </w:p>
    <w:p>
      <w:pPr>
        <w:spacing w:after="60" w:before="60"/>
      </w:pPr>
      <w:r>
        <w:rPr>
          <w:rFonts w:ascii="Arial" w:cs="Arial" w:eastAsia="Arial" w:hAnsi="Arial"/>
          <w:sz w:val="22"/>
          <w:szCs w:val="22"/>
        </w:rPr>
        <w:t xml:space="preserve">database.py reads credentials from environment variables loaded from a .env file using python-dotenv.</w:t>
      </w:r>
    </w:p>
    <w:p>
      <w:pPr>
        <w:pStyle w:val="ListParagraph"/>
        <w:numPr>
          <w:ilvl w:val="0"/>
          <w:numId w:val="2"/>
        </w:numPr>
        <w:spacing w:after="40" w:before="40"/>
      </w:pPr>
      <w:r>
        <w:rPr>
          <w:rFonts w:ascii="Arial" w:cs="Arial" w:eastAsia="Arial" w:hAnsi="Arial"/>
          <w:b w:val="false"/>
          <w:bCs w:val="false"/>
          <w:sz w:val="22"/>
          <w:szCs w:val="22"/>
        </w:rPr>
        <w:t xml:space="preserve">Hardcoded passwords in code get pushed to GitHub and exposed publicly</w:t>
      </w:r>
    </w:p>
    <w:p>
      <w:pPr>
        <w:pStyle w:val="ListParagraph"/>
        <w:numPr>
          <w:ilvl w:val="0"/>
          <w:numId w:val="2"/>
        </w:numPr>
        <w:spacing w:after="40" w:before="40"/>
      </w:pPr>
      <w:r>
        <w:rPr>
          <w:rFonts w:ascii="Arial" w:cs="Arial" w:eastAsia="Arial" w:hAnsi="Arial"/>
          <w:b w:val="false"/>
          <w:bCs w:val="false"/>
          <w:sz w:val="22"/>
          <w:szCs w:val="22"/>
        </w:rPr>
        <w:t xml:space="preserve">.env is listed in .gitignore so it never gets committed</w:t>
      </w:r>
    </w:p>
    <w:p>
      <w:pPr>
        <w:pStyle w:val="ListParagraph"/>
        <w:numPr>
          <w:ilvl w:val="0"/>
          <w:numId w:val="2"/>
        </w:numPr>
        <w:spacing w:after="40" w:before="40"/>
      </w:pPr>
      <w:r>
        <w:rPr>
          <w:rFonts w:ascii="Arial" w:cs="Arial" w:eastAsia="Arial" w:hAnsi="Arial"/>
          <w:b w:val="false"/>
          <w:bCs w:val="false"/>
          <w:sz w:val="22"/>
          <w:szCs w:val="22"/>
        </w:rPr>
        <w:t xml:space="preserve">Different .env files for local, staging, and production environments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 MODE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.env is accidentally committed to GitHub, rotate all credentials immediately. GitHub scans for exposed secrets and notifies you, but the damage is already done.</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10. worker.py — The Background Executor</w:t>
      </w:r>
    </w:p>
    <w:p>
      <w:pPr>
        <w:spacing w:after="60" w:before="60"/>
      </w:pPr>
      <w:r>
        <w:rPr>
          <w:rFonts w:ascii="Arial" w:cs="Arial" w:eastAsia="Arial" w:hAnsi="Arial"/>
          <w:sz w:val="22"/>
          <w:szCs w:val="22"/>
        </w:rPr>
        <w:t xml:space="preserve">worker.py is a separate Python script that runs in its own terminal, completely independent from FastAPI. It continuously checks for pending tasks and executes them.</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10.1  What the worker loop looks like</w:t>
      </w:r>
    </w:p>
    <w:p>
      <w:pPr>
        <w:shd w:fill="F0F0F0" w:val="clear"/>
        <w:spacing w:after="40" w:before="40"/>
        <w:ind w:left="360"/>
      </w:pPr>
      <w:r>
        <w:rPr>
          <w:rFonts w:ascii="Courier New" w:cs="Courier New" w:eastAsia="Courier New" w:hAnsi="Courier New"/>
          <w:color w:val="333333"/>
          <w:sz w:val="18"/>
          <w:szCs w:val="18"/>
        </w:rPr>
        <w:t xml:space="preserve">while True:</w:t>
      </w:r>
    </w:p>
    <w:p>
      <w:pPr>
        <w:shd w:fill="F0F0F0" w:val="clear"/>
        <w:spacing w:after="40" w:before="40"/>
        <w:ind w:left="360"/>
      </w:pPr>
      <w:r>
        <w:rPr>
          <w:rFonts w:ascii="Courier New" w:cs="Courier New" w:eastAsia="Courier New" w:hAnsi="Courier New"/>
          <w:color w:val="333333"/>
          <w:sz w:val="18"/>
          <w:szCs w:val="18"/>
        </w:rPr>
        <w:t xml:space="preserve">    task = get_next_pending_task()</w:t>
      </w:r>
    </w:p>
    <w:p>
      <w:pPr>
        <w:shd w:fill="F0F0F0" w:val="clear"/>
        <w:spacing w:after="40" w:before="40"/>
        <w:ind w:left="360"/>
      </w:pPr>
      <w:r>
        <w:rPr>
          <w:rFonts w:ascii="Courier New" w:cs="Courier New" w:eastAsia="Courier New" w:hAnsi="Courier New"/>
          <w:color w:val="333333"/>
          <w:sz w:val="18"/>
          <w:szCs w:val="18"/>
        </w:rPr>
        <w:t xml:space="preserve">    if task:</w:t>
      </w:r>
    </w:p>
    <w:p>
      <w:pPr>
        <w:shd w:fill="F0F0F0" w:val="clear"/>
        <w:spacing w:after="40" w:before="40"/>
        <w:ind w:left="360"/>
      </w:pPr>
      <w:r>
        <w:rPr>
          <w:rFonts w:ascii="Courier New" w:cs="Courier New" w:eastAsia="Courier New" w:hAnsi="Courier New"/>
          <w:color w:val="333333"/>
          <w:sz w:val="18"/>
          <w:szCs w:val="18"/>
        </w:rPr>
        <w:t xml:space="preserve">        mark_task_as_running(task)</w:t>
      </w:r>
    </w:p>
    <w:p>
      <w:pPr>
        <w:shd w:fill="F0F0F0" w:val="clear"/>
        <w:spacing w:after="40" w:before="40"/>
        <w:ind w:left="360"/>
      </w:pPr>
      <w:r>
        <w:rPr>
          <w:rFonts w:ascii="Courier New" w:cs="Courier New" w:eastAsia="Courier New" w:hAnsi="Courier New"/>
          <w:color w:val="333333"/>
          <w:sz w:val="18"/>
          <w:szCs w:val="18"/>
        </w:rPr>
        <w:t xml:space="preserve">        result = execute_task(task)  # LLM calls happen here</w:t>
      </w:r>
    </w:p>
    <w:p>
      <w:pPr>
        <w:shd w:fill="F0F0F0" w:val="clear"/>
        <w:spacing w:after="40" w:before="40"/>
        <w:ind w:left="360"/>
      </w:pPr>
      <w:r>
        <w:rPr>
          <w:rFonts w:ascii="Courier New" w:cs="Courier New" w:eastAsia="Courier New" w:hAnsi="Courier New"/>
          <w:color w:val="333333"/>
          <w:sz w:val="18"/>
          <w:szCs w:val="18"/>
        </w:rPr>
        <w:t xml:space="preserve">        save_result(task, result)</w:t>
      </w:r>
    </w:p>
    <w:p>
      <w:pPr>
        <w:shd w:fill="F0F0F0" w:val="clear"/>
        <w:spacing w:after="40" w:before="40"/>
        <w:ind w:left="360"/>
      </w:pPr>
      <w:r>
        <w:rPr>
          <w:rFonts w:ascii="Courier New" w:cs="Courier New" w:eastAsia="Courier New" w:hAnsi="Courier New"/>
          <w:color w:val="333333"/>
          <w:sz w:val="18"/>
          <w:szCs w:val="18"/>
        </w:rPr>
        <w:t xml:space="preserve">        mark_task_as_completed(task)</w:t>
      </w:r>
    </w:p>
    <w:p>
      <w:pPr>
        <w:shd w:fill="F0F0F0" w:val="clear"/>
        <w:spacing w:after="40" w:before="40"/>
        <w:ind w:left="360"/>
      </w:pPr>
      <w:r>
        <w:rPr>
          <w:rFonts w:ascii="Courier New" w:cs="Courier New" w:eastAsia="Courier New" w:hAnsi="Courier New"/>
          <w:color w:val="333333"/>
          <w:sz w:val="18"/>
          <w:szCs w:val="18"/>
        </w:rPr>
        <w:t xml:space="preserve">    sleep(5)  # wait before checking again</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10.2  Why the worker is separate from the API</w:t>
      </w:r>
    </w:p>
    <w:p>
      <w:pPr>
        <w:pStyle w:val="ListParagraph"/>
        <w:numPr>
          <w:ilvl w:val="0"/>
          <w:numId w:val="2"/>
        </w:numPr>
        <w:spacing w:after="40" w:before="40"/>
      </w:pPr>
      <w:r>
        <w:rPr>
          <w:rFonts w:ascii="Arial" w:cs="Arial" w:eastAsia="Arial" w:hAnsi="Arial"/>
          <w:b w:val="false"/>
          <w:bCs w:val="false"/>
          <w:sz w:val="22"/>
          <w:szCs w:val="22"/>
        </w:rPr>
        <w:t xml:space="preserve">LLM calls take seconds to minutes. Running them inside the API would block all other requests.</w:t>
      </w:r>
    </w:p>
    <w:p>
      <w:pPr>
        <w:pStyle w:val="ListParagraph"/>
        <w:numPr>
          <w:ilvl w:val="0"/>
          <w:numId w:val="2"/>
        </w:numPr>
        <w:spacing w:after="40" w:before="40"/>
      </w:pPr>
      <w:r>
        <w:rPr>
          <w:rFonts w:ascii="Arial" w:cs="Arial" w:eastAsia="Arial" w:hAnsi="Arial"/>
          <w:b w:val="false"/>
          <w:bCs w:val="false"/>
          <w:sz w:val="22"/>
          <w:szCs w:val="22"/>
        </w:rPr>
        <w:t xml:space="preserve">If the worker crashes, the API keeps running. Users can still submit workflows and check status.</w:t>
      </w:r>
    </w:p>
    <w:p>
      <w:pPr>
        <w:pStyle w:val="ListParagraph"/>
        <w:numPr>
          <w:ilvl w:val="0"/>
          <w:numId w:val="2"/>
        </w:numPr>
        <w:spacing w:after="40" w:before="40"/>
      </w:pPr>
      <w:r>
        <w:rPr>
          <w:rFonts w:ascii="Arial" w:cs="Arial" w:eastAsia="Arial" w:hAnsi="Arial"/>
          <w:b w:val="false"/>
          <w:bCs w:val="false"/>
          <w:sz w:val="22"/>
          <w:szCs w:val="22"/>
        </w:rPr>
        <w:t xml:space="preserve">In Phase 2, you can run multiple workers in parallel without changing the API at all.</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 MODE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the worker crashes mid-task, the task stays in running state forever. This is detected by comparing updated_at against current time. A monitoring job should alert if any task has been running for more than 10 minutes without an update.</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11. Phase 1 Build Checklist</w:t>
      </w:r>
    </w:p>
    <w:p>
      <w:pPr>
        <w:spacing w:after="60" w:before="60"/>
      </w:pPr>
      <w:r>
        <w:rPr>
          <w:rFonts w:ascii="Arial" w:cs="Arial" w:eastAsia="Arial" w:hAnsi="Arial"/>
          <w:sz w:val="22"/>
          <w:szCs w:val="22"/>
        </w:rPr>
        <w:t xml:space="preserve">Build in this order. Each step depends on the previous one.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200"/>
        <w:gridCol w:w="3000"/>
      </w:tblGrid>
      <w:tr>
        <w:tc>
          <w:tcPr>
            <w:tcW w:type="dxa" w:w="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t>
            </w:r>
          </w:p>
        </w:tc>
        <w:tc>
          <w:tcPr>
            <w:tcW w:type="dxa" w:w="16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File / Step</w:t>
            </w:r>
          </w:p>
        </w:tc>
        <w:tc>
          <w:tcPr>
            <w:tcW w:type="dxa" w:w="4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to Build</w:t>
            </w:r>
          </w:p>
        </w:tc>
        <w:tc>
          <w:tcPr>
            <w:tcW w:type="dxa" w:w="3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Why This Order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database.py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Set up SQLAlchemy engine and session. Load credentials from .env. Test connection to PostgreSQL.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other files import from here. Build first.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models.py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Workflow, Task, ExecutionLog as SQLAlchemy classes matching your schema.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Needed before you can read/write the database from Python.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schemas.py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Define WorkflowCreate (input) and WorkflowResponse (output) using Pydantic.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Needed before you can define routes in main.py.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FastAPI app. Define POST /workflows/ and GET /workflows/{request_id}.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with Swagger UI at localhost:8000/docs before building the worker.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worker.py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Build the worker loop. Pick up pending tasks. Mark running. Execute placeholder logic. Mark completed.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Run in a separate terminal. Test end-to-end flow.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End-to-end test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 a workflow via Swagger UI. Confirm worker picks it up. Confirm status updates. Confirm result saved.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real MVP test. If this works, Phase 1 is done.</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12. Common Failure Modes and How to Handle Them</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Failure</w:t>
            </w:r>
          </w:p>
        </w:tc>
        <w:tc>
          <w:tcPr>
            <w:tcW w:type="dxa" w:w="3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Cause</w:t>
            </w:r>
          </w:p>
        </w:tc>
        <w:tc>
          <w:tcPr>
            <w:tcW w:type="dxa" w:w="3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How to Handle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Database connection fails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Wrong .env credentials or PostgreSQL not running</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Print clear error on startup. Never silently swallow the exception.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Worker crashes mid-task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 stuck in running state indefinitely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 updated_at. Auto-retry tasks stuck for more than N minutes.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API receives bad input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User sends missing or wrong-type fields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Pydantic catches this automatically. FastAPI returns 422 with clear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Too many DB connections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Connection pool exhausted under high traffic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Tune pool size. Return connections after every request using context managers.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LLM call times out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Task stuck waiting for LLM response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Set timeouts on all LLM calls. Catch timeout exceptions. Mark task as failed and retry.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Worker picks same task twice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 workers run the same task simultaneously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database-level locking when fetching pending tasks. SELECT FOR UPDATE SKIP LOCKED.</w:t>
            </w:r>
          </w:p>
        </w:tc>
      </w:tr>
    </w:tbl>
    <w:p>
      <w:pPr>
        <w:pBdr>
          <w:bottom w:val="single" w:color="2E75B6" w:sz="4" w:space="1"/>
        </w:pBdr>
        <w:spacing w:after="200" w:before="200"/>
      </w:pPr>
      <w:r>
        <w:t xml:space="preserve"/>
      </w:r>
    </w:p>
    <w:p>
      <w:pPr>
        <w:spacing w:after="60" w:before="60"/>
      </w:pPr>
      <w:r>
        <w:t xml:space="preserve"/>
      </w:r>
    </w:p>
    <w:p>
      <w:pPr>
        <w:jc w:val="center"/>
      </w:pPr>
      <w:r>
        <w:rPr>
          <w:rFonts w:ascii="Arial" w:cs="Arial" w:eastAsia="Arial" w:hAnsi="Arial"/>
          <w:i/>
          <w:iCs/>
          <w:color w:val="AAAAAA"/>
          <w:sz w:val="18"/>
          <w:szCs w:val="18"/>
        </w:rPr>
        <w:t xml:space="preserve">Built through reasoning — May 2026  |  agentFlow Phase 1  |  Update this document as the system evolves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agentFlow  |  Backend Architecture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2026-05-19T07:30:16.774Z</dcterms:created>
  <dcterms:modified xsi:type="dcterms:W3CDTF">2026-05-19T07:30:16.778Z</dcterms:modified>
</cp:coreProperties>
</file>

<file path=docProps/custom.xml><?xml version="1.0" encoding="utf-8"?>
<Properties xmlns="http://schemas.openxmlformats.org/officeDocument/2006/custom-properties" xmlns:vt="http://schemas.openxmlformats.org/officeDocument/2006/docPropsVTypes"/>
</file>