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A36" w:rsidRDefault="00304A36" w:rsidP="00C27E57">
      <w:pPr>
        <w:pStyle w:val="Heading1"/>
      </w:pPr>
      <w:r>
        <w:t xml:space="preserve">MCCF ePharmacy – FSC ICD elaboration </w:t>
      </w:r>
    </w:p>
    <w:p w:rsidR="0060056B" w:rsidRPr="0060056B" w:rsidRDefault="0060056B" w:rsidP="0060056B"/>
    <w:p w:rsidR="00304A36" w:rsidRPr="00421684" w:rsidRDefault="0060056B" w:rsidP="00304A36">
      <w:pPr>
        <w:rPr>
          <w:rFonts w:asciiTheme="minorHAnsi" w:hAnsiTheme="minorHAnsi"/>
          <w:b/>
          <w:bCs/>
          <w:sz w:val="24"/>
          <w:szCs w:val="24"/>
        </w:rPr>
      </w:pPr>
      <w:r w:rsidRPr="00421684">
        <w:rPr>
          <w:rFonts w:asciiTheme="minorHAnsi" w:hAnsiTheme="minorHAnsi"/>
          <w:b/>
          <w:bCs/>
          <w:sz w:val="24"/>
          <w:szCs w:val="24"/>
        </w:rPr>
        <w:t xml:space="preserve">Date: </w:t>
      </w:r>
      <w:r w:rsidR="00A34BC6" w:rsidRPr="00421684">
        <w:rPr>
          <w:rFonts w:asciiTheme="minorHAnsi" w:hAnsiTheme="minorHAnsi"/>
          <w:b/>
          <w:bCs/>
          <w:sz w:val="24"/>
          <w:szCs w:val="24"/>
        </w:rPr>
        <w:t>02-14</w:t>
      </w:r>
      <w:r w:rsidR="00304A36" w:rsidRPr="00421684">
        <w:rPr>
          <w:rFonts w:asciiTheme="minorHAnsi" w:hAnsiTheme="minorHAnsi"/>
          <w:b/>
          <w:bCs/>
          <w:sz w:val="24"/>
          <w:szCs w:val="24"/>
        </w:rPr>
        <w:t>-2018</w:t>
      </w:r>
    </w:p>
    <w:p w:rsidR="00304A36" w:rsidRPr="00421684" w:rsidRDefault="00304A36" w:rsidP="00304A36">
      <w:pPr>
        <w:rPr>
          <w:rFonts w:asciiTheme="minorHAnsi" w:hAnsiTheme="minorHAnsi"/>
          <w:b/>
          <w:bCs/>
          <w:sz w:val="24"/>
          <w:szCs w:val="24"/>
        </w:rPr>
      </w:pPr>
    </w:p>
    <w:p w:rsidR="00304A36" w:rsidRPr="00421684" w:rsidRDefault="00304A36" w:rsidP="00304A36">
      <w:pPr>
        <w:rPr>
          <w:rFonts w:asciiTheme="minorHAnsi" w:hAnsiTheme="minorHAnsi"/>
          <w:b/>
          <w:bCs/>
          <w:sz w:val="24"/>
          <w:szCs w:val="24"/>
        </w:rPr>
      </w:pPr>
      <w:r w:rsidRPr="00421684">
        <w:rPr>
          <w:rFonts w:asciiTheme="minorHAnsi" w:hAnsiTheme="minorHAnsi"/>
          <w:b/>
          <w:bCs/>
          <w:sz w:val="24"/>
          <w:szCs w:val="24"/>
        </w:rPr>
        <w:t>Attendees:</w:t>
      </w:r>
    </w:p>
    <w:p w:rsidR="00C27E57" w:rsidRPr="00421684" w:rsidRDefault="00C27E57" w:rsidP="00304A36">
      <w:pPr>
        <w:rPr>
          <w:rFonts w:asciiTheme="minorHAnsi" w:hAnsiTheme="minorHAnsi"/>
          <w:b/>
          <w:bCs/>
          <w:sz w:val="24"/>
          <w:szCs w:val="24"/>
        </w:rPr>
      </w:pP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Ablaya, Reynold</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Battles, Kim</w:t>
      </w:r>
    </w:p>
    <w:p w:rsidR="00A34BC6" w:rsidRPr="00421684" w:rsidRDefault="00A34BC6"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Bodnarchuk, Stephen</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Caneel, Glen</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Dawson, Mark</w:t>
      </w:r>
    </w:p>
    <w:p w:rsidR="00A34BC6" w:rsidRPr="00421684" w:rsidRDefault="00A34BC6"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Devine, Paul</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Fawcett, Cindy</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Howard, Tony</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Maerdian, Steffen</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Malhotra, Amit</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Oulson, Keith</w:t>
      </w:r>
    </w:p>
    <w:p w:rsidR="00F478FA" w:rsidRPr="00421684" w:rsidRDefault="00F478FA"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Shah, Pranav</w:t>
      </w:r>
    </w:p>
    <w:p w:rsidR="00A34BC6" w:rsidRPr="00421684" w:rsidRDefault="00A34BC6" w:rsidP="00F478FA">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Snyder, Sarah</w:t>
      </w:r>
    </w:p>
    <w:p w:rsidR="00F478FA" w:rsidRPr="00421684" w:rsidRDefault="00F478FA" w:rsidP="00304A36">
      <w:pPr>
        <w:pStyle w:val="ListParagraph"/>
        <w:numPr>
          <w:ilvl w:val="0"/>
          <w:numId w:val="9"/>
        </w:numPr>
        <w:rPr>
          <w:rFonts w:asciiTheme="minorHAnsi" w:hAnsiTheme="minorHAnsi"/>
          <w:b/>
          <w:bCs/>
          <w:sz w:val="24"/>
          <w:szCs w:val="24"/>
        </w:rPr>
      </w:pPr>
      <w:r w:rsidRPr="00421684">
        <w:rPr>
          <w:rFonts w:asciiTheme="minorHAnsi" w:hAnsiTheme="minorHAnsi"/>
          <w:bCs/>
          <w:sz w:val="24"/>
          <w:szCs w:val="24"/>
        </w:rPr>
        <w:t>Taubenfeld, Sharon</w:t>
      </w:r>
    </w:p>
    <w:p w:rsidR="00304A36" w:rsidRPr="00421684" w:rsidRDefault="00304A36" w:rsidP="00304A36">
      <w:pPr>
        <w:rPr>
          <w:rFonts w:asciiTheme="minorHAnsi" w:hAnsiTheme="minorHAnsi"/>
          <w:b/>
          <w:bCs/>
          <w:sz w:val="24"/>
          <w:szCs w:val="24"/>
        </w:rPr>
      </w:pPr>
    </w:p>
    <w:p w:rsidR="00304A36" w:rsidRPr="00421684" w:rsidRDefault="00304A36" w:rsidP="00304A36">
      <w:pPr>
        <w:rPr>
          <w:rFonts w:asciiTheme="minorHAnsi" w:hAnsiTheme="minorHAnsi"/>
          <w:sz w:val="24"/>
          <w:szCs w:val="24"/>
        </w:rPr>
      </w:pPr>
      <w:r w:rsidRPr="00421684">
        <w:rPr>
          <w:rFonts w:asciiTheme="minorHAnsi" w:hAnsiTheme="minorHAnsi"/>
          <w:b/>
          <w:bCs/>
          <w:sz w:val="24"/>
          <w:szCs w:val="24"/>
        </w:rPr>
        <w:t>Agenda:</w:t>
      </w:r>
    </w:p>
    <w:p w:rsidR="00304A36" w:rsidRPr="00421684" w:rsidRDefault="00304A36" w:rsidP="00304A36">
      <w:pPr>
        <w:rPr>
          <w:rFonts w:asciiTheme="minorHAnsi" w:hAnsiTheme="minorHAnsi"/>
          <w:sz w:val="24"/>
          <w:szCs w:val="24"/>
        </w:rPr>
      </w:pPr>
      <w:r w:rsidRPr="00421684">
        <w:rPr>
          <w:rFonts w:asciiTheme="minorHAnsi" w:hAnsiTheme="minorHAnsi"/>
          <w:sz w:val="24"/>
          <w:szCs w:val="24"/>
        </w:rPr>
        <w:t> </w:t>
      </w:r>
    </w:p>
    <w:p w:rsidR="006B292A" w:rsidRPr="00421684" w:rsidRDefault="006B292A" w:rsidP="006B292A">
      <w:pPr>
        <w:numPr>
          <w:ilvl w:val="0"/>
          <w:numId w:val="10"/>
        </w:numPr>
        <w:textAlignment w:val="center"/>
        <w:rPr>
          <w:rFonts w:asciiTheme="minorHAnsi" w:hAnsiTheme="minorHAnsi"/>
          <w:sz w:val="24"/>
          <w:szCs w:val="24"/>
        </w:rPr>
      </w:pPr>
      <w:r w:rsidRPr="00421684">
        <w:rPr>
          <w:rFonts w:asciiTheme="minorHAnsi" w:hAnsiTheme="minorHAnsi"/>
          <w:sz w:val="24"/>
          <w:szCs w:val="24"/>
        </w:rPr>
        <w:t>TAS Team Update</w:t>
      </w:r>
    </w:p>
    <w:p w:rsidR="006B292A" w:rsidRPr="00421684" w:rsidRDefault="006B292A" w:rsidP="006B292A">
      <w:pPr>
        <w:numPr>
          <w:ilvl w:val="0"/>
          <w:numId w:val="10"/>
        </w:numPr>
        <w:textAlignment w:val="center"/>
        <w:rPr>
          <w:rFonts w:asciiTheme="minorHAnsi" w:hAnsiTheme="minorHAnsi"/>
          <w:sz w:val="24"/>
          <w:szCs w:val="24"/>
        </w:rPr>
      </w:pPr>
      <w:r w:rsidRPr="00421684">
        <w:rPr>
          <w:rFonts w:asciiTheme="minorHAnsi" w:hAnsiTheme="minorHAnsi"/>
          <w:sz w:val="24"/>
          <w:szCs w:val="24"/>
        </w:rPr>
        <w:t>Product Team Update</w:t>
      </w:r>
    </w:p>
    <w:p w:rsidR="006B292A" w:rsidRPr="00421684" w:rsidRDefault="006B292A" w:rsidP="006B292A">
      <w:pPr>
        <w:numPr>
          <w:ilvl w:val="0"/>
          <w:numId w:val="10"/>
        </w:numPr>
        <w:textAlignment w:val="center"/>
        <w:rPr>
          <w:rFonts w:asciiTheme="minorHAnsi" w:hAnsiTheme="minorHAnsi"/>
          <w:sz w:val="24"/>
          <w:szCs w:val="24"/>
        </w:rPr>
      </w:pPr>
      <w:r w:rsidRPr="00421684">
        <w:rPr>
          <w:rFonts w:asciiTheme="minorHAnsi" w:hAnsiTheme="minorHAnsi"/>
          <w:sz w:val="24"/>
          <w:szCs w:val="24"/>
        </w:rPr>
        <w:t>FSC Team Update</w:t>
      </w:r>
    </w:p>
    <w:p w:rsidR="00304A36" w:rsidRPr="00421684" w:rsidRDefault="006B292A" w:rsidP="00E90644">
      <w:pPr>
        <w:numPr>
          <w:ilvl w:val="0"/>
          <w:numId w:val="10"/>
        </w:numPr>
        <w:textAlignment w:val="center"/>
        <w:rPr>
          <w:rFonts w:asciiTheme="minorHAnsi" w:hAnsiTheme="minorHAnsi"/>
          <w:sz w:val="24"/>
          <w:szCs w:val="24"/>
        </w:rPr>
      </w:pPr>
      <w:r w:rsidRPr="00421684">
        <w:rPr>
          <w:rFonts w:asciiTheme="minorHAnsi" w:hAnsiTheme="minorHAnsi"/>
          <w:sz w:val="24"/>
          <w:szCs w:val="24"/>
        </w:rPr>
        <w:t>Questions/Roll Call</w:t>
      </w:r>
      <w:r w:rsidR="00304A36" w:rsidRPr="00421684">
        <w:rPr>
          <w:rFonts w:asciiTheme="minorHAnsi" w:hAnsiTheme="minorHAnsi"/>
          <w:sz w:val="24"/>
          <w:szCs w:val="24"/>
        </w:rPr>
        <w:t> </w:t>
      </w:r>
    </w:p>
    <w:p w:rsidR="006B292A" w:rsidRPr="00421684" w:rsidRDefault="006B292A"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E90644" w:rsidRPr="00421684" w:rsidRDefault="00E90644" w:rsidP="00304A36">
      <w:pPr>
        <w:rPr>
          <w:rFonts w:asciiTheme="minorHAnsi" w:hAnsiTheme="minorHAnsi"/>
          <w:sz w:val="24"/>
          <w:szCs w:val="24"/>
        </w:rPr>
      </w:pPr>
    </w:p>
    <w:p w:rsidR="006B292A" w:rsidRPr="00421684" w:rsidRDefault="006B292A" w:rsidP="00C27E57">
      <w:pPr>
        <w:rPr>
          <w:rFonts w:asciiTheme="minorHAnsi" w:hAnsiTheme="minorHAnsi"/>
          <w:sz w:val="24"/>
          <w:szCs w:val="24"/>
          <w:u w:val="single"/>
        </w:rPr>
      </w:pPr>
      <w:r w:rsidRPr="00421684">
        <w:rPr>
          <w:rFonts w:asciiTheme="minorHAnsi" w:hAnsiTheme="minorHAnsi"/>
          <w:sz w:val="24"/>
          <w:szCs w:val="24"/>
          <w:u w:val="single"/>
        </w:rPr>
        <w:lastRenderedPageBreak/>
        <w:t>TAS Team</w:t>
      </w:r>
      <w:r w:rsidR="00E90644" w:rsidRPr="00421684">
        <w:rPr>
          <w:rFonts w:asciiTheme="minorHAnsi" w:hAnsiTheme="minorHAnsi"/>
          <w:sz w:val="24"/>
          <w:szCs w:val="24"/>
          <w:u w:val="single"/>
        </w:rPr>
        <w:t xml:space="preserve"> Update</w:t>
      </w:r>
      <w:r w:rsidRPr="00421684">
        <w:rPr>
          <w:rFonts w:asciiTheme="minorHAnsi" w:hAnsiTheme="minorHAnsi"/>
          <w:sz w:val="24"/>
          <w:szCs w:val="24"/>
          <w:u w:val="single"/>
        </w:rPr>
        <w:t xml:space="preserve">: </w:t>
      </w:r>
    </w:p>
    <w:p w:rsidR="006B292A" w:rsidRPr="00421684" w:rsidRDefault="006B292A" w:rsidP="006B292A">
      <w:pPr>
        <w:pStyle w:val="ListParagraph"/>
        <w:numPr>
          <w:ilvl w:val="0"/>
          <w:numId w:val="9"/>
        </w:numPr>
        <w:rPr>
          <w:rFonts w:asciiTheme="minorHAnsi" w:hAnsiTheme="minorHAnsi"/>
          <w:sz w:val="24"/>
          <w:szCs w:val="24"/>
        </w:rPr>
      </w:pPr>
      <w:r w:rsidRPr="00421684">
        <w:rPr>
          <w:rFonts w:asciiTheme="minorHAnsi" w:hAnsiTheme="minorHAnsi"/>
          <w:sz w:val="24"/>
          <w:szCs w:val="24"/>
        </w:rPr>
        <w:t>Mappings were provided to product team and FSC team</w:t>
      </w:r>
      <w:r w:rsidR="00C27E57" w:rsidRPr="00421684">
        <w:rPr>
          <w:rFonts w:asciiTheme="minorHAnsi" w:hAnsiTheme="minorHAnsi"/>
          <w:sz w:val="24"/>
          <w:szCs w:val="24"/>
        </w:rPr>
        <w:t>.</w:t>
      </w:r>
    </w:p>
    <w:p w:rsidR="006B292A" w:rsidRPr="00421684" w:rsidRDefault="00C27E57" w:rsidP="006B292A">
      <w:pPr>
        <w:pStyle w:val="ListParagraph"/>
        <w:numPr>
          <w:ilvl w:val="0"/>
          <w:numId w:val="9"/>
        </w:numPr>
        <w:rPr>
          <w:rFonts w:asciiTheme="minorHAnsi" w:hAnsiTheme="minorHAnsi"/>
          <w:sz w:val="24"/>
          <w:szCs w:val="24"/>
        </w:rPr>
      </w:pPr>
      <w:r w:rsidRPr="00421684">
        <w:rPr>
          <w:rFonts w:asciiTheme="minorHAnsi" w:hAnsiTheme="minorHAnsi"/>
          <w:sz w:val="24"/>
          <w:szCs w:val="24"/>
        </w:rPr>
        <w:t>TAS Team h</w:t>
      </w:r>
      <w:r w:rsidR="006B292A" w:rsidRPr="00421684">
        <w:rPr>
          <w:rFonts w:asciiTheme="minorHAnsi" w:hAnsiTheme="minorHAnsi"/>
          <w:sz w:val="24"/>
          <w:szCs w:val="24"/>
        </w:rPr>
        <w:t>as not started to write ICD yet</w:t>
      </w:r>
      <w:r w:rsidRPr="00421684">
        <w:rPr>
          <w:rFonts w:asciiTheme="minorHAnsi" w:hAnsiTheme="minorHAnsi"/>
          <w:sz w:val="24"/>
          <w:szCs w:val="24"/>
        </w:rPr>
        <w:t>.</w:t>
      </w:r>
    </w:p>
    <w:p w:rsidR="006B292A" w:rsidRPr="00421684" w:rsidRDefault="00C27E57" w:rsidP="006B292A">
      <w:pPr>
        <w:pStyle w:val="ListParagraph"/>
        <w:numPr>
          <w:ilvl w:val="0"/>
          <w:numId w:val="9"/>
        </w:numPr>
        <w:rPr>
          <w:rFonts w:asciiTheme="minorHAnsi" w:hAnsiTheme="minorHAnsi"/>
          <w:sz w:val="24"/>
          <w:szCs w:val="24"/>
        </w:rPr>
      </w:pPr>
      <w:r w:rsidRPr="00421684">
        <w:rPr>
          <w:rFonts w:asciiTheme="minorHAnsi" w:hAnsiTheme="minorHAnsi"/>
          <w:sz w:val="24"/>
          <w:szCs w:val="24"/>
        </w:rPr>
        <w:t>Has b</w:t>
      </w:r>
      <w:r w:rsidR="006B292A" w:rsidRPr="00421684">
        <w:rPr>
          <w:rFonts w:asciiTheme="minorHAnsi" w:hAnsiTheme="minorHAnsi"/>
          <w:sz w:val="24"/>
          <w:szCs w:val="24"/>
        </w:rPr>
        <w:t>een waiting for decision to be made whether to</w:t>
      </w:r>
    </w:p>
    <w:p w:rsidR="006B292A" w:rsidRPr="00421684" w:rsidRDefault="006B292A" w:rsidP="006B292A">
      <w:pPr>
        <w:pStyle w:val="ListParagraph"/>
        <w:numPr>
          <w:ilvl w:val="1"/>
          <w:numId w:val="9"/>
        </w:numPr>
        <w:rPr>
          <w:rFonts w:asciiTheme="minorHAnsi" w:hAnsiTheme="minorHAnsi"/>
          <w:sz w:val="24"/>
          <w:szCs w:val="24"/>
        </w:rPr>
      </w:pPr>
      <w:r w:rsidRPr="00421684">
        <w:rPr>
          <w:rFonts w:asciiTheme="minorHAnsi" w:hAnsiTheme="minorHAnsi"/>
          <w:sz w:val="24"/>
          <w:szCs w:val="24"/>
        </w:rPr>
        <w:t>Use NCPDP as FHIR Resources to send</w:t>
      </w:r>
      <w:r w:rsidR="00421684" w:rsidRPr="00421684">
        <w:rPr>
          <w:rFonts w:asciiTheme="minorHAnsi" w:hAnsiTheme="minorHAnsi"/>
          <w:sz w:val="24"/>
          <w:szCs w:val="24"/>
        </w:rPr>
        <w:t>/receive</w:t>
      </w:r>
      <w:r w:rsidRPr="00421684">
        <w:rPr>
          <w:rFonts w:asciiTheme="minorHAnsi" w:hAnsiTheme="minorHAnsi"/>
          <w:sz w:val="24"/>
          <w:szCs w:val="24"/>
        </w:rPr>
        <w:t xml:space="preserve"> to and from FSC</w:t>
      </w:r>
      <w:r w:rsidR="00C27E57" w:rsidRPr="00421684">
        <w:rPr>
          <w:rFonts w:asciiTheme="minorHAnsi" w:hAnsiTheme="minorHAnsi"/>
          <w:sz w:val="24"/>
          <w:szCs w:val="24"/>
        </w:rPr>
        <w:t xml:space="preserve"> or</w:t>
      </w:r>
    </w:p>
    <w:p w:rsidR="006B292A" w:rsidRPr="00421684" w:rsidRDefault="00C27E57" w:rsidP="006B292A">
      <w:pPr>
        <w:pStyle w:val="ListParagraph"/>
        <w:numPr>
          <w:ilvl w:val="1"/>
          <w:numId w:val="9"/>
        </w:numPr>
        <w:rPr>
          <w:rFonts w:asciiTheme="minorHAnsi" w:hAnsiTheme="minorHAnsi"/>
          <w:sz w:val="24"/>
          <w:szCs w:val="24"/>
        </w:rPr>
      </w:pPr>
      <w:r w:rsidRPr="00421684">
        <w:rPr>
          <w:rFonts w:asciiTheme="minorHAnsi" w:hAnsiTheme="minorHAnsi"/>
          <w:sz w:val="24"/>
          <w:szCs w:val="24"/>
        </w:rPr>
        <w:t>To u</w:t>
      </w:r>
      <w:r w:rsidR="006B292A" w:rsidRPr="00421684">
        <w:rPr>
          <w:rFonts w:asciiTheme="minorHAnsi" w:hAnsiTheme="minorHAnsi"/>
          <w:sz w:val="24"/>
          <w:szCs w:val="24"/>
        </w:rPr>
        <w:t>se NCPDP encapsulated in FHIR Communication Resource to send</w:t>
      </w:r>
      <w:r w:rsidR="00421684" w:rsidRPr="00421684">
        <w:rPr>
          <w:rFonts w:asciiTheme="minorHAnsi" w:hAnsiTheme="minorHAnsi"/>
          <w:sz w:val="24"/>
          <w:szCs w:val="24"/>
        </w:rPr>
        <w:t>/receive</w:t>
      </w:r>
      <w:r w:rsidR="006B292A" w:rsidRPr="00421684">
        <w:rPr>
          <w:rFonts w:asciiTheme="minorHAnsi" w:hAnsiTheme="minorHAnsi"/>
          <w:sz w:val="24"/>
          <w:szCs w:val="24"/>
        </w:rPr>
        <w:t xml:space="preserve"> to and from FSC</w:t>
      </w:r>
      <w:r w:rsidRPr="00421684">
        <w:rPr>
          <w:rFonts w:asciiTheme="minorHAnsi" w:hAnsiTheme="minorHAnsi"/>
          <w:sz w:val="24"/>
          <w:szCs w:val="24"/>
        </w:rPr>
        <w:t>.</w:t>
      </w:r>
    </w:p>
    <w:p w:rsidR="006B292A" w:rsidRPr="00421684" w:rsidRDefault="006B292A" w:rsidP="006B292A">
      <w:pPr>
        <w:rPr>
          <w:rFonts w:asciiTheme="minorHAnsi" w:hAnsiTheme="minorHAnsi"/>
          <w:sz w:val="24"/>
          <w:szCs w:val="24"/>
        </w:rPr>
      </w:pPr>
    </w:p>
    <w:p w:rsidR="006B292A" w:rsidRPr="00421684" w:rsidRDefault="006B292A" w:rsidP="00C27E57">
      <w:pPr>
        <w:rPr>
          <w:rFonts w:asciiTheme="minorHAnsi" w:hAnsiTheme="minorHAnsi"/>
          <w:sz w:val="24"/>
          <w:szCs w:val="24"/>
          <w:u w:val="single"/>
        </w:rPr>
      </w:pPr>
      <w:r w:rsidRPr="00421684">
        <w:rPr>
          <w:rFonts w:asciiTheme="minorHAnsi" w:hAnsiTheme="minorHAnsi"/>
          <w:sz w:val="24"/>
          <w:szCs w:val="24"/>
          <w:u w:val="single"/>
        </w:rPr>
        <w:t>Product Team</w:t>
      </w:r>
      <w:r w:rsidR="00E90644" w:rsidRPr="00421684">
        <w:rPr>
          <w:rFonts w:asciiTheme="minorHAnsi" w:hAnsiTheme="minorHAnsi"/>
          <w:sz w:val="24"/>
          <w:szCs w:val="24"/>
          <w:u w:val="single"/>
        </w:rPr>
        <w:t xml:space="preserve"> Update</w:t>
      </w:r>
      <w:r w:rsidRPr="00421684">
        <w:rPr>
          <w:rFonts w:asciiTheme="minorHAnsi" w:hAnsiTheme="minorHAnsi"/>
          <w:sz w:val="24"/>
          <w:szCs w:val="24"/>
          <w:u w:val="single"/>
        </w:rPr>
        <w:t>:</w:t>
      </w:r>
    </w:p>
    <w:p w:rsidR="006B292A" w:rsidRPr="00421684" w:rsidRDefault="006B292A" w:rsidP="006B292A">
      <w:pPr>
        <w:pStyle w:val="ListParagraph"/>
        <w:numPr>
          <w:ilvl w:val="0"/>
          <w:numId w:val="9"/>
        </w:numPr>
        <w:rPr>
          <w:rFonts w:asciiTheme="minorHAnsi" w:hAnsiTheme="minorHAnsi"/>
          <w:sz w:val="24"/>
          <w:szCs w:val="24"/>
        </w:rPr>
      </w:pPr>
      <w:r w:rsidRPr="00421684">
        <w:rPr>
          <w:rFonts w:asciiTheme="minorHAnsi" w:hAnsiTheme="minorHAnsi"/>
          <w:sz w:val="24"/>
          <w:szCs w:val="24"/>
        </w:rPr>
        <w:t>Paul and Mark reviewed mappings and sent feedback to TAS team</w:t>
      </w:r>
      <w:r w:rsidR="00C27E57" w:rsidRPr="00421684">
        <w:rPr>
          <w:rFonts w:asciiTheme="minorHAnsi" w:hAnsiTheme="minorHAnsi"/>
          <w:sz w:val="24"/>
          <w:szCs w:val="24"/>
        </w:rPr>
        <w:t>.</w:t>
      </w:r>
    </w:p>
    <w:p w:rsidR="006B292A" w:rsidRPr="00421684" w:rsidRDefault="006B292A" w:rsidP="006B292A">
      <w:pPr>
        <w:rPr>
          <w:rFonts w:asciiTheme="minorHAnsi" w:hAnsiTheme="minorHAnsi"/>
          <w:sz w:val="24"/>
          <w:szCs w:val="24"/>
        </w:rPr>
      </w:pPr>
    </w:p>
    <w:p w:rsidR="006B292A" w:rsidRPr="00421684" w:rsidRDefault="006B292A" w:rsidP="00C27E57">
      <w:pPr>
        <w:rPr>
          <w:rFonts w:asciiTheme="minorHAnsi" w:hAnsiTheme="minorHAnsi"/>
          <w:sz w:val="24"/>
          <w:szCs w:val="24"/>
          <w:u w:val="single"/>
        </w:rPr>
      </w:pPr>
      <w:r w:rsidRPr="00421684">
        <w:rPr>
          <w:rFonts w:asciiTheme="minorHAnsi" w:hAnsiTheme="minorHAnsi"/>
          <w:sz w:val="24"/>
          <w:szCs w:val="24"/>
          <w:u w:val="single"/>
        </w:rPr>
        <w:t>FSC Team</w:t>
      </w:r>
      <w:r w:rsidR="00E90644" w:rsidRPr="00421684">
        <w:rPr>
          <w:rFonts w:asciiTheme="minorHAnsi" w:hAnsiTheme="minorHAnsi"/>
          <w:sz w:val="24"/>
          <w:szCs w:val="24"/>
          <w:u w:val="single"/>
        </w:rPr>
        <w:t xml:space="preserve"> Update</w:t>
      </w:r>
      <w:r w:rsidR="00C27E57" w:rsidRPr="00421684">
        <w:rPr>
          <w:rFonts w:asciiTheme="minorHAnsi" w:hAnsiTheme="minorHAnsi"/>
          <w:sz w:val="24"/>
          <w:szCs w:val="24"/>
          <w:u w:val="single"/>
        </w:rPr>
        <w:t>:</w:t>
      </w:r>
    </w:p>
    <w:p w:rsidR="00C27E57" w:rsidRPr="00421684" w:rsidRDefault="00C27E57" w:rsidP="00C27E57">
      <w:pPr>
        <w:pStyle w:val="Default"/>
        <w:numPr>
          <w:ilvl w:val="0"/>
          <w:numId w:val="9"/>
        </w:numPr>
        <w:rPr>
          <w:rFonts w:asciiTheme="minorHAnsi" w:hAnsiTheme="minorHAnsi"/>
        </w:rPr>
      </w:pPr>
      <w:r w:rsidRPr="00421684">
        <w:rPr>
          <w:rFonts w:asciiTheme="minorHAnsi" w:hAnsiTheme="minorHAnsi"/>
        </w:rPr>
        <w:t xml:space="preserve">Amit: </w:t>
      </w:r>
      <w:r w:rsidRPr="00421684">
        <w:rPr>
          <w:rFonts w:asciiTheme="minorHAnsi" w:hAnsiTheme="minorHAnsi"/>
        </w:rPr>
        <w:t>We will not be in a position to verify one way or another if the mappings are accurate. Not been involved with mappings so no way to know. As long as the product team can verify that the needed data is present, it will be good enough. In conversation about it, Paul believes the data identified is what is needed but stated they're n</w:t>
      </w:r>
      <w:r w:rsidRPr="00421684">
        <w:rPr>
          <w:rFonts w:asciiTheme="minorHAnsi" w:hAnsiTheme="minorHAnsi"/>
        </w:rPr>
        <w:t>ot completely familiar with FHIR</w:t>
      </w:r>
      <w:r w:rsidRPr="00421684">
        <w:rPr>
          <w:rFonts w:asciiTheme="minorHAnsi" w:hAnsiTheme="minorHAnsi"/>
        </w:rPr>
        <w:t>.</w:t>
      </w:r>
    </w:p>
    <w:p w:rsidR="00C27E57" w:rsidRPr="00421684" w:rsidRDefault="00C27E57" w:rsidP="00C27E57">
      <w:pPr>
        <w:pStyle w:val="Default"/>
        <w:rPr>
          <w:rFonts w:asciiTheme="minorHAnsi" w:hAnsiTheme="minorHAnsi"/>
        </w:rPr>
      </w:pPr>
    </w:p>
    <w:p w:rsidR="00E90644" w:rsidRPr="00421684" w:rsidRDefault="00E90644" w:rsidP="00C27E57">
      <w:pPr>
        <w:pStyle w:val="Default"/>
        <w:rPr>
          <w:rFonts w:asciiTheme="minorHAnsi" w:hAnsiTheme="minorHAnsi"/>
          <w:u w:val="single"/>
        </w:rPr>
      </w:pPr>
      <w:r w:rsidRPr="00421684">
        <w:rPr>
          <w:rFonts w:asciiTheme="minorHAnsi" w:hAnsiTheme="minorHAnsi"/>
          <w:u w:val="single"/>
        </w:rPr>
        <w:t>Discussion:</w:t>
      </w:r>
    </w:p>
    <w:p w:rsidR="00C27E57" w:rsidRPr="00421684" w:rsidRDefault="00C27E57" w:rsidP="00C27E57">
      <w:pPr>
        <w:pStyle w:val="Default"/>
        <w:rPr>
          <w:rFonts w:asciiTheme="minorHAnsi" w:hAnsiTheme="minorHAnsi"/>
        </w:rPr>
      </w:pPr>
      <w:r w:rsidRPr="00421684">
        <w:rPr>
          <w:rFonts w:asciiTheme="minorHAnsi" w:hAnsiTheme="minorHAnsi"/>
        </w:rPr>
        <w:t>Tony H. says leaning toward encapsulating the NCPDP data within the Communicat</w:t>
      </w:r>
      <w:r w:rsidRPr="00421684">
        <w:rPr>
          <w:rFonts w:asciiTheme="minorHAnsi" w:hAnsiTheme="minorHAnsi"/>
        </w:rPr>
        <w:t>ion</w:t>
      </w:r>
      <w:r w:rsidRPr="00421684">
        <w:rPr>
          <w:rFonts w:asciiTheme="minorHAnsi" w:hAnsiTheme="minorHAnsi"/>
        </w:rPr>
        <w:t xml:space="preserve"> FHIR resource</w:t>
      </w:r>
      <w:r w:rsidRPr="00421684">
        <w:rPr>
          <w:rFonts w:asciiTheme="minorHAnsi" w:hAnsiTheme="minorHAnsi"/>
        </w:rPr>
        <w:t>.</w:t>
      </w:r>
    </w:p>
    <w:p w:rsidR="00C27E57" w:rsidRPr="00421684" w:rsidRDefault="00C27E57" w:rsidP="00C27E57">
      <w:pPr>
        <w:pStyle w:val="Default"/>
        <w:rPr>
          <w:rFonts w:asciiTheme="minorHAnsi" w:hAnsiTheme="minorHAnsi"/>
        </w:rPr>
      </w:pPr>
    </w:p>
    <w:p w:rsidR="00C27E57" w:rsidRPr="00421684" w:rsidRDefault="00C27E57" w:rsidP="00C27E57">
      <w:pPr>
        <w:pStyle w:val="Default"/>
        <w:rPr>
          <w:rFonts w:asciiTheme="minorHAnsi" w:hAnsiTheme="minorHAnsi"/>
        </w:rPr>
      </w:pPr>
      <w:r w:rsidRPr="00421684">
        <w:rPr>
          <w:rFonts w:asciiTheme="minorHAnsi" w:hAnsiTheme="minorHAnsi"/>
        </w:rPr>
        <w:t>Cindy</w:t>
      </w:r>
      <w:r w:rsidRPr="00421684">
        <w:rPr>
          <w:rFonts w:asciiTheme="minorHAnsi" w:hAnsiTheme="minorHAnsi"/>
        </w:rPr>
        <w:t>: N</w:t>
      </w:r>
      <w:r w:rsidRPr="00421684">
        <w:rPr>
          <w:rFonts w:asciiTheme="minorHAnsi" w:hAnsiTheme="minorHAnsi"/>
        </w:rPr>
        <w:t xml:space="preserve">o current user story to change the data format from NCPDP into encapsulated NCPDP. Sticking point is that there are outpatient RX records included in the discussions about ePharmacy </w:t>
      </w:r>
      <w:r w:rsidRPr="00421684">
        <w:rPr>
          <w:rFonts w:asciiTheme="minorHAnsi" w:hAnsiTheme="minorHAnsi"/>
        </w:rPr>
        <w:t xml:space="preserve">data and must be kept separate </w:t>
      </w:r>
      <w:r w:rsidRPr="00421684">
        <w:rPr>
          <w:rFonts w:asciiTheme="minorHAnsi" w:hAnsiTheme="minorHAnsi"/>
        </w:rPr>
        <w:t>or rather be able to be identified as separate.</w:t>
      </w:r>
    </w:p>
    <w:p w:rsidR="00C27E57" w:rsidRPr="00421684" w:rsidRDefault="00C27E57" w:rsidP="00C27E57">
      <w:pPr>
        <w:pStyle w:val="Default"/>
        <w:rPr>
          <w:rFonts w:asciiTheme="minorHAnsi" w:hAnsiTheme="minorHAnsi"/>
        </w:rPr>
      </w:pPr>
    </w:p>
    <w:p w:rsidR="00C27E57" w:rsidRPr="00421684" w:rsidRDefault="00C27E57" w:rsidP="00C27E57">
      <w:pPr>
        <w:pStyle w:val="Default"/>
        <w:rPr>
          <w:rFonts w:asciiTheme="minorHAnsi" w:hAnsiTheme="minorHAnsi"/>
        </w:rPr>
      </w:pPr>
      <w:r w:rsidRPr="00421684">
        <w:rPr>
          <w:rFonts w:asciiTheme="minorHAnsi" w:hAnsiTheme="minorHAnsi"/>
        </w:rPr>
        <w:t xml:space="preserve">TAS Team: </w:t>
      </w:r>
      <w:r w:rsidRPr="00421684">
        <w:rPr>
          <w:rFonts w:asciiTheme="minorHAnsi" w:hAnsiTheme="minorHAnsi"/>
        </w:rPr>
        <w:t xml:space="preserve">ICD to be developed using both alternatives. NCPDCP as FHIR </w:t>
      </w:r>
      <w:r w:rsidR="00421684">
        <w:rPr>
          <w:rFonts w:asciiTheme="minorHAnsi" w:hAnsiTheme="minorHAnsi"/>
        </w:rPr>
        <w:t>and</w:t>
      </w:r>
      <w:r w:rsidRPr="00421684">
        <w:rPr>
          <w:rFonts w:asciiTheme="minorHAnsi" w:hAnsiTheme="minorHAnsi"/>
        </w:rPr>
        <w:t xml:space="preserve"> NCPDP encapsulated into FHIR Communication resource.</w:t>
      </w:r>
    </w:p>
    <w:p w:rsidR="00C27E57" w:rsidRPr="00421684" w:rsidRDefault="00C27E57" w:rsidP="00C27E57">
      <w:pPr>
        <w:pStyle w:val="Default"/>
        <w:rPr>
          <w:rFonts w:asciiTheme="minorHAnsi" w:hAnsiTheme="minorHAnsi"/>
        </w:rPr>
      </w:pPr>
    </w:p>
    <w:p w:rsidR="00C27E57" w:rsidRPr="00421684" w:rsidRDefault="00C27E57" w:rsidP="00C27E57">
      <w:pPr>
        <w:pStyle w:val="Default"/>
        <w:rPr>
          <w:rFonts w:asciiTheme="minorHAnsi" w:hAnsiTheme="minorHAnsi"/>
        </w:rPr>
      </w:pPr>
      <w:r w:rsidRPr="00421684">
        <w:rPr>
          <w:rFonts w:asciiTheme="minorHAnsi" w:hAnsiTheme="minorHAnsi"/>
        </w:rPr>
        <w:t xml:space="preserve">Need to understand the 'tentacles' of ePharmacy claims for all the pieces that are currently out of scope for this project. </w:t>
      </w:r>
    </w:p>
    <w:p w:rsidR="00C27E57" w:rsidRPr="00421684" w:rsidRDefault="00C27E57" w:rsidP="00C27E57">
      <w:pPr>
        <w:pStyle w:val="Default"/>
        <w:rPr>
          <w:rFonts w:asciiTheme="minorHAnsi" w:hAnsiTheme="minorHAnsi"/>
        </w:rPr>
      </w:pPr>
    </w:p>
    <w:p w:rsidR="00C27E57" w:rsidRPr="00421684" w:rsidRDefault="00C27E57" w:rsidP="00C27E57">
      <w:pPr>
        <w:pStyle w:val="Default"/>
        <w:rPr>
          <w:rFonts w:asciiTheme="minorHAnsi" w:hAnsiTheme="minorHAnsi"/>
        </w:rPr>
      </w:pPr>
      <w:r w:rsidRPr="00421684">
        <w:rPr>
          <w:rFonts w:asciiTheme="minorHAnsi" w:hAnsiTheme="minorHAnsi"/>
        </w:rPr>
        <w:t>Amit: W</w:t>
      </w:r>
      <w:r w:rsidRPr="00421684">
        <w:rPr>
          <w:rFonts w:asciiTheme="minorHAnsi" w:hAnsiTheme="minorHAnsi"/>
        </w:rPr>
        <w:t xml:space="preserve">hile discussing the NCPDP </w:t>
      </w:r>
      <w:r w:rsidRPr="00421684">
        <w:rPr>
          <w:rFonts w:asciiTheme="minorHAnsi" w:hAnsiTheme="minorHAnsi"/>
        </w:rPr>
        <w:t xml:space="preserve">we </w:t>
      </w:r>
      <w:r w:rsidRPr="00421684">
        <w:rPr>
          <w:rFonts w:asciiTheme="minorHAnsi" w:hAnsiTheme="minorHAnsi"/>
        </w:rPr>
        <w:t>need to understand the registration, table updates etc</w:t>
      </w:r>
      <w:r w:rsidRPr="00421684">
        <w:rPr>
          <w:rFonts w:asciiTheme="minorHAnsi" w:hAnsiTheme="minorHAnsi"/>
        </w:rPr>
        <w:t>.</w:t>
      </w:r>
      <w:r w:rsidRPr="00421684">
        <w:rPr>
          <w:rFonts w:asciiTheme="minorHAnsi" w:hAnsiTheme="minorHAnsi"/>
        </w:rPr>
        <w:t xml:space="preserve"> </w:t>
      </w:r>
    </w:p>
    <w:p w:rsidR="00C27E57" w:rsidRPr="00421684" w:rsidRDefault="00C27E57" w:rsidP="00C27E57">
      <w:pPr>
        <w:pStyle w:val="Default"/>
        <w:rPr>
          <w:rFonts w:asciiTheme="minorHAnsi" w:hAnsiTheme="minorHAnsi"/>
        </w:rPr>
      </w:pPr>
      <w:r w:rsidRPr="00421684">
        <w:rPr>
          <w:rFonts w:asciiTheme="minorHAnsi" w:hAnsiTheme="minorHAnsi"/>
        </w:rPr>
        <w:t>Tony H</w:t>
      </w:r>
      <w:r w:rsidR="00421684">
        <w:rPr>
          <w:rFonts w:asciiTheme="minorHAnsi" w:hAnsiTheme="minorHAnsi"/>
        </w:rPr>
        <w:t>.</w:t>
      </w:r>
      <w:bookmarkStart w:id="0" w:name="_GoBack"/>
      <w:bookmarkEnd w:id="0"/>
      <w:r w:rsidRPr="00421684">
        <w:rPr>
          <w:rFonts w:asciiTheme="minorHAnsi" w:hAnsiTheme="minorHAnsi"/>
        </w:rPr>
        <w:t xml:space="preserve"> says th</w:t>
      </w:r>
      <w:r w:rsidRPr="00421684">
        <w:rPr>
          <w:rFonts w:asciiTheme="minorHAnsi" w:hAnsiTheme="minorHAnsi"/>
        </w:rPr>
        <w:t xml:space="preserve">ose are not in our scope. </w:t>
      </w:r>
    </w:p>
    <w:p w:rsidR="00C27E57" w:rsidRPr="00421684" w:rsidRDefault="00C27E57" w:rsidP="00C27E57">
      <w:pPr>
        <w:pStyle w:val="Default"/>
        <w:rPr>
          <w:rFonts w:asciiTheme="minorHAnsi" w:hAnsiTheme="minorHAnsi"/>
        </w:rPr>
      </w:pPr>
      <w:r w:rsidRPr="00421684">
        <w:rPr>
          <w:rFonts w:asciiTheme="minorHAnsi" w:hAnsiTheme="minorHAnsi"/>
        </w:rPr>
        <w:t>Amit: W</w:t>
      </w:r>
      <w:r w:rsidRPr="00421684">
        <w:rPr>
          <w:rFonts w:asciiTheme="minorHAnsi" w:hAnsiTheme="minorHAnsi"/>
        </w:rPr>
        <w:t>e cannot do away w</w:t>
      </w:r>
      <w:r w:rsidRPr="00421684">
        <w:rPr>
          <w:rFonts w:asciiTheme="minorHAnsi" w:hAnsiTheme="minorHAnsi"/>
        </w:rPr>
        <w:t>ith table updates (for example).</w:t>
      </w:r>
    </w:p>
    <w:p w:rsidR="00C27E57" w:rsidRPr="00421684" w:rsidRDefault="00C27E57" w:rsidP="00C27E57">
      <w:pPr>
        <w:pStyle w:val="Default"/>
        <w:rPr>
          <w:rFonts w:asciiTheme="minorHAnsi" w:hAnsiTheme="minorHAnsi"/>
        </w:rPr>
      </w:pPr>
      <w:r w:rsidRPr="00421684">
        <w:rPr>
          <w:rFonts w:asciiTheme="minorHAnsi" w:hAnsiTheme="minorHAnsi"/>
        </w:rPr>
        <w:t xml:space="preserve">Tony H. says we may need to accept the table updates. </w:t>
      </w:r>
    </w:p>
    <w:p w:rsidR="00C27E57" w:rsidRPr="00421684" w:rsidRDefault="00E90644" w:rsidP="00C27E57">
      <w:pPr>
        <w:pStyle w:val="Default"/>
        <w:rPr>
          <w:rFonts w:asciiTheme="minorHAnsi" w:hAnsiTheme="minorHAnsi"/>
        </w:rPr>
      </w:pPr>
      <w:r w:rsidRPr="00421684">
        <w:rPr>
          <w:rFonts w:asciiTheme="minorHAnsi" w:hAnsiTheme="minorHAnsi"/>
        </w:rPr>
        <w:t>Amit is going to provide the ICD for registration, table updates etc.</w:t>
      </w:r>
    </w:p>
    <w:p w:rsidR="00C27E57" w:rsidRPr="00421684" w:rsidRDefault="00C27E57" w:rsidP="00C27E57">
      <w:pPr>
        <w:pStyle w:val="Default"/>
        <w:rPr>
          <w:rFonts w:asciiTheme="minorHAnsi" w:hAnsiTheme="minorHAnsi"/>
        </w:rPr>
      </w:pPr>
      <w:r w:rsidRPr="00421684">
        <w:rPr>
          <w:rFonts w:asciiTheme="minorHAnsi" w:hAnsiTheme="minorHAnsi"/>
        </w:rPr>
        <w:t xml:space="preserve">eInsurance </w:t>
      </w:r>
      <w:r w:rsidR="00E90644" w:rsidRPr="00421684">
        <w:rPr>
          <w:rFonts w:asciiTheme="minorHAnsi" w:hAnsiTheme="minorHAnsi"/>
        </w:rPr>
        <w:t xml:space="preserve">needs table updates, registration etc. </w:t>
      </w:r>
      <w:r w:rsidRPr="00421684">
        <w:rPr>
          <w:rFonts w:asciiTheme="minorHAnsi" w:hAnsiTheme="minorHAnsi"/>
        </w:rPr>
        <w:t xml:space="preserve">included too. </w:t>
      </w:r>
      <w:r w:rsidR="003D23A5" w:rsidRPr="00421684">
        <w:rPr>
          <w:rFonts w:asciiTheme="minorHAnsi" w:hAnsiTheme="minorHAnsi"/>
        </w:rPr>
        <w:t>Darlene</w:t>
      </w:r>
      <w:r w:rsidRPr="00421684">
        <w:rPr>
          <w:rFonts w:asciiTheme="minorHAnsi" w:hAnsiTheme="minorHAnsi"/>
        </w:rPr>
        <w:t xml:space="preserve"> can provide the ICD for eInsurance.</w:t>
      </w:r>
      <w:r w:rsidR="00E90644" w:rsidRPr="00421684">
        <w:rPr>
          <w:rFonts w:asciiTheme="minorHAnsi" w:hAnsiTheme="minorHAnsi"/>
        </w:rPr>
        <w:t xml:space="preserve"> TAS team to follow up with Darlene.</w:t>
      </w:r>
    </w:p>
    <w:p w:rsidR="00C27E57" w:rsidRPr="00421684" w:rsidRDefault="00C27E57" w:rsidP="00C27E57">
      <w:pPr>
        <w:pStyle w:val="Default"/>
        <w:rPr>
          <w:rFonts w:asciiTheme="minorHAnsi" w:hAnsiTheme="minorHAnsi"/>
        </w:rPr>
      </w:pPr>
    </w:p>
    <w:p w:rsidR="00E90644" w:rsidRPr="00421684" w:rsidRDefault="00E90644" w:rsidP="00C27E57">
      <w:pPr>
        <w:pStyle w:val="Default"/>
        <w:rPr>
          <w:rFonts w:asciiTheme="minorHAnsi" w:hAnsiTheme="minorHAnsi"/>
          <w:u w:val="single"/>
        </w:rPr>
      </w:pPr>
      <w:r w:rsidRPr="00421684">
        <w:rPr>
          <w:rFonts w:asciiTheme="minorHAnsi" w:hAnsiTheme="minorHAnsi"/>
          <w:u w:val="single"/>
        </w:rPr>
        <w:t>Roll Call:</w:t>
      </w:r>
    </w:p>
    <w:p w:rsidR="00E90644" w:rsidRPr="00421684" w:rsidRDefault="00E90644" w:rsidP="00C27E57">
      <w:pPr>
        <w:pStyle w:val="Default"/>
        <w:rPr>
          <w:rFonts w:asciiTheme="minorHAnsi" w:hAnsiTheme="minorHAnsi"/>
        </w:rPr>
      </w:pPr>
    </w:p>
    <w:p w:rsidR="00955C88" w:rsidRPr="00421684" w:rsidRDefault="00C27E57" w:rsidP="003D23A5">
      <w:pPr>
        <w:pStyle w:val="Default"/>
        <w:rPr>
          <w:rFonts w:asciiTheme="minorHAnsi" w:hAnsiTheme="minorHAnsi"/>
        </w:rPr>
      </w:pPr>
      <w:r w:rsidRPr="00421684">
        <w:rPr>
          <w:rFonts w:asciiTheme="minorHAnsi" w:hAnsiTheme="minorHAnsi"/>
        </w:rPr>
        <w:t>Mark stated "trying to fit a square peg in a round hole. FHIR does not seem to handle NCPDP data well."</w:t>
      </w:r>
    </w:p>
    <w:sectPr w:rsidR="00955C88" w:rsidRPr="00421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710" w:rsidRDefault="00C16710" w:rsidP="00C27E57">
      <w:r>
        <w:separator/>
      </w:r>
    </w:p>
  </w:endnote>
  <w:endnote w:type="continuationSeparator" w:id="0">
    <w:p w:rsidR="00C16710" w:rsidRDefault="00C16710" w:rsidP="00C2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710" w:rsidRDefault="00C16710" w:rsidP="00C27E57">
      <w:r>
        <w:separator/>
      </w:r>
    </w:p>
  </w:footnote>
  <w:footnote w:type="continuationSeparator" w:id="0">
    <w:p w:rsidR="00C16710" w:rsidRDefault="00C16710" w:rsidP="00C27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890"/>
    <w:multiLevelType w:val="multilevel"/>
    <w:tmpl w:val="69846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C623B67"/>
    <w:multiLevelType w:val="multilevel"/>
    <w:tmpl w:val="4756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43034D7"/>
    <w:multiLevelType w:val="multilevel"/>
    <w:tmpl w:val="51E06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6643699"/>
    <w:multiLevelType w:val="multilevel"/>
    <w:tmpl w:val="7D489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C29065F"/>
    <w:multiLevelType w:val="multilevel"/>
    <w:tmpl w:val="4162B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17341B9"/>
    <w:multiLevelType w:val="multilevel"/>
    <w:tmpl w:val="17E61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59A72A5B"/>
    <w:multiLevelType w:val="hybridMultilevel"/>
    <w:tmpl w:val="845648B4"/>
    <w:lvl w:ilvl="0" w:tplc="90E29CC4">
      <w:start w:val="1"/>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D00734"/>
    <w:multiLevelType w:val="multilevel"/>
    <w:tmpl w:val="EA681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78B45850"/>
    <w:multiLevelType w:val="multilevel"/>
    <w:tmpl w:val="9928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A8461AB"/>
    <w:multiLevelType w:val="multilevel"/>
    <w:tmpl w:val="51E06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5"/>
  </w:num>
  <w:num w:numId="6">
    <w:abstractNumId w:val="8"/>
  </w:num>
  <w:num w:numId="7">
    <w:abstractNumId w:val="7"/>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923"/>
    <w:rsid w:val="00304A36"/>
    <w:rsid w:val="00383923"/>
    <w:rsid w:val="003D23A5"/>
    <w:rsid w:val="00421684"/>
    <w:rsid w:val="0060056B"/>
    <w:rsid w:val="006B292A"/>
    <w:rsid w:val="00955C88"/>
    <w:rsid w:val="00A34BC6"/>
    <w:rsid w:val="00C16710"/>
    <w:rsid w:val="00C27E57"/>
    <w:rsid w:val="00E90644"/>
    <w:rsid w:val="00F4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3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6005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E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8FA"/>
    <w:rPr>
      <w:rFonts w:ascii="Tahoma" w:hAnsi="Tahoma" w:cs="Tahoma"/>
      <w:sz w:val="16"/>
      <w:szCs w:val="16"/>
    </w:rPr>
  </w:style>
  <w:style w:type="character" w:customStyle="1" w:styleId="BalloonTextChar">
    <w:name w:val="Balloon Text Char"/>
    <w:basedOn w:val="DefaultParagraphFont"/>
    <w:link w:val="BalloonText"/>
    <w:uiPriority w:val="99"/>
    <w:semiHidden/>
    <w:rsid w:val="00F478FA"/>
    <w:rPr>
      <w:rFonts w:ascii="Tahoma" w:hAnsi="Tahoma" w:cs="Tahoma"/>
      <w:sz w:val="16"/>
      <w:szCs w:val="16"/>
    </w:rPr>
  </w:style>
  <w:style w:type="paragraph" w:styleId="ListParagraph">
    <w:name w:val="List Paragraph"/>
    <w:basedOn w:val="Normal"/>
    <w:uiPriority w:val="34"/>
    <w:qFormat/>
    <w:rsid w:val="00F478FA"/>
    <w:pPr>
      <w:ind w:left="720"/>
      <w:contextualSpacing/>
    </w:pPr>
  </w:style>
  <w:style w:type="character" w:customStyle="1" w:styleId="Heading1Char">
    <w:name w:val="Heading 1 Char"/>
    <w:basedOn w:val="DefaultParagraphFont"/>
    <w:link w:val="Heading1"/>
    <w:uiPriority w:val="9"/>
    <w:rsid w:val="0060056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7E5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27E57"/>
    <w:pPr>
      <w:tabs>
        <w:tab w:val="center" w:pos="4680"/>
        <w:tab w:val="right" w:pos="9360"/>
      </w:tabs>
    </w:pPr>
  </w:style>
  <w:style w:type="character" w:customStyle="1" w:styleId="HeaderChar">
    <w:name w:val="Header Char"/>
    <w:basedOn w:val="DefaultParagraphFont"/>
    <w:link w:val="Header"/>
    <w:uiPriority w:val="99"/>
    <w:rsid w:val="00C27E57"/>
    <w:rPr>
      <w:rFonts w:ascii="Calibri" w:hAnsi="Calibri" w:cs="Times New Roman"/>
    </w:rPr>
  </w:style>
  <w:style w:type="paragraph" w:styleId="Footer">
    <w:name w:val="footer"/>
    <w:basedOn w:val="Normal"/>
    <w:link w:val="FooterChar"/>
    <w:uiPriority w:val="99"/>
    <w:unhideWhenUsed/>
    <w:rsid w:val="00C27E57"/>
    <w:pPr>
      <w:tabs>
        <w:tab w:val="center" w:pos="4680"/>
        <w:tab w:val="right" w:pos="9360"/>
      </w:tabs>
    </w:pPr>
  </w:style>
  <w:style w:type="character" w:customStyle="1" w:styleId="FooterChar">
    <w:name w:val="Footer Char"/>
    <w:basedOn w:val="DefaultParagraphFont"/>
    <w:link w:val="Footer"/>
    <w:uiPriority w:val="99"/>
    <w:rsid w:val="00C27E57"/>
    <w:rPr>
      <w:rFonts w:ascii="Calibri" w:hAnsi="Calibri" w:cs="Times New Roman"/>
    </w:rPr>
  </w:style>
  <w:style w:type="character" w:customStyle="1" w:styleId="Heading2Char">
    <w:name w:val="Heading 2 Char"/>
    <w:basedOn w:val="DefaultParagraphFont"/>
    <w:link w:val="Heading2"/>
    <w:uiPriority w:val="9"/>
    <w:rsid w:val="00C27E5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3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6005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E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8FA"/>
    <w:rPr>
      <w:rFonts w:ascii="Tahoma" w:hAnsi="Tahoma" w:cs="Tahoma"/>
      <w:sz w:val="16"/>
      <w:szCs w:val="16"/>
    </w:rPr>
  </w:style>
  <w:style w:type="character" w:customStyle="1" w:styleId="BalloonTextChar">
    <w:name w:val="Balloon Text Char"/>
    <w:basedOn w:val="DefaultParagraphFont"/>
    <w:link w:val="BalloonText"/>
    <w:uiPriority w:val="99"/>
    <w:semiHidden/>
    <w:rsid w:val="00F478FA"/>
    <w:rPr>
      <w:rFonts w:ascii="Tahoma" w:hAnsi="Tahoma" w:cs="Tahoma"/>
      <w:sz w:val="16"/>
      <w:szCs w:val="16"/>
    </w:rPr>
  </w:style>
  <w:style w:type="paragraph" w:styleId="ListParagraph">
    <w:name w:val="List Paragraph"/>
    <w:basedOn w:val="Normal"/>
    <w:uiPriority w:val="34"/>
    <w:qFormat/>
    <w:rsid w:val="00F478FA"/>
    <w:pPr>
      <w:ind w:left="720"/>
      <w:contextualSpacing/>
    </w:pPr>
  </w:style>
  <w:style w:type="character" w:customStyle="1" w:styleId="Heading1Char">
    <w:name w:val="Heading 1 Char"/>
    <w:basedOn w:val="DefaultParagraphFont"/>
    <w:link w:val="Heading1"/>
    <w:uiPriority w:val="9"/>
    <w:rsid w:val="0060056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7E5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27E57"/>
    <w:pPr>
      <w:tabs>
        <w:tab w:val="center" w:pos="4680"/>
        <w:tab w:val="right" w:pos="9360"/>
      </w:tabs>
    </w:pPr>
  </w:style>
  <w:style w:type="character" w:customStyle="1" w:styleId="HeaderChar">
    <w:name w:val="Header Char"/>
    <w:basedOn w:val="DefaultParagraphFont"/>
    <w:link w:val="Header"/>
    <w:uiPriority w:val="99"/>
    <w:rsid w:val="00C27E57"/>
    <w:rPr>
      <w:rFonts w:ascii="Calibri" w:hAnsi="Calibri" w:cs="Times New Roman"/>
    </w:rPr>
  </w:style>
  <w:style w:type="paragraph" w:styleId="Footer">
    <w:name w:val="footer"/>
    <w:basedOn w:val="Normal"/>
    <w:link w:val="FooterChar"/>
    <w:uiPriority w:val="99"/>
    <w:unhideWhenUsed/>
    <w:rsid w:val="00C27E57"/>
    <w:pPr>
      <w:tabs>
        <w:tab w:val="center" w:pos="4680"/>
        <w:tab w:val="right" w:pos="9360"/>
      </w:tabs>
    </w:pPr>
  </w:style>
  <w:style w:type="character" w:customStyle="1" w:styleId="FooterChar">
    <w:name w:val="Footer Char"/>
    <w:basedOn w:val="DefaultParagraphFont"/>
    <w:link w:val="Footer"/>
    <w:uiPriority w:val="99"/>
    <w:rsid w:val="00C27E57"/>
    <w:rPr>
      <w:rFonts w:ascii="Calibri" w:hAnsi="Calibri" w:cs="Times New Roman"/>
    </w:rPr>
  </w:style>
  <w:style w:type="character" w:customStyle="1" w:styleId="Heading2Char">
    <w:name w:val="Heading 2 Char"/>
    <w:basedOn w:val="DefaultParagraphFont"/>
    <w:link w:val="Heading2"/>
    <w:uiPriority w:val="9"/>
    <w:rsid w:val="00C27E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6</cp:revision>
  <dcterms:created xsi:type="dcterms:W3CDTF">2018-01-10T15:52:00Z</dcterms:created>
  <dcterms:modified xsi:type="dcterms:W3CDTF">2018-02-14T17:09:00Z</dcterms:modified>
</cp:coreProperties>
</file>