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EDED" w14:textId="5A6EDB66" w:rsidR="00D833E9" w:rsidRDefault="002F3C0F" w:rsidP="000537CE">
      <w:pPr>
        <w:pStyle w:val="Title2"/>
        <w:keepNext/>
      </w:pPr>
      <w:bookmarkStart w:id="0" w:name="_Toc13907870"/>
      <w:bookmarkStart w:id="1" w:name="_Toc205632711"/>
      <w:bookmarkStart w:id="2" w:name="_GoBack"/>
      <w:bookmarkEnd w:id="2"/>
      <w:r>
        <w:t>Medical Care Collection</w:t>
      </w:r>
      <w:r w:rsidR="001056FC">
        <w:t>s</w:t>
      </w:r>
      <w:r>
        <w:t xml:space="preserve"> Fund (MCCF) </w:t>
      </w:r>
      <w:proofErr w:type="spellStart"/>
      <w:r w:rsidR="0081675D">
        <w:t>ePharmacy</w:t>
      </w:r>
      <w:proofErr w:type="spellEnd"/>
    </w:p>
    <w:p w14:paraId="445BC99A" w14:textId="78764AC2" w:rsidR="001508D5" w:rsidRDefault="001508D5" w:rsidP="002F3C0F">
      <w:pPr>
        <w:pStyle w:val="Title2"/>
      </w:pPr>
      <w:r w:rsidRPr="0035006D">
        <w:t>Transactions Application</w:t>
      </w:r>
      <w:r w:rsidR="00E25AB7">
        <w:t>s</w:t>
      </w:r>
      <w:r w:rsidRPr="0035006D">
        <w:t xml:space="preserve"> Suite (TAS)</w:t>
      </w:r>
    </w:p>
    <w:p w14:paraId="69DA1728" w14:textId="780C27C4" w:rsidR="00EB476A" w:rsidRPr="0035006D" w:rsidRDefault="008B2801" w:rsidP="002F3C0F">
      <w:pPr>
        <w:pStyle w:val="Title2"/>
      </w:pPr>
      <w:r>
        <w:t xml:space="preserve">US4109 </w:t>
      </w:r>
      <w:proofErr w:type="spellStart"/>
      <w:r w:rsidR="0093721B">
        <w:t>ePharmacy</w:t>
      </w:r>
      <w:proofErr w:type="spellEnd"/>
      <w:r w:rsidR="0093721B">
        <w:t xml:space="preserve"> </w:t>
      </w:r>
      <w:r w:rsidR="001A28FB">
        <w:t xml:space="preserve">Realtime </w:t>
      </w:r>
      <w:r w:rsidR="0093721B">
        <w:t>Reporting Electronic Claims Management Engine (ECME)</w:t>
      </w:r>
    </w:p>
    <w:p w14:paraId="6F631894" w14:textId="7E12ED8A" w:rsidR="006359A9" w:rsidRDefault="00DE03D4" w:rsidP="009F7FBA">
      <w:pPr>
        <w:pStyle w:val="Title2"/>
      </w:pPr>
      <w:r>
        <w:t>System Design Document</w:t>
      </w:r>
    </w:p>
    <w:p w14:paraId="721534C2" w14:textId="77777777" w:rsidR="002F3C0F" w:rsidRDefault="002F3C0F" w:rsidP="00111074">
      <w:pPr>
        <w:pStyle w:val="Title2"/>
      </w:pPr>
    </w:p>
    <w:p w14:paraId="054FEDF4" w14:textId="77777777" w:rsidR="00EE7995" w:rsidRDefault="00EE7995" w:rsidP="00111074">
      <w:pPr>
        <w:pStyle w:val="Title2"/>
      </w:pPr>
    </w:p>
    <w:p w14:paraId="054FEDF5" w14:textId="77777777" w:rsidR="00111074" w:rsidRDefault="00267512" w:rsidP="007C7D04">
      <w:r w:rsidRPr="00560616">
        <w:rPr>
          <w:noProof/>
        </w:rPr>
        <w:drawing>
          <wp:inline distT="0" distB="0" distL="0" distR="0" wp14:anchorId="05501EF0" wp14:editId="042D543F">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054FEDF6" w14:textId="77777777" w:rsidR="00111074" w:rsidRPr="005068FD" w:rsidRDefault="00111074" w:rsidP="007C7D04"/>
    <w:p w14:paraId="054FEDF7" w14:textId="77777777" w:rsidR="00111074" w:rsidRDefault="00111074" w:rsidP="007C7D04"/>
    <w:p w14:paraId="054FEDF8" w14:textId="77777777" w:rsidR="00CE41B2" w:rsidRDefault="00CE41B2" w:rsidP="007C7D04"/>
    <w:p w14:paraId="054FEDF9" w14:textId="77777777" w:rsidR="00EE7995" w:rsidRDefault="00EE7995" w:rsidP="007C7D04"/>
    <w:p w14:paraId="054FEDFA" w14:textId="77777777" w:rsidR="00EE7995" w:rsidRDefault="00EE7995" w:rsidP="007C7D04"/>
    <w:p w14:paraId="054FEDFB" w14:textId="77777777" w:rsidR="00CE41B2" w:rsidRDefault="00CE41B2" w:rsidP="007C7D04"/>
    <w:p w14:paraId="054FEDFC" w14:textId="77777777" w:rsidR="00CE41B2" w:rsidRPr="00CD0220" w:rsidRDefault="00CE41B2" w:rsidP="007C7D04"/>
    <w:p w14:paraId="3295FA47" w14:textId="77777777" w:rsidR="002F3C0F" w:rsidRDefault="002F3C0F" w:rsidP="00111074">
      <w:pPr>
        <w:pStyle w:val="Title2"/>
      </w:pPr>
      <w:r>
        <w:t>Department of Veterans Affairs</w:t>
      </w:r>
    </w:p>
    <w:p w14:paraId="054FEDFD" w14:textId="14A3441E" w:rsidR="00111074" w:rsidRDefault="008B2801" w:rsidP="00111074">
      <w:pPr>
        <w:pStyle w:val="Title2"/>
      </w:pPr>
      <w:r>
        <w:t xml:space="preserve">May </w:t>
      </w:r>
      <w:r w:rsidR="00751E5A">
        <w:t>20</w:t>
      </w:r>
      <w:r w:rsidR="00B70B67">
        <w:t>18</w:t>
      </w:r>
    </w:p>
    <w:p w14:paraId="054FEDFF" w14:textId="5678F4AF" w:rsidR="009F7C75" w:rsidRDefault="004337F4" w:rsidP="00C21036">
      <w:pPr>
        <w:pStyle w:val="Title2"/>
        <w:sectPr w:rsidR="009F7C75" w:rsidSect="009F7C75">
          <w:footerReference w:type="even" r:id="rId14"/>
          <w:footerReference w:type="default" r:id="rId15"/>
          <w:pgSz w:w="12240" w:h="15840" w:code="1"/>
          <w:pgMar w:top="1440" w:right="1440" w:bottom="1440" w:left="1440" w:header="720" w:footer="720" w:gutter="0"/>
          <w:pgNumType w:fmt="lowerRoman"/>
          <w:cols w:space="720"/>
          <w:titlePg/>
          <w:docGrid w:linePitch="360"/>
        </w:sectPr>
      </w:pPr>
      <w:r>
        <w:t xml:space="preserve">Version </w:t>
      </w:r>
      <w:r w:rsidR="001A75F9">
        <w:t>0.0.</w:t>
      </w:r>
      <w:r w:rsidR="00812780">
        <w:t>2</w:t>
      </w:r>
    </w:p>
    <w:p w14:paraId="054FEE00" w14:textId="77777777" w:rsidR="00111074" w:rsidRDefault="0048501A" w:rsidP="0048501A">
      <w:pPr>
        <w:pStyle w:val="Title2"/>
      </w:pPr>
      <w:r>
        <w:lastRenderedPageBreak/>
        <w:t>Revision History</w:t>
      </w:r>
    </w:p>
    <w:tbl>
      <w:tblPr>
        <w:tblW w:w="0" w:type="auto"/>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B03986" w:rsidRPr="00BF3707" w14:paraId="054FEE05" w14:textId="77777777" w:rsidTr="00662B18">
        <w:tc>
          <w:tcPr>
            <w:tcW w:w="1728" w:type="dxa"/>
            <w:shd w:val="clear" w:color="auto" w:fill="F2F2F2"/>
          </w:tcPr>
          <w:p w14:paraId="054FEE01" w14:textId="77777777" w:rsidR="00B03986" w:rsidRPr="00BF3707" w:rsidRDefault="00B03986" w:rsidP="000A7B20">
            <w:pPr>
              <w:pStyle w:val="TableHeading"/>
            </w:pPr>
            <w:r w:rsidRPr="00BF3707">
              <w:t>Date</w:t>
            </w:r>
          </w:p>
        </w:tc>
        <w:tc>
          <w:tcPr>
            <w:tcW w:w="1080" w:type="dxa"/>
            <w:shd w:val="clear" w:color="auto" w:fill="F2F2F2"/>
          </w:tcPr>
          <w:p w14:paraId="054FEE02" w14:textId="77777777" w:rsidR="00B03986" w:rsidRPr="00BF3707" w:rsidRDefault="00B03986" w:rsidP="000A7B20">
            <w:pPr>
              <w:pStyle w:val="TableHeading"/>
            </w:pPr>
            <w:r w:rsidRPr="00BF3707">
              <w:t>Version</w:t>
            </w:r>
          </w:p>
        </w:tc>
        <w:tc>
          <w:tcPr>
            <w:tcW w:w="4392" w:type="dxa"/>
            <w:shd w:val="clear" w:color="auto" w:fill="F2F2F2"/>
          </w:tcPr>
          <w:p w14:paraId="054FEE03" w14:textId="77777777" w:rsidR="00B03986" w:rsidRPr="00BF3707" w:rsidRDefault="00B03986" w:rsidP="000A7B20">
            <w:pPr>
              <w:pStyle w:val="TableHeading"/>
            </w:pPr>
            <w:r w:rsidRPr="00BF3707">
              <w:t>Description</w:t>
            </w:r>
          </w:p>
        </w:tc>
        <w:tc>
          <w:tcPr>
            <w:tcW w:w="2329" w:type="dxa"/>
            <w:shd w:val="clear" w:color="auto" w:fill="F2F2F2"/>
          </w:tcPr>
          <w:p w14:paraId="054FEE04" w14:textId="77777777" w:rsidR="00B03986" w:rsidRPr="00BF3707" w:rsidRDefault="00B03986" w:rsidP="000A7B20">
            <w:pPr>
              <w:pStyle w:val="TableHeading"/>
            </w:pPr>
            <w:r w:rsidRPr="00BF3707">
              <w:t>Author</w:t>
            </w:r>
          </w:p>
        </w:tc>
      </w:tr>
      <w:tr w:rsidR="00F5512D" w14:paraId="054FEE0B" w14:textId="77777777" w:rsidTr="00662B18">
        <w:tc>
          <w:tcPr>
            <w:tcW w:w="1728" w:type="dxa"/>
          </w:tcPr>
          <w:p w14:paraId="054FEE06" w14:textId="4BB9B28D" w:rsidR="00F5512D" w:rsidRPr="005068FD" w:rsidRDefault="00DE03D4" w:rsidP="00233B50">
            <w:pPr>
              <w:pStyle w:val="TableText"/>
            </w:pPr>
            <w:r>
              <w:t>0</w:t>
            </w:r>
            <w:r w:rsidR="008B2801">
              <w:t>5</w:t>
            </w:r>
            <w:r>
              <w:t>/</w:t>
            </w:r>
            <w:r w:rsidR="008B2801">
              <w:t>17</w:t>
            </w:r>
            <w:r>
              <w:t>/2018</w:t>
            </w:r>
          </w:p>
        </w:tc>
        <w:tc>
          <w:tcPr>
            <w:tcW w:w="1080" w:type="dxa"/>
          </w:tcPr>
          <w:p w14:paraId="054FEE07" w14:textId="0BFE9FCD" w:rsidR="00F5512D" w:rsidRDefault="006F0EC9" w:rsidP="00230CC8">
            <w:pPr>
              <w:pStyle w:val="TableText"/>
            </w:pPr>
            <w:r>
              <w:t>0.0.1</w:t>
            </w:r>
          </w:p>
        </w:tc>
        <w:tc>
          <w:tcPr>
            <w:tcW w:w="4392" w:type="dxa"/>
          </w:tcPr>
          <w:p w14:paraId="054FEE08" w14:textId="42452A01" w:rsidR="00F5512D" w:rsidRDefault="006F0EC9" w:rsidP="00230CC8">
            <w:pPr>
              <w:pStyle w:val="TableText"/>
            </w:pPr>
            <w:r>
              <w:t>Initial creation of document</w:t>
            </w:r>
          </w:p>
        </w:tc>
        <w:tc>
          <w:tcPr>
            <w:tcW w:w="2329" w:type="dxa"/>
          </w:tcPr>
          <w:p w14:paraId="054FEE0A" w14:textId="5D2AE51F" w:rsidR="00F5512D" w:rsidRDefault="008B2801" w:rsidP="00230CC8">
            <w:pPr>
              <w:pStyle w:val="TableText"/>
            </w:pPr>
            <w:r>
              <w:t xml:space="preserve">Tony L. </w:t>
            </w:r>
            <w:proofErr w:type="gramStart"/>
            <w:r>
              <w:t xml:space="preserve">Howard </w:t>
            </w:r>
            <w:r w:rsidR="006F0EC9">
              <w:t xml:space="preserve"> -</w:t>
            </w:r>
            <w:proofErr w:type="gramEnd"/>
            <w:r w:rsidR="006F0EC9">
              <w:t xml:space="preserve"> </w:t>
            </w:r>
            <w:r w:rsidR="00F4104A">
              <w:t>Halfaker and Associates</w:t>
            </w:r>
          </w:p>
        </w:tc>
      </w:tr>
      <w:tr w:rsidR="00F5512D" w14:paraId="054FEE10" w14:textId="77777777" w:rsidTr="00662B18">
        <w:tc>
          <w:tcPr>
            <w:tcW w:w="1728" w:type="dxa"/>
          </w:tcPr>
          <w:p w14:paraId="054FEE0C" w14:textId="37241A2F" w:rsidR="00F5512D" w:rsidRDefault="0043357C" w:rsidP="00230CC8">
            <w:pPr>
              <w:pStyle w:val="TableText"/>
            </w:pPr>
            <w:r>
              <w:t>0</w:t>
            </w:r>
            <w:r w:rsidR="008B2801">
              <w:t>5</w:t>
            </w:r>
            <w:r>
              <w:t>/</w:t>
            </w:r>
            <w:r w:rsidR="008B2801">
              <w:t>21</w:t>
            </w:r>
            <w:r>
              <w:t>/2018</w:t>
            </w:r>
          </w:p>
        </w:tc>
        <w:tc>
          <w:tcPr>
            <w:tcW w:w="1080" w:type="dxa"/>
          </w:tcPr>
          <w:p w14:paraId="054FEE0D" w14:textId="7F0D605A" w:rsidR="00F5512D" w:rsidRDefault="0043357C" w:rsidP="00230CC8">
            <w:pPr>
              <w:pStyle w:val="TableText"/>
            </w:pPr>
            <w:r>
              <w:t>0.0.</w:t>
            </w:r>
            <w:r w:rsidR="008B2801">
              <w:t>1</w:t>
            </w:r>
          </w:p>
        </w:tc>
        <w:tc>
          <w:tcPr>
            <w:tcW w:w="4392" w:type="dxa"/>
          </w:tcPr>
          <w:p w14:paraId="054FEE0E" w14:textId="3F365063" w:rsidR="00F5512D" w:rsidRDefault="008B2801" w:rsidP="00230CC8">
            <w:pPr>
              <w:pStyle w:val="TableText"/>
            </w:pPr>
            <w:proofErr w:type="gramStart"/>
            <w:r>
              <w:t>Convert</w:t>
            </w:r>
            <w:r w:rsidR="00575234">
              <w:t xml:space="preserve">  </w:t>
            </w:r>
            <w:r>
              <w:t>to</w:t>
            </w:r>
            <w:proofErr w:type="gramEnd"/>
            <w:r w:rsidR="00575234">
              <w:t xml:space="preserve"> </w:t>
            </w:r>
            <w:r>
              <w:t>US4109</w:t>
            </w:r>
          </w:p>
        </w:tc>
        <w:tc>
          <w:tcPr>
            <w:tcW w:w="2329" w:type="dxa"/>
          </w:tcPr>
          <w:p w14:paraId="054FEE0F" w14:textId="3D9A6A3B" w:rsidR="00F5512D" w:rsidRDefault="008B2801" w:rsidP="00230CC8">
            <w:pPr>
              <w:pStyle w:val="TableText"/>
            </w:pPr>
            <w:r>
              <w:t xml:space="preserve">Keith Oulson </w:t>
            </w:r>
            <w:r w:rsidR="0043357C">
              <w:t>– Halfaker and Associates</w:t>
            </w:r>
          </w:p>
        </w:tc>
      </w:tr>
      <w:tr w:rsidR="00F5512D" w14:paraId="054FEE15" w14:textId="77777777" w:rsidTr="00662B18">
        <w:tc>
          <w:tcPr>
            <w:tcW w:w="1728" w:type="dxa"/>
          </w:tcPr>
          <w:p w14:paraId="054FEE11" w14:textId="484BFD65" w:rsidR="00F5512D" w:rsidRDefault="00CC345B" w:rsidP="00230CC8">
            <w:pPr>
              <w:pStyle w:val="TableText"/>
            </w:pPr>
            <w:r>
              <w:t>05/31/2018</w:t>
            </w:r>
          </w:p>
        </w:tc>
        <w:tc>
          <w:tcPr>
            <w:tcW w:w="1080" w:type="dxa"/>
          </w:tcPr>
          <w:p w14:paraId="054FEE12" w14:textId="303BA012" w:rsidR="00F5512D" w:rsidRDefault="00CC345B" w:rsidP="00230CC8">
            <w:pPr>
              <w:pStyle w:val="TableText"/>
            </w:pPr>
            <w:r>
              <w:t>0.0.2</w:t>
            </w:r>
          </w:p>
        </w:tc>
        <w:tc>
          <w:tcPr>
            <w:tcW w:w="4392" w:type="dxa"/>
          </w:tcPr>
          <w:p w14:paraId="054FEE13" w14:textId="029465EA" w:rsidR="00F5512D" w:rsidRDefault="00CC345B" w:rsidP="00230CC8">
            <w:pPr>
              <w:pStyle w:val="TableText"/>
            </w:pPr>
            <w:r>
              <w:t xml:space="preserve">Prepare for further development </w:t>
            </w:r>
          </w:p>
        </w:tc>
        <w:tc>
          <w:tcPr>
            <w:tcW w:w="2329" w:type="dxa"/>
          </w:tcPr>
          <w:p w14:paraId="054FEE14" w14:textId="0704FD57" w:rsidR="00F5512D" w:rsidRDefault="00CC345B" w:rsidP="00230CC8">
            <w:pPr>
              <w:pStyle w:val="TableText"/>
            </w:pPr>
            <w:r>
              <w:t>Keith Oulson – Halfaker &amp; Associates</w:t>
            </w:r>
          </w:p>
        </w:tc>
      </w:tr>
      <w:tr w:rsidR="00F4104A" w:rsidRPr="00E25AB7" w14:paraId="054FEE1A" w14:textId="77777777" w:rsidTr="00662B18">
        <w:tc>
          <w:tcPr>
            <w:tcW w:w="1728" w:type="dxa"/>
          </w:tcPr>
          <w:p w14:paraId="054FEE16" w14:textId="5D2913FB" w:rsidR="00F4104A" w:rsidRPr="00E25AB7" w:rsidRDefault="00F4104A" w:rsidP="00F4104A">
            <w:pPr>
              <w:pStyle w:val="TableText"/>
            </w:pPr>
          </w:p>
        </w:tc>
        <w:tc>
          <w:tcPr>
            <w:tcW w:w="1080" w:type="dxa"/>
          </w:tcPr>
          <w:p w14:paraId="054FEE17" w14:textId="231112CA" w:rsidR="00F4104A" w:rsidRPr="00E25AB7" w:rsidRDefault="00F4104A" w:rsidP="00F4104A">
            <w:pPr>
              <w:pStyle w:val="TableText"/>
            </w:pPr>
          </w:p>
        </w:tc>
        <w:tc>
          <w:tcPr>
            <w:tcW w:w="4392" w:type="dxa"/>
          </w:tcPr>
          <w:p w14:paraId="054FEE18" w14:textId="610A8B2D" w:rsidR="00F4104A" w:rsidRPr="00E25AB7" w:rsidRDefault="00F4104A" w:rsidP="00F4104A">
            <w:pPr>
              <w:pStyle w:val="TableText"/>
            </w:pPr>
          </w:p>
        </w:tc>
        <w:tc>
          <w:tcPr>
            <w:tcW w:w="2329" w:type="dxa"/>
          </w:tcPr>
          <w:p w14:paraId="054FEE19" w14:textId="6C8A153C" w:rsidR="00F4104A" w:rsidRPr="00E25AB7" w:rsidRDefault="00F4104A" w:rsidP="00F4104A">
            <w:pPr>
              <w:pStyle w:val="TableText"/>
            </w:pPr>
          </w:p>
        </w:tc>
      </w:tr>
      <w:tr w:rsidR="00E25AB7" w14:paraId="054FEE20" w14:textId="77777777" w:rsidTr="00662B18">
        <w:tc>
          <w:tcPr>
            <w:tcW w:w="1728" w:type="dxa"/>
          </w:tcPr>
          <w:p w14:paraId="054FEE1B" w14:textId="1E0FAD4B" w:rsidR="00E25AB7" w:rsidRDefault="00E25AB7" w:rsidP="00E25AB7">
            <w:pPr>
              <w:pStyle w:val="TableText"/>
            </w:pPr>
          </w:p>
        </w:tc>
        <w:tc>
          <w:tcPr>
            <w:tcW w:w="1080" w:type="dxa"/>
          </w:tcPr>
          <w:p w14:paraId="054FEE1C" w14:textId="5A77E0E0" w:rsidR="00E25AB7" w:rsidRDefault="00E25AB7" w:rsidP="00E25AB7">
            <w:pPr>
              <w:pStyle w:val="TableText"/>
            </w:pPr>
          </w:p>
        </w:tc>
        <w:tc>
          <w:tcPr>
            <w:tcW w:w="4392" w:type="dxa"/>
          </w:tcPr>
          <w:p w14:paraId="054FEE1E" w14:textId="1AB482DF" w:rsidR="00E25AB7" w:rsidRDefault="00E25AB7" w:rsidP="00E25AB7">
            <w:pPr>
              <w:pStyle w:val="TableText"/>
            </w:pPr>
          </w:p>
        </w:tc>
        <w:tc>
          <w:tcPr>
            <w:tcW w:w="2329" w:type="dxa"/>
          </w:tcPr>
          <w:p w14:paraId="054FEE1F" w14:textId="1A0D62C1" w:rsidR="00A57B70" w:rsidRDefault="00A57B70" w:rsidP="00E25AB7">
            <w:pPr>
              <w:pStyle w:val="TableText"/>
            </w:pPr>
          </w:p>
        </w:tc>
      </w:tr>
      <w:tr w:rsidR="0059395F" w14:paraId="054FEE25" w14:textId="77777777" w:rsidTr="00662B18">
        <w:tc>
          <w:tcPr>
            <w:tcW w:w="1728" w:type="dxa"/>
          </w:tcPr>
          <w:p w14:paraId="054FEE21" w14:textId="0E92535E" w:rsidR="0059395F" w:rsidRDefault="0059395F" w:rsidP="00F4104A">
            <w:pPr>
              <w:pStyle w:val="TableText"/>
            </w:pPr>
          </w:p>
        </w:tc>
        <w:tc>
          <w:tcPr>
            <w:tcW w:w="1080" w:type="dxa"/>
          </w:tcPr>
          <w:p w14:paraId="054FEE22" w14:textId="1E94FB0B" w:rsidR="0059395F" w:rsidRDefault="0059395F" w:rsidP="00F4104A">
            <w:pPr>
              <w:pStyle w:val="TableText"/>
            </w:pPr>
          </w:p>
        </w:tc>
        <w:tc>
          <w:tcPr>
            <w:tcW w:w="4392" w:type="dxa"/>
          </w:tcPr>
          <w:p w14:paraId="054FEE23" w14:textId="546F89D2" w:rsidR="0059395F" w:rsidRDefault="0059395F" w:rsidP="00F4104A">
            <w:pPr>
              <w:pStyle w:val="TableText"/>
            </w:pPr>
          </w:p>
        </w:tc>
        <w:tc>
          <w:tcPr>
            <w:tcW w:w="2329" w:type="dxa"/>
          </w:tcPr>
          <w:p w14:paraId="054FEE24" w14:textId="69627AE8" w:rsidR="0059395F" w:rsidRDefault="0059395F" w:rsidP="00F4104A">
            <w:pPr>
              <w:pStyle w:val="TableText"/>
            </w:pPr>
          </w:p>
        </w:tc>
      </w:tr>
      <w:tr w:rsidR="0059395F" w14:paraId="054FEE2A" w14:textId="77777777" w:rsidTr="00662B18">
        <w:tc>
          <w:tcPr>
            <w:tcW w:w="1728" w:type="dxa"/>
          </w:tcPr>
          <w:p w14:paraId="054FEE26" w14:textId="25D24EB5" w:rsidR="0059395F" w:rsidRDefault="0059395F" w:rsidP="00F4104A">
            <w:pPr>
              <w:pStyle w:val="TableText"/>
            </w:pPr>
          </w:p>
        </w:tc>
        <w:tc>
          <w:tcPr>
            <w:tcW w:w="1080" w:type="dxa"/>
          </w:tcPr>
          <w:p w14:paraId="054FEE27" w14:textId="46577FE5" w:rsidR="0059395F" w:rsidRDefault="0059395F" w:rsidP="00F4104A">
            <w:pPr>
              <w:pStyle w:val="TableText"/>
            </w:pPr>
          </w:p>
        </w:tc>
        <w:tc>
          <w:tcPr>
            <w:tcW w:w="4392" w:type="dxa"/>
          </w:tcPr>
          <w:p w14:paraId="054FEE28" w14:textId="116E0F8E" w:rsidR="0059395F" w:rsidRDefault="0059395F" w:rsidP="00F4104A">
            <w:pPr>
              <w:pStyle w:val="TableText"/>
            </w:pPr>
          </w:p>
        </w:tc>
        <w:tc>
          <w:tcPr>
            <w:tcW w:w="2329" w:type="dxa"/>
          </w:tcPr>
          <w:p w14:paraId="054FEE29" w14:textId="1736191C" w:rsidR="0059395F" w:rsidRDefault="0059395F" w:rsidP="00F4104A">
            <w:pPr>
              <w:pStyle w:val="TableText"/>
            </w:pPr>
          </w:p>
        </w:tc>
      </w:tr>
      <w:tr w:rsidR="0059395F" w14:paraId="054FEE30" w14:textId="77777777" w:rsidTr="00662B18">
        <w:tc>
          <w:tcPr>
            <w:tcW w:w="1728" w:type="dxa"/>
          </w:tcPr>
          <w:p w14:paraId="054FEE2B" w14:textId="5F12CD8C" w:rsidR="0059395F" w:rsidRDefault="0059395F" w:rsidP="00F4104A">
            <w:pPr>
              <w:pStyle w:val="TableText"/>
            </w:pPr>
          </w:p>
        </w:tc>
        <w:tc>
          <w:tcPr>
            <w:tcW w:w="1080" w:type="dxa"/>
          </w:tcPr>
          <w:p w14:paraId="054FEE2C" w14:textId="2E85D395" w:rsidR="0059395F" w:rsidRDefault="0059395F" w:rsidP="00F4104A">
            <w:pPr>
              <w:pStyle w:val="TableText"/>
            </w:pPr>
          </w:p>
        </w:tc>
        <w:tc>
          <w:tcPr>
            <w:tcW w:w="4392" w:type="dxa"/>
          </w:tcPr>
          <w:p w14:paraId="054FEE2E" w14:textId="0C01722D" w:rsidR="0059395F" w:rsidRDefault="0059395F" w:rsidP="00F4104A">
            <w:pPr>
              <w:pStyle w:val="TableText"/>
            </w:pPr>
          </w:p>
        </w:tc>
        <w:tc>
          <w:tcPr>
            <w:tcW w:w="2329" w:type="dxa"/>
          </w:tcPr>
          <w:p w14:paraId="054FEE2F" w14:textId="1022396B" w:rsidR="0059395F" w:rsidRDefault="0059395F" w:rsidP="00F4104A">
            <w:pPr>
              <w:pStyle w:val="TableText"/>
            </w:pPr>
          </w:p>
        </w:tc>
      </w:tr>
    </w:tbl>
    <w:p w14:paraId="665D142B" w14:textId="77777777" w:rsidR="00754387" w:rsidRDefault="00754387" w:rsidP="00942690">
      <w:pPr>
        <w:pStyle w:val="Title2"/>
      </w:pPr>
    </w:p>
    <w:p w14:paraId="51987DF3" w14:textId="77777777" w:rsidR="00754387" w:rsidRDefault="00754387" w:rsidP="007C7D04">
      <w:pPr>
        <w:rPr>
          <w:rFonts w:cs="Arial"/>
          <w:sz w:val="28"/>
          <w:szCs w:val="32"/>
        </w:rPr>
      </w:pPr>
      <w:r>
        <w:br w:type="page"/>
      </w:r>
    </w:p>
    <w:p w14:paraId="37B76E12" w14:textId="196D39FE" w:rsidR="007C7D04" w:rsidRPr="00EB476A" w:rsidRDefault="007C7D04" w:rsidP="007C7D04">
      <w:pPr>
        <w:pStyle w:val="TOC1"/>
        <w:tabs>
          <w:tab w:val="left" w:pos="400"/>
          <w:tab w:val="right" w:leader="dot" w:pos="10430"/>
        </w:tabs>
        <w:jc w:val="center"/>
        <w:rPr>
          <w:sz w:val="24"/>
          <w:szCs w:val="24"/>
        </w:rPr>
      </w:pPr>
      <w:r w:rsidRPr="00EB476A">
        <w:rPr>
          <w:sz w:val="24"/>
          <w:szCs w:val="24"/>
        </w:rPr>
        <w:lastRenderedPageBreak/>
        <w:t xml:space="preserve">Table of </w:t>
      </w:r>
      <w:r w:rsidR="00971242" w:rsidRPr="00EB476A">
        <w:rPr>
          <w:sz w:val="24"/>
          <w:szCs w:val="24"/>
        </w:rPr>
        <w:t>Contents</w:t>
      </w:r>
    </w:p>
    <w:p w14:paraId="1FC57C18" w14:textId="1D80A0AE" w:rsidR="00CC345B" w:rsidRDefault="00EB476A">
      <w:pPr>
        <w:pStyle w:val="TOC1"/>
        <w:tabs>
          <w:tab w:val="left" w:pos="400"/>
          <w:tab w:val="right" w:leader="dot" w:pos="10430"/>
        </w:tabs>
        <w:rPr>
          <w:rFonts w:asciiTheme="minorHAnsi" w:eastAsiaTheme="minorEastAsia" w:hAnsiTheme="minorHAnsi" w:cstheme="minorBidi"/>
          <w:b w:val="0"/>
          <w:bCs w:val="0"/>
          <w:noProof/>
          <w:sz w:val="22"/>
          <w:szCs w:val="22"/>
        </w:rPr>
      </w:pPr>
      <w:r>
        <w:rPr>
          <w:b w:val="0"/>
          <w:bCs w:val="0"/>
          <w:szCs w:val="24"/>
        </w:rPr>
        <w:fldChar w:fldCharType="begin"/>
      </w:r>
      <w:r>
        <w:rPr>
          <w:b w:val="0"/>
          <w:bCs w:val="0"/>
          <w:szCs w:val="24"/>
        </w:rPr>
        <w:instrText xml:space="preserve"> TOC \o "1-2" \u </w:instrText>
      </w:r>
      <w:r>
        <w:rPr>
          <w:b w:val="0"/>
          <w:bCs w:val="0"/>
          <w:szCs w:val="24"/>
        </w:rPr>
        <w:fldChar w:fldCharType="separate"/>
      </w:r>
      <w:r w:rsidR="00CC345B">
        <w:rPr>
          <w:noProof/>
        </w:rPr>
        <w:t>1</w:t>
      </w:r>
      <w:r w:rsidR="00CC345B">
        <w:rPr>
          <w:rFonts w:asciiTheme="minorHAnsi" w:eastAsiaTheme="minorEastAsia" w:hAnsiTheme="minorHAnsi" w:cstheme="minorBidi"/>
          <w:b w:val="0"/>
          <w:bCs w:val="0"/>
          <w:noProof/>
          <w:sz w:val="22"/>
          <w:szCs w:val="22"/>
        </w:rPr>
        <w:tab/>
      </w:r>
      <w:r w:rsidR="00CC345B">
        <w:rPr>
          <w:noProof/>
        </w:rPr>
        <w:t>Introduction</w:t>
      </w:r>
      <w:r w:rsidR="00CC345B">
        <w:rPr>
          <w:noProof/>
        </w:rPr>
        <w:tab/>
      </w:r>
      <w:r w:rsidR="00CC345B">
        <w:rPr>
          <w:noProof/>
        </w:rPr>
        <w:fldChar w:fldCharType="begin"/>
      </w:r>
      <w:r w:rsidR="00CC345B">
        <w:rPr>
          <w:noProof/>
        </w:rPr>
        <w:instrText xml:space="preserve"> PAGEREF _Toc515523490 \h </w:instrText>
      </w:r>
      <w:r w:rsidR="00CC345B">
        <w:rPr>
          <w:noProof/>
        </w:rPr>
      </w:r>
      <w:r w:rsidR="00CC345B">
        <w:rPr>
          <w:noProof/>
        </w:rPr>
        <w:fldChar w:fldCharType="separate"/>
      </w:r>
      <w:r w:rsidR="00CC345B">
        <w:rPr>
          <w:noProof/>
        </w:rPr>
        <w:t>4</w:t>
      </w:r>
      <w:r w:rsidR="00CC345B">
        <w:rPr>
          <w:noProof/>
        </w:rPr>
        <w:fldChar w:fldCharType="end"/>
      </w:r>
    </w:p>
    <w:p w14:paraId="76366168" w14:textId="445C7203" w:rsidR="00CC345B" w:rsidRDefault="00CC345B">
      <w:pPr>
        <w:pStyle w:val="TOC2"/>
        <w:tabs>
          <w:tab w:val="left" w:pos="800"/>
          <w:tab w:val="right" w:leader="dot" w:pos="10430"/>
        </w:tabs>
        <w:rPr>
          <w:rFonts w:asciiTheme="minorHAnsi" w:eastAsiaTheme="minorEastAsia" w:hAnsiTheme="minorHAnsi" w:cstheme="minorBidi"/>
          <w:i w:val="0"/>
          <w:iCs w:val="0"/>
          <w:noProof/>
          <w:sz w:val="22"/>
          <w:szCs w:val="22"/>
        </w:rPr>
      </w:pPr>
      <w:r>
        <w:rPr>
          <w:noProof/>
        </w:rPr>
        <w:t>1.1</w:t>
      </w:r>
      <w:r>
        <w:rPr>
          <w:rFonts w:asciiTheme="minorHAnsi" w:eastAsiaTheme="minorEastAsia" w:hAnsiTheme="minorHAnsi" w:cstheme="minorBidi"/>
          <w:i w:val="0"/>
          <w:iCs w:val="0"/>
          <w:noProof/>
          <w:sz w:val="22"/>
          <w:szCs w:val="22"/>
        </w:rPr>
        <w:tab/>
      </w:r>
      <w:r>
        <w:rPr>
          <w:noProof/>
        </w:rPr>
        <w:t>Purpose</w:t>
      </w:r>
      <w:r>
        <w:rPr>
          <w:noProof/>
        </w:rPr>
        <w:tab/>
      </w:r>
      <w:r>
        <w:rPr>
          <w:noProof/>
        </w:rPr>
        <w:fldChar w:fldCharType="begin"/>
      </w:r>
      <w:r>
        <w:rPr>
          <w:noProof/>
        </w:rPr>
        <w:instrText xml:space="preserve"> PAGEREF _Toc515523491 \h </w:instrText>
      </w:r>
      <w:r>
        <w:rPr>
          <w:noProof/>
        </w:rPr>
      </w:r>
      <w:r>
        <w:rPr>
          <w:noProof/>
        </w:rPr>
        <w:fldChar w:fldCharType="separate"/>
      </w:r>
      <w:r>
        <w:rPr>
          <w:noProof/>
        </w:rPr>
        <w:t>4</w:t>
      </w:r>
      <w:r>
        <w:rPr>
          <w:noProof/>
        </w:rPr>
        <w:fldChar w:fldCharType="end"/>
      </w:r>
    </w:p>
    <w:p w14:paraId="1F43D7EE" w14:textId="1691B779" w:rsidR="00CC345B" w:rsidRDefault="00CC345B">
      <w:pPr>
        <w:pStyle w:val="TOC2"/>
        <w:tabs>
          <w:tab w:val="left" w:pos="800"/>
          <w:tab w:val="right" w:leader="dot" w:pos="10430"/>
        </w:tabs>
        <w:rPr>
          <w:rFonts w:asciiTheme="minorHAnsi" w:eastAsiaTheme="minorEastAsia" w:hAnsiTheme="minorHAnsi" w:cstheme="minorBidi"/>
          <w:i w:val="0"/>
          <w:iCs w:val="0"/>
          <w:noProof/>
          <w:sz w:val="22"/>
          <w:szCs w:val="22"/>
        </w:rPr>
      </w:pPr>
      <w:r>
        <w:rPr>
          <w:noProof/>
        </w:rPr>
        <w:t>1.2</w:t>
      </w:r>
      <w:r>
        <w:rPr>
          <w:rFonts w:asciiTheme="minorHAnsi" w:eastAsiaTheme="minorEastAsia" w:hAnsiTheme="minorHAnsi" w:cstheme="minorBidi"/>
          <w:i w:val="0"/>
          <w:iCs w:val="0"/>
          <w:noProof/>
          <w:sz w:val="22"/>
          <w:szCs w:val="22"/>
        </w:rPr>
        <w:tab/>
      </w:r>
      <w:r>
        <w:rPr>
          <w:noProof/>
        </w:rPr>
        <w:t>Scope</w:t>
      </w:r>
      <w:r>
        <w:rPr>
          <w:noProof/>
        </w:rPr>
        <w:tab/>
      </w:r>
      <w:r>
        <w:rPr>
          <w:noProof/>
        </w:rPr>
        <w:fldChar w:fldCharType="begin"/>
      </w:r>
      <w:r>
        <w:rPr>
          <w:noProof/>
        </w:rPr>
        <w:instrText xml:space="preserve"> PAGEREF _Toc515523492 \h </w:instrText>
      </w:r>
      <w:r>
        <w:rPr>
          <w:noProof/>
        </w:rPr>
      </w:r>
      <w:r>
        <w:rPr>
          <w:noProof/>
        </w:rPr>
        <w:fldChar w:fldCharType="separate"/>
      </w:r>
      <w:r>
        <w:rPr>
          <w:noProof/>
        </w:rPr>
        <w:t>4</w:t>
      </w:r>
      <w:r>
        <w:rPr>
          <w:noProof/>
        </w:rPr>
        <w:fldChar w:fldCharType="end"/>
      </w:r>
    </w:p>
    <w:p w14:paraId="08BF96C3" w14:textId="31441CA6" w:rsidR="00CC345B" w:rsidRDefault="00CC345B">
      <w:pPr>
        <w:pStyle w:val="TOC1"/>
        <w:tabs>
          <w:tab w:val="left" w:pos="400"/>
          <w:tab w:val="right" w:leader="dot" w:pos="10430"/>
        </w:tabs>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Pr>
          <w:noProof/>
        </w:rPr>
        <w:t>Architecture</w:t>
      </w:r>
      <w:r>
        <w:rPr>
          <w:noProof/>
        </w:rPr>
        <w:tab/>
      </w:r>
      <w:r>
        <w:rPr>
          <w:noProof/>
        </w:rPr>
        <w:fldChar w:fldCharType="begin"/>
      </w:r>
      <w:r>
        <w:rPr>
          <w:noProof/>
        </w:rPr>
        <w:instrText xml:space="preserve"> PAGEREF _Toc515523493 \h </w:instrText>
      </w:r>
      <w:r>
        <w:rPr>
          <w:noProof/>
        </w:rPr>
      </w:r>
      <w:r>
        <w:rPr>
          <w:noProof/>
        </w:rPr>
        <w:fldChar w:fldCharType="separate"/>
      </w:r>
      <w:r>
        <w:rPr>
          <w:noProof/>
        </w:rPr>
        <w:t>5</w:t>
      </w:r>
      <w:r>
        <w:rPr>
          <w:noProof/>
        </w:rPr>
        <w:fldChar w:fldCharType="end"/>
      </w:r>
    </w:p>
    <w:p w14:paraId="39076D63" w14:textId="09BE376E" w:rsidR="00CC345B" w:rsidRDefault="00CC345B">
      <w:pPr>
        <w:pStyle w:val="TOC2"/>
        <w:tabs>
          <w:tab w:val="left" w:pos="800"/>
          <w:tab w:val="right" w:leader="dot" w:pos="10430"/>
        </w:tabs>
        <w:rPr>
          <w:rFonts w:asciiTheme="minorHAnsi" w:eastAsiaTheme="minorEastAsia" w:hAnsiTheme="minorHAnsi" w:cstheme="minorBidi"/>
          <w:i w:val="0"/>
          <w:iCs w:val="0"/>
          <w:noProof/>
          <w:sz w:val="22"/>
          <w:szCs w:val="22"/>
        </w:rPr>
      </w:pPr>
      <w:r>
        <w:rPr>
          <w:noProof/>
        </w:rPr>
        <w:t>2.1</w:t>
      </w:r>
      <w:r>
        <w:rPr>
          <w:rFonts w:asciiTheme="minorHAnsi" w:eastAsiaTheme="minorEastAsia" w:hAnsiTheme="minorHAnsi" w:cstheme="minorBidi"/>
          <w:i w:val="0"/>
          <w:iCs w:val="0"/>
          <w:noProof/>
          <w:sz w:val="22"/>
          <w:szCs w:val="22"/>
        </w:rPr>
        <w:tab/>
      </w:r>
      <w:r>
        <w:rPr>
          <w:noProof/>
        </w:rPr>
        <w:t>Enterprise Context</w:t>
      </w:r>
      <w:r>
        <w:rPr>
          <w:noProof/>
        </w:rPr>
        <w:tab/>
      </w:r>
      <w:r>
        <w:rPr>
          <w:noProof/>
        </w:rPr>
        <w:fldChar w:fldCharType="begin"/>
      </w:r>
      <w:r>
        <w:rPr>
          <w:noProof/>
        </w:rPr>
        <w:instrText xml:space="preserve"> PAGEREF _Toc515523494 \h </w:instrText>
      </w:r>
      <w:r>
        <w:rPr>
          <w:noProof/>
        </w:rPr>
      </w:r>
      <w:r>
        <w:rPr>
          <w:noProof/>
        </w:rPr>
        <w:fldChar w:fldCharType="separate"/>
      </w:r>
      <w:r>
        <w:rPr>
          <w:noProof/>
        </w:rPr>
        <w:t>5</w:t>
      </w:r>
      <w:r>
        <w:rPr>
          <w:noProof/>
        </w:rPr>
        <w:fldChar w:fldCharType="end"/>
      </w:r>
    </w:p>
    <w:p w14:paraId="6CFC51CB" w14:textId="35F4D257" w:rsidR="00CC345B" w:rsidRDefault="00CC345B">
      <w:pPr>
        <w:pStyle w:val="TOC2"/>
        <w:tabs>
          <w:tab w:val="left" w:pos="800"/>
          <w:tab w:val="right" w:leader="dot" w:pos="10430"/>
        </w:tabs>
        <w:rPr>
          <w:rFonts w:asciiTheme="minorHAnsi" w:eastAsiaTheme="minorEastAsia" w:hAnsiTheme="minorHAnsi" w:cstheme="minorBidi"/>
          <w:i w:val="0"/>
          <w:iCs w:val="0"/>
          <w:noProof/>
          <w:sz w:val="22"/>
          <w:szCs w:val="22"/>
        </w:rPr>
      </w:pPr>
      <w:r>
        <w:rPr>
          <w:noProof/>
        </w:rPr>
        <w:t>2.2</w:t>
      </w:r>
      <w:r>
        <w:rPr>
          <w:rFonts w:asciiTheme="minorHAnsi" w:eastAsiaTheme="minorEastAsia" w:hAnsiTheme="minorHAnsi" w:cstheme="minorBidi"/>
          <w:i w:val="0"/>
          <w:iCs w:val="0"/>
          <w:noProof/>
          <w:sz w:val="22"/>
          <w:szCs w:val="22"/>
        </w:rPr>
        <w:tab/>
      </w:r>
      <w:r>
        <w:rPr>
          <w:noProof/>
        </w:rPr>
        <w:t>Architecture Overview</w:t>
      </w:r>
      <w:r>
        <w:rPr>
          <w:noProof/>
        </w:rPr>
        <w:tab/>
      </w:r>
      <w:r>
        <w:rPr>
          <w:noProof/>
        </w:rPr>
        <w:fldChar w:fldCharType="begin"/>
      </w:r>
      <w:r>
        <w:rPr>
          <w:noProof/>
        </w:rPr>
        <w:instrText xml:space="preserve"> PAGEREF _Toc515523495 \h </w:instrText>
      </w:r>
      <w:r>
        <w:rPr>
          <w:noProof/>
        </w:rPr>
      </w:r>
      <w:r>
        <w:rPr>
          <w:noProof/>
        </w:rPr>
        <w:fldChar w:fldCharType="separate"/>
      </w:r>
      <w:r>
        <w:rPr>
          <w:noProof/>
        </w:rPr>
        <w:t>6</w:t>
      </w:r>
      <w:r>
        <w:rPr>
          <w:noProof/>
        </w:rPr>
        <w:fldChar w:fldCharType="end"/>
      </w:r>
    </w:p>
    <w:p w14:paraId="26DAC8FE" w14:textId="7EE161F9" w:rsidR="00CC345B" w:rsidRDefault="00CC345B">
      <w:pPr>
        <w:pStyle w:val="TOC2"/>
        <w:tabs>
          <w:tab w:val="left" w:pos="800"/>
          <w:tab w:val="right" w:leader="dot" w:pos="10430"/>
        </w:tabs>
        <w:rPr>
          <w:rFonts w:asciiTheme="minorHAnsi" w:eastAsiaTheme="minorEastAsia" w:hAnsiTheme="minorHAnsi" w:cstheme="minorBidi"/>
          <w:i w:val="0"/>
          <w:iCs w:val="0"/>
          <w:noProof/>
          <w:sz w:val="22"/>
          <w:szCs w:val="22"/>
        </w:rPr>
      </w:pPr>
      <w:r>
        <w:rPr>
          <w:noProof/>
        </w:rPr>
        <w:t>2.3</w:t>
      </w:r>
      <w:r>
        <w:rPr>
          <w:rFonts w:asciiTheme="minorHAnsi" w:eastAsiaTheme="minorEastAsia" w:hAnsiTheme="minorHAnsi" w:cstheme="minorBidi"/>
          <w:i w:val="0"/>
          <w:iCs w:val="0"/>
          <w:noProof/>
          <w:sz w:val="22"/>
          <w:szCs w:val="22"/>
        </w:rPr>
        <w:tab/>
      </w:r>
      <w:r>
        <w:rPr>
          <w:noProof/>
        </w:rPr>
        <w:t>Rules Engine</w:t>
      </w:r>
      <w:r>
        <w:rPr>
          <w:noProof/>
        </w:rPr>
        <w:tab/>
      </w:r>
      <w:r>
        <w:rPr>
          <w:noProof/>
        </w:rPr>
        <w:fldChar w:fldCharType="begin"/>
      </w:r>
      <w:r>
        <w:rPr>
          <w:noProof/>
        </w:rPr>
        <w:instrText xml:space="preserve"> PAGEREF _Toc515523496 \h </w:instrText>
      </w:r>
      <w:r>
        <w:rPr>
          <w:noProof/>
        </w:rPr>
      </w:r>
      <w:r>
        <w:rPr>
          <w:noProof/>
        </w:rPr>
        <w:fldChar w:fldCharType="separate"/>
      </w:r>
      <w:r>
        <w:rPr>
          <w:noProof/>
        </w:rPr>
        <w:t>8</w:t>
      </w:r>
      <w:r>
        <w:rPr>
          <w:noProof/>
        </w:rPr>
        <w:fldChar w:fldCharType="end"/>
      </w:r>
    </w:p>
    <w:p w14:paraId="325D6FA6" w14:textId="75605D70" w:rsidR="00CC345B" w:rsidRDefault="00CC345B">
      <w:pPr>
        <w:pStyle w:val="TOC1"/>
        <w:tabs>
          <w:tab w:val="left" w:pos="400"/>
          <w:tab w:val="right" w:leader="dot" w:pos="10430"/>
        </w:tabs>
        <w:rPr>
          <w:rFonts w:asciiTheme="minorHAnsi" w:eastAsiaTheme="minorEastAsia" w:hAnsiTheme="minorHAnsi" w:cstheme="minorBidi"/>
          <w:b w:val="0"/>
          <w:bCs w:val="0"/>
          <w:noProof/>
          <w:sz w:val="22"/>
          <w:szCs w:val="22"/>
        </w:rPr>
      </w:pPr>
      <w:r>
        <w:rPr>
          <w:noProof/>
        </w:rPr>
        <w:t>3</w:t>
      </w:r>
      <w:r>
        <w:rPr>
          <w:rFonts w:asciiTheme="minorHAnsi" w:eastAsiaTheme="minorEastAsia" w:hAnsiTheme="minorHAnsi" w:cstheme="minorBidi"/>
          <w:b w:val="0"/>
          <w:bCs w:val="0"/>
          <w:noProof/>
          <w:sz w:val="22"/>
          <w:szCs w:val="22"/>
        </w:rPr>
        <w:tab/>
      </w:r>
      <w:r>
        <w:rPr>
          <w:noProof/>
        </w:rPr>
        <w:t>Design</w:t>
      </w:r>
      <w:r>
        <w:rPr>
          <w:noProof/>
        </w:rPr>
        <w:tab/>
      </w:r>
      <w:r>
        <w:rPr>
          <w:noProof/>
        </w:rPr>
        <w:fldChar w:fldCharType="begin"/>
      </w:r>
      <w:r>
        <w:rPr>
          <w:noProof/>
        </w:rPr>
        <w:instrText xml:space="preserve"> PAGEREF _Toc515523497 \h </w:instrText>
      </w:r>
      <w:r>
        <w:rPr>
          <w:noProof/>
        </w:rPr>
      </w:r>
      <w:r>
        <w:rPr>
          <w:noProof/>
        </w:rPr>
        <w:fldChar w:fldCharType="separate"/>
      </w:r>
      <w:r>
        <w:rPr>
          <w:noProof/>
        </w:rPr>
        <w:t>10</w:t>
      </w:r>
      <w:r>
        <w:rPr>
          <w:noProof/>
        </w:rPr>
        <w:fldChar w:fldCharType="end"/>
      </w:r>
    </w:p>
    <w:p w14:paraId="4590EFB2" w14:textId="5BA261B9" w:rsidR="00CC345B" w:rsidRDefault="00CC345B">
      <w:pPr>
        <w:pStyle w:val="TOC2"/>
        <w:tabs>
          <w:tab w:val="left" w:pos="800"/>
          <w:tab w:val="right" w:leader="dot" w:pos="10430"/>
        </w:tabs>
        <w:rPr>
          <w:rFonts w:asciiTheme="minorHAnsi" w:eastAsiaTheme="minorEastAsia" w:hAnsiTheme="minorHAnsi" w:cstheme="minorBidi"/>
          <w:i w:val="0"/>
          <w:iCs w:val="0"/>
          <w:noProof/>
          <w:sz w:val="22"/>
          <w:szCs w:val="22"/>
        </w:rPr>
      </w:pPr>
      <w:r>
        <w:rPr>
          <w:noProof/>
        </w:rPr>
        <w:t>3.1</w:t>
      </w:r>
      <w:r>
        <w:rPr>
          <w:rFonts w:asciiTheme="minorHAnsi" w:eastAsiaTheme="minorEastAsia" w:hAnsiTheme="minorHAnsi" w:cstheme="minorBidi"/>
          <w:i w:val="0"/>
          <w:iCs w:val="0"/>
          <w:noProof/>
          <w:sz w:val="22"/>
          <w:szCs w:val="22"/>
        </w:rPr>
        <w:tab/>
      </w:r>
      <w:r>
        <w:rPr>
          <w:noProof/>
        </w:rPr>
        <w:t>Assumptions, Constraints, Dependencies and Risks</w:t>
      </w:r>
      <w:r>
        <w:rPr>
          <w:noProof/>
        </w:rPr>
        <w:tab/>
      </w:r>
      <w:r>
        <w:rPr>
          <w:noProof/>
        </w:rPr>
        <w:fldChar w:fldCharType="begin"/>
      </w:r>
      <w:r>
        <w:rPr>
          <w:noProof/>
        </w:rPr>
        <w:instrText xml:space="preserve"> PAGEREF _Toc515523498 \h </w:instrText>
      </w:r>
      <w:r>
        <w:rPr>
          <w:noProof/>
        </w:rPr>
      </w:r>
      <w:r>
        <w:rPr>
          <w:noProof/>
        </w:rPr>
        <w:fldChar w:fldCharType="separate"/>
      </w:r>
      <w:r>
        <w:rPr>
          <w:noProof/>
        </w:rPr>
        <w:t>10</w:t>
      </w:r>
      <w:r>
        <w:rPr>
          <w:noProof/>
        </w:rPr>
        <w:fldChar w:fldCharType="end"/>
      </w:r>
    </w:p>
    <w:p w14:paraId="644868F0" w14:textId="2F46DE46" w:rsidR="00CC345B" w:rsidRDefault="00CC345B">
      <w:pPr>
        <w:pStyle w:val="TOC2"/>
        <w:tabs>
          <w:tab w:val="left" w:pos="800"/>
          <w:tab w:val="right" w:leader="dot" w:pos="10430"/>
        </w:tabs>
        <w:rPr>
          <w:rFonts w:asciiTheme="minorHAnsi" w:eastAsiaTheme="minorEastAsia" w:hAnsiTheme="minorHAnsi" w:cstheme="minorBidi"/>
          <w:i w:val="0"/>
          <w:iCs w:val="0"/>
          <w:noProof/>
          <w:sz w:val="22"/>
          <w:szCs w:val="22"/>
        </w:rPr>
      </w:pPr>
      <w:r>
        <w:rPr>
          <w:noProof/>
        </w:rPr>
        <w:t>3.2</w:t>
      </w:r>
      <w:r>
        <w:rPr>
          <w:rFonts w:asciiTheme="minorHAnsi" w:eastAsiaTheme="minorEastAsia" w:hAnsiTheme="minorHAnsi" w:cstheme="minorBidi"/>
          <w:i w:val="0"/>
          <w:iCs w:val="0"/>
          <w:noProof/>
          <w:sz w:val="22"/>
          <w:szCs w:val="22"/>
        </w:rPr>
        <w:tab/>
      </w:r>
      <w:r>
        <w:rPr>
          <w:noProof/>
        </w:rPr>
        <w:t>Business Process</w:t>
      </w:r>
      <w:r>
        <w:rPr>
          <w:noProof/>
        </w:rPr>
        <w:tab/>
      </w:r>
      <w:r>
        <w:rPr>
          <w:noProof/>
        </w:rPr>
        <w:fldChar w:fldCharType="begin"/>
      </w:r>
      <w:r>
        <w:rPr>
          <w:noProof/>
        </w:rPr>
        <w:instrText xml:space="preserve"> PAGEREF _Toc515523499 \h </w:instrText>
      </w:r>
      <w:r>
        <w:rPr>
          <w:noProof/>
        </w:rPr>
      </w:r>
      <w:r>
        <w:rPr>
          <w:noProof/>
        </w:rPr>
        <w:fldChar w:fldCharType="separate"/>
      </w:r>
      <w:r>
        <w:rPr>
          <w:noProof/>
        </w:rPr>
        <w:t>10</w:t>
      </w:r>
      <w:r>
        <w:rPr>
          <w:noProof/>
        </w:rPr>
        <w:fldChar w:fldCharType="end"/>
      </w:r>
    </w:p>
    <w:p w14:paraId="48EEA0E5" w14:textId="5AB696B8" w:rsidR="00CC345B" w:rsidRDefault="00CC345B">
      <w:pPr>
        <w:pStyle w:val="TOC2"/>
        <w:tabs>
          <w:tab w:val="left" w:pos="800"/>
          <w:tab w:val="right" w:leader="dot" w:pos="10430"/>
        </w:tabs>
        <w:rPr>
          <w:rFonts w:asciiTheme="minorHAnsi" w:eastAsiaTheme="minorEastAsia" w:hAnsiTheme="minorHAnsi" w:cstheme="minorBidi"/>
          <w:i w:val="0"/>
          <w:iCs w:val="0"/>
          <w:noProof/>
          <w:sz w:val="22"/>
          <w:szCs w:val="22"/>
        </w:rPr>
      </w:pPr>
      <w:r>
        <w:rPr>
          <w:noProof/>
        </w:rPr>
        <w:t>3.3</w:t>
      </w:r>
      <w:r>
        <w:rPr>
          <w:rFonts w:asciiTheme="minorHAnsi" w:eastAsiaTheme="minorEastAsia" w:hAnsiTheme="minorHAnsi" w:cstheme="minorBidi"/>
          <w:i w:val="0"/>
          <w:iCs w:val="0"/>
          <w:noProof/>
          <w:sz w:val="22"/>
          <w:szCs w:val="22"/>
        </w:rPr>
        <w:tab/>
      </w:r>
      <w:r>
        <w:rPr>
          <w:noProof/>
        </w:rPr>
        <w:t>Application</w:t>
      </w:r>
      <w:r>
        <w:rPr>
          <w:noProof/>
        </w:rPr>
        <w:tab/>
      </w:r>
      <w:r>
        <w:rPr>
          <w:noProof/>
        </w:rPr>
        <w:fldChar w:fldCharType="begin"/>
      </w:r>
      <w:r>
        <w:rPr>
          <w:noProof/>
        </w:rPr>
        <w:instrText xml:space="preserve"> PAGEREF _Toc515523500 \h </w:instrText>
      </w:r>
      <w:r>
        <w:rPr>
          <w:noProof/>
        </w:rPr>
      </w:r>
      <w:r>
        <w:rPr>
          <w:noProof/>
        </w:rPr>
        <w:fldChar w:fldCharType="separate"/>
      </w:r>
      <w:r>
        <w:rPr>
          <w:noProof/>
        </w:rPr>
        <w:t>10</w:t>
      </w:r>
      <w:r>
        <w:rPr>
          <w:noProof/>
        </w:rPr>
        <w:fldChar w:fldCharType="end"/>
      </w:r>
    </w:p>
    <w:p w14:paraId="059F45A4" w14:textId="4D72E29A" w:rsidR="00CC345B" w:rsidRDefault="00CC345B">
      <w:pPr>
        <w:pStyle w:val="TOC1"/>
        <w:tabs>
          <w:tab w:val="left" w:pos="400"/>
          <w:tab w:val="right" w:leader="dot" w:pos="10430"/>
        </w:tabs>
        <w:rPr>
          <w:rFonts w:asciiTheme="minorHAnsi" w:eastAsiaTheme="minorEastAsia" w:hAnsiTheme="minorHAnsi" w:cstheme="minorBidi"/>
          <w:b w:val="0"/>
          <w:bCs w:val="0"/>
          <w:noProof/>
          <w:sz w:val="22"/>
          <w:szCs w:val="22"/>
        </w:rPr>
      </w:pPr>
      <w:r w:rsidRPr="0088657F">
        <w:rPr>
          <w:noProof/>
        </w:rPr>
        <w:t>4</w:t>
      </w:r>
      <w:r>
        <w:rPr>
          <w:rFonts w:asciiTheme="minorHAnsi" w:eastAsiaTheme="minorEastAsia" w:hAnsiTheme="minorHAnsi" w:cstheme="minorBidi"/>
          <w:b w:val="0"/>
          <w:bCs w:val="0"/>
          <w:noProof/>
          <w:sz w:val="22"/>
          <w:szCs w:val="22"/>
        </w:rPr>
        <w:tab/>
      </w:r>
      <w:r w:rsidRPr="0088657F">
        <w:rPr>
          <w:noProof/>
        </w:rPr>
        <w:t>Database</w:t>
      </w:r>
      <w:r>
        <w:rPr>
          <w:noProof/>
        </w:rPr>
        <w:tab/>
      </w:r>
      <w:r>
        <w:rPr>
          <w:noProof/>
        </w:rPr>
        <w:fldChar w:fldCharType="begin"/>
      </w:r>
      <w:r>
        <w:rPr>
          <w:noProof/>
        </w:rPr>
        <w:instrText xml:space="preserve"> PAGEREF _Toc515523501 \h </w:instrText>
      </w:r>
      <w:r>
        <w:rPr>
          <w:noProof/>
        </w:rPr>
      </w:r>
      <w:r>
        <w:rPr>
          <w:noProof/>
        </w:rPr>
        <w:fldChar w:fldCharType="separate"/>
      </w:r>
      <w:r>
        <w:rPr>
          <w:noProof/>
        </w:rPr>
        <w:t>14</w:t>
      </w:r>
      <w:r>
        <w:rPr>
          <w:noProof/>
        </w:rPr>
        <w:fldChar w:fldCharType="end"/>
      </w:r>
    </w:p>
    <w:p w14:paraId="4A3F4CE4" w14:textId="461F601A" w:rsidR="00CC345B" w:rsidRDefault="00CC345B">
      <w:pPr>
        <w:pStyle w:val="TOC2"/>
        <w:tabs>
          <w:tab w:val="left" w:pos="800"/>
          <w:tab w:val="right" w:leader="dot" w:pos="10430"/>
        </w:tabs>
        <w:rPr>
          <w:rFonts w:asciiTheme="minorHAnsi" w:eastAsiaTheme="minorEastAsia" w:hAnsiTheme="minorHAnsi" w:cstheme="minorBidi"/>
          <w:i w:val="0"/>
          <w:iCs w:val="0"/>
          <w:noProof/>
          <w:sz w:val="22"/>
          <w:szCs w:val="22"/>
        </w:rPr>
      </w:pPr>
      <w:r>
        <w:rPr>
          <w:noProof/>
        </w:rPr>
        <w:t>4.1</w:t>
      </w:r>
      <w:r>
        <w:rPr>
          <w:rFonts w:asciiTheme="minorHAnsi" w:eastAsiaTheme="minorEastAsia" w:hAnsiTheme="minorHAnsi" w:cstheme="minorBidi"/>
          <w:i w:val="0"/>
          <w:iCs w:val="0"/>
          <w:noProof/>
          <w:sz w:val="22"/>
          <w:szCs w:val="22"/>
        </w:rPr>
        <w:tab/>
      </w:r>
      <w:r w:rsidRPr="0088657F">
        <w:rPr>
          <w:rFonts w:eastAsiaTheme="majorEastAsia"/>
          <w:noProof/>
        </w:rPr>
        <w:t>Vista</w:t>
      </w:r>
      <w:r>
        <w:rPr>
          <w:noProof/>
        </w:rPr>
        <w:tab/>
      </w:r>
      <w:r>
        <w:rPr>
          <w:noProof/>
        </w:rPr>
        <w:fldChar w:fldCharType="begin"/>
      </w:r>
      <w:r>
        <w:rPr>
          <w:noProof/>
        </w:rPr>
        <w:instrText xml:space="preserve"> PAGEREF _Toc515523502 \h </w:instrText>
      </w:r>
      <w:r>
        <w:rPr>
          <w:noProof/>
        </w:rPr>
      </w:r>
      <w:r>
        <w:rPr>
          <w:noProof/>
        </w:rPr>
        <w:fldChar w:fldCharType="separate"/>
      </w:r>
      <w:r>
        <w:rPr>
          <w:noProof/>
        </w:rPr>
        <w:t>14</w:t>
      </w:r>
      <w:r>
        <w:rPr>
          <w:noProof/>
        </w:rPr>
        <w:fldChar w:fldCharType="end"/>
      </w:r>
    </w:p>
    <w:p w14:paraId="79759606" w14:textId="6D9D342E" w:rsidR="00CC345B" w:rsidRDefault="00CC345B">
      <w:pPr>
        <w:pStyle w:val="TOC2"/>
        <w:tabs>
          <w:tab w:val="left" w:pos="800"/>
          <w:tab w:val="right" w:leader="dot" w:pos="10430"/>
        </w:tabs>
        <w:rPr>
          <w:rFonts w:asciiTheme="minorHAnsi" w:eastAsiaTheme="minorEastAsia" w:hAnsiTheme="minorHAnsi" w:cstheme="minorBidi"/>
          <w:i w:val="0"/>
          <w:iCs w:val="0"/>
          <w:noProof/>
          <w:sz w:val="22"/>
          <w:szCs w:val="22"/>
        </w:rPr>
      </w:pPr>
      <w:r>
        <w:rPr>
          <w:noProof/>
        </w:rPr>
        <w:t>4.2</w:t>
      </w:r>
      <w:r>
        <w:rPr>
          <w:rFonts w:asciiTheme="minorHAnsi" w:eastAsiaTheme="minorEastAsia" w:hAnsiTheme="minorHAnsi" w:cstheme="minorBidi"/>
          <w:i w:val="0"/>
          <w:iCs w:val="0"/>
          <w:noProof/>
          <w:sz w:val="22"/>
          <w:szCs w:val="22"/>
        </w:rPr>
        <w:tab/>
      </w:r>
      <w:r>
        <w:rPr>
          <w:noProof/>
        </w:rPr>
        <w:t>MCCF Datastore</w:t>
      </w:r>
      <w:r>
        <w:rPr>
          <w:noProof/>
        </w:rPr>
        <w:tab/>
      </w:r>
      <w:r>
        <w:rPr>
          <w:noProof/>
        </w:rPr>
        <w:fldChar w:fldCharType="begin"/>
      </w:r>
      <w:r>
        <w:rPr>
          <w:noProof/>
        </w:rPr>
        <w:instrText xml:space="preserve"> PAGEREF _Toc515523503 \h </w:instrText>
      </w:r>
      <w:r>
        <w:rPr>
          <w:noProof/>
        </w:rPr>
      </w:r>
      <w:r>
        <w:rPr>
          <w:noProof/>
        </w:rPr>
        <w:fldChar w:fldCharType="separate"/>
      </w:r>
      <w:r>
        <w:rPr>
          <w:noProof/>
        </w:rPr>
        <w:t>14</w:t>
      </w:r>
      <w:r>
        <w:rPr>
          <w:noProof/>
        </w:rPr>
        <w:fldChar w:fldCharType="end"/>
      </w:r>
    </w:p>
    <w:p w14:paraId="2F096429" w14:textId="3D21BB56" w:rsidR="00CC345B" w:rsidRDefault="00CC345B">
      <w:pPr>
        <w:pStyle w:val="TOC1"/>
        <w:tabs>
          <w:tab w:val="left" w:pos="400"/>
          <w:tab w:val="right" w:leader="dot" w:pos="10430"/>
        </w:tabs>
        <w:rPr>
          <w:rFonts w:asciiTheme="minorHAnsi" w:eastAsiaTheme="minorEastAsia" w:hAnsiTheme="minorHAnsi" w:cstheme="minorBidi"/>
          <w:b w:val="0"/>
          <w:bCs w:val="0"/>
          <w:noProof/>
          <w:sz w:val="22"/>
          <w:szCs w:val="22"/>
        </w:rPr>
      </w:pPr>
      <w:r w:rsidRPr="0088657F">
        <w:rPr>
          <w:noProof/>
        </w:rPr>
        <w:t>5</w:t>
      </w:r>
      <w:r>
        <w:rPr>
          <w:rFonts w:asciiTheme="minorHAnsi" w:eastAsiaTheme="minorEastAsia" w:hAnsiTheme="minorHAnsi" w:cstheme="minorBidi"/>
          <w:b w:val="0"/>
          <w:bCs w:val="0"/>
          <w:noProof/>
          <w:sz w:val="22"/>
          <w:szCs w:val="22"/>
        </w:rPr>
        <w:tab/>
      </w:r>
      <w:r w:rsidRPr="0088657F">
        <w:rPr>
          <w:noProof/>
        </w:rPr>
        <w:t>Technical</w:t>
      </w:r>
      <w:r>
        <w:rPr>
          <w:noProof/>
        </w:rPr>
        <w:tab/>
      </w:r>
      <w:r>
        <w:rPr>
          <w:noProof/>
        </w:rPr>
        <w:fldChar w:fldCharType="begin"/>
      </w:r>
      <w:r>
        <w:rPr>
          <w:noProof/>
        </w:rPr>
        <w:instrText xml:space="preserve"> PAGEREF _Toc515523504 \h </w:instrText>
      </w:r>
      <w:r>
        <w:rPr>
          <w:noProof/>
        </w:rPr>
      </w:r>
      <w:r>
        <w:rPr>
          <w:noProof/>
        </w:rPr>
        <w:fldChar w:fldCharType="separate"/>
      </w:r>
      <w:r>
        <w:rPr>
          <w:noProof/>
        </w:rPr>
        <w:t>15</w:t>
      </w:r>
      <w:r>
        <w:rPr>
          <w:noProof/>
        </w:rPr>
        <w:fldChar w:fldCharType="end"/>
      </w:r>
    </w:p>
    <w:p w14:paraId="165435AA" w14:textId="5BB4A5B4" w:rsidR="00CC345B" w:rsidRDefault="00CC345B">
      <w:pPr>
        <w:pStyle w:val="TOC2"/>
        <w:tabs>
          <w:tab w:val="left" w:pos="800"/>
          <w:tab w:val="right" w:leader="dot" w:pos="10430"/>
        </w:tabs>
        <w:rPr>
          <w:rFonts w:asciiTheme="minorHAnsi" w:eastAsiaTheme="minorEastAsia" w:hAnsiTheme="minorHAnsi" w:cstheme="minorBidi"/>
          <w:i w:val="0"/>
          <w:iCs w:val="0"/>
          <w:noProof/>
          <w:sz w:val="22"/>
          <w:szCs w:val="22"/>
        </w:rPr>
      </w:pPr>
      <w:r>
        <w:rPr>
          <w:noProof/>
        </w:rPr>
        <w:t>5.1</w:t>
      </w:r>
      <w:r>
        <w:rPr>
          <w:rFonts w:asciiTheme="minorHAnsi" w:eastAsiaTheme="minorEastAsia" w:hAnsiTheme="minorHAnsi" w:cstheme="minorBidi"/>
          <w:i w:val="0"/>
          <w:iCs w:val="0"/>
          <w:noProof/>
          <w:sz w:val="22"/>
          <w:szCs w:val="22"/>
        </w:rPr>
        <w:tab/>
      </w:r>
      <w:r>
        <w:rPr>
          <w:noProof/>
        </w:rPr>
        <w:t>System</w:t>
      </w:r>
      <w:r>
        <w:rPr>
          <w:noProof/>
        </w:rPr>
        <w:tab/>
      </w:r>
      <w:r>
        <w:rPr>
          <w:noProof/>
        </w:rPr>
        <w:fldChar w:fldCharType="begin"/>
      </w:r>
      <w:r>
        <w:rPr>
          <w:noProof/>
        </w:rPr>
        <w:instrText xml:space="preserve"> PAGEREF _Toc515523505 \h </w:instrText>
      </w:r>
      <w:r>
        <w:rPr>
          <w:noProof/>
        </w:rPr>
      </w:r>
      <w:r>
        <w:rPr>
          <w:noProof/>
        </w:rPr>
        <w:fldChar w:fldCharType="separate"/>
      </w:r>
      <w:r>
        <w:rPr>
          <w:noProof/>
        </w:rPr>
        <w:t>15</w:t>
      </w:r>
      <w:r>
        <w:rPr>
          <w:noProof/>
        </w:rPr>
        <w:fldChar w:fldCharType="end"/>
      </w:r>
    </w:p>
    <w:p w14:paraId="379B7A26" w14:textId="6DF241E2" w:rsidR="00CC345B" w:rsidRDefault="00CC345B">
      <w:pPr>
        <w:pStyle w:val="TOC2"/>
        <w:tabs>
          <w:tab w:val="left" w:pos="800"/>
          <w:tab w:val="right" w:leader="dot" w:pos="10430"/>
        </w:tabs>
        <w:rPr>
          <w:rFonts w:asciiTheme="minorHAnsi" w:eastAsiaTheme="minorEastAsia" w:hAnsiTheme="minorHAnsi" w:cstheme="minorBidi"/>
          <w:i w:val="0"/>
          <w:iCs w:val="0"/>
          <w:noProof/>
          <w:sz w:val="22"/>
          <w:szCs w:val="22"/>
        </w:rPr>
      </w:pPr>
      <w:r>
        <w:rPr>
          <w:noProof/>
        </w:rPr>
        <w:t>5.2</w:t>
      </w:r>
      <w:r>
        <w:rPr>
          <w:rFonts w:asciiTheme="minorHAnsi" w:eastAsiaTheme="minorEastAsia" w:hAnsiTheme="minorHAnsi" w:cstheme="minorBidi"/>
          <w:i w:val="0"/>
          <w:iCs w:val="0"/>
          <w:noProof/>
          <w:sz w:val="22"/>
          <w:szCs w:val="22"/>
        </w:rPr>
        <w:tab/>
      </w:r>
      <w:r>
        <w:rPr>
          <w:noProof/>
        </w:rPr>
        <w:t>Network</w:t>
      </w:r>
      <w:r>
        <w:rPr>
          <w:noProof/>
        </w:rPr>
        <w:tab/>
      </w:r>
      <w:r>
        <w:rPr>
          <w:noProof/>
        </w:rPr>
        <w:fldChar w:fldCharType="begin"/>
      </w:r>
      <w:r>
        <w:rPr>
          <w:noProof/>
        </w:rPr>
        <w:instrText xml:space="preserve"> PAGEREF _Toc515523506 \h </w:instrText>
      </w:r>
      <w:r>
        <w:rPr>
          <w:noProof/>
        </w:rPr>
      </w:r>
      <w:r>
        <w:rPr>
          <w:noProof/>
        </w:rPr>
        <w:fldChar w:fldCharType="separate"/>
      </w:r>
      <w:r>
        <w:rPr>
          <w:noProof/>
        </w:rPr>
        <w:t>15</w:t>
      </w:r>
      <w:r>
        <w:rPr>
          <w:noProof/>
        </w:rPr>
        <w:fldChar w:fldCharType="end"/>
      </w:r>
    </w:p>
    <w:p w14:paraId="62A9D0E7" w14:textId="33C1F84B" w:rsidR="00CC345B" w:rsidRDefault="00CC345B">
      <w:pPr>
        <w:pStyle w:val="TOC2"/>
        <w:tabs>
          <w:tab w:val="left" w:pos="800"/>
          <w:tab w:val="right" w:leader="dot" w:pos="10430"/>
        </w:tabs>
        <w:rPr>
          <w:rFonts w:asciiTheme="minorHAnsi" w:eastAsiaTheme="minorEastAsia" w:hAnsiTheme="minorHAnsi" w:cstheme="minorBidi"/>
          <w:i w:val="0"/>
          <w:iCs w:val="0"/>
          <w:noProof/>
          <w:sz w:val="22"/>
          <w:szCs w:val="22"/>
        </w:rPr>
      </w:pPr>
      <w:r w:rsidRPr="0088657F">
        <w:rPr>
          <w:rFonts w:eastAsiaTheme="majorEastAsia"/>
          <w:noProof/>
        </w:rPr>
        <w:t>5.3</w:t>
      </w:r>
      <w:r>
        <w:rPr>
          <w:rFonts w:asciiTheme="minorHAnsi" w:eastAsiaTheme="minorEastAsia" w:hAnsiTheme="minorHAnsi" w:cstheme="minorBidi"/>
          <w:i w:val="0"/>
          <w:iCs w:val="0"/>
          <w:noProof/>
          <w:sz w:val="22"/>
          <w:szCs w:val="22"/>
        </w:rPr>
        <w:tab/>
      </w:r>
      <w:r w:rsidRPr="0088657F">
        <w:rPr>
          <w:rFonts w:eastAsiaTheme="majorEastAsia"/>
          <w:noProof/>
        </w:rPr>
        <w:t>Security</w:t>
      </w:r>
      <w:r>
        <w:rPr>
          <w:noProof/>
        </w:rPr>
        <w:tab/>
      </w:r>
      <w:r>
        <w:rPr>
          <w:noProof/>
        </w:rPr>
        <w:fldChar w:fldCharType="begin"/>
      </w:r>
      <w:r>
        <w:rPr>
          <w:noProof/>
        </w:rPr>
        <w:instrText xml:space="preserve"> PAGEREF _Toc515523507 \h </w:instrText>
      </w:r>
      <w:r>
        <w:rPr>
          <w:noProof/>
        </w:rPr>
      </w:r>
      <w:r>
        <w:rPr>
          <w:noProof/>
        </w:rPr>
        <w:fldChar w:fldCharType="separate"/>
      </w:r>
      <w:r>
        <w:rPr>
          <w:noProof/>
        </w:rPr>
        <w:t>16</w:t>
      </w:r>
      <w:r>
        <w:rPr>
          <w:noProof/>
        </w:rPr>
        <w:fldChar w:fldCharType="end"/>
      </w:r>
    </w:p>
    <w:p w14:paraId="27C02A9A" w14:textId="2A812D18" w:rsidR="00CC345B" w:rsidRDefault="00CC345B">
      <w:pPr>
        <w:pStyle w:val="TOC2"/>
        <w:tabs>
          <w:tab w:val="left" w:pos="800"/>
          <w:tab w:val="right" w:leader="dot" w:pos="10430"/>
        </w:tabs>
        <w:rPr>
          <w:rFonts w:asciiTheme="minorHAnsi" w:eastAsiaTheme="minorEastAsia" w:hAnsiTheme="minorHAnsi" w:cstheme="minorBidi"/>
          <w:i w:val="0"/>
          <w:iCs w:val="0"/>
          <w:noProof/>
          <w:sz w:val="22"/>
          <w:szCs w:val="22"/>
        </w:rPr>
      </w:pPr>
      <w:r>
        <w:rPr>
          <w:noProof/>
        </w:rPr>
        <w:t>5.4</w:t>
      </w:r>
      <w:r>
        <w:rPr>
          <w:rFonts w:asciiTheme="minorHAnsi" w:eastAsiaTheme="minorEastAsia" w:hAnsiTheme="minorHAnsi" w:cstheme="minorBidi"/>
          <w:i w:val="0"/>
          <w:iCs w:val="0"/>
          <w:noProof/>
          <w:sz w:val="22"/>
          <w:szCs w:val="22"/>
        </w:rPr>
        <w:tab/>
      </w:r>
      <w:r>
        <w:rPr>
          <w:noProof/>
        </w:rPr>
        <w:t>Administration</w:t>
      </w:r>
      <w:r>
        <w:rPr>
          <w:noProof/>
        </w:rPr>
        <w:tab/>
      </w:r>
      <w:r>
        <w:rPr>
          <w:noProof/>
        </w:rPr>
        <w:fldChar w:fldCharType="begin"/>
      </w:r>
      <w:r>
        <w:rPr>
          <w:noProof/>
        </w:rPr>
        <w:instrText xml:space="preserve"> PAGEREF _Toc515523509 \h </w:instrText>
      </w:r>
      <w:r>
        <w:rPr>
          <w:noProof/>
        </w:rPr>
      </w:r>
      <w:r>
        <w:rPr>
          <w:noProof/>
        </w:rPr>
        <w:fldChar w:fldCharType="separate"/>
      </w:r>
      <w:r>
        <w:rPr>
          <w:noProof/>
        </w:rPr>
        <w:t>16</w:t>
      </w:r>
      <w:r>
        <w:rPr>
          <w:noProof/>
        </w:rPr>
        <w:fldChar w:fldCharType="end"/>
      </w:r>
    </w:p>
    <w:p w14:paraId="10DF29E0" w14:textId="16523000" w:rsidR="003707C5" w:rsidRPr="003707C5" w:rsidRDefault="00EB476A" w:rsidP="007C7D04">
      <w:pPr>
        <w:pStyle w:val="BodyText"/>
        <w:rPr>
          <w:szCs w:val="24"/>
        </w:rPr>
      </w:pPr>
      <w:r>
        <w:rPr>
          <w:b/>
          <w:bCs/>
          <w:szCs w:val="24"/>
          <w:lang w:eastAsia="en-US"/>
        </w:rPr>
        <w:fldChar w:fldCharType="end"/>
      </w:r>
    </w:p>
    <w:p w14:paraId="6CF92047" w14:textId="3B8DA356" w:rsidR="003707C5" w:rsidRPr="00EB476A" w:rsidRDefault="003707C5" w:rsidP="00662B18">
      <w:pPr>
        <w:pStyle w:val="Title2"/>
        <w:ind w:left="720" w:hanging="720"/>
        <w:rPr>
          <w:rFonts w:ascii="Verdana" w:hAnsi="Verdana"/>
          <w:sz w:val="24"/>
          <w:szCs w:val="24"/>
        </w:rPr>
      </w:pPr>
      <w:r w:rsidRPr="00EB476A">
        <w:rPr>
          <w:rFonts w:ascii="Verdana" w:hAnsi="Verdana"/>
          <w:sz w:val="24"/>
          <w:szCs w:val="24"/>
        </w:rPr>
        <w:t>Table of Figures</w:t>
      </w:r>
    </w:p>
    <w:p w14:paraId="1E15810A" w14:textId="157232E7" w:rsidR="00CC345B" w:rsidRDefault="00EB476A">
      <w:pPr>
        <w:pStyle w:val="TableofFigures"/>
        <w:tabs>
          <w:tab w:val="right" w:leader="dot" w:pos="10430"/>
        </w:tabs>
        <w:rPr>
          <w:rFonts w:asciiTheme="minorHAnsi" w:eastAsiaTheme="minorEastAsia" w:hAnsiTheme="minorHAnsi" w:cstheme="minorBidi"/>
          <w:b w:val="0"/>
          <w:bCs w:val="0"/>
          <w:noProof/>
          <w:sz w:val="22"/>
          <w:szCs w:val="22"/>
        </w:rPr>
      </w:pPr>
      <w:r>
        <w:rPr>
          <w:rFonts w:asciiTheme="minorHAnsi" w:hAnsiTheme="minorHAnsi"/>
        </w:rPr>
        <w:fldChar w:fldCharType="begin"/>
      </w:r>
      <w:r>
        <w:rPr>
          <w:rFonts w:asciiTheme="minorHAnsi" w:hAnsiTheme="minorHAnsi"/>
        </w:rPr>
        <w:instrText xml:space="preserve"> TOC \h \z \c "Figure" </w:instrText>
      </w:r>
      <w:r>
        <w:rPr>
          <w:rFonts w:asciiTheme="minorHAnsi" w:hAnsiTheme="minorHAnsi"/>
        </w:rPr>
        <w:fldChar w:fldCharType="separate"/>
      </w:r>
      <w:hyperlink w:anchor="_Toc515523510" w:history="1">
        <w:r w:rsidR="00CC345B" w:rsidRPr="00863A0D">
          <w:rPr>
            <w:rStyle w:val="Hyperlink"/>
            <w:noProof/>
          </w:rPr>
          <w:t>Figure 1 - TAS Platform Components</w:t>
        </w:r>
        <w:r w:rsidR="00CC345B">
          <w:rPr>
            <w:noProof/>
            <w:webHidden/>
          </w:rPr>
          <w:tab/>
        </w:r>
        <w:r w:rsidR="00CC345B">
          <w:rPr>
            <w:noProof/>
            <w:webHidden/>
          </w:rPr>
          <w:fldChar w:fldCharType="begin"/>
        </w:r>
        <w:r w:rsidR="00CC345B">
          <w:rPr>
            <w:noProof/>
            <w:webHidden/>
          </w:rPr>
          <w:instrText xml:space="preserve"> PAGEREF _Toc515523510 \h </w:instrText>
        </w:r>
        <w:r w:rsidR="00CC345B">
          <w:rPr>
            <w:noProof/>
            <w:webHidden/>
          </w:rPr>
        </w:r>
        <w:r w:rsidR="00CC345B">
          <w:rPr>
            <w:noProof/>
            <w:webHidden/>
          </w:rPr>
          <w:fldChar w:fldCharType="separate"/>
        </w:r>
        <w:r w:rsidR="00CC345B">
          <w:rPr>
            <w:noProof/>
            <w:webHidden/>
          </w:rPr>
          <w:t>5</w:t>
        </w:r>
        <w:r w:rsidR="00CC345B">
          <w:rPr>
            <w:noProof/>
            <w:webHidden/>
          </w:rPr>
          <w:fldChar w:fldCharType="end"/>
        </w:r>
      </w:hyperlink>
    </w:p>
    <w:p w14:paraId="3A042637" w14:textId="77AA45BD" w:rsidR="00CC345B" w:rsidRDefault="002A1508">
      <w:pPr>
        <w:pStyle w:val="TableofFigures"/>
        <w:tabs>
          <w:tab w:val="right" w:leader="dot" w:pos="10430"/>
        </w:tabs>
        <w:rPr>
          <w:rFonts w:asciiTheme="minorHAnsi" w:eastAsiaTheme="minorEastAsia" w:hAnsiTheme="minorHAnsi" w:cstheme="minorBidi"/>
          <w:b w:val="0"/>
          <w:bCs w:val="0"/>
          <w:noProof/>
          <w:sz w:val="22"/>
          <w:szCs w:val="22"/>
        </w:rPr>
      </w:pPr>
      <w:hyperlink w:anchor="_Toc515523511" w:history="1">
        <w:r w:rsidR="00CC345B" w:rsidRPr="00863A0D">
          <w:rPr>
            <w:rStyle w:val="Hyperlink"/>
            <w:noProof/>
          </w:rPr>
          <w:t>Figure 2- Architecture Overview Diagram</w:t>
        </w:r>
        <w:r w:rsidR="00CC345B">
          <w:rPr>
            <w:noProof/>
            <w:webHidden/>
          </w:rPr>
          <w:tab/>
        </w:r>
        <w:r w:rsidR="00CC345B">
          <w:rPr>
            <w:noProof/>
            <w:webHidden/>
          </w:rPr>
          <w:fldChar w:fldCharType="begin"/>
        </w:r>
        <w:r w:rsidR="00CC345B">
          <w:rPr>
            <w:noProof/>
            <w:webHidden/>
          </w:rPr>
          <w:instrText xml:space="preserve"> PAGEREF _Toc515523511 \h </w:instrText>
        </w:r>
        <w:r w:rsidR="00CC345B">
          <w:rPr>
            <w:noProof/>
            <w:webHidden/>
          </w:rPr>
        </w:r>
        <w:r w:rsidR="00CC345B">
          <w:rPr>
            <w:noProof/>
            <w:webHidden/>
          </w:rPr>
          <w:fldChar w:fldCharType="separate"/>
        </w:r>
        <w:r w:rsidR="00CC345B">
          <w:rPr>
            <w:noProof/>
            <w:webHidden/>
          </w:rPr>
          <w:t>6</w:t>
        </w:r>
        <w:r w:rsidR="00CC345B">
          <w:rPr>
            <w:noProof/>
            <w:webHidden/>
          </w:rPr>
          <w:fldChar w:fldCharType="end"/>
        </w:r>
      </w:hyperlink>
    </w:p>
    <w:p w14:paraId="4C3ACDB1" w14:textId="6968DC3C" w:rsidR="00CC345B" w:rsidRDefault="002A1508">
      <w:pPr>
        <w:pStyle w:val="TableofFigures"/>
        <w:tabs>
          <w:tab w:val="right" w:leader="dot" w:pos="10430"/>
        </w:tabs>
        <w:rPr>
          <w:rFonts w:asciiTheme="minorHAnsi" w:eastAsiaTheme="minorEastAsia" w:hAnsiTheme="minorHAnsi" w:cstheme="minorBidi"/>
          <w:b w:val="0"/>
          <w:bCs w:val="0"/>
          <w:noProof/>
          <w:sz w:val="22"/>
          <w:szCs w:val="22"/>
        </w:rPr>
      </w:pPr>
      <w:hyperlink w:anchor="_Toc515523512" w:history="1">
        <w:r w:rsidR="00CC345B" w:rsidRPr="00863A0D">
          <w:rPr>
            <w:rStyle w:val="Hyperlink"/>
            <w:noProof/>
          </w:rPr>
          <w:t>Figure 3 - Rules Engine Architecture</w:t>
        </w:r>
        <w:r w:rsidR="00CC345B">
          <w:rPr>
            <w:noProof/>
            <w:webHidden/>
          </w:rPr>
          <w:tab/>
        </w:r>
        <w:r w:rsidR="00CC345B">
          <w:rPr>
            <w:noProof/>
            <w:webHidden/>
          </w:rPr>
          <w:fldChar w:fldCharType="begin"/>
        </w:r>
        <w:r w:rsidR="00CC345B">
          <w:rPr>
            <w:noProof/>
            <w:webHidden/>
          </w:rPr>
          <w:instrText xml:space="preserve"> PAGEREF _Toc515523512 \h </w:instrText>
        </w:r>
        <w:r w:rsidR="00CC345B">
          <w:rPr>
            <w:noProof/>
            <w:webHidden/>
          </w:rPr>
        </w:r>
        <w:r w:rsidR="00CC345B">
          <w:rPr>
            <w:noProof/>
            <w:webHidden/>
          </w:rPr>
          <w:fldChar w:fldCharType="separate"/>
        </w:r>
        <w:r w:rsidR="00CC345B">
          <w:rPr>
            <w:noProof/>
            <w:webHidden/>
          </w:rPr>
          <w:t>8</w:t>
        </w:r>
        <w:r w:rsidR="00CC345B">
          <w:rPr>
            <w:noProof/>
            <w:webHidden/>
          </w:rPr>
          <w:fldChar w:fldCharType="end"/>
        </w:r>
      </w:hyperlink>
    </w:p>
    <w:p w14:paraId="06F1E49C" w14:textId="7F9ACFD6" w:rsidR="00CC345B" w:rsidRDefault="002A1508">
      <w:pPr>
        <w:pStyle w:val="TableofFigures"/>
        <w:tabs>
          <w:tab w:val="right" w:leader="dot" w:pos="10430"/>
        </w:tabs>
        <w:rPr>
          <w:rFonts w:asciiTheme="minorHAnsi" w:eastAsiaTheme="minorEastAsia" w:hAnsiTheme="minorHAnsi" w:cstheme="minorBidi"/>
          <w:b w:val="0"/>
          <w:bCs w:val="0"/>
          <w:noProof/>
          <w:sz w:val="22"/>
          <w:szCs w:val="22"/>
        </w:rPr>
      </w:pPr>
      <w:hyperlink w:anchor="_Toc515523513" w:history="1">
        <w:r w:rsidR="00CC345B" w:rsidRPr="00863A0D">
          <w:rPr>
            <w:rStyle w:val="Hyperlink"/>
            <w:noProof/>
          </w:rPr>
          <w:t>Figure 4 - Use Cases</w:t>
        </w:r>
        <w:r w:rsidR="00CC345B">
          <w:rPr>
            <w:noProof/>
            <w:webHidden/>
          </w:rPr>
          <w:tab/>
        </w:r>
        <w:r w:rsidR="00CC345B">
          <w:rPr>
            <w:noProof/>
            <w:webHidden/>
          </w:rPr>
          <w:fldChar w:fldCharType="begin"/>
        </w:r>
        <w:r w:rsidR="00CC345B">
          <w:rPr>
            <w:noProof/>
            <w:webHidden/>
          </w:rPr>
          <w:instrText xml:space="preserve"> PAGEREF _Toc515523513 \h </w:instrText>
        </w:r>
        <w:r w:rsidR="00CC345B">
          <w:rPr>
            <w:noProof/>
            <w:webHidden/>
          </w:rPr>
        </w:r>
        <w:r w:rsidR="00CC345B">
          <w:rPr>
            <w:noProof/>
            <w:webHidden/>
          </w:rPr>
          <w:fldChar w:fldCharType="separate"/>
        </w:r>
        <w:r w:rsidR="00CC345B">
          <w:rPr>
            <w:noProof/>
            <w:webHidden/>
          </w:rPr>
          <w:t>10</w:t>
        </w:r>
        <w:r w:rsidR="00CC345B">
          <w:rPr>
            <w:noProof/>
            <w:webHidden/>
          </w:rPr>
          <w:fldChar w:fldCharType="end"/>
        </w:r>
      </w:hyperlink>
    </w:p>
    <w:p w14:paraId="08DBD7F8" w14:textId="645D92A4" w:rsidR="00CC345B" w:rsidRDefault="002A1508">
      <w:pPr>
        <w:pStyle w:val="TableofFigures"/>
        <w:tabs>
          <w:tab w:val="right" w:leader="dot" w:pos="10430"/>
        </w:tabs>
        <w:rPr>
          <w:rFonts w:asciiTheme="minorHAnsi" w:eastAsiaTheme="minorEastAsia" w:hAnsiTheme="minorHAnsi" w:cstheme="minorBidi"/>
          <w:b w:val="0"/>
          <w:bCs w:val="0"/>
          <w:noProof/>
          <w:sz w:val="22"/>
          <w:szCs w:val="22"/>
        </w:rPr>
      </w:pPr>
      <w:hyperlink w:anchor="_Toc515523514" w:history="1">
        <w:r w:rsidR="00CC345B" w:rsidRPr="00863A0D">
          <w:rPr>
            <w:rStyle w:val="Hyperlink"/>
            <w:noProof/>
          </w:rPr>
          <w:t>Figure 5 – Real Time Data Retrieval</w:t>
        </w:r>
        <w:r w:rsidR="00CC345B">
          <w:rPr>
            <w:noProof/>
            <w:webHidden/>
          </w:rPr>
          <w:tab/>
        </w:r>
        <w:r w:rsidR="00CC345B">
          <w:rPr>
            <w:noProof/>
            <w:webHidden/>
          </w:rPr>
          <w:fldChar w:fldCharType="begin"/>
        </w:r>
        <w:r w:rsidR="00CC345B">
          <w:rPr>
            <w:noProof/>
            <w:webHidden/>
          </w:rPr>
          <w:instrText xml:space="preserve"> PAGEREF _Toc515523514 \h </w:instrText>
        </w:r>
        <w:r w:rsidR="00CC345B">
          <w:rPr>
            <w:noProof/>
            <w:webHidden/>
          </w:rPr>
        </w:r>
        <w:r w:rsidR="00CC345B">
          <w:rPr>
            <w:noProof/>
            <w:webHidden/>
          </w:rPr>
          <w:fldChar w:fldCharType="separate"/>
        </w:r>
        <w:r w:rsidR="00CC345B">
          <w:rPr>
            <w:noProof/>
            <w:webHidden/>
          </w:rPr>
          <w:t>11</w:t>
        </w:r>
        <w:r w:rsidR="00CC345B">
          <w:rPr>
            <w:noProof/>
            <w:webHidden/>
          </w:rPr>
          <w:fldChar w:fldCharType="end"/>
        </w:r>
      </w:hyperlink>
    </w:p>
    <w:p w14:paraId="74F8E768" w14:textId="1E2E7E82" w:rsidR="00CC345B" w:rsidRDefault="002A1508">
      <w:pPr>
        <w:pStyle w:val="TableofFigures"/>
        <w:tabs>
          <w:tab w:val="right" w:leader="dot" w:pos="10430"/>
        </w:tabs>
        <w:rPr>
          <w:rFonts w:asciiTheme="minorHAnsi" w:eastAsiaTheme="minorEastAsia" w:hAnsiTheme="minorHAnsi" w:cstheme="minorBidi"/>
          <w:b w:val="0"/>
          <w:bCs w:val="0"/>
          <w:noProof/>
          <w:sz w:val="22"/>
          <w:szCs w:val="22"/>
        </w:rPr>
      </w:pPr>
      <w:hyperlink w:anchor="_Toc515523515" w:history="1">
        <w:r w:rsidR="00CC345B" w:rsidRPr="00863A0D">
          <w:rPr>
            <w:rStyle w:val="Hyperlink"/>
            <w:noProof/>
          </w:rPr>
          <w:t>Figure 6 - Tas Core Environment Overview</w:t>
        </w:r>
        <w:r w:rsidR="00CC345B">
          <w:rPr>
            <w:noProof/>
            <w:webHidden/>
          </w:rPr>
          <w:tab/>
        </w:r>
        <w:r w:rsidR="00CC345B">
          <w:rPr>
            <w:noProof/>
            <w:webHidden/>
          </w:rPr>
          <w:fldChar w:fldCharType="begin"/>
        </w:r>
        <w:r w:rsidR="00CC345B">
          <w:rPr>
            <w:noProof/>
            <w:webHidden/>
          </w:rPr>
          <w:instrText xml:space="preserve"> PAGEREF _Toc515523515 \h </w:instrText>
        </w:r>
        <w:r w:rsidR="00CC345B">
          <w:rPr>
            <w:noProof/>
            <w:webHidden/>
          </w:rPr>
        </w:r>
        <w:r w:rsidR="00CC345B">
          <w:rPr>
            <w:noProof/>
            <w:webHidden/>
          </w:rPr>
          <w:fldChar w:fldCharType="separate"/>
        </w:r>
        <w:r w:rsidR="00CC345B">
          <w:rPr>
            <w:noProof/>
            <w:webHidden/>
          </w:rPr>
          <w:t>15</w:t>
        </w:r>
        <w:r w:rsidR="00CC345B">
          <w:rPr>
            <w:noProof/>
            <w:webHidden/>
          </w:rPr>
          <w:fldChar w:fldCharType="end"/>
        </w:r>
      </w:hyperlink>
    </w:p>
    <w:p w14:paraId="0BD28854" w14:textId="742051BC" w:rsidR="00CC345B" w:rsidRDefault="002A1508">
      <w:pPr>
        <w:pStyle w:val="TableofFigures"/>
        <w:tabs>
          <w:tab w:val="right" w:leader="dot" w:pos="10430"/>
        </w:tabs>
        <w:rPr>
          <w:rFonts w:asciiTheme="minorHAnsi" w:eastAsiaTheme="minorEastAsia" w:hAnsiTheme="minorHAnsi" w:cstheme="minorBidi"/>
          <w:b w:val="0"/>
          <w:bCs w:val="0"/>
          <w:noProof/>
          <w:sz w:val="22"/>
          <w:szCs w:val="22"/>
        </w:rPr>
      </w:pPr>
      <w:hyperlink w:anchor="_Toc515523516" w:history="1">
        <w:r w:rsidR="00CC345B" w:rsidRPr="00863A0D">
          <w:rPr>
            <w:rStyle w:val="Hyperlink"/>
            <w:noProof/>
          </w:rPr>
          <w:t>Figure 7- Tas Core Mag Dev/Test Network Overview</w:t>
        </w:r>
        <w:r w:rsidR="00CC345B">
          <w:rPr>
            <w:noProof/>
            <w:webHidden/>
          </w:rPr>
          <w:tab/>
        </w:r>
        <w:r w:rsidR="00CC345B">
          <w:rPr>
            <w:noProof/>
            <w:webHidden/>
          </w:rPr>
          <w:fldChar w:fldCharType="begin"/>
        </w:r>
        <w:r w:rsidR="00CC345B">
          <w:rPr>
            <w:noProof/>
            <w:webHidden/>
          </w:rPr>
          <w:instrText xml:space="preserve"> PAGEREF _Toc515523516 \h </w:instrText>
        </w:r>
        <w:r w:rsidR="00CC345B">
          <w:rPr>
            <w:noProof/>
            <w:webHidden/>
          </w:rPr>
        </w:r>
        <w:r w:rsidR="00CC345B">
          <w:rPr>
            <w:noProof/>
            <w:webHidden/>
          </w:rPr>
          <w:fldChar w:fldCharType="separate"/>
        </w:r>
        <w:r w:rsidR="00CC345B">
          <w:rPr>
            <w:noProof/>
            <w:webHidden/>
          </w:rPr>
          <w:t>15</w:t>
        </w:r>
        <w:r w:rsidR="00CC345B">
          <w:rPr>
            <w:noProof/>
            <w:webHidden/>
          </w:rPr>
          <w:fldChar w:fldCharType="end"/>
        </w:r>
      </w:hyperlink>
    </w:p>
    <w:p w14:paraId="26C4C89F" w14:textId="7FB4CBA8" w:rsidR="00CC345B" w:rsidRDefault="002A1508">
      <w:pPr>
        <w:pStyle w:val="TableofFigures"/>
        <w:tabs>
          <w:tab w:val="right" w:leader="dot" w:pos="10430"/>
        </w:tabs>
        <w:rPr>
          <w:rFonts w:asciiTheme="minorHAnsi" w:eastAsiaTheme="minorEastAsia" w:hAnsiTheme="minorHAnsi" w:cstheme="minorBidi"/>
          <w:b w:val="0"/>
          <w:bCs w:val="0"/>
          <w:noProof/>
          <w:sz w:val="22"/>
          <w:szCs w:val="22"/>
        </w:rPr>
      </w:pPr>
      <w:hyperlink w:anchor="_Toc515523517" w:history="1">
        <w:r w:rsidR="00CC345B" w:rsidRPr="00863A0D">
          <w:rPr>
            <w:rStyle w:val="Hyperlink"/>
            <w:noProof/>
          </w:rPr>
          <w:t>Figure 8 - IAM Service Security Overview</w:t>
        </w:r>
        <w:r w:rsidR="00CC345B">
          <w:rPr>
            <w:noProof/>
            <w:webHidden/>
          </w:rPr>
          <w:tab/>
        </w:r>
        <w:r w:rsidR="00CC345B">
          <w:rPr>
            <w:noProof/>
            <w:webHidden/>
          </w:rPr>
          <w:fldChar w:fldCharType="begin"/>
        </w:r>
        <w:r w:rsidR="00CC345B">
          <w:rPr>
            <w:noProof/>
            <w:webHidden/>
          </w:rPr>
          <w:instrText xml:space="preserve"> PAGEREF _Toc515523517 \h </w:instrText>
        </w:r>
        <w:r w:rsidR="00CC345B">
          <w:rPr>
            <w:noProof/>
            <w:webHidden/>
          </w:rPr>
        </w:r>
        <w:r w:rsidR="00CC345B">
          <w:rPr>
            <w:noProof/>
            <w:webHidden/>
          </w:rPr>
          <w:fldChar w:fldCharType="separate"/>
        </w:r>
        <w:r w:rsidR="00CC345B">
          <w:rPr>
            <w:noProof/>
            <w:webHidden/>
          </w:rPr>
          <w:t>16</w:t>
        </w:r>
        <w:r w:rsidR="00CC345B">
          <w:rPr>
            <w:noProof/>
            <w:webHidden/>
          </w:rPr>
          <w:fldChar w:fldCharType="end"/>
        </w:r>
      </w:hyperlink>
    </w:p>
    <w:p w14:paraId="054FEED0" w14:textId="6F1A62C5" w:rsidR="00111074" w:rsidRDefault="00EB476A" w:rsidP="007C7D04">
      <w:pPr>
        <w:pStyle w:val="BodyText"/>
        <w:sectPr w:rsidR="00111074" w:rsidSect="00662B18">
          <w:footerReference w:type="even" r:id="rId16"/>
          <w:pgSz w:w="12240" w:h="15840" w:code="1"/>
          <w:pgMar w:top="1440" w:right="1080" w:bottom="1440" w:left="720" w:header="720" w:footer="720" w:gutter="0"/>
          <w:pgNumType w:fmt="lowerRoman"/>
          <w:cols w:space="720"/>
          <w:docGrid w:linePitch="360"/>
        </w:sectPr>
      </w:pPr>
      <w:r>
        <w:rPr>
          <w:rFonts w:asciiTheme="minorHAnsi" w:hAnsiTheme="minorHAnsi"/>
          <w:szCs w:val="20"/>
          <w:lang w:eastAsia="en-US"/>
        </w:rPr>
        <w:fldChar w:fldCharType="end"/>
      </w:r>
    </w:p>
    <w:p w14:paraId="054FEED1" w14:textId="77777777" w:rsidR="00D952B0" w:rsidRDefault="00D952B0" w:rsidP="000943C1">
      <w:pPr>
        <w:pStyle w:val="Heading1"/>
      </w:pPr>
      <w:bookmarkStart w:id="3" w:name="_Toc146698395"/>
      <w:bookmarkStart w:id="4" w:name="_Toc216071604"/>
      <w:bookmarkStart w:id="5" w:name="_Toc263270951"/>
      <w:bookmarkStart w:id="6" w:name="_Toc263271230"/>
      <w:bookmarkStart w:id="7" w:name="_Toc377477590"/>
      <w:bookmarkStart w:id="8" w:name="_Toc510182675"/>
      <w:bookmarkStart w:id="9" w:name="_Toc510182775"/>
      <w:bookmarkStart w:id="10" w:name="_Toc515523490"/>
      <w:bookmarkEnd w:id="0"/>
      <w:bookmarkEnd w:id="3"/>
      <w:r w:rsidRPr="00FD58AE">
        <w:lastRenderedPageBreak/>
        <w:t>Introduction</w:t>
      </w:r>
      <w:bookmarkEnd w:id="4"/>
      <w:bookmarkEnd w:id="5"/>
      <w:bookmarkEnd w:id="6"/>
      <w:bookmarkEnd w:id="7"/>
      <w:bookmarkEnd w:id="8"/>
      <w:bookmarkEnd w:id="9"/>
      <w:bookmarkEnd w:id="10"/>
    </w:p>
    <w:p w14:paraId="054FEED2" w14:textId="0E5EE534" w:rsidR="00FD58AE" w:rsidRPr="006910DB" w:rsidRDefault="00117745" w:rsidP="007C7D04">
      <w:pPr>
        <w:pStyle w:val="BodyText"/>
      </w:pPr>
      <w:r w:rsidRPr="006910DB">
        <w:t xml:space="preserve">This </w:t>
      </w:r>
      <w:r w:rsidR="001A081F">
        <w:t>System Design Document (SDD)</w:t>
      </w:r>
      <w:r w:rsidR="001A081F" w:rsidRPr="006910DB">
        <w:t xml:space="preserve"> </w:t>
      </w:r>
      <w:r w:rsidRPr="006910DB">
        <w:t xml:space="preserve">describes </w:t>
      </w:r>
      <w:bookmarkStart w:id="11" w:name="_Toc216071605"/>
      <w:r w:rsidR="00DE03D4">
        <w:t xml:space="preserve">the System Design for the </w:t>
      </w:r>
      <w:proofErr w:type="spellStart"/>
      <w:r w:rsidR="008B2801">
        <w:t>ePharmacy</w:t>
      </w:r>
      <w:proofErr w:type="spellEnd"/>
      <w:r w:rsidR="008B2801">
        <w:t xml:space="preserve"> Reporting </w:t>
      </w:r>
      <w:r w:rsidR="00DE03D4">
        <w:t>design of an MCCF TAS platform business service in support of the selection and processing of</w:t>
      </w:r>
      <w:r w:rsidR="008B2801">
        <w:t xml:space="preserve"> </w:t>
      </w:r>
      <w:r w:rsidR="002007E9">
        <w:t>Recent Transactions Report in the Electronic Claims</w:t>
      </w:r>
      <w:r w:rsidR="0093721B">
        <w:t xml:space="preserve"> Management Engine (</w:t>
      </w:r>
      <w:r w:rsidR="008B2801">
        <w:t>ECME</w:t>
      </w:r>
      <w:r w:rsidR="0093721B">
        <w:t>)</w:t>
      </w:r>
      <w:r w:rsidR="008B2801">
        <w:t xml:space="preserve"> </w:t>
      </w:r>
      <w:proofErr w:type="spellStart"/>
      <w:r w:rsidR="002007E9">
        <w:t>ePharmacy</w:t>
      </w:r>
      <w:proofErr w:type="spellEnd"/>
      <w:r w:rsidR="002007E9">
        <w:t xml:space="preserve"> </w:t>
      </w:r>
      <w:r w:rsidR="008B2801">
        <w:t>Reporting</w:t>
      </w:r>
      <w:r w:rsidR="002007E9">
        <w:t xml:space="preserve"> Suite</w:t>
      </w:r>
      <w:r w:rsidR="00DE03D4">
        <w:t xml:space="preserve">. </w:t>
      </w:r>
    </w:p>
    <w:p w14:paraId="054FEED3" w14:textId="77777777" w:rsidR="00D952B0" w:rsidRDefault="00D952B0" w:rsidP="000943C1">
      <w:pPr>
        <w:pStyle w:val="Heading2"/>
      </w:pPr>
      <w:bookmarkStart w:id="12" w:name="_Toc263270952"/>
      <w:bookmarkStart w:id="13" w:name="_Toc263271231"/>
      <w:bookmarkStart w:id="14" w:name="_Toc377477591"/>
      <w:bookmarkStart w:id="15" w:name="_Toc510182676"/>
      <w:bookmarkStart w:id="16" w:name="_Toc510182776"/>
      <w:bookmarkStart w:id="17" w:name="_Toc515523491"/>
      <w:r w:rsidRPr="00FD58AE">
        <w:t>Purpose</w:t>
      </w:r>
      <w:bookmarkEnd w:id="11"/>
      <w:bookmarkEnd w:id="12"/>
      <w:bookmarkEnd w:id="13"/>
      <w:bookmarkEnd w:id="14"/>
      <w:bookmarkEnd w:id="15"/>
      <w:bookmarkEnd w:id="16"/>
      <w:bookmarkEnd w:id="17"/>
    </w:p>
    <w:p w14:paraId="39E0EC28" w14:textId="56672DCE" w:rsidR="00790697" w:rsidRPr="006910DB" w:rsidRDefault="00C17200" w:rsidP="007C7D04">
      <w:pPr>
        <w:pStyle w:val="BodyText"/>
      </w:pPr>
      <w:bookmarkStart w:id="18" w:name="_Toc216071606"/>
      <w:bookmarkStart w:id="19" w:name="_Toc263270953"/>
      <w:bookmarkStart w:id="20" w:name="_Toc263271232"/>
      <w:bookmarkStart w:id="21" w:name="_Toc377477592"/>
      <w:r w:rsidRPr="006910DB">
        <w:t xml:space="preserve">The purpose of this </w:t>
      </w:r>
      <w:r w:rsidR="00DE03D4">
        <w:t>(SD</w:t>
      </w:r>
      <w:r w:rsidRPr="006910DB">
        <w:t xml:space="preserve">D) is to define the </w:t>
      </w:r>
      <w:r w:rsidR="00141587">
        <w:t xml:space="preserve">Architecture, Design, Business Processing, </w:t>
      </w:r>
      <w:r w:rsidR="00971242">
        <w:t>Customer</w:t>
      </w:r>
      <w:r w:rsidR="00141587">
        <w:t xml:space="preserve"> Application Development, Database and other Technical needs that will be used to create business services in support of the selection and processing of </w:t>
      </w:r>
      <w:r w:rsidR="009672C5">
        <w:t>ECME Reports</w:t>
      </w:r>
      <w:r w:rsidR="00141587">
        <w:t>.</w:t>
      </w:r>
    </w:p>
    <w:p w14:paraId="054FEED5" w14:textId="2029CBC8" w:rsidR="00D952B0" w:rsidRDefault="00D952B0" w:rsidP="000943C1">
      <w:pPr>
        <w:pStyle w:val="Heading2"/>
      </w:pPr>
      <w:bookmarkStart w:id="22" w:name="_Toc507081177"/>
      <w:bookmarkStart w:id="23" w:name="_Toc507146173"/>
      <w:bookmarkStart w:id="24" w:name="_Toc507766654"/>
      <w:bookmarkStart w:id="25" w:name="_Toc510182677"/>
      <w:bookmarkStart w:id="26" w:name="_Toc510182777"/>
      <w:bookmarkStart w:id="27" w:name="_Toc515523492"/>
      <w:bookmarkEnd w:id="22"/>
      <w:bookmarkEnd w:id="23"/>
      <w:bookmarkEnd w:id="24"/>
      <w:r w:rsidRPr="00FD58AE">
        <w:t>Scope</w:t>
      </w:r>
      <w:bookmarkEnd w:id="18"/>
      <w:bookmarkEnd w:id="19"/>
      <w:bookmarkEnd w:id="20"/>
      <w:bookmarkEnd w:id="21"/>
      <w:bookmarkEnd w:id="25"/>
      <w:bookmarkEnd w:id="26"/>
      <w:bookmarkEnd w:id="27"/>
    </w:p>
    <w:p w14:paraId="4936D540" w14:textId="520C0243" w:rsidR="00141587" w:rsidRDefault="00C17200" w:rsidP="007C7D04">
      <w:pPr>
        <w:pStyle w:val="BodyText"/>
      </w:pPr>
      <w:r w:rsidRPr="006910DB">
        <w:t xml:space="preserve">This </w:t>
      </w:r>
      <w:r w:rsidR="00141587">
        <w:t>SD</w:t>
      </w:r>
      <w:r w:rsidR="00A351EA">
        <w:t>D</w:t>
      </w:r>
      <w:r w:rsidR="00141587">
        <w:t xml:space="preserve"> describes the detailed design and use of the MCCF TAS platform components in support of the </w:t>
      </w:r>
      <w:r w:rsidR="0093721B">
        <w:t xml:space="preserve">ECME </w:t>
      </w:r>
      <w:proofErr w:type="spellStart"/>
      <w:r w:rsidR="0093721B">
        <w:t>ePharmacy</w:t>
      </w:r>
      <w:proofErr w:type="spellEnd"/>
      <w:r w:rsidR="0093721B">
        <w:t xml:space="preserve"> reports </w:t>
      </w:r>
      <w:r w:rsidR="002007E9">
        <w:t xml:space="preserve">user story </w:t>
      </w:r>
      <w:r w:rsidR="00E93F3D">
        <w:t>US</w:t>
      </w:r>
      <w:r w:rsidR="0093721B">
        <w:t>4109</w:t>
      </w:r>
      <w:r w:rsidR="00141587">
        <w:t>.</w:t>
      </w:r>
      <w:r w:rsidR="00E25AB7">
        <w:t xml:space="preserve"> </w:t>
      </w:r>
      <w:r w:rsidRPr="006910DB">
        <w:t>This document is intended for all parties requiring such information, including business stakeholders</w:t>
      </w:r>
      <w:r w:rsidR="00971242" w:rsidRPr="006910DB">
        <w:t>, software</w:t>
      </w:r>
      <w:r w:rsidRPr="006910DB">
        <w:t xml:space="preserve"> developers, system designers, testers and anyone else responsible for implementing this </w:t>
      </w:r>
      <w:r w:rsidR="00141587">
        <w:t>design</w:t>
      </w:r>
      <w:r w:rsidRPr="006910DB">
        <w:t>.</w:t>
      </w:r>
    </w:p>
    <w:p w14:paraId="6A0BB607" w14:textId="77777777" w:rsidR="00141587" w:rsidRDefault="00141587" w:rsidP="007C7D04">
      <w:pPr>
        <w:sectPr w:rsidR="00141587" w:rsidSect="00A405A0">
          <w:footerReference w:type="default" r:id="rId17"/>
          <w:pgSz w:w="12240" w:h="15840" w:code="1"/>
          <w:pgMar w:top="720" w:right="720" w:bottom="720" w:left="720" w:header="720" w:footer="720" w:gutter="0"/>
          <w:cols w:space="720"/>
          <w:docGrid w:linePitch="360"/>
        </w:sectPr>
      </w:pPr>
    </w:p>
    <w:p w14:paraId="3E2DCA27" w14:textId="50CD3908" w:rsidR="00C17200" w:rsidRDefault="00141587" w:rsidP="000943C1">
      <w:pPr>
        <w:pStyle w:val="Heading1"/>
      </w:pPr>
      <w:bookmarkStart w:id="28" w:name="_Toc510182678"/>
      <w:bookmarkStart w:id="29" w:name="_Toc510182778"/>
      <w:bookmarkStart w:id="30" w:name="_Toc515523493"/>
      <w:r>
        <w:lastRenderedPageBreak/>
        <w:t>Architecture</w:t>
      </w:r>
      <w:bookmarkEnd w:id="28"/>
      <w:bookmarkEnd w:id="29"/>
      <w:bookmarkEnd w:id="30"/>
    </w:p>
    <w:p w14:paraId="6C11DAD8" w14:textId="05BE88F2" w:rsidR="00141587" w:rsidRDefault="00141587" w:rsidP="007C7D04">
      <w:r w:rsidRPr="00141587">
        <w:t>This diagram shows the planned TAS components and their relationship to each other. The design in the following slides</w:t>
      </w:r>
      <w:r w:rsidR="00E93F3D">
        <w:t xml:space="preserve"> and highlighted components</w:t>
      </w:r>
      <w:r w:rsidRPr="00141587">
        <w:t xml:space="preserve"> are specific to the Business Rules Engine release of TAS</w:t>
      </w:r>
      <w:r w:rsidR="00E93F3D">
        <w:t>. Architecture and Design</w:t>
      </w:r>
      <w:r w:rsidRPr="00141587">
        <w:t xml:space="preserve"> for </w:t>
      </w:r>
      <w:r w:rsidR="00E93F3D">
        <w:t xml:space="preserve">the use of </w:t>
      </w:r>
      <w:r w:rsidRPr="00141587">
        <w:t xml:space="preserve">other </w:t>
      </w:r>
      <w:r w:rsidR="00E93F3D">
        <w:t xml:space="preserve">TAS </w:t>
      </w:r>
      <w:r w:rsidRPr="00141587">
        <w:t>components are documented elsewhere.</w:t>
      </w:r>
    </w:p>
    <w:p w14:paraId="374A5B8E" w14:textId="3AA723C3" w:rsidR="00E91543" w:rsidRPr="00141587" w:rsidRDefault="00E91543" w:rsidP="000943C1">
      <w:pPr>
        <w:pStyle w:val="Heading2"/>
      </w:pPr>
      <w:bookmarkStart w:id="31" w:name="_Toc510182679"/>
      <w:bookmarkStart w:id="32" w:name="_Toc510182779"/>
      <w:bookmarkStart w:id="33" w:name="_Toc515523494"/>
      <w:r>
        <w:t>Enterprise Context</w:t>
      </w:r>
      <w:bookmarkEnd w:id="31"/>
      <w:bookmarkEnd w:id="32"/>
      <w:bookmarkEnd w:id="33"/>
    </w:p>
    <w:p w14:paraId="11E2BCE2" w14:textId="65FBB367" w:rsidR="00141587" w:rsidRDefault="00581051" w:rsidP="007C7D04">
      <w:pPr>
        <w:pStyle w:val="BodyText"/>
      </w:pPr>
      <w:r>
        <w:rPr>
          <w:noProof/>
        </w:rPr>
        <w:drawing>
          <wp:inline distT="0" distB="0" distL="0" distR="0" wp14:anchorId="79BE01AF" wp14:editId="3C958829">
            <wp:extent cx="6755268" cy="35909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87369" cy="3607989"/>
                    </a:xfrm>
                    <a:prstGeom prst="rect">
                      <a:avLst/>
                    </a:prstGeom>
                  </pic:spPr>
                </pic:pic>
              </a:graphicData>
            </a:graphic>
          </wp:inline>
        </w:drawing>
      </w:r>
    </w:p>
    <w:p w14:paraId="53B70E31" w14:textId="1E16B3E8" w:rsidR="00C17200" w:rsidRDefault="00141587" w:rsidP="00EB476A">
      <w:pPr>
        <w:pStyle w:val="Caption"/>
        <w:jc w:val="center"/>
      </w:pPr>
      <w:bookmarkStart w:id="34" w:name="_Toc515523510"/>
      <w:r w:rsidRPr="00BF427F">
        <w:t xml:space="preserve">Figure </w:t>
      </w:r>
      <w:r w:rsidR="002A1508">
        <w:fldChar w:fldCharType="begin"/>
      </w:r>
      <w:r w:rsidR="002A1508">
        <w:instrText xml:space="preserve"> SEQ Figure \* ARABIC </w:instrText>
      </w:r>
      <w:r w:rsidR="002A1508">
        <w:fldChar w:fldCharType="separate"/>
      </w:r>
      <w:r w:rsidR="00F96674">
        <w:rPr>
          <w:noProof/>
        </w:rPr>
        <w:t>1</w:t>
      </w:r>
      <w:r w:rsidR="002A1508">
        <w:rPr>
          <w:noProof/>
        </w:rPr>
        <w:fldChar w:fldCharType="end"/>
      </w:r>
      <w:r w:rsidRPr="00BF427F">
        <w:t xml:space="preserve"> - TAS Platform Components</w:t>
      </w:r>
      <w:bookmarkEnd w:id="34"/>
    </w:p>
    <w:p w14:paraId="549E0D26" w14:textId="116FDC2E" w:rsidR="00217BB5" w:rsidRDefault="00027646" w:rsidP="00027646">
      <w:pPr>
        <w:pStyle w:val="Heading2"/>
      </w:pPr>
      <w:bookmarkStart w:id="35" w:name="_Toc515523495"/>
      <w:r>
        <w:lastRenderedPageBreak/>
        <w:t>Architecture Overview</w:t>
      </w:r>
      <w:bookmarkEnd w:id="35"/>
    </w:p>
    <w:p w14:paraId="7C41C738" w14:textId="019FED92" w:rsidR="00027646" w:rsidRDefault="002007E9" w:rsidP="00377ADF">
      <w:pPr>
        <w:pStyle w:val="BodyText"/>
        <w:keepNext/>
      </w:pPr>
      <w:r>
        <w:rPr>
          <w:noProof/>
        </w:rPr>
        <w:drawing>
          <wp:inline distT="0" distB="0" distL="0" distR="0" wp14:anchorId="6F699D54" wp14:editId="3B11C232">
            <wp:extent cx="6677025" cy="513698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34277" cy="5181030"/>
                    </a:xfrm>
                    <a:prstGeom prst="rect">
                      <a:avLst/>
                    </a:prstGeom>
                  </pic:spPr>
                </pic:pic>
              </a:graphicData>
            </a:graphic>
          </wp:inline>
        </w:drawing>
      </w:r>
    </w:p>
    <w:p w14:paraId="3257EF45" w14:textId="60EEBE1B" w:rsidR="00027646" w:rsidRPr="00027646" w:rsidRDefault="00027646">
      <w:pPr>
        <w:pStyle w:val="Caption"/>
        <w:jc w:val="center"/>
      </w:pPr>
      <w:bookmarkStart w:id="36" w:name="_Toc515523511"/>
      <w:r>
        <w:t xml:space="preserve">Figure </w:t>
      </w:r>
      <w:r w:rsidR="002A1508">
        <w:fldChar w:fldCharType="begin"/>
      </w:r>
      <w:r w:rsidR="002A1508">
        <w:instrText xml:space="preserve"> SEQ Figure \* ARABIC </w:instrText>
      </w:r>
      <w:r w:rsidR="002A1508">
        <w:fldChar w:fldCharType="separate"/>
      </w:r>
      <w:r w:rsidR="00F96674">
        <w:rPr>
          <w:noProof/>
        </w:rPr>
        <w:t>2</w:t>
      </w:r>
      <w:r w:rsidR="002A1508">
        <w:rPr>
          <w:noProof/>
        </w:rPr>
        <w:fldChar w:fldCharType="end"/>
      </w:r>
      <w:r>
        <w:t>- Architecture Overview Diagram</w:t>
      </w:r>
      <w:bookmarkEnd w:id="36"/>
    </w:p>
    <w:p w14:paraId="7CBFBB85" w14:textId="4AFFBFC4" w:rsidR="00B92B9C" w:rsidRDefault="00141587" w:rsidP="000943C1">
      <w:pPr>
        <w:pStyle w:val="Heading3"/>
      </w:pPr>
      <w:bookmarkStart w:id="37" w:name="_Bundle"/>
      <w:bookmarkStart w:id="38" w:name="_ePharmacy_transaction_Communication"/>
      <w:bookmarkStart w:id="39" w:name="_Resource_Sections_1..N"/>
      <w:bookmarkStart w:id="40" w:name="_Claim_Billing_(B1)"/>
      <w:bookmarkStart w:id="41" w:name="_Communication"/>
      <w:bookmarkStart w:id="42" w:name="_Claim_Billing_(B1)_1"/>
      <w:bookmarkStart w:id="43" w:name="_Communication_–_See"/>
      <w:bookmarkStart w:id="44" w:name="_Claim_Billing_(B1)_2"/>
      <w:bookmarkStart w:id="45" w:name="_For_TRANSMISSION_ACCEPTED/TRANSACTI"/>
      <w:bookmarkStart w:id="46" w:name="_For_TRANSMISSION_ACCEPTED/TRANSACTI_1"/>
      <w:bookmarkStart w:id="47" w:name="_For_TRANSMISSION_REJECTED/TRANSACTI"/>
      <w:bookmarkStart w:id="48" w:name="_Toc510182780"/>
      <w:bookmarkEnd w:id="1"/>
      <w:bookmarkEnd w:id="37"/>
      <w:bookmarkEnd w:id="38"/>
      <w:bookmarkEnd w:id="39"/>
      <w:bookmarkEnd w:id="40"/>
      <w:bookmarkEnd w:id="41"/>
      <w:bookmarkEnd w:id="42"/>
      <w:bookmarkEnd w:id="43"/>
      <w:bookmarkEnd w:id="44"/>
      <w:bookmarkEnd w:id="45"/>
      <w:bookmarkEnd w:id="46"/>
      <w:bookmarkEnd w:id="47"/>
      <w:r>
        <w:t>WEB U</w:t>
      </w:r>
      <w:bookmarkEnd w:id="48"/>
      <w:r w:rsidR="0013220B">
        <w:t>ser Interface</w:t>
      </w:r>
    </w:p>
    <w:p w14:paraId="58C0024E" w14:textId="28E8CFB4" w:rsidR="00662B18" w:rsidRPr="00662B18" w:rsidRDefault="00AB75B6" w:rsidP="007C7D04">
      <w:r>
        <w:t xml:space="preserve">The WEB User Interface component of the </w:t>
      </w:r>
      <w:r w:rsidR="001C5B1B">
        <w:t xml:space="preserve">MCCF TAS </w:t>
      </w:r>
      <w:r>
        <w:t xml:space="preserve">platform </w:t>
      </w:r>
      <w:r w:rsidR="001C5B1B">
        <w:t>employs a web application architecture that includes an Angular S</w:t>
      </w:r>
      <w:r>
        <w:t>ingle Page Application (SPA).</w:t>
      </w:r>
    </w:p>
    <w:p w14:paraId="48E72E46" w14:textId="21F873F0" w:rsidR="00141587" w:rsidRDefault="00971242" w:rsidP="000943C1">
      <w:pPr>
        <w:pStyle w:val="Heading3"/>
      </w:pPr>
      <w:bookmarkStart w:id="49" w:name="_Toc510182781"/>
      <w:r>
        <w:t>Financial</w:t>
      </w:r>
      <w:r w:rsidR="0013220B">
        <w:t xml:space="preserve"> Service Center (FSC)</w:t>
      </w:r>
      <w:r w:rsidR="00141587">
        <w:t xml:space="preserve"> </w:t>
      </w:r>
      <w:bookmarkEnd w:id="49"/>
      <w:r w:rsidR="007866DB">
        <w:t xml:space="preserve">Interface </w:t>
      </w:r>
      <w:r w:rsidR="0013220B">
        <w:t xml:space="preserve">Shared </w:t>
      </w:r>
      <w:r w:rsidR="007866DB">
        <w:t>Service</w:t>
      </w:r>
    </w:p>
    <w:p w14:paraId="50786C07" w14:textId="649AF63B" w:rsidR="00AB75B6" w:rsidRPr="006910DB" w:rsidRDefault="00AB75B6" w:rsidP="007C7D04">
      <w:r>
        <w:t>The TAS Platform FSC I/F component provides a REST Based interface using and internal that will send and receive FHIR messages between TAS and the FSC</w:t>
      </w:r>
    </w:p>
    <w:p w14:paraId="5D71462A" w14:textId="3D76D7CD" w:rsidR="00141587" w:rsidRDefault="0013220B" w:rsidP="000943C1">
      <w:pPr>
        <w:pStyle w:val="Heading3"/>
      </w:pPr>
      <w:r>
        <w:t xml:space="preserve">VA Identity and Access Management (IAM) Shared </w:t>
      </w:r>
      <w:r w:rsidR="007866DB">
        <w:t>Service</w:t>
      </w:r>
    </w:p>
    <w:p w14:paraId="3BEBFBEA" w14:textId="1C3A0AB9" w:rsidR="00662B18" w:rsidRPr="00662B18" w:rsidRDefault="00AB75B6" w:rsidP="007C7D04">
      <w:r>
        <w:t xml:space="preserve">The Department of Veterans Affairs (VA) has implemented an Identity and Access Management (IAM) </w:t>
      </w:r>
      <w:r w:rsidR="00E73F14">
        <w:t>Service</w:t>
      </w:r>
      <w:r>
        <w:t xml:space="preserve"> that provides access to VA information, resources, and services to improve timeliness and promote ease of access for all VA users. The TAS Platform has integrated with the IAM using it as the main service to provide for </w:t>
      </w:r>
      <w:r w:rsidR="002C6CC4">
        <w:t xml:space="preserve">Single Sign </w:t>
      </w:r>
      <w:r w:rsidR="00971242">
        <w:t>on</w:t>
      </w:r>
      <w:r w:rsidR="002C6CC4">
        <w:t xml:space="preserve"> </w:t>
      </w:r>
      <w:r>
        <w:t>Authentication</w:t>
      </w:r>
      <w:r w:rsidR="002C6CC4">
        <w:t>.</w:t>
      </w:r>
    </w:p>
    <w:p w14:paraId="5D9D8F93" w14:textId="4CFF2C41" w:rsidR="00141587" w:rsidRDefault="00141587" w:rsidP="000943C1">
      <w:pPr>
        <w:pStyle w:val="Heading3"/>
      </w:pPr>
      <w:bookmarkStart w:id="50" w:name="_Toc510182783"/>
      <w:r>
        <w:lastRenderedPageBreak/>
        <w:t>Content M</w:t>
      </w:r>
      <w:bookmarkEnd w:id="50"/>
      <w:r w:rsidR="007866DB">
        <w:t xml:space="preserve">anagement </w:t>
      </w:r>
      <w:r w:rsidR="0013220B">
        <w:t xml:space="preserve">Shared </w:t>
      </w:r>
      <w:r w:rsidR="007866DB">
        <w:t>Service</w:t>
      </w:r>
    </w:p>
    <w:p w14:paraId="672C05EA" w14:textId="6CF93E0A" w:rsidR="00662B18" w:rsidRPr="007C7D04" w:rsidRDefault="00520DEE" w:rsidP="007C7D04">
      <w:r w:rsidRPr="007C7D04">
        <w:t>The content management component is a set of related services that are used to provide and manage digital content. The system will facilitate the management and incorporation of documents and other digital assets into the overall architecture of the TAS Platform.</w:t>
      </w:r>
    </w:p>
    <w:p w14:paraId="29E00FA5" w14:textId="6A0B4266" w:rsidR="00141587" w:rsidRDefault="00141587" w:rsidP="000943C1">
      <w:pPr>
        <w:pStyle w:val="Heading3"/>
      </w:pPr>
      <w:bookmarkStart w:id="51" w:name="_Toc510182784"/>
      <w:r>
        <w:t>TAS Core API</w:t>
      </w:r>
      <w:bookmarkEnd w:id="51"/>
      <w:r w:rsidR="0013220B">
        <w:t xml:space="preserve"> Shared Service</w:t>
      </w:r>
    </w:p>
    <w:p w14:paraId="1EEBCDE8" w14:textId="5209ADC0" w:rsidR="00662B18" w:rsidRPr="00662B18" w:rsidRDefault="00520DEE" w:rsidP="007C7D04">
      <w:pPr>
        <w:pStyle w:val="BodyText"/>
      </w:pPr>
      <w:r>
        <w:t xml:space="preserve">The TAS Core API is a shared component of the TAS Platform that allows for the creation of sharing java </w:t>
      </w:r>
      <w:proofErr w:type="gramStart"/>
      <w:r>
        <w:t>script based</w:t>
      </w:r>
      <w:proofErr w:type="gramEnd"/>
      <w:r>
        <w:t xml:space="preserve"> services. The Core API provides for business service development and connection to shared resources by way of providers that tie API’s to underlying data structures. This Core API is the basis for any combination of services that need to be provided for within the TAS Platform. It </w:t>
      </w:r>
      <w:r w:rsidR="003C6EDC">
        <w:t xml:space="preserve">is a baseline component that </w:t>
      </w:r>
      <w:r>
        <w:t>can be reused and made available for development of</w:t>
      </w:r>
      <w:r w:rsidR="003C6EDC">
        <w:t xml:space="preserve"> </w:t>
      </w:r>
      <w:r w:rsidR="00971242">
        <w:t>business</w:t>
      </w:r>
      <w:r>
        <w:t xml:space="preserve"> services.</w:t>
      </w:r>
    </w:p>
    <w:p w14:paraId="0440F645" w14:textId="506C94C6" w:rsidR="00141587" w:rsidRDefault="00141587" w:rsidP="000943C1">
      <w:pPr>
        <w:pStyle w:val="Heading3"/>
      </w:pPr>
      <w:bookmarkStart w:id="52" w:name="_Toc510182785"/>
      <w:r>
        <w:t>Mule ESB</w:t>
      </w:r>
      <w:bookmarkEnd w:id="52"/>
      <w:r w:rsidR="007866DB">
        <w:t xml:space="preserve"> </w:t>
      </w:r>
      <w:r w:rsidR="0013220B">
        <w:t xml:space="preserve">Shared </w:t>
      </w:r>
      <w:r w:rsidR="007866DB">
        <w:t>Service</w:t>
      </w:r>
    </w:p>
    <w:p w14:paraId="57470656" w14:textId="0927F1ED" w:rsidR="00662B18" w:rsidRPr="00662B18" w:rsidRDefault="003C6EDC" w:rsidP="007C7D04">
      <w:pPr>
        <w:pStyle w:val="BodyText"/>
      </w:pPr>
      <w:r>
        <w:t xml:space="preserve">Mule ESB is an internal runtime component of the TAS platform that allows for the orchestration of TAS services. The </w:t>
      </w:r>
      <w:proofErr w:type="spellStart"/>
      <w:r>
        <w:t>Anypoint</w:t>
      </w:r>
      <w:proofErr w:type="spellEnd"/>
      <w:r>
        <w:t xml:space="preserve"> studio is the component that provides a GUI based interface that allows developers to create workflows and other constructs that tie services together. Once the orchestrations are completed within the TAS Platform they are uploaded to the Mule ESB for either continuous or timed execution. </w:t>
      </w:r>
    </w:p>
    <w:p w14:paraId="3620ECA5" w14:textId="74519459" w:rsidR="00141587" w:rsidRDefault="00141587" w:rsidP="000943C1">
      <w:pPr>
        <w:pStyle w:val="Heading3"/>
      </w:pPr>
      <w:bookmarkStart w:id="53" w:name="_Toc510182786"/>
      <w:r>
        <w:t>FHIR Server</w:t>
      </w:r>
      <w:bookmarkEnd w:id="53"/>
      <w:r w:rsidR="007866DB">
        <w:t xml:space="preserve"> </w:t>
      </w:r>
      <w:r w:rsidR="0013220B">
        <w:t xml:space="preserve">Shared </w:t>
      </w:r>
      <w:r w:rsidR="007866DB">
        <w:t>Service</w:t>
      </w:r>
    </w:p>
    <w:p w14:paraId="5ACAEEE7" w14:textId="3163234D" w:rsidR="00662B18" w:rsidRPr="00662B18" w:rsidRDefault="003C6EDC" w:rsidP="007C7D04">
      <w:pPr>
        <w:pStyle w:val="BodyText"/>
      </w:pPr>
      <w:r>
        <w:t>The FHIR server component provides the TAS platform with a consistent, compliance driven REST interface. The server is JAVA based and resides within the boundary of the TAS Platform and provides the main means of access to the Vista data sources. Java</w:t>
      </w:r>
      <w:r w:rsidR="005F1BB4">
        <w:t xml:space="preserve">Script </w:t>
      </w:r>
      <w:r>
        <w:t xml:space="preserve">Object Notation (JSON) is the main data format used internally </w:t>
      </w:r>
      <w:r w:rsidR="005F1BB4">
        <w:t xml:space="preserve">within the TAS Architecture and provides a means of moving objects between services. There is a subset of FHIR resources that have </w:t>
      </w:r>
      <w:r w:rsidR="00971242">
        <w:t>identified</w:t>
      </w:r>
      <w:r w:rsidR="005F1BB4">
        <w:t xml:space="preserve"> and are being used by the TAS Platform.</w:t>
      </w:r>
    </w:p>
    <w:p w14:paraId="6D53E1DA" w14:textId="78B51942" w:rsidR="00141587" w:rsidRDefault="00141587" w:rsidP="000943C1">
      <w:pPr>
        <w:pStyle w:val="Heading3"/>
      </w:pPr>
      <w:bookmarkStart w:id="54" w:name="_Toc510182787"/>
      <w:r>
        <w:t>Reporting Server</w:t>
      </w:r>
      <w:bookmarkEnd w:id="54"/>
      <w:r w:rsidR="007866DB">
        <w:t xml:space="preserve"> </w:t>
      </w:r>
      <w:r w:rsidR="0013220B">
        <w:t xml:space="preserve">Shared </w:t>
      </w:r>
      <w:r w:rsidR="007866DB">
        <w:t>Service</w:t>
      </w:r>
    </w:p>
    <w:p w14:paraId="363BEFB5" w14:textId="4AA265EA" w:rsidR="00662B18" w:rsidRPr="00662B18" w:rsidRDefault="0013220B" w:rsidP="007C7D04">
      <w:pPr>
        <w:pStyle w:val="BodyText"/>
      </w:pPr>
      <w:r>
        <w:t xml:space="preserve">The reporting service within the TAS Platform will provide both reporting and </w:t>
      </w:r>
      <w:r w:rsidR="00971242">
        <w:t>visualization</w:t>
      </w:r>
      <w:r>
        <w:t xml:space="preserve"> of data and is based on Tableau Server. The Shared Service is based on the Tableau Server component and provides for access and delivery of reports and visualizations to the end user via an </w:t>
      </w:r>
      <w:r w:rsidR="00971242">
        <w:t>embedded</w:t>
      </w:r>
      <w:r>
        <w:t xml:space="preserve"> </w:t>
      </w:r>
      <w:r w:rsidR="00971242">
        <w:t>JavaScript</w:t>
      </w:r>
      <w:r>
        <w:t xml:space="preserve"> that links the Web UI to the Tableau Server.</w:t>
      </w:r>
    </w:p>
    <w:p w14:paraId="639B138F" w14:textId="227A455C" w:rsidR="00141587" w:rsidRDefault="0013220B" w:rsidP="000943C1">
      <w:pPr>
        <w:pStyle w:val="Heading3"/>
      </w:pPr>
      <w:bookmarkStart w:id="55" w:name="_Toc510182788"/>
      <w:r>
        <w:t>Rules Engine</w:t>
      </w:r>
      <w:r w:rsidR="00141587">
        <w:t xml:space="preserve"> </w:t>
      </w:r>
      <w:r w:rsidR="00971242">
        <w:t xml:space="preserve">(Drools) </w:t>
      </w:r>
      <w:r w:rsidR="00141587">
        <w:t>Server</w:t>
      </w:r>
      <w:bookmarkEnd w:id="55"/>
      <w:r>
        <w:t xml:space="preserve"> Shared Service</w:t>
      </w:r>
    </w:p>
    <w:p w14:paraId="3467B9C9" w14:textId="484D024C" w:rsidR="00662B18" w:rsidRPr="00662B18" w:rsidRDefault="0013220B" w:rsidP="007C7D04">
      <w:pPr>
        <w:pStyle w:val="BodyText"/>
      </w:pPr>
      <w:r>
        <w:t xml:space="preserve">The Rules Engine server is based on an Open Source version of the popular Drools server that provides for the receipt of facts, </w:t>
      </w:r>
      <w:r w:rsidR="00971242">
        <w:t>comparison</w:t>
      </w:r>
      <w:r>
        <w:t xml:space="preserve"> and rules set application and return of responses. The server is named Knowledge is </w:t>
      </w:r>
      <w:r w:rsidR="00971242">
        <w:t>everything</w:t>
      </w:r>
      <w:r>
        <w:t xml:space="preserve"> or (KIE) and provides access via HTTP JSON </w:t>
      </w:r>
      <w:proofErr w:type="gramStart"/>
      <w:r>
        <w:t>payload based</w:t>
      </w:r>
      <w:proofErr w:type="gramEnd"/>
      <w:r>
        <w:t xml:space="preserve"> service calls to the actual rules set definitions and </w:t>
      </w:r>
      <w:r w:rsidR="00971242">
        <w:t>responses</w:t>
      </w:r>
      <w:r>
        <w:t xml:space="preserve">. The services are created using a GUI based modeling and development environment. (See </w:t>
      </w:r>
      <w:r>
        <w:fldChar w:fldCharType="begin"/>
      </w:r>
      <w:r>
        <w:instrText xml:space="preserve"> REF _Ref510184712 \r \h </w:instrText>
      </w:r>
      <w:r>
        <w:fldChar w:fldCharType="separate"/>
      </w:r>
      <w:r>
        <w:t>2.2</w:t>
      </w:r>
      <w:r>
        <w:fldChar w:fldCharType="end"/>
      </w:r>
      <w:r>
        <w:t xml:space="preserve"> Rules Engine for more information)</w:t>
      </w:r>
    </w:p>
    <w:p w14:paraId="6D255F37" w14:textId="606F220D" w:rsidR="00141587" w:rsidRDefault="00141587" w:rsidP="000943C1">
      <w:pPr>
        <w:pStyle w:val="Heading3"/>
      </w:pPr>
      <w:bookmarkStart w:id="56" w:name="_Toc510182789"/>
      <w:r>
        <w:t>MCCF Data</w:t>
      </w:r>
      <w:bookmarkEnd w:id="56"/>
      <w:r w:rsidR="00971242">
        <w:t>store</w:t>
      </w:r>
      <w:r w:rsidR="0013220B">
        <w:t xml:space="preserve"> Shared Service</w:t>
      </w:r>
    </w:p>
    <w:p w14:paraId="0A4F355B" w14:textId="4318785F" w:rsidR="00662B18" w:rsidRPr="00662B18" w:rsidRDefault="00971242" w:rsidP="007C7D04">
      <w:pPr>
        <w:pStyle w:val="BodyText"/>
      </w:pPr>
      <w:r>
        <w:t>The MCCF Datastore is a no-</w:t>
      </w:r>
      <w:proofErr w:type="spellStart"/>
      <w:r>
        <w:t>sql</w:t>
      </w:r>
      <w:proofErr w:type="spellEnd"/>
      <w:r>
        <w:t xml:space="preserve"> data store that provides for the storage of a key and value (entire JSON document structure). The current data store uses defined tables and is a robust storage capability called Microsoft Azure Tables and is available from directly from Microsoft Azure Cloud service provider. </w:t>
      </w:r>
    </w:p>
    <w:p w14:paraId="5505DDBF" w14:textId="1DDB287C" w:rsidR="00E91543" w:rsidRDefault="00141587" w:rsidP="000943C1">
      <w:pPr>
        <w:pStyle w:val="Heading3"/>
      </w:pPr>
      <w:bookmarkStart w:id="57" w:name="_Toc510182790"/>
      <w:r>
        <w:t>Vista Instance</w:t>
      </w:r>
      <w:bookmarkEnd w:id="57"/>
      <w:r w:rsidR="0013220B">
        <w:t xml:space="preserve"> Shared Service</w:t>
      </w:r>
    </w:p>
    <w:p w14:paraId="4CEB910E" w14:textId="55326814" w:rsidR="00E91543" w:rsidRDefault="00971242" w:rsidP="007C7D04">
      <w:pPr>
        <w:pStyle w:val="BodyText"/>
      </w:pPr>
      <w:r>
        <w:t xml:space="preserve">The Vista Instance shared service is based on an embedded Mumps HTTP Listener and provides delivery of data from standard </w:t>
      </w:r>
      <w:proofErr w:type="spellStart"/>
      <w:r>
        <w:t>Fileman</w:t>
      </w:r>
      <w:proofErr w:type="spellEnd"/>
      <w:r>
        <w:t xml:space="preserve"> structures and/or RPC’s and uses a RESTFULL like interface that provides CRUD capabilities and Security control integration in concert with the VA IAM Shared Services.</w:t>
      </w:r>
    </w:p>
    <w:p w14:paraId="3252FA89" w14:textId="77777777" w:rsidR="002007E9" w:rsidRDefault="002007E9">
      <w:pPr>
        <w:tabs>
          <w:tab w:val="clear" w:pos="900"/>
          <w:tab w:val="clear" w:pos="1134"/>
        </w:tabs>
        <w:spacing w:before="0" w:after="0"/>
        <w:rPr>
          <w:rFonts w:eastAsia="Times New Roman" w:cs="Arial"/>
          <w:b/>
          <w:iCs/>
          <w:kern w:val="32"/>
          <w:sz w:val="28"/>
          <w:szCs w:val="28"/>
        </w:rPr>
      </w:pPr>
      <w:bookmarkStart w:id="58" w:name="_Toc510182680"/>
      <w:bookmarkStart w:id="59" w:name="_Toc510182791"/>
      <w:bookmarkStart w:id="60" w:name="_Ref510184712"/>
      <w:r>
        <w:br w:type="page"/>
      </w:r>
    </w:p>
    <w:p w14:paraId="04289BBC" w14:textId="3353D65A" w:rsidR="00E91543" w:rsidRDefault="00E91543" w:rsidP="000943C1">
      <w:pPr>
        <w:pStyle w:val="Heading2"/>
      </w:pPr>
      <w:bookmarkStart w:id="61" w:name="_Toc515523496"/>
      <w:r>
        <w:lastRenderedPageBreak/>
        <w:t>Rules Engine</w:t>
      </w:r>
      <w:bookmarkEnd w:id="58"/>
      <w:bookmarkEnd w:id="59"/>
      <w:bookmarkEnd w:id="60"/>
      <w:bookmarkEnd w:id="61"/>
      <w:r w:rsidR="0013220B">
        <w:t xml:space="preserve"> </w:t>
      </w:r>
    </w:p>
    <w:p w14:paraId="7F51C2C4" w14:textId="6FF33FD4" w:rsidR="007C7D04" w:rsidRPr="00116999" w:rsidRDefault="00116999" w:rsidP="007C7D04">
      <w:pPr>
        <w:pStyle w:val="BodyText"/>
      </w:pPr>
      <w:r>
        <w:t xml:space="preserve">The Rules Engine is made up of two parts, the rules modeling and development environment which can be shared or used standalone by a developer and the Knowledge is Everything (KIE) Server. The main part used during the </w:t>
      </w:r>
      <w:r w:rsidRPr="00116999">
        <w:t xml:space="preserve">creation and development of a rules engine component will be the </w:t>
      </w:r>
      <w:r w:rsidR="00971242" w:rsidRPr="00116999">
        <w:t xml:space="preserve">Drools </w:t>
      </w:r>
      <w:r w:rsidR="00971242">
        <w:t>Workbench</w:t>
      </w:r>
      <w:r>
        <w:t xml:space="preserve"> which provides a GUI based </w:t>
      </w:r>
      <w:r w:rsidRPr="00116999">
        <w:t>modeling/development environment.</w:t>
      </w:r>
      <w:r w:rsidRPr="00116999">
        <w:rPr>
          <w:rFonts w:asciiTheme="minorHAnsi" w:eastAsiaTheme="minorEastAsia" w:hAnsi="Calibri" w:cstheme="minorBidi"/>
          <w:color w:val="000000" w:themeColor="text1"/>
          <w:kern w:val="24"/>
          <w:sz w:val="40"/>
          <w:szCs w:val="40"/>
        </w:rPr>
        <w:t xml:space="preserve"> </w:t>
      </w:r>
      <w:r w:rsidRPr="00116999">
        <w:t>After creation of the component it is then packaged and deployed to a KIE Server where interaction is limited to HTTP calls with Java Server Object Notation Objects embedded in the delivery.</w:t>
      </w:r>
      <w:r>
        <w:t xml:space="preserve"> </w:t>
      </w:r>
      <w:r w:rsidR="007C7D04" w:rsidRPr="00116999">
        <w:t xml:space="preserve">These delivered objects </w:t>
      </w:r>
      <w:r>
        <w:t xml:space="preserve">will represent a Service that </w:t>
      </w:r>
      <w:r w:rsidR="007C7D04" w:rsidRPr="00116999">
        <w:t xml:space="preserve">contain facts that will read </w:t>
      </w:r>
      <w:r>
        <w:t>in an HTTP JSON request message, e</w:t>
      </w:r>
      <w:r w:rsidR="007C7D04" w:rsidRPr="00116999">
        <w:t>valuate</w:t>
      </w:r>
      <w:r>
        <w:t xml:space="preserve"> based on the rules defined and then return a HTTP JSON </w:t>
      </w:r>
      <w:r w:rsidR="007C7D04" w:rsidRPr="00116999">
        <w:t xml:space="preserve">response </w:t>
      </w:r>
      <w:r>
        <w:t xml:space="preserve">message </w:t>
      </w:r>
      <w:r w:rsidR="007C7D04" w:rsidRPr="00116999">
        <w:t xml:space="preserve">will be generated and returned. </w:t>
      </w:r>
      <w:r>
        <w:t>The diagram below shows the architecture of the Rules Engine and how it will interact with the operational environment.</w:t>
      </w:r>
    </w:p>
    <w:p w14:paraId="32DA1B4E" w14:textId="29E4B69B" w:rsidR="00116999" w:rsidRPr="00116999" w:rsidRDefault="00116999" w:rsidP="007C7D04">
      <w:pPr>
        <w:pStyle w:val="BodyText"/>
      </w:pPr>
    </w:p>
    <w:p w14:paraId="6531641A" w14:textId="77777777" w:rsidR="00116999" w:rsidRPr="00116999" w:rsidRDefault="00116999" w:rsidP="007C7D04">
      <w:pPr>
        <w:pStyle w:val="BodyText"/>
      </w:pPr>
    </w:p>
    <w:p w14:paraId="4FC29B14" w14:textId="77777777" w:rsidR="00BF427F" w:rsidRDefault="00E91543" w:rsidP="00EB476A">
      <w:pPr>
        <w:pStyle w:val="BodyText"/>
        <w:jc w:val="center"/>
      </w:pPr>
      <w:r w:rsidRPr="00E91543">
        <w:rPr>
          <w:noProof/>
          <w:lang w:eastAsia="en-US"/>
        </w:rPr>
        <w:drawing>
          <wp:inline distT="0" distB="0" distL="0" distR="0" wp14:anchorId="0CF3F5CE" wp14:editId="06298D2C">
            <wp:extent cx="5943600" cy="3317875"/>
            <wp:effectExtent l="0" t="0" r="0" b="0"/>
            <wp:docPr id="12" name="Picture 2" descr="C:\Users\vhaisphowart\Documents\2017\MCCF\003. Architecture\MCCF Tas\MCCF Drools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vhaisphowart\Documents\2017\MCCF\003. Architecture\MCCF Tas\MCCF Drools Architecture.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7001"/>
                    <a:stretch/>
                  </pic:blipFill>
                  <pic:spPr bwMode="auto">
                    <a:xfrm>
                      <a:off x="0" y="0"/>
                      <a:ext cx="5943600" cy="3317875"/>
                    </a:xfrm>
                    <a:prstGeom prst="rect">
                      <a:avLst/>
                    </a:prstGeom>
                    <a:noFill/>
                    <a:extLst/>
                  </pic:spPr>
                </pic:pic>
              </a:graphicData>
            </a:graphic>
          </wp:inline>
        </w:drawing>
      </w:r>
    </w:p>
    <w:p w14:paraId="06E265E3" w14:textId="68BAA887" w:rsidR="00E91543" w:rsidRPr="00BF427F" w:rsidRDefault="00BF427F" w:rsidP="00EB476A">
      <w:pPr>
        <w:pStyle w:val="Caption"/>
        <w:jc w:val="center"/>
      </w:pPr>
      <w:bookmarkStart w:id="62" w:name="_Toc515523512"/>
      <w:r w:rsidRPr="00BF427F">
        <w:t xml:space="preserve">Figure </w:t>
      </w:r>
      <w:r w:rsidR="002A1508">
        <w:fldChar w:fldCharType="begin"/>
      </w:r>
      <w:r w:rsidR="002A1508">
        <w:instrText xml:space="preserve"> SEQ Figure \* ARABIC </w:instrText>
      </w:r>
      <w:r w:rsidR="002A1508">
        <w:fldChar w:fldCharType="separate"/>
      </w:r>
      <w:r w:rsidR="00F96674">
        <w:rPr>
          <w:noProof/>
        </w:rPr>
        <w:t>3</w:t>
      </w:r>
      <w:r w:rsidR="002A1508">
        <w:rPr>
          <w:noProof/>
        </w:rPr>
        <w:fldChar w:fldCharType="end"/>
      </w:r>
      <w:r w:rsidRPr="00BF427F">
        <w:t xml:space="preserve"> - Rules Engine Architecture</w:t>
      </w:r>
      <w:bookmarkEnd w:id="62"/>
    </w:p>
    <w:p w14:paraId="332A4A62" w14:textId="77777777" w:rsidR="00E91543" w:rsidRPr="00E91543" w:rsidRDefault="00E91543" w:rsidP="000943C1">
      <w:pPr>
        <w:pStyle w:val="Heading3"/>
      </w:pPr>
      <w:bookmarkStart w:id="63" w:name="_Toc510182792"/>
      <w:r w:rsidRPr="00E91543">
        <w:t>Claims Selection Service</w:t>
      </w:r>
      <w:bookmarkEnd w:id="63"/>
    </w:p>
    <w:p w14:paraId="787470AF" w14:textId="77777777" w:rsidR="00E91543" w:rsidRPr="00E91543" w:rsidRDefault="00E91543" w:rsidP="007C7D04">
      <w:pPr>
        <w:pStyle w:val="BodyText"/>
      </w:pPr>
      <w:r w:rsidRPr="00E91543">
        <w:t>This service will be a TAS API that will select transactions, create and provide facts for processing by the Rules Engine Component.</w:t>
      </w:r>
    </w:p>
    <w:p w14:paraId="2613D6AC" w14:textId="77777777" w:rsidR="00E91543" w:rsidRPr="00E91543" w:rsidRDefault="00E91543" w:rsidP="000943C1">
      <w:pPr>
        <w:pStyle w:val="Heading3"/>
      </w:pPr>
      <w:bookmarkStart w:id="64" w:name="_Toc510182793"/>
      <w:r w:rsidRPr="00E91543">
        <w:t>Claims Processing Service</w:t>
      </w:r>
      <w:bookmarkEnd w:id="64"/>
    </w:p>
    <w:p w14:paraId="621F49F1" w14:textId="77777777" w:rsidR="00E91543" w:rsidRPr="00E91543" w:rsidRDefault="00E91543" w:rsidP="007C7D04">
      <w:pPr>
        <w:pStyle w:val="BodyText"/>
      </w:pPr>
      <w:r w:rsidRPr="00E91543">
        <w:t>This service will also be a TAS API that will select transactions, create and provide the 837 Single Claim Multi Resource Bundle to be sent to the TAS-FSC for transmission to the FSC for additional processing</w:t>
      </w:r>
    </w:p>
    <w:p w14:paraId="65648B00" w14:textId="77777777" w:rsidR="00E91543" w:rsidRPr="00E91543" w:rsidRDefault="00E91543" w:rsidP="000943C1">
      <w:pPr>
        <w:pStyle w:val="Heading3"/>
      </w:pPr>
      <w:bookmarkStart w:id="65" w:name="_Toc510182794"/>
      <w:r w:rsidRPr="00E91543">
        <w:t>Rules Development and Modeling</w:t>
      </w:r>
      <w:bookmarkEnd w:id="65"/>
    </w:p>
    <w:p w14:paraId="5D3560C8" w14:textId="77777777" w:rsidR="00E91543" w:rsidRPr="00E91543" w:rsidRDefault="00E91543" w:rsidP="007C7D04">
      <w:pPr>
        <w:pStyle w:val="BodyText"/>
      </w:pPr>
      <w:r w:rsidRPr="00E91543">
        <w:t xml:space="preserve">During the design of </w:t>
      </w:r>
      <w:proofErr w:type="gramStart"/>
      <w:r w:rsidRPr="00E91543">
        <w:t>rules</w:t>
      </w:r>
      <w:proofErr w:type="gramEnd"/>
      <w:r w:rsidRPr="00E91543">
        <w:t xml:space="preserve"> the process of modeling the facts, creating the rules and testing is completed separate from the distribution of the Rule Engine Component</w:t>
      </w:r>
    </w:p>
    <w:p w14:paraId="63CEB411" w14:textId="77777777" w:rsidR="00E91543" w:rsidRPr="00E91543" w:rsidRDefault="00E91543" w:rsidP="000943C1">
      <w:pPr>
        <w:pStyle w:val="Heading3"/>
      </w:pPr>
      <w:bookmarkStart w:id="66" w:name="_Toc510182795"/>
      <w:r w:rsidRPr="00E91543">
        <w:t>Drools KIE Server</w:t>
      </w:r>
      <w:bookmarkEnd w:id="66"/>
    </w:p>
    <w:p w14:paraId="0BDEE119" w14:textId="1C52A917" w:rsidR="00E91543" w:rsidRPr="00E91543" w:rsidRDefault="00E91543" w:rsidP="007C7D04">
      <w:pPr>
        <w:pStyle w:val="BodyText"/>
      </w:pPr>
      <w:r w:rsidRPr="00E91543">
        <w:t xml:space="preserve">The Knowledge is Everything (KIE) server is where the developed rules engine components will be placed </w:t>
      </w:r>
      <w:proofErr w:type="gramStart"/>
      <w:r w:rsidRPr="00E91543">
        <w:t>in order to</w:t>
      </w:r>
      <w:proofErr w:type="gramEnd"/>
      <w:r w:rsidRPr="00E91543">
        <w:t xml:space="preserve"> allow </w:t>
      </w:r>
      <w:r w:rsidR="00971242" w:rsidRPr="00E91543">
        <w:t>access</w:t>
      </w:r>
      <w:r w:rsidRPr="00E91543">
        <w:t xml:space="preserve"> send facts and return answers.</w:t>
      </w:r>
    </w:p>
    <w:p w14:paraId="006E254C" w14:textId="77777777" w:rsidR="00E91543" w:rsidRPr="00E91543" w:rsidRDefault="00E91543" w:rsidP="000943C1">
      <w:pPr>
        <w:pStyle w:val="Heading3"/>
      </w:pPr>
      <w:bookmarkStart w:id="67" w:name="_Toc510182796"/>
      <w:r w:rsidRPr="00E91543">
        <w:lastRenderedPageBreak/>
        <w:t>FHIR Server</w:t>
      </w:r>
      <w:bookmarkEnd w:id="67"/>
    </w:p>
    <w:p w14:paraId="1C998457" w14:textId="77777777" w:rsidR="00E91543" w:rsidRPr="00E91543" w:rsidRDefault="00E91543" w:rsidP="007C7D04">
      <w:pPr>
        <w:pStyle w:val="BodyText"/>
      </w:pPr>
      <w:r w:rsidRPr="00E91543">
        <w:t>Resource server attached and providing data from the multiple vista instances.</w:t>
      </w:r>
    </w:p>
    <w:p w14:paraId="4876CC22" w14:textId="77777777" w:rsidR="00E91543" w:rsidRPr="00E91543" w:rsidRDefault="00E91543" w:rsidP="000943C1">
      <w:pPr>
        <w:pStyle w:val="Heading3"/>
      </w:pPr>
      <w:bookmarkStart w:id="68" w:name="_Toc510182797"/>
      <w:r w:rsidRPr="00E91543">
        <w:t>EDE Gateway from MAG</w:t>
      </w:r>
      <w:bookmarkEnd w:id="68"/>
    </w:p>
    <w:p w14:paraId="1082011E" w14:textId="77777777" w:rsidR="00E91543" w:rsidRPr="00E91543" w:rsidRDefault="00E91543" w:rsidP="007C7D04">
      <w:pPr>
        <w:pStyle w:val="BodyText"/>
      </w:pPr>
      <w:r w:rsidRPr="00E91543">
        <w:t>This will be a HTTP(S) instance of NGINX that will allow for traffic from the MAG to flow through AITC and the vista instances.</w:t>
      </w:r>
    </w:p>
    <w:p w14:paraId="6671A613" w14:textId="77777777" w:rsidR="00E91543" w:rsidRPr="00E91543" w:rsidRDefault="00E91543" w:rsidP="000943C1">
      <w:pPr>
        <w:pStyle w:val="Heading3"/>
      </w:pPr>
      <w:bookmarkStart w:id="69" w:name="_Toc510182798"/>
      <w:r w:rsidRPr="00E91543">
        <w:t>Vista Data Instances</w:t>
      </w:r>
      <w:bookmarkEnd w:id="69"/>
    </w:p>
    <w:p w14:paraId="30FD205D" w14:textId="38DAA720" w:rsidR="00E91543" w:rsidRPr="00E91543" w:rsidRDefault="00E91543" w:rsidP="007C7D04">
      <w:pPr>
        <w:pStyle w:val="BodyText"/>
      </w:pPr>
      <w:r w:rsidRPr="00E91543">
        <w:t xml:space="preserve">These are the 130 instances of </w:t>
      </w:r>
      <w:proofErr w:type="spellStart"/>
      <w:r w:rsidRPr="00E91543">
        <w:t>VistA</w:t>
      </w:r>
      <w:proofErr w:type="spellEnd"/>
      <w:r w:rsidRPr="00E91543">
        <w:t xml:space="preserve"> that will be accessed to support data retrieval</w:t>
      </w:r>
    </w:p>
    <w:p w14:paraId="5BE12C8B" w14:textId="77777777" w:rsidR="00E91543" w:rsidRPr="00E91543" w:rsidRDefault="00E91543" w:rsidP="007C7D04">
      <w:pPr>
        <w:pStyle w:val="BodyText"/>
        <w:sectPr w:rsidR="00E91543" w:rsidRPr="00E91543" w:rsidSect="00A405A0">
          <w:pgSz w:w="12240" w:h="15840" w:code="1"/>
          <w:pgMar w:top="720" w:right="720" w:bottom="720" w:left="720" w:header="720" w:footer="720" w:gutter="0"/>
          <w:cols w:space="720"/>
          <w:docGrid w:linePitch="360"/>
        </w:sectPr>
      </w:pPr>
    </w:p>
    <w:p w14:paraId="683BC1D3" w14:textId="621DDD68" w:rsidR="002253FA" w:rsidRPr="000943C1" w:rsidRDefault="002253FA" w:rsidP="000943C1">
      <w:pPr>
        <w:pStyle w:val="Heading1"/>
      </w:pPr>
      <w:bookmarkStart w:id="70" w:name="_Toc510182681"/>
      <w:bookmarkStart w:id="71" w:name="_Toc510182799"/>
      <w:bookmarkStart w:id="72" w:name="_Toc515523497"/>
      <w:r w:rsidRPr="000943C1">
        <w:lastRenderedPageBreak/>
        <w:t>Design</w:t>
      </w:r>
      <w:bookmarkEnd w:id="70"/>
      <w:bookmarkEnd w:id="71"/>
      <w:bookmarkEnd w:id="72"/>
    </w:p>
    <w:p w14:paraId="75B23FCF" w14:textId="57879797" w:rsidR="002253FA" w:rsidRPr="000943C1" w:rsidRDefault="002253FA" w:rsidP="000943C1">
      <w:pPr>
        <w:pStyle w:val="Heading2"/>
      </w:pPr>
      <w:bookmarkStart w:id="73" w:name="_Toc510182682"/>
      <w:bookmarkStart w:id="74" w:name="_Toc510182800"/>
      <w:bookmarkStart w:id="75" w:name="_Toc515523498"/>
      <w:r w:rsidRPr="000943C1">
        <w:t>Assumptions, Constraints, Dependencies and Risks</w:t>
      </w:r>
      <w:bookmarkEnd w:id="73"/>
      <w:bookmarkEnd w:id="74"/>
      <w:bookmarkEnd w:id="75"/>
      <w:r w:rsidRPr="000943C1">
        <w:t xml:space="preserve"> </w:t>
      </w:r>
    </w:p>
    <w:p w14:paraId="0038AC83" w14:textId="45A5E50A" w:rsidR="00FB1496" w:rsidRPr="002253FA" w:rsidRDefault="002253FA" w:rsidP="007C7D04">
      <w:pPr>
        <w:pStyle w:val="ListParagraph"/>
        <w:numPr>
          <w:ilvl w:val="0"/>
          <w:numId w:val="9"/>
        </w:numPr>
      </w:pPr>
      <w:r>
        <w:t xml:space="preserve">A - </w:t>
      </w:r>
      <w:r w:rsidR="00FB1496" w:rsidRPr="002253FA">
        <w:t>An initial investigation and related findings are documented</w:t>
      </w:r>
    </w:p>
    <w:p w14:paraId="18EA563C" w14:textId="77777777" w:rsidR="00FB1496" w:rsidRPr="002253FA" w:rsidRDefault="00FB1496" w:rsidP="007C7D04">
      <w:pPr>
        <w:pStyle w:val="ListParagraph"/>
        <w:numPr>
          <w:ilvl w:val="0"/>
          <w:numId w:val="9"/>
        </w:numPr>
      </w:pPr>
      <w:r w:rsidRPr="002253FA">
        <w:t>C - Must use a TRM approved product for use in the TAS platform</w:t>
      </w:r>
    </w:p>
    <w:p w14:paraId="70FAE835" w14:textId="77777777" w:rsidR="00FB1496" w:rsidRPr="002253FA" w:rsidRDefault="00FB1496" w:rsidP="007C7D04">
      <w:pPr>
        <w:pStyle w:val="ListParagraph"/>
        <w:numPr>
          <w:ilvl w:val="0"/>
          <w:numId w:val="9"/>
        </w:numPr>
      </w:pPr>
      <w:r w:rsidRPr="002253FA">
        <w:t xml:space="preserve">D – </w:t>
      </w:r>
      <w:proofErr w:type="spellStart"/>
      <w:r w:rsidRPr="002253FA">
        <w:t>AoA</w:t>
      </w:r>
      <w:proofErr w:type="spellEnd"/>
      <w:r w:rsidRPr="002253FA">
        <w:t xml:space="preserve"> for the use of Drools as the Business Rules Engine – Completed</w:t>
      </w:r>
    </w:p>
    <w:p w14:paraId="64AB364A" w14:textId="77777777" w:rsidR="00FB1496" w:rsidRPr="002253FA" w:rsidRDefault="00FB1496" w:rsidP="007C7D04">
      <w:pPr>
        <w:pStyle w:val="ListParagraph"/>
        <w:numPr>
          <w:ilvl w:val="0"/>
          <w:numId w:val="9"/>
        </w:numPr>
      </w:pPr>
      <w:r w:rsidRPr="002253FA">
        <w:t xml:space="preserve">R – If Fields within the individual Vista databases are non-existent, dissimilar and or do not have the same context additional work may need to be completed </w:t>
      </w:r>
      <w:proofErr w:type="gramStart"/>
      <w:r w:rsidRPr="002253FA">
        <w:t>in order to</w:t>
      </w:r>
      <w:proofErr w:type="gramEnd"/>
      <w:r w:rsidRPr="002253FA">
        <w:t xml:space="preserve"> provide the correct mapping of information. </w:t>
      </w:r>
    </w:p>
    <w:p w14:paraId="4D555A34" w14:textId="3D20C08E" w:rsidR="002253FA" w:rsidRDefault="002253FA" w:rsidP="000943C1">
      <w:pPr>
        <w:pStyle w:val="Heading2"/>
      </w:pPr>
      <w:bookmarkStart w:id="76" w:name="_Toc510182683"/>
      <w:bookmarkStart w:id="77" w:name="_Toc510182801"/>
      <w:bookmarkStart w:id="78" w:name="_Toc515523499"/>
      <w:r w:rsidRPr="002253FA">
        <w:t>Business Process</w:t>
      </w:r>
      <w:bookmarkEnd w:id="76"/>
      <w:bookmarkEnd w:id="77"/>
      <w:bookmarkEnd w:id="78"/>
    </w:p>
    <w:p w14:paraId="3E0AB22D" w14:textId="216C7B85" w:rsidR="00D6233C" w:rsidRPr="00D6233C" w:rsidRDefault="00D6233C" w:rsidP="007C7D04">
      <w:r>
        <w:rPr>
          <w:rStyle w:val="y0nh2b"/>
          <w:rFonts w:ascii="Arial" w:hAnsi="Arial" w:cs="Arial"/>
          <w:color w:val="222222"/>
        </w:rPr>
        <w:t>The typical Use case defines a list of actions or event steps that show the interactions between a role or actor and a system that are used to achieve a goal.</w:t>
      </w:r>
      <w:r w:rsidR="003E1754">
        <w:rPr>
          <w:rStyle w:val="y0nh2b"/>
          <w:rFonts w:ascii="Arial" w:hAnsi="Arial" w:cs="Arial"/>
          <w:color w:val="222222"/>
        </w:rPr>
        <w:t xml:space="preserve">  In this instance, users will be looking at real time information returned to their request.</w:t>
      </w:r>
    </w:p>
    <w:p w14:paraId="2DB7209F" w14:textId="774C5DF9" w:rsidR="00D6233C" w:rsidRDefault="003E1754" w:rsidP="00EB476A">
      <w:pPr>
        <w:pStyle w:val="BodyText"/>
        <w:jc w:val="center"/>
      </w:pPr>
      <w:r>
        <w:rPr>
          <w:noProof/>
        </w:rPr>
        <w:drawing>
          <wp:inline distT="0" distB="0" distL="0" distR="0" wp14:anchorId="7EB46A3A" wp14:editId="6A5C2F39">
            <wp:extent cx="5153025" cy="267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025" cy="2676525"/>
                    </a:xfrm>
                    <a:prstGeom prst="rect">
                      <a:avLst/>
                    </a:prstGeom>
                  </pic:spPr>
                </pic:pic>
              </a:graphicData>
            </a:graphic>
          </wp:inline>
        </w:drawing>
      </w:r>
    </w:p>
    <w:p w14:paraId="64C4D958" w14:textId="189A674B" w:rsidR="007866DB" w:rsidRDefault="00D6233C" w:rsidP="00EB476A">
      <w:pPr>
        <w:pStyle w:val="Caption"/>
        <w:jc w:val="center"/>
      </w:pPr>
      <w:bookmarkStart w:id="79" w:name="_Toc515523513"/>
      <w:r w:rsidRPr="00BF427F">
        <w:t xml:space="preserve">Figure </w:t>
      </w:r>
      <w:r w:rsidR="002A1508">
        <w:fldChar w:fldCharType="begin"/>
      </w:r>
      <w:r w:rsidR="002A1508">
        <w:instrText xml:space="preserve"> SEQ Figure \* ARABIC </w:instrText>
      </w:r>
      <w:r w:rsidR="002A1508">
        <w:fldChar w:fldCharType="separate"/>
      </w:r>
      <w:r w:rsidR="00F96674">
        <w:rPr>
          <w:noProof/>
        </w:rPr>
        <w:t>4</w:t>
      </w:r>
      <w:r w:rsidR="002A1508">
        <w:rPr>
          <w:noProof/>
        </w:rPr>
        <w:fldChar w:fldCharType="end"/>
      </w:r>
      <w:r w:rsidRPr="00BF427F">
        <w:t xml:space="preserve"> - Use Cases</w:t>
      </w:r>
      <w:bookmarkEnd w:id="79"/>
    </w:p>
    <w:p w14:paraId="419A11D5" w14:textId="1876F23A" w:rsidR="002253FA" w:rsidRPr="00BF427F" w:rsidRDefault="007866DB" w:rsidP="007866DB">
      <w:pPr>
        <w:pStyle w:val="Heading2"/>
      </w:pPr>
      <w:bookmarkStart w:id="80" w:name="_Toc515523500"/>
      <w:r>
        <w:t>Application</w:t>
      </w:r>
      <w:bookmarkEnd w:id="80"/>
    </w:p>
    <w:p w14:paraId="4CE59F95" w14:textId="0BE87278" w:rsidR="002253FA" w:rsidRPr="002007E9" w:rsidRDefault="002007E9" w:rsidP="000943C1">
      <w:pPr>
        <w:pStyle w:val="Heading3"/>
      </w:pPr>
      <w:bookmarkStart w:id="81" w:name="_Toc510182802"/>
      <w:r w:rsidRPr="00377ADF">
        <w:t xml:space="preserve">Recent Transaction </w:t>
      </w:r>
      <w:r w:rsidR="002253FA" w:rsidRPr="002007E9">
        <w:t>Selection Service</w:t>
      </w:r>
      <w:bookmarkEnd w:id="81"/>
    </w:p>
    <w:p w14:paraId="363DBD5F" w14:textId="0D0F531A" w:rsidR="00E03639" w:rsidRDefault="002253FA" w:rsidP="007C7D04">
      <w:pPr>
        <w:rPr>
          <w:color w:val="1F497D"/>
        </w:rPr>
      </w:pPr>
      <w:r w:rsidRPr="002253FA">
        <w:t xml:space="preserve">The </w:t>
      </w:r>
      <w:proofErr w:type="spellStart"/>
      <w:r w:rsidR="003E1754" w:rsidRPr="002253FA">
        <w:t>e</w:t>
      </w:r>
      <w:r w:rsidR="003E1754">
        <w:t>Pharmacy</w:t>
      </w:r>
      <w:proofErr w:type="spellEnd"/>
      <w:r w:rsidR="003E1754" w:rsidRPr="002253FA">
        <w:t xml:space="preserve"> </w:t>
      </w:r>
      <w:r w:rsidRPr="002253FA">
        <w:t xml:space="preserve">Development Team </w:t>
      </w:r>
      <w:r w:rsidR="00AC4F01">
        <w:t>may</w:t>
      </w:r>
      <w:r w:rsidR="00AC4F01" w:rsidRPr="002253FA">
        <w:t xml:space="preserve"> </w:t>
      </w:r>
      <w:r w:rsidRPr="002253FA">
        <w:t xml:space="preserve">design and develop a TAS Core business service that </w:t>
      </w:r>
      <w:r w:rsidR="00AC4F01">
        <w:t>c</w:t>
      </w:r>
      <w:r w:rsidR="00AC4F01" w:rsidRPr="002253FA">
        <w:t xml:space="preserve">ould </w:t>
      </w:r>
      <w:r w:rsidR="003E1754">
        <w:t xml:space="preserve">facilitate retrieval via an </w:t>
      </w:r>
      <w:r w:rsidRPr="002253FA">
        <w:t xml:space="preserve">HTTP request to the </w:t>
      </w:r>
      <w:r w:rsidR="006A05C0">
        <w:t xml:space="preserve">FHIR Server that would in turn make a request to the </w:t>
      </w:r>
      <w:r w:rsidRPr="002253FA">
        <w:t xml:space="preserve">M Web Server listener </w:t>
      </w:r>
      <w:r w:rsidR="0077553F">
        <w:t>(</w:t>
      </w:r>
      <w:proofErr w:type="spellStart"/>
      <w:r w:rsidR="0077553F">
        <w:t>VistA</w:t>
      </w:r>
      <w:proofErr w:type="spellEnd"/>
      <w:r w:rsidR="0077553F">
        <w:t xml:space="preserve"> Data Link VDL) </w:t>
      </w:r>
      <w:r w:rsidRPr="002253FA">
        <w:t xml:space="preserve">to </w:t>
      </w:r>
      <w:r w:rsidR="00451DAC">
        <w:t>return requested ECME information.</w:t>
      </w:r>
      <w:r w:rsidRPr="002253FA">
        <w:t xml:space="preserve">  The results of this request to </w:t>
      </w:r>
      <w:proofErr w:type="spellStart"/>
      <w:r w:rsidRPr="002253FA">
        <w:t>VistA</w:t>
      </w:r>
      <w:proofErr w:type="spellEnd"/>
      <w:r w:rsidRPr="002253FA">
        <w:t xml:space="preserve"> </w:t>
      </w:r>
      <w:r w:rsidR="00AC4F01">
        <w:t>c</w:t>
      </w:r>
      <w:r w:rsidRPr="002253FA">
        <w:t xml:space="preserve">ould be a list of </w:t>
      </w:r>
      <w:r w:rsidR="00451DAC">
        <w:t>ECME entries</w:t>
      </w:r>
      <w:r w:rsidRPr="002253FA">
        <w:t xml:space="preserve"> (IENs of the </w:t>
      </w:r>
      <w:proofErr w:type="spellStart"/>
      <w:r w:rsidR="00451DAC">
        <w:t>xxxxxx</w:t>
      </w:r>
      <w:proofErr w:type="spellEnd"/>
      <w:r w:rsidRPr="002253FA">
        <w:t xml:space="preserve"> file) that need to be </w:t>
      </w:r>
      <w:r w:rsidR="00451DAC">
        <w:t xml:space="preserve">included in the </w:t>
      </w:r>
      <w:r w:rsidR="002007E9">
        <w:t xml:space="preserve">Recent Transactions </w:t>
      </w:r>
      <w:r w:rsidR="00451DAC">
        <w:t>ECME report</w:t>
      </w:r>
      <w:r w:rsidR="0077553F">
        <w:t>s</w:t>
      </w:r>
      <w:r w:rsidRPr="002253FA">
        <w:t>.</w:t>
      </w:r>
      <w:r w:rsidR="006A05C0">
        <w:t xml:space="preserve"> </w:t>
      </w:r>
    </w:p>
    <w:p w14:paraId="2027F850" w14:textId="3515B845" w:rsidR="002253FA" w:rsidRDefault="002253FA" w:rsidP="007C7D04"/>
    <w:p w14:paraId="4F02FE9A" w14:textId="20286F5D" w:rsidR="00E91543" w:rsidRDefault="00451DAC" w:rsidP="00EB476A">
      <w:pPr>
        <w:jc w:val="center"/>
      </w:pPr>
      <w:r>
        <w:rPr>
          <w:noProof/>
        </w:rPr>
        <w:lastRenderedPageBreak/>
        <w:drawing>
          <wp:inline distT="0" distB="0" distL="0" distR="0" wp14:anchorId="599CAA93" wp14:editId="79C0A5AE">
            <wp:extent cx="6938025" cy="20065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02623" cy="2025271"/>
                    </a:xfrm>
                    <a:prstGeom prst="rect">
                      <a:avLst/>
                    </a:prstGeom>
                    <a:noFill/>
                  </pic:spPr>
                </pic:pic>
              </a:graphicData>
            </a:graphic>
          </wp:inline>
        </w:drawing>
      </w:r>
    </w:p>
    <w:p w14:paraId="4FE89516" w14:textId="63515A38" w:rsidR="00E91543" w:rsidRPr="00BF427F" w:rsidRDefault="00E91543" w:rsidP="00EB476A">
      <w:pPr>
        <w:pStyle w:val="Caption"/>
        <w:jc w:val="center"/>
      </w:pPr>
      <w:bookmarkStart w:id="82" w:name="_Toc515523514"/>
      <w:r w:rsidRPr="00BF427F">
        <w:t xml:space="preserve">Figure </w:t>
      </w:r>
      <w:r w:rsidR="002A1508">
        <w:fldChar w:fldCharType="begin"/>
      </w:r>
      <w:r w:rsidR="002A1508">
        <w:instrText xml:space="preserve"> SEQ Figure \* ARABIC </w:instrText>
      </w:r>
      <w:r w:rsidR="002A1508">
        <w:fldChar w:fldCharType="separate"/>
      </w:r>
      <w:r w:rsidR="00F96674">
        <w:rPr>
          <w:noProof/>
        </w:rPr>
        <w:t>5</w:t>
      </w:r>
      <w:r w:rsidR="002A1508">
        <w:rPr>
          <w:noProof/>
        </w:rPr>
        <w:fldChar w:fldCharType="end"/>
      </w:r>
      <w:r w:rsidRPr="00BF427F">
        <w:t xml:space="preserve"> </w:t>
      </w:r>
      <w:r w:rsidR="00451DAC">
        <w:t>–</w:t>
      </w:r>
      <w:r w:rsidRPr="00BF427F">
        <w:t xml:space="preserve"> </w:t>
      </w:r>
      <w:r w:rsidR="00451DAC">
        <w:t>Real Time Data Retrieval</w:t>
      </w:r>
      <w:bookmarkEnd w:id="82"/>
    </w:p>
    <w:p w14:paraId="12363BF4" w14:textId="77777777" w:rsidR="00E91543" w:rsidRDefault="00E91543" w:rsidP="007C7D04"/>
    <w:p w14:paraId="7D492E19" w14:textId="77777777" w:rsidR="00E91543" w:rsidRPr="00E91543" w:rsidRDefault="00E91543" w:rsidP="007C7D04">
      <w:pPr>
        <w:pStyle w:val="ListParagraph"/>
        <w:numPr>
          <w:ilvl w:val="0"/>
          <w:numId w:val="16"/>
        </w:numPr>
      </w:pPr>
      <w:r w:rsidRPr="00E91543">
        <w:t>1. Start Processing</w:t>
      </w:r>
    </w:p>
    <w:p w14:paraId="7B7A6F2D" w14:textId="45C86B42" w:rsidR="00E91543" w:rsidRPr="00E91543" w:rsidRDefault="00E91543" w:rsidP="007C7D04">
      <w:pPr>
        <w:pStyle w:val="ListParagraph"/>
        <w:numPr>
          <w:ilvl w:val="0"/>
          <w:numId w:val="16"/>
        </w:numPr>
      </w:pPr>
      <w:r w:rsidRPr="00E91543">
        <w:t xml:space="preserve">2. </w:t>
      </w:r>
      <w:r w:rsidR="00451DAC">
        <w:t>Request Report</w:t>
      </w:r>
    </w:p>
    <w:p w14:paraId="2307FDC5" w14:textId="34C7AFEC" w:rsidR="00E91543" w:rsidRPr="00E91543" w:rsidRDefault="00E91543" w:rsidP="007C7D04">
      <w:pPr>
        <w:pStyle w:val="ListParagraph"/>
        <w:numPr>
          <w:ilvl w:val="0"/>
          <w:numId w:val="16"/>
        </w:numPr>
      </w:pPr>
      <w:r w:rsidRPr="00E91543">
        <w:t>3.</w:t>
      </w:r>
      <w:r w:rsidR="00451DAC">
        <w:t xml:space="preserve"> Request for Data in the Report</w:t>
      </w:r>
    </w:p>
    <w:p w14:paraId="049F421E" w14:textId="6BB4CE9E" w:rsidR="00E91543" w:rsidRPr="00E91543" w:rsidRDefault="00E91543" w:rsidP="007C7D04">
      <w:pPr>
        <w:pStyle w:val="ListParagraph"/>
        <w:numPr>
          <w:ilvl w:val="0"/>
          <w:numId w:val="16"/>
        </w:numPr>
      </w:pPr>
      <w:r w:rsidRPr="00E91543">
        <w:t xml:space="preserve">4. </w:t>
      </w:r>
      <w:r w:rsidR="00451DAC">
        <w:t>FHIR Search Request</w:t>
      </w:r>
    </w:p>
    <w:p w14:paraId="6CB81A50" w14:textId="12677418" w:rsidR="00E91543" w:rsidRPr="00E91543" w:rsidRDefault="00E91543" w:rsidP="007C7D04">
      <w:pPr>
        <w:pStyle w:val="ListParagraph"/>
        <w:numPr>
          <w:ilvl w:val="0"/>
          <w:numId w:val="16"/>
        </w:numPr>
      </w:pPr>
      <w:r w:rsidRPr="00E91543">
        <w:t xml:space="preserve">5. </w:t>
      </w:r>
      <w:r w:rsidR="00451DAC">
        <w:t xml:space="preserve">FHIR Search Request for Needed Data in </w:t>
      </w:r>
      <w:proofErr w:type="spellStart"/>
      <w:r w:rsidR="00451DAC">
        <w:t>VistA</w:t>
      </w:r>
      <w:proofErr w:type="spellEnd"/>
      <w:r w:rsidR="00451DAC">
        <w:t xml:space="preserve"> instance</w:t>
      </w:r>
    </w:p>
    <w:p w14:paraId="6DD66FB6" w14:textId="3C39F36C" w:rsidR="00E91543" w:rsidRPr="00E91543" w:rsidRDefault="00E91543" w:rsidP="007C7D04">
      <w:pPr>
        <w:pStyle w:val="ListParagraph"/>
        <w:numPr>
          <w:ilvl w:val="0"/>
          <w:numId w:val="16"/>
        </w:numPr>
      </w:pPr>
      <w:r w:rsidRPr="00E91543">
        <w:t xml:space="preserve">6. </w:t>
      </w:r>
      <w:r w:rsidR="00451DAC">
        <w:t xml:space="preserve">FHIR Search Response of Needed Data from </w:t>
      </w:r>
      <w:proofErr w:type="spellStart"/>
      <w:r w:rsidR="00451DAC">
        <w:t>VistA</w:t>
      </w:r>
      <w:proofErr w:type="spellEnd"/>
      <w:r w:rsidR="00451DAC">
        <w:t xml:space="preserve"> instance</w:t>
      </w:r>
    </w:p>
    <w:p w14:paraId="568894AC" w14:textId="163C43A3" w:rsidR="00E91543" w:rsidRPr="00E91543" w:rsidRDefault="00E91543" w:rsidP="007C7D04">
      <w:pPr>
        <w:pStyle w:val="ListParagraph"/>
        <w:numPr>
          <w:ilvl w:val="0"/>
          <w:numId w:val="16"/>
        </w:numPr>
      </w:pPr>
      <w:r w:rsidRPr="00E91543">
        <w:t xml:space="preserve">7. </w:t>
      </w:r>
      <w:r w:rsidR="00451DAC">
        <w:t xml:space="preserve">FHIR Search Response </w:t>
      </w:r>
    </w:p>
    <w:p w14:paraId="50BC788E" w14:textId="20FB900B" w:rsidR="00E91543" w:rsidRPr="00E91543" w:rsidRDefault="00E91543" w:rsidP="007C7D04">
      <w:pPr>
        <w:pStyle w:val="ListParagraph"/>
        <w:numPr>
          <w:ilvl w:val="0"/>
          <w:numId w:val="16"/>
        </w:numPr>
      </w:pPr>
      <w:r w:rsidRPr="00E91543">
        <w:t xml:space="preserve">8. </w:t>
      </w:r>
      <w:proofErr w:type="spellStart"/>
      <w:r w:rsidR="00451DAC">
        <w:t>Requsted</w:t>
      </w:r>
      <w:proofErr w:type="spellEnd"/>
      <w:r w:rsidR="00451DAC">
        <w:t xml:space="preserve"> Data Back to Reporting Service</w:t>
      </w:r>
    </w:p>
    <w:p w14:paraId="6969B2E7" w14:textId="6DD1C8F0" w:rsidR="00E91543" w:rsidRPr="00E91543" w:rsidRDefault="00E91543" w:rsidP="007C7D04">
      <w:pPr>
        <w:pStyle w:val="ListParagraph"/>
        <w:numPr>
          <w:ilvl w:val="0"/>
          <w:numId w:val="16"/>
        </w:numPr>
      </w:pPr>
      <w:r w:rsidRPr="00E91543">
        <w:t xml:space="preserve">9. </w:t>
      </w:r>
      <w:r w:rsidR="00F10DBF">
        <w:t>Return Report for Display</w:t>
      </w:r>
    </w:p>
    <w:p w14:paraId="100C321D" w14:textId="77777777" w:rsidR="00976395" w:rsidRDefault="00976395" w:rsidP="007C7D04"/>
    <w:p w14:paraId="6044A59B" w14:textId="77777777" w:rsidR="00976395" w:rsidRPr="00520DEE" w:rsidRDefault="00976395" w:rsidP="00520DEE">
      <w:pPr>
        <w:pStyle w:val="Heading4"/>
      </w:pPr>
      <w:r w:rsidRPr="00520DEE">
        <w:t>Test Definitions</w:t>
      </w:r>
    </w:p>
    <w:p w14:paraId="449212A2" w14:textId="77777777" w:rsidR="00976395" w:rsidRDefault="00976395" w:rsidP="007C7D04">
      <w:pPr>
        <w:pStyle w:val="ListParagraph"/>
        <w:numPr>
          <w:ilvl w:val="0"/>
          <w:numId w:val="10"/>
        </w:numPr>
      </w:pPr>
      <w:r w:rsidRPr="00662B18">
        <w:t xml:space="preserve">Test that all components are available and ready for processing. Each component should have a health check available to execute and return the </w:t>
      </w:r>
      <w:proofErr w:type="gramStart"/>
      <w:r w:rsidRPr="00662B18">
        <w:t>current status</w:t>
      </w:r>
      <w:proofErr w:type="gramEnd"/>
      <w:r w:rsidRPr="00662B18">
        <w:t>.</w:t>
      </w:r>
    </w:p>
    <w:p w14:paraId="32E1BD33" w14:textId="77777777" w:rsidR="00976395" w:rsidRPr="00662B18" w:rsidRDefault="00976395" w:rsidP="007C7D04">
      <w:pPr>
        <w:pStyle w:val="ListParagraph"/>
      </w:pPr>
    </w:p>
    <w:p w14:paraId="19241A08" w14:textId="2A33C4F7" w:rsidR="00976395" w:rsidRDefault="00976395" w:rsidP="007C7D04">
      <w:pPr>
        <w:pStyle w:val="ListParagraph"/>
        <w:numPr>
          <w:ilvl w:val="0"/>
          <w:numId w:val="10"/>
        </w:numPr>
      </w:pPr>
      <w:r w:rsidRPr="00662B18">
        <w:t xml:space="preserve">Multiple CURL </w:t>
      </w:r>
      <w:r w:rsidR="002007E9" w:rsidRPr="00377ADF">
        <w:t>Recent Transaction Selection</w:t>
      </w:r>
      <w:r w:rsidRPr="00662B18">
        <w:t xml:space="preserve"> Service JSON Message Posts ready to be submitted and executed through the system to exercise the Primary Components used in the detailed design.</w:t>
      </w:r>
    </w:p>
    <w:p w14:paraId="190769D8" w14:textId="77777777" w:rsidR="00976395" w:rsidRDefault="00976395" w:rsidP="00520DEE">
      <w:pPr>
        <w:pStyle w:val="Heading4"/>
        <w:rPr>
          <w:rFonts w:eastAsia="MS Mincho"/>
        </w:rPr>
      </w:pPr>
      <w:r>
        <w:rPr>
          <w:rFonts w:eastAsia="MS Mincho"/>
        </w:rPr>
        <w:t>Message Structures</w:t>
      </w:r>
    </w:p>
    <w:p w14:paraId="466853A3" w14:textId="49E207FC" w:rsidR="0059395F" w:rsidRPr="00520DEE" w:rsidRDefault="0059395F" w:rsidP="007C7D04">
      <w:pPr>
        <w:pStyle w:val="Heading5"/>
      </w:pPr>
      <w:r w:rsidRPr="00520DEE">
        <w:t>Payload Type</w:t>
      </w:r>
    </w:p>
    <w:p w14:paraId="220DAC59" w14:textId="77777777" w:rsidR="00976395" w:rsidRPr="00BF427F" w:rsidRDefault="00976395" w:rsidP="00EB476A">
      <w:pPr>
        <w:pStyle w:val="Subtitle"/>
      </w:pPr>
      <w:r w:rsidRPr="00BF427F">
        <w:t>Format (JSON), Structure, Elements, Attributes</w:t>
      </w:r>
    </w:p>
    <w:p w14:paraId="7986E9AE" w14:textId="77777777" w:rsidR="00976395" w:rsidRPr="00B47225" w:rsidRDefault="00976395" w:rsidP="007C7D04">
      <w:pPr>
        <w:pStyle w:val="ListParagraph"/>
        <w:numPr>
          <w:ilvl w:val="0"/>
          <w:numId w:val="13"/>
        </w:numPr>
      </w:pPr>
      <w:r w:rsidRPr="00B47225">
        <w:t>A Curl Post based JSON Message to start the Initial Action.</w:t>
      </w:r>
    </w:p>
    <w:p w14:paraId="47BFA4EF" w14:textId="1F180116" w:rsidR="00976395" w:rsidRPr="00B47225" w:rsidRDefault="00976395" w:rsidP="007C7D04">
      <w:pPr>
        <w:pStyle w:val="ListParagraph"/>
        <w:numPr>
          <w:ilvl w:val="0"/>
          <w:numId w:val="13"/>
        </w:numPr>
      </w:pPr>
      <w:r w:rsidRPr="00B47225">
        <w:t xml:space="preserve">A JSON Based resource for the </w:t>
      </w:r>
      <w:r w:rsidR="00C01DF5" w:rsidRPr="00377ADF">
        <w:t>Recent Transactions Report</w:t>
      </w:r>
      <w:r w:rsidRPr="00B47225">
        <w:t xml:space="preserve"> Data</w:t>
      </w:r>
    </w:p>
    <w:p w14:paraId="1E27396C" w14:textId="77777777" w:rsidR="00976395" w:rsidRPr="0059395F" w:rsidRDefault="00976395" w:rsidP="007C7D04">
      <w:pPr>
        <w:pStyle w:val="Heading5"/>
      </w:pPr>
      <w:r w:rsidRPr="0059395F">
        <w:t xml:space="preserve">Define the Input </w:t>
      </w:r>
    </w:p>
    <w:p w14:paraId="61D29A7B" w14:textId="77777777" w:rsidR="00976395" w:rsidRPr="00BF427F" w:rsidRDefault="00976395" w:rsidP="00EB476A">
      <w:pPr>
        <w:pStyle w:val="Subtitle"/>
      </w:pPr>
      <w:r w:rsidRPr="00BF427F">
        <w:t>What are the pre-conditions of the operation/service</w:t>
      </w:r>
    </w:p>
    <w:p w14:paraId="4D2656BA" w14:textId="361E2290" w:rsidR="00976395" w:rsidRPr="00B47225" w:rsidRDefault="00976395" w:rsidP="007C7D04">
      <w:pPr>
        <w:pStyle w:val="ListParagraph"/>
        <w:numPr>
          <w:ilvl w:val="0"/>
          <w:numId w:val="12"/>
        </w:numPr>
      </w:pPr>
      <w:r w:rsidRPr="00B47225">
        <w:t xml:space="preserve">The initiation </w:t>
      </w:r>
      <w:r w:rsidR="00971242" w:rsidRPr="00B47225">
        <w:t>of the</w:t>
      </w:r>
      <w:r w:rsidRPr="00B47225">
        <w:t xml:space="preserve"> criteria selection would be initialized by a </w:t>
      </w:r>
      <w:proofErr w:type="spellStart"/>
      <w:r w:rsidRPr="00B47225">
        <w:t>cron</w:t>
      </w:r>
      <w:proofErr w:type="spellEnd"/>
      <w:r w:rsidRPr="00B47225">
        <w:t xml:space="preserve"> job calling </w:t>
      </w:r>
      <w:r w:rsidR="00971242" w:rsidRPr="00B47225">
        <w:t>the HTTP</w:t>
      </w:r>
      <w:r w:rsidRPr="00B47225">
        <w:t xml:space="preserve"> FHIR Server search action via a CURL Call from the command line. This call to the HTTP FHIR Server would query the FHIR server </w:t>
      </w:r>
      <w:r w:rsidR="00971242" w:rsidRPr="00B47225">
        <w:t xml:space="preserve">selecting </w:t>
      </w:r>
      <w:r w:rsidR="00C01DF5" w:rsidRPr="00377ADF">
        <w:t>recent transaction information from</w:t>
      </w:r>
      <w:r w:rsidRPr="00B47225">
        <w:t xml:space="preserve"> </w:t>
      </w:r>
      <w:r w:rsidR="00971242" w:rsidRPr="00B47225">
        <w:t>Vista and</w:t>
      </w:r>
      <w:r w:rsidRPr="00B47225">
        <w:t xml:space="preserve"> returning a list of IEN’s, the list would then be passed back from the VISTA HTTP Listener </w:t>
      </w:r>
      <w:r w:rsidR="00C01DF5">
        <w:t xml:space="preserve">(VDL) </w:t>
      </w:r>
      <w:r w:rsidRPr="00B47225">
        <w:t>though the FHIR server.</w:t>
      </w:r>
    </w:p>
    <w:p w14:paraId="52D9F9A8" w14:textId="3D20B6EB" w:rsidR="00976395" w:rsidRPr="00B47225" w:rsidRDefault="00976395" w:rsidP="007C7D04">
      <w:pPr>
        <w:pStyle w:val="ListParagraph"/>
        <w:numPr>
          <w:ilvl w:val="0"/>
          <w:numId w:val="12"/>
        </w:numPr>
      </w:pPr>
      <w:r w:rsidRPr="00B47225">
        <w:t xml:space="preserve">During processing, the list of IEN’s would be accessed during a loop that would initiate an additional HTTP Request of the FHIR Server to retrieve, construct and post a </w:t>
      </w:r>
      <w:r w:rsidR="00C01DF5" w:rsidRPr="00377ADF">
        <w:t>Recent Transaction</w:t>
      </w:r>
      <w:r w:rsidRPr="00B47225">
        <w:t xml:space="preserve"> Multi Resource </w:t>
      </w:r>
      <w:r w:rsidR="00C01DF5">
        <w:t xml:space="preserve">(or other suitable method) </w:t>
      </w:r>
      <w:r w:rsidRPr="00B47225">
        <w:t>bundle to the TAS FSC component for further processing.</w:t>
      </w:r>
    </w:p>
    <w:p w14:paraId="0F4B84F1" w14:textId="77777777" w:rsidR="00976395" w:rsidRDefault="00976395" w:rsidP="007C7D04">
      <w:pPr>
        <w:pStyle w:val="Heading5"/>
      </w:pPr>
      <w:r>
        <w:t>Define configuration elements</w:t>
      </w:r>
    </w:p>
    <w:p w14:paraId="5F37BC09" w14:textId="77777777" w:rsidR="00976395" w:rsidRPr="00BF427F" w:rsidRDefault="00976395" w:rsidP="00EB476A">
      <w:pPr>
        <w:pStyle w:val="Subtitle"/>
      </w:pPr>
      <w:r w:rsidRPr="00BF427F">
        <w:lastRenderedPageBreak/>
        <w:t xml:space="preserve">Use flexible lookup patterns, </w:t>
      </w:r>
      <w:proofErr w:type="gramStart"/>
      <w:r w:rsidRPr="00BF427F">
        <w:t>Do</w:t>
      </w:r>
      <w:proofErr w:type="gramEnd"/>
      <w:r w:rsidRPr="00BF427F">
        <w:t xml:space="preserve"> not hardcode anything, Use a database table or a central configuration repository</w:t>
      </w:r>
    </w:p>
    <w:p w14:paraId="374BC77E" w14:textId="77777777" w:rsidR="00976395" w:rsidRPr="00B47225" w:rsidRDefault="00976395" w:rsidP="007C7D04">
      <w:pPr>
        <w:pStyle w:val="ListParagraph"/>
        <w:numPr>
          <w:ilvl w:val="0"/>
          <w:numId w:val="11"/>
        </w:numPr>
      </w:pPr>
      <w:r w:rsidRPr="00B47225">
        <w:t>FHIR Resources</w:t>
      </w:r>
    </w:p>
    <w:p w14:paraId="7130F47A" w14:textId="77777777" w:rsidR="00976395" w:rsidRPr="00B47225" w:rsidRDefault="00976395" w:rsidP="007C7D04">
      <w:pPr>
        <w:pStyle w:val="ListParagraph"/>
        <w:numPr>
          <w:ilvl w:val="0"/>
          <w:numId w:val="11"/>
        </w:numPr>
      </w:pPr>
      <w:proofErr w:type="spellStart"/>
      <w:r w:rsidRPr="00B47225">
        <w:t>VistA</w:t>
      </w:r>
      <w:proofErr w:type="spellEnd"/>
      <w:r w:rsidRPr="00B47225">
        <w:t xml:space="preserve"> Datastore</w:t>
      </w:r>
    </w:p>
    <w:p w14:paraId="7E1FE600" w14:textId="77777777" w:rsidR="00976395" w:rsidRPr="00B47225" w:rsidRDefault="00976395" w:rsidP="007C7D04">
      <w:pPr>
        <w:pStyle w:val="ListParagraph"/>
        <w:numPr>
          <w:ilvl w:val="0"/>
          <w:numId w:val="11"/>
        </w:numPr>
      </w:pPr>
      <w:r w:rsidRPr="00B47225">
        <w:t>TAS FSC Component</w:t>
      </w:r>
    </w:p>
    <w:p w14:paraId="28C78D9B" w14:textId="77777777" w:rsidR="00976395" w:rsidRDefault="00976395" w:rsidP="007C7D04">
      <w:pPr>
        <w:pStyle w:val="Heading5"/>
      </w:pPr>
      <w:r>
        <w:t>Define the Output</w:t>
      </w:r>
    </w:p>
    <w:p w14:paraId="0A9033AD" w14:textId="77777777" w:rsidR="00976395" w:rsidRPr="00BF427F" w:rsidRDefault="00976395" w:rsidP="00EB476A">
      <w:pPr>
        <w:pStyle w:val="Subtitle"/>
      </w:pPr>
      <w:r w:rsidRPr="00BF427F">
        <w:t>What are the post-conditions of the operation</w:t>
      </w:r>
    </w:p>
    <w:p w14:paraId="01EB8AE3" w14:textId="77777777" w:rsidR="00976395" w:rsidRPr="00B47225" w:rsidRDefault="00976395" w:rsidP="007C7D04">
      <w:pPr>
        <w:pStyle w:val="ListParagraph"/>
        <w:numPr>
          <w:ilvl w:val="0"/>
          <w:numId w:val="14"/>
        </w:numPr>
      </w:pPr>
      <w:r w:rsidRPr="00B47225">
        <w:t>The initial list that would be returned would include a list of IEN’s for processing.</w:t>
      </w:r>
    </w:p>
    <w:p w14:paraId="443BE867" w14:textId="77777777" w:rsidR="00976395" w:rsidRPr="00B47225" w:rsidRDefault="00976395" w:rsidP="007C7D04">
      <w:pPr>
        <w:pStyle w:val="ListParagraph"/>
        <w:numPr>
          <w:ilvl w:val="0"/>
          <w:numId w:val="14"/>
        </w:numPr>
      </w:pPr>
      <w:r w:rsidRPr="00B47225">
        <w:t>The Claim structured as a Single Claim Multi Resource Bundle extracted and sent to the TAS FSC Component.</w:t>
      </w:r>
    </w:p>
    <w:p w14:paraId="494F8B44" w14:textId="77777777" w:rsidR="00976395" w:rsidRPr="00B47225" w:rsidRDefault="00976395" w:rsidP="007C7D04">
      <w:pPr>
        <w:pStyle w:val="ListParagraph"/>
        <w:numPr>
          <w:ilvl w:val="0"/>
          <w:numId w:val="14"/>
        </w:numPr>
      </w:pPr>
      <w:r w:rsidRPr="00B47225">
        <w:t>Response of Successful Transmission or need for Retransmission would be provided.</w:t>
      </w:r>
    </w:p>
    <w:p w14:paraId="0B9E8400" w14:textId="77777777" w:rsidR="00976395" w:rsidRDefault="00976395" w:rsidP="007C7D04">
      <w:pPr>
        <w:pStyle w:val="Heading5"/>
      </w:pPr>
      <w:r w:rsidRPr="00A87899">
        <w:t>D</w:t>
      </w:r>
      <w:r>
        <w:t>efine the transaction</w:t>
      </w:r>
    </w:p>
    <w:p w14:paraId="76348E19" w14:textId="77777777" w:rsidR="00976395" w:rsidRDefault="00976395" w:rsidP="00EB476A">
      <w:pPr>
        <w:pStyle w:val="Subtitle"/>
      </w:pPr>
      <w:r w:rsidRPr="00A87899">
        <w:t>Pseudo code the Solution</w:t>
      </w:r>
    </w:p>
    <w:p w14:paraId="16F9BEA6" w14:textId="77777777" w:rsidR="00976395" w:rsidRDefault="00976395" w:rsidP="00520DEE">
      <w:pPr>
        <w:pStyle w:val="Heading4"/>
        <w:rPr>
          <w:rFonts w:eastAsiaTheme="majorEastAsia"/>
        </w:rPr>
      </w:pPr>
      <w:r>
        <w:rPr>
          <w:rFonts w:eastAsiaTheme="majorEastAsia"/>
        </w:rPr>
        <w:t xml:space="preserve">Define the </w:t>
      </w:r>
      <w:r w:rsidRPr="00A87899">
        <w:rPr>
          <w:rFonts w:eastAsiaTheme="majorEastAsia"/>
        </w:rPr>
        <w:t>Resources</w:t>
      </w:r>
    </w:p>
    <w:p w14:paraId="0613A253" w14:textId="77777777" w:rsidR="00976395" w:rsidRDefault="00976395" w:rsidP="007C7D04">
      <w:pPr>
        <w:pStyle w:val="Heading5"/>
      </w:pPr>
      <w:r>
        <w:t>Names and Descriptions</w:t>
      </w:r>
    </w:p>
    <w:p w14:paraId="3A471096" w14:textId="77777777" w:rsidR="00976395" w:rsidRPr="00BF427F" w:rsidRDefault="00976395" w:rsidP="00EB476A">
      <w:pPr>
        <w:pStyle w:val="Subtitle"/>
      </w:pPr>
      <w:r w:rsidRPr="00BF427F">
        <w:t>Definition and Setup; Interface Definitions; API’s, Libraries, Database Components; File Systems, Logs</w:t>
      </w:r>
    </w:p>
    <w:p w14:paraId="53541A71" w14:textId="77777777" w:rsidR="00976395" w:rsidRPr="00A87899" w:rsidRDefault="00976395" w:rsidP="007C7D04">
      <w:pPr>
        <w:pStyle w:val="Heading5"/>
      </w:pPr>
      <w:r w:rsidRPr="00A87899">
        <w:t xml:space="preserve">Define the resources used during Transaction </w:t>
      </w:r>
    </w:p>
    <w:p w14:paraId="5C87339F" w14:textId="77777777" w:rsidR="00976395" w:rsidRPr="00BF427F" w:rsidRDefault="00976395" w:rsidP="00EB476A">
      <w:pPr>
        <w:pStyle w:val="Subtitle"/>
      </w:pPr>
      <w:r w:rsidRPr="00BF427F">
        <w:t>Log output (be consistent), Error codes (be consistent), Interfaces, Database Tables</w:t>
      </w:r>
    </w:p>
    <w:p w14:paraId="49D43B0B" w14:textId="77777777" w:rsidR="00976395" w:rsidRDefault="00976395" w:rsidP="00520DEE">
      <w:pPr>
        <w:pStyle w:val="Heading4"/>
      </w:pPr>
      <w:r>
        <w:t>Define the Policies</w:t>
      </w:r>
    </w:p>
    <w:p w14:paraId="6DE9FE7E" w14:textId="77777777" w:rsidR="00976395" w:rsidRPr="00A87899" w:rsidRDefault="00976395" w:rsidP="007C7D04">
      <w:pPr>
        <w:pStyle w:val="Heading5"/>
      </w:pPr>
      <w:r w:rsidRPr="00A87899">
        <w:t xml:space="preserve">Types of Policy </w:t>
      </w:r>
    </w:p>
    <w:p w14:paraId="44D51E63" w14:textId="77777777" w:rsidR="00976395" w:rsidRPr="00BF427F" w:rsidRDefault="00976395" w:rsidP="00EB476A">
      <w:pPr>
        <w:pStyle w:val="Subtitle"/>
        <w:rPr>
          <w:rFonts w:eastAsia="MS Mincho"/>
        </w:rPr>
      </w:pPr>
      <w:r w:rsidRPr="00BF427F">
        <w:rPr>
          <w:rFonts w:eastAsia="MS Mincho"/>
        </w:rPr>
        <w:t>Security, Functional, Regulatory, Performance, Constraint Definition</w:t>
      </w:r>
    </w:p>
    <w:p w14:paraId="3EFB841F" w14:textId="77777777" w:rsidR="00976395" w:rsidRPr="000943C1" w:rsidRDefault="00976395" w:rsidP="007C7D04">
      <w:pPr>
        <w:pStyle w:val="Heading5"/>
      </w:pPr>
      <w:r w:rsidRPr="000943C1">
        <w:t>Define policies and constraints</w:t>
      </w:r>
    </w:p>
    <w:p w14:paraId="52087007" w14:textId="77777777" w:rsidR="00976395" w:rsidRDefault="00976395" w:rsidP="00EB476A">
      <w:pPr>
        <w:pStyle w:val="Subtitle"/>
      </w:pPr>
      <w:r w:rsidRPr="00BF427F">
        <w:t>Regulatory, Business, Architecture</w:t>
      </w:r>
    </w:p>
    <w:p w14:paraId="5564DE21" w14:textId="77777777" w:rsidR="00245E1C" w:rsidRPr="00BF427F" w:rsidRDefault="00245E1C" w:rsidP="007C7D04">
      <w:pPr>
        <w:pStyle w:val="BodyText"/>
      </w:pPr>
    </w:p>
    <w:p w14:paraId="07669D60" w14:textId="77777777" w:rsidR="00976395" w:rsidRDefault="00976395" w:rsidP="00520DEE">
      <w:pPr>
        <w:pStyle w:val="Heading4"/>
      </w:pPr>
      <w:r>
        <w:t>Test Definitions</w:t>
      </w:r>
    </w:p>
    <w:p w14:paraId="06B025E0" w14:textId="77777777" w:rsidR="00976395" w:rsidRDefault="00976395" w:rsidP="007C7D04">
      <w:pPr>
        <w:pStyle w:val="ListParagraph"/>
        <w:numPr>
          <w:ilvl w:val="0"/>
          <w:numId w:val="10"/>
        </w:numPr>
      </w:pPr>
      <w:r w:rsidRPr="00662B18">
        <w:t xml:space="preserve">Test that all components are available and ready for processing. Each component should have a health check available to execute and return the </w:t>
      </w:r>
      <w:proofErr w:type="gramStart"/>
      <w:r w:rsidRPr="00662B18">
        <w:t>current status</w:t>
      </w:r>
      <w:proofErr w:type="gramEnd"/>
      <w:r w:rsidRPr="00662B18">
        <w:t>.</w:t>
      </w:r>
    </w:p>
    <w:p w14:paraId="2EA9A61E" w14:textId="77777777" w:rsidR="00976395" w:rsidRPr="00662B18" w:rsidRDefault="00976395" w:rsidP="007C7D04">
      <w:pPr>
        <w:pStyle w:val="ListParagraph"/>
      </w:pPr>
    </w:p>
    <w:p w14:paraId="3D569907" w14:textId="77777777" w:rsidR="00976395" w:rsidRDefault="00976395" w:rsidP="007C7D04">
      <w:pPr>
        <w:pStyle w:val="ListParagraph"/>
        <w:numPr>
          <w:ilvl w:val="0"/>
          <w:numId w:val="10"/>
        </w:numPr>
      </w:pPr>
      <w:r w:rsidRPr="00662B18">
        <w:t>Multiple CURL Claim Selection Service JSON Message Posts ready to be submitted and executed through the system to exercise the Primary Components used in the detailed design.</w:t>
      </w:r>
    </w:p>
    <w:p w14:paraId="3E396A00" w14:textId="77777777" w:rsidR="00976395" w:rsidRDefault="00976395" w:rsidP="00520DEE">
      <w:pPr>
        <w:pStyle w:val="Heading4"/>
        <w:rPr>
          <w:rFonts w:eastAsia="MS Mincho"/>
        </w:rPr>
      </w:pPr>
      <w:r>
        <w:rPr>
          <w:rFonts w:eastAsia="MS Mincho"/>
        </w:rPr>
        <w:t>Message Structures</w:t>
      </w:r>
    </w:p>
    <w:p w14:paraId="3BA44E47" w14:textId="0175ECDB" w:rsidR="00976395" w:rsidRPr="0059395F" w:rsidRDefault="0059395F" w:rsidP="007C7D04">
      <w:pPr>
        <w:pStyle w:val="Heading5"/>
      </w:pPr>
      <w:r w:rsidRPr="0059395F">
        <w:t>Payload Type</w:t>
      </w:r>
      <w:r w:rsidR="00976395" w:rsidRPr="0059395F">
        <w:t xml:space="preserve"> </w:t>
      </w:r>
    </w:p>
    <w:p w14:paraId="295BD030" w14:textId="77777777" w:rsidR="00976395" w:rsidRPr="00BF427F" w:rsidRDefault="00976395" w:rsidP="007866DB">
      <w:pPr>
        <w:pStyle w:val="Subtitle"/>
      </w:pPr>
      <w:r w:rsidRPr="00BF427F">
        <w:t>Format (JSON), Structure, Elements, Attributes</w:t>
      </w:r>
    </w:p>
    <w:p w14:paraId="59634A19" w14:textId="77777777" w:rsidR="00976395" w:rsidRPr="00B47225" w:rsidRDefault="00976395" w:rsidP="007C7D04">
      <w:pPr>
        <w:pStyle w:val="ListParagraph"/>
        <w:numPr>
          <w:ilvl w:val="0"/>
          <w:numId w:val="13"/>
        </w:numPr>
      </w:pPr>
      <w:r w:rsidRPr="00B47225">
        <w:t>A Curl Post based JSON Message to start the Initial Action.</w:t>
      </w:r>
    </w:p>
    <w:p w14:paraId="511E8470" w14:textId="79D41079" w:rsidR="00976395" w:rsidRPr="00B47225" w:rsidRDefault="00976395" w:rsidP="007C7D04">
      <w:pPr>
        <w:pStyle w:val="ListParagraph"/>
        <w:numPr>
          <w:ilvl w:val="0"/>
          <w:numId w:val="13"/>
        </w:numPr>
      </w:pPr>
      <w:r w:rsidRPr="00B47225">
        <w:t xml:space="preserve">A JSON Based resource for the </w:t>
      </w:r>
      <w:proofErr w:type="spellStart"/>
      <w:r w:rsidR="00FD31B8">
        <w:t>ePharmacy</w:t>
      </w:r>
      <w:proofErr w:type="spellEnd"/>
      <w:r w:rsidR="00FD31B8">
        <w:t xml:space="preserve"> requested</w:t>
      </w:r>
      <w:r w:rsidRPr="00B47225">
        <w:t xml:space="preserve"> Data</w:t>
      </w:r>
    </w:p>
    <w:p w14:paraId="1ACB90FC" w14:textId="77777777" w:rsidR="00976395" w:rsidRDefault="00976395" w:rsidP="007C7D04">
      <w:pPr>
        <w:pStyle w:val="Heading5"/>
      </w:pPr>
      <w:r w:rsidRPr="00662B18">
        <w:t xml:space="preserve">Define the Input </w:t>
      </w:r>
    </w:p>
    <w:p w14:paraId="0E85D44A" w14:textId="77777777" w:rsidR="00976395" w:rsidRPr="00BF427F" w:rsidRDefault="00976395" w:rsidP="007866DB">
      <w:pPr>
        <w:pStyle w:val="Subtitle"/>
      </w:pPr>
      <w:r w:rsidRPr="00BF427F">
        <w:lastRenderedPageBreak/>
        <w:t>What are the pre-conditions of the operation/service</w:t>
      </w:r>
    </w:p>
    <w:p w14:paraId="5AF6753B" w14:textId="3D59EE39" w:rsidR="00976395" w:rsidRPr="00B47225" w:rsidRDefault="00976395" w:rsidP="007C7D04">
      <w:pPr>
        <w:pStyle w:val="ListParagraph"/>
        <w:numPr>
          <w:ilvl w:val="0"/>
          <w:numId w:val="12"/>
        </w:numPr>
      </w:pPr>
      <w:r w:rsidRPr="00B47225">
        <w:t xml:space="preserve">The initiation </w:t>
      </w:r>
      <w:r w:rsidR="00971242" w:rsidRPr="00B47225">
        <w:t>of the</w:t>
      </w:r>
      <w:r w:rsidRPr="00B47225">
        <w:t xml:space="preserve"> criteria selection would be initialized by a </w:t>
      </w:r>
      <w:proofErr w:type="spellStart"/>
      <w:r w:rsidRPr="00B47225">
        <w:t>cron</w:t>
      </w:r>
      <w:proofErr w:type="spellEnd"/>
      <w:r w:rsidRPr="00B47225">
        <w:t xml:space="preserve"> job calling </w:t>
      </w:r>
      <w:r w:rsidR="00971242" w:rsidRPr="00B47225">
        <w:t>the HTTP</w:t>
      </w:r>
      <w:r w:rsidRPr="00B47225">
        <w:t xml:space="preserve"> FHIR Server search action via a CURL Call from the command line. This call to the HTTP FHIR Server would query the FHIR server </w:t>
      </w:r>
      <w:r w:rsidR="00971242" w:rsidRPr="00B47225">
        <w:t xml:space="preserve">selecting </w:t>
      </w:r>
      <w:proofErr w:type="spellStart"/>
      <w:r w:rsidR="00FD31B8">
        <w:t>ePharmacy</w:t>
      </w:r>
      <w:proofErr w:type="spellEnd"/>
      <w:r w:rsidRPr="00B47225">
        <w:t xml:space="preserve"> </w:t>
      </w:r>
      <w:r w:rsidR="00971242" w:rsidRPr="00B47225">
        <w:t>Vista and</w:t>
      </w:r>
      <w:r w:rsidRPr="00B47225">
        <w:t xml:space="preserve"> returning a list of IEN’s, the list would then be passed back from the VISTA HTTP Listener </w:t>
      </w:r>
      <w:r w:rsidR="00FD31B8">
        <w:t xml:space="preserve">(or VDL) </w:t>
      </w:r>
      <w:r w:rsidRPr="00B47225">
        <w:t>though the FHIR server.</w:t>
      </w:r>
    </w:p>
    <w:p w14:paraId="3BFC429C" w14:textId="3E14DA2C" w:rsidR="00976395" w:rsidRPr="00B47225" w:rsidRDefault="00976395" w:rsidP="007C7D04">
      <w:pPr>
        <w:pStyle w:val="ListParagraph"/>
        <w:numPr>
          <w:ilvl w:val="0"/>
          <w:numId w:val="12"/>
        </w:numPr>
      </w:pPr>
      <w:r w:rsidRPr="00B47225">
        <w:t xml:space="preserve">During processing, the list of IEN’s would be accessed during a loop that would initiate an additional HTTP Request of the FHIR Server to retrieve, construct and post a </w:t>
      </w:r>
      <w:r w:rsidR="003E2F3C" w:rsidRPr="00377ADF">
        <w:t>Recent Transaction</w:t>
      </w:r>
      <w:r w:rsidRPr="003E2F3C">
        <w:t xml:space="preserve"> Multi</w:t>
      </w:r>
      <w:r w:rsidRPr="00B47225">
        <w:t xml:space="preserve"> Resource bundle </w:t>
      </w:r>
      <w:r w:rsidR="003E2F3C">
        <w:t xml:space="preserve">(or other suitable method) </w:t>
      </w:r>
      <w:r w:rsidRPr="00B47225">
        <w:t>to the TAS FSC component for further processing.</w:t>
      </w:r>
    </w:p>
    <w:p w14:paraId="57941CE8" w14:textId="77777777" w:rsidR="00976395" w:rsidRDefault="00976395" w:rsidP="007C7D04">
      <w:pPr>
        <w:pStyle w:val="Heading5"/>
      </w:pPr>
      <w:r>
        <w:t>Define configuration elements</w:t>
      </w:r>
    </w:p>
    <w:p w14:paraId="6825DFFF" w14:textId="77777777" w:rsidR="00976395" w:rsidRPr="00BF427F" w:rsidRDefault="00976395" w:rsidP="007866DB">
      <w:pPr>
        <w:pStyle w:val="Subtitle"/>
      </w:pPr>
      <w:r w:rsidRPr="00BF427F">
        <w:t xml:space="preserve">Use flexible lookup patterns, </w:t>
      </w:r>
      <w:proofErr w:type="gramStart"/>
      <w:r w:rsidRPr="00BF427F">
        <w:t>Do</w:t>
      </w:r>
      <w:proofErr w:type="gramEnd"/>
      <w:r w:rsidRPr="00BF427F">
        <w:t xml:space="preserve"> not hardcode anything, Use a database table or a central configuration repository</w:t>
      </w:r>
    </w:p>
    <w:p w14:paraId="322AEA4A" w14:textId="77777777" w:rsidR="00976395" w:rsidRPr="00B47225" w:rsidRDefault="00976395" w:rsidP="007C7D04">
      <w:pPr>
        <w:pStyle w:val="ListParagraph"/>
        <w:numPr>
          <w:ilvl w:val="0"/>
          <w:numId w:val="11"/>
        </w:numPr>
      </w:pPr>
      <w:r w:rsidRPr="00B47225">
        <w:t>FHIR Resources</w:t>
      </w:r>
    </w:p>
    <w:p w14:paraId="336AE16A" w14:textId="77777777" w:rsidR="00976395" w:rsidRPr="00B47225" w:rsidRDefault="00976395" w:rsidP="007C7D04">
      <w:pPr>
        <w:pStyle w:val="ListParagraph"/>
        <w:numPr>
          <w:ilvl w:val="0"/>
          <w:numId w:val="11"/>
        </w:numPr>
      </w:pPr>
      <w:proofErr w:type="spellStart"/>
      <w:r w:rsidRPr="00B47225">
        <w:t>VistA</w:t>
      </w:r>
      <w:proofErr w:type="spellEnd"/>
      <w:r w:rsidRPr="00B47225">
        <w:t xml:space="preserve"> Datastore</w:t>
      </w:r>
    </w:p>
    <w:p w14:paraId="265672C1" w14:textId="77777777" w:rsidR="00976395" w:rsidRPr="00B47225" w:rsidRDefault="00976395" w:rsidP="007C7D04">
      <w:pPr>
        <w:pStyle w:val="ListParagraph"/>
        <w:numPr>
          <w:ilvl w:val="0"/>
          <w:numId w:val="11"/>
        </w:numPr>
      </w:pPr>
      <w:r w:rsidRPr="00B47225">
        <w:t>TAS FSC Component</w:t>
      </w:r>
    </w:p>
    <w:p w14:paraId="5D7D2862" w14:textId="77777777" w:rsidR="00976395" w:rsidRDefault="00976395" w:rsidP="007C7D04">
      <w:pPr>
        <w:pStyle w:val="Heading5"/>
      </w:pPr>
      <w:r>
        <w:t>Define the Output</w:t>
      </w:r>
    </w:p>
    <w:p w14:paraId="25832260" w14:textId="77777777" w:rsidR="00976395" w:rsidRPr="00BF427F" w:rsidRDefault="00976395" w:rsidP="007866DB">
      <w:pPr>
        <w:pStyle w:val="Subtitle"/>
      </w:pPr>
      <w:r w:rsidRPr="00BF427F">
        <w:t>What are the post-conditions of the operation</w:t>
      </w:r>
    </w:p>
    <w:p w14:paraId="201626E3" w14:textId="77777777" w:rsidR="00976395" w:rsidRPr="00B47225" w:rsidRDefault="00976395" w:rsidP="007C7D04">
      <w:pPr>
        <w:pStyle w:val="ListParagraph"/>
        <w:numPr>
          <w:ilvl w:val="0"/>
          <w:numId w:val="14"/>
        </w:numPr>
      </w:pPr>
      <w:r w:rsidRPr="00B47225">
        <w:t>The initial list that would be returned would include a list of IEN’s for processing.</w:t>
      </w:r>
    </w:p>
    <w:p w14:paraId="0CDEA8A3" w14:textId="5451CA3B" w:rsidR="00976395" w:rsidRPr="00B47225" w:rsidRDefault="00976395" w:rsidP="007C7D04">
      <w:pPr>
        <w:pStyle w:val="ListParagraph"/>
        <w:numPr>
          <w:ilvl w:val="0"/>
          <w:numId w:val="14"/>
        </w:numPr>
      </w:pPr>
      <w:r w:rsidRPr="00B47225">
        <w:t xml:space="preserve">The </w:t>
      </w:r>
      <w:r w:rsidR="003E2F3C">
        <w:t xml:space="preserve">Recent Transactions </w:t>
      </w:r>
      <w:r w:rsidRPr="00B47225">
        <w:t xml:space="preserve">structured as a </w:t>
      </w:r>
      <w:r w:rsidR="003E2F3C" w:rsidRPr="00C0329C">
        <w:t>Multi</w:t>
      </w:r>
      <w:r w:rsidR="003E2F3C" w:rsidRPr="00B47225">
        <w:t xml:space="preserve"> Resource bundle </w:t>
      </w:r>
      <w:r w:rsidR="003E2F3C">
        <w:t xml:space="preserve">(or other suitable method) </w:t>
      </w:r>
      <w:r w:rsidRPr="00B47225">
        <w:t>extracted and sent to the TAS FSC Component.</w:t>
      </w:r>
    </w:p>
    <w:p w14:paraId="54F82458" w14:textId="77777777" w:rsidR="00976395" w:rsidRPr="00B47225" w:rsidRDefault="00976395" w:rsidP="007C7D04">
      <w:pPr>
        <w:pStyle w:val="ListParagraph"/>
        <w:numPr>
          <w:ilvl w:val="0"/>
          <w:numId w:val="14"/>
        </w:numPr>
      </w:pPr>
      <w:r w:rsidRPr="00B47225">
        <w:t>Response of Successful Transmission or need for Retransmission would be provided.</w:t>
      </w:r>
    </w:p>
    <w:p w14:paraId="4E972779" w14:textId="77777777" w:rsidR="00976395" w:rsidRDefault="00976395" w:rsidP="007C7D04">
      <w:pPr>
        <w:pStyle w:val="Heading5"/>
      </w:pPr>
      <w:r w:rsidRPr="00A87899">
        <w:t>D</w:t>
      </w:r>
      <w:r>
        <w:t>efine the transaction</w:t>
      </w:r>
    </w:p>
    <w:p w14:paraId="7569234B" w14:textId="77777777" w:rsidR="00976395" w:rsidRPr="00BF427F" w:rsidRDefault="00976395" w:rsidP="007866DB">
      <w:pPr>
        <w:pStyle w:val="Subtitle"/>
      </w:pPr>
      <w:r w:rsidRPr="00BF427F">
        <w:t>Pseudo code the Solution</w:t>
      </w:r>
    </w:p>
    <w:p w14:paraId="771E745E" w14:textId="330ADB66" w:rsidR="00976395" w:rsidRPr="00A87899" w:rsidRDefault="00976395" w:rsidP="007C7D04">
      <w:pPr>
        <w:pStyle w:val="ListParagraph"/>
        <w:numPr>
          <w:ilvl w:val="0"/>
          <w:numId w:val="18"/>
        </w:numPr>
      </w:pPr>
      <w:r w:rsidRPr="00A87899">
        <w:t xml:space="preserve">The TAS Core business service </w:t>
      </w:r>
      <w:r w:rsidR="00E723FF">
        <w:t>may</w:t>
      </w:r>
      <w:r w:rsidR="00E723FF" w:rsidRPr="00A87899">
        <w:t xml:space="preserve"> </w:t>
      </w:r>
      <w:r w:rsidRPr="00A87899">
        <w:t xml:space="preserve">periodically send an HTTP search request to the FHIR Server which in turn will make a request of VISTA and check </w:t>
      </w:r>
      <w:r w:rsidRPr="00E723FF">
        <w:t xml:space="preserve">for </w:t>
      </w:r>
      <w:r w:rsidR="00E723FF">
        <w:t>TBD….</w:t>
      </w:r>
    </w:p>
    <w:p w14:paraId="66632871" w14:textId="5CBEBAD9" w:rsidR="00976395" w:rsidRPr="00A87899" w:rsidRDefault="00976395" w:rsidP="007C7D04">
      <w:pPr>
        <w:pStyle w:val="ListParagraph"/>
        <w:numPr>
          <w:ilvl w:val="0"/>
          <w:numId w:val="18"/>
        </w:numPr>
      </w:pPr>
      <w:r w:rsidRPr="00A87899">
        <w:t xml:space="preserve">Based on the search request previously executed the list of IEN’s </w:t>
      </w:r>
      <w:r w:rsidR="00E723FF">
        <w:t>could</w:t>
      </w:r>
      <w:r w:rsidR="00E723FF" w:rsidRPr="00A87899">
        <w:t xml:space="preserve"> </w:t>
      </w:r>
      <w:r w:rsidRPr="00A87899">
        <w:t xml:space="preserve">be used to execute the process </w:t>
      </w:r>
      <w:proofErr w:type="gramStart"/>
      <w:r w:rsidRPr="00A87899">
        <w:t>to</w:t>
      </w:r>
      <w:r w:rsidR="00E723FF">
        <w:t xml:space="preserve">  TBD</w:t>
      </w:r>
      <w:proofErr w:type="gramEnd"/>
      <w:r w:rsidR="00E723FF">
        <w:t>…</w:t>
      </w:r>
      <w:r w:rsidRPr="00A87899">
        <w:t>.</w:t>
      </w:r>
    </w:p>
    <w:p w14:paraId="05135F48" w14:textId="294F560C" w:rsidR="00976395" w:rsidRPr="00A87899" w:rsidRDefault="00976395" w:rsidP="007C7D04">
      <w:pPr>
        <w:pStyle w:val="ListParagraph"/>
        <w:numPr>
          <w:ilvl w:val="0"/>
          <w:numId w:val="18"/>
        </w:numPr>
      </w:pPr>
      <w:r w:rsidRPr="00A87899">
        <w:t xml:space="preserve">It is still to be determined (via the design process) if there are several HTTP requests back and forth to create the </w:t>
      </w:r>
      <w:r w:rsidR="00E723FF">
        <w:t>xxx</w:t>
      </w:r>
      <w:r w:rsidRPr="00A87899">
        <w:t xml:space="preserve"> FHIR </w:t>
      </w:r>
      <w:r w:rsidR="00971242" w:rsidRPr="00A87899">
        <w:t>Transactions</w:t>
      </w:r>
      <w:r w:rsidRPr="00A87899">
        <w:t xml:space="preserve">, or if one request for required </w:t>
      </w:r>
      <w:r w:rsidR="00E723FF" w:rsidRPr="00377ADF">
        <w:t>xxx</w:t>
      </w:r>
      <w:r w:rsidR="00E723FF" w:rsidRPr="00A87899">
        <w:t xml:space="preserve"> </w:t>
      </w:r>
      <w:r w:rsidRPr="00A87899">
        <w:t xml:space="preserve">data is sufficient for each </w:t>
      </w:r>
      <w:r w:rsidR="00E723FF" w:rsidRPr="00377ADF">
        <w:t>xxx</w:t>
      </w:r>
      <w:r w:rsidR="00E723FF" w:rsidRPr="00A87899">
        <w:t xml:space="preserve"> </w:t>
      </w:r>
      <w:r w:rsidRPr="00A87899">
        <w:t>FHIR Transaction creation.</w:t>
      </w:r>
    </w:p>
    <w:p w14:paraId="533AF3AB" w14:textId="77777777" w:rsidR="00976395" w:rsidRDefault="00976395" w:rsidP="00520DEE">
      <w:pPr>
        <w:pStyle w:val="Heading4"/>
        <w:rPr>
          <w:rFonts w:eastAsiaTheme="majorEastAsia"/>
        </w:rPr>
      </w:pPr>
      <w:r>
        <w:rPr>
          <w:rFonts w:eastAsiaTheme="majorEastAsia"/>
        </w:rPr>
        <w:t xml:space="preserve">Define the </w:t>
      </w:r>
      <w:r w:rsidRPr="00A87899">
        <w:rPr>
          <w:rFonts w:eastAsiaTheme="majorEastAsia"/>
        </w:rPr>
        <w:t>Resources</w:t>
      </w:r>
    </w:p>
    <w:p w14:paraId="17A2CEE6" w14:textId="77777777" w:rsidR="00976395" w:rsidRDefault="00976395" w:rsidP="007C7D04">
      <w:pPr>
        <w:pStyle w:val="Heading5"/>
      </w:pPr>
      <w:r>
        <w:t>Names and Descriptions</w:t>
      </w:r>
    </w:p>
    <w:p w14:paraId="5BE816FC" w14:textId="77777777" w:rsidR="00976395" w:rsidRPr="00BF427F" w:rsidRDefault="00976395" w:rsidP="007866DB">
      <w:pPr>
        <w:pStyle w:val="Subtitle"/>
      </w:pPr>
      <w:r w:rsidRPr="00BF427F">
        <w:t>Definition and Setup; Interface Definitions; API’s, Libraries, Database Components; File Systems, Logs</w:t>
      </w:r>
    </w:p>
    <w:p w14:paraId="71C69BAF" w14:textId="75D47C6C" w:rsidR="00976395" w:rsidRPr="00A87899" w:rsidRDefault="00976395" w:rsidP="007C7D04">
      <w:pPr>
        <w:pStyle w:val="Heading5"/>
      </w:pPr>
      <w:r w:rsidRPr="00A87899">
        <w:t xml:space="preserve">Define the resources used during Transaction </w:t>
      </w:r>
      <w:r w:rsidR="00BF427F">
        <w:t>Processing</w:t>
      </w:r>
    </w:p>
    <w:p w14:paraId="6B4F761E" w14:textId="77777777" w:rsidR="00976395" w:rsidRPr="00BF427F" w:rsidRDefault="00976395" w:rsidP="007866DB">
      <w:pPr>
        <w:pStyle w:val="Subtitle"/>
      </w:pPr>
      <w:r w:rsidRPr="00BF427F">
        <w:t>Log output (be consistent), Error codes (be consistent), Interfaces, Database Tables</w:t>
      </w:r>
    </w:p>
    <w:p w14:paraId="62734C51" w14:textId="77777777" w:rsidR="00976395" w:rsidRDefault="00976395" w:rsidP="00520DEE">
      <w:pPr>
        <w:pStyle w:val="Heading4"/>
      </w:pPr>
      <w:r>
        <w:t>Define the Policies</w:t>
      </w:r>
    </w:p>
    <w:p w14:paraId="7C439D28" w14:textId="77777777" w:rsidR="00976395" w:rsidRPr="00A87899" w:rsidRDefault="00976395" w:rsidP="007C7D04">
      <w:pPr>
        <w:pStyle w:val="Heading5"/>
      </w:pPr>
      <w:r w:rsidRPr="00A87899">
        <w:t xml:space="preserve">Types of Policy </w:t>
      </w:r>
    </w:p>
    <w:p w14:paraId="48F110A6" w14:textId="77777777" w:rsidR="00976395" w:rsidRPr="00BF427F" w:rsidRDefault="00976395" w:rsidP="007866DB">
      <w:pPr>
        <w:pStyle w:val="Subtitle"/>
        <w:rPr>
          <w:rFonts w:eastAsia="MS Mincho"/>
        </w:rPr>
      </w:pPr>
      <w:r w:rsidRPr="00BF427F">
        <w:rPr>
          <w:rFonts w:eastAsia="MS Mincho"/>
        </w:rPr>
        <w:t>Security, Functional, Regulatory, Performance, Constraint Definition</w:t>
      </w:r>
    </w:p>
    <w:p w14:paraId="631899BA" w14:textId="77777777" w:rsidR="00976395" w:rsidRDefault="00976395" w:rsidP="007C7D04">
      <w:pPr>
        <w:pStyle w:val="Heading5"/>
      </w:pPr>
      <w:r>
        <w:t>Define policies and constraints</w:t>
      </w:r>
    </w:p>
    <w:p w14:paraId="41CE6437" w14:textId="77777777" w:rsidR="00976395" w:rsidRPr="00BF427F" w:rsidRDefault="00976395" w:rsidP="007866DB">
      <w:pPr>
        <w:pStyle w:val="Subtitle"/>
      </w:pPr>
      <w:r w:rsidRPr="00BF427F">
        <w:t>Regulatory, Business, Architecture</w:t>
      </w:r>
    </w:p>
    <w:p w14:paraId="0E590021" w14:textId="77777777" w:rsidR="00976395" w:rsidRPr="00BF427F" w:rsidRDefault="00976395" w:rsidP="007866DB">
      <w:pPr>
        <w:pStyle w:val="Subtitle"/>
        <w:sectPr w:rsidR="00976395" w:rsidRPr="00BF427F" w:rsidSect="00A405A0">
          <w:pgSz w:w="12240" w:h="15840" w:code="1"/>
          <w:pgMar w:top="720" w:right="720" w:bottom="720" w:left="720" w:header="720" w:footer="720" w:gutter="0"/>
          <w:cols w:space="720"/>
          <w:docGrid w:linePitch="360"/>
        </w:sectPr>
      </w:pPr>
    </w:p>
    <w:p w14:paraId="530473AB" w14:textId="19974831" w:rsidR="00A87899" w:rsidRDefault="00A87899" w:rsidP="000943C1">
      <w:pPr>
        <w:pStyle w:val="Heading1"/>
        <w:rPr>
          <w:rFonts w:eastAsia="MS Mincho"/>
        </w:rPr>
      </w:pPr>
      <w:bookmarkStart w:id="83" w:name="_Toc510182684"/>
      <w:bookmarkStart w:id="84" w:name="_Toc510182803"/>
      <w:bookmarkStart w:id="85" w:name="_Toc515523501"/>
      <w:r>
        <w:rPr>
          <w:rFonts w:eastAsia="MS Mincho"/>
        </w:rPr>
        <w:lastRenderedPageBreak/>
        <w:t>Database</w:t>
      </w:r>
      <w:bookmarkEnd w:id="83"/>
      <w:bookmarkEnd w:id="84"/>
      <w:bookmarkEnd w:id="85"/>
    </w:p>
    <w:p w14:paraId="4DE65D54" w14:textId="6912047E" w:rsidR="00A87899" w:rsidRDefault="00A87899" w:rsidP="000943C1">
      <w:pPr>
        <w:pStyle w:val="Heading2"/>
      </w:pPr>
      <w:bookmarkStart w:id="86" w:name="_Toc510182685"/>
      <w:bookmarkStart w:id="87" w:name="_Toc510182804"/>
      <w:bookmarkStart w:id="88" w:name="_Toc515523502"/>
      <w:r w:rsidRPr="00A87899">
        <w:rPr>
          <w:rFonts w:eastAsiaTheme="majorEastAsia"/>
        </w:rPr>
        <w:t>Vista</w:t>
      </w:r>
      <w:bookmarkEnd w:id="86"/>
      <w:bookmarkEnd w:id="87"/>
      <w:bookmarkEnd w:id="88"/>
    </w:p>
    <w:p w14:paraId="7C9E119A" w14:textId="77777777" w:rsidR="00FB1496" w:rsidRPr="00BF427F" w:rsidRDefault="00FB1496" w:rsidP="007866DB">
      <w:pPr>
        <w:pStyle w:val="Subtitle"/>
      </w:pPr>
      <w:r w:rsidRPr="00BF427F">
        <w:t>Schema, Object Combination, Duplication of Data, Joins, Optimize, Complex Aggregations</w:t>
      </w:r>
    </w:p>
    <w:p w14:paraId="7949095C" w14:textId="77777777" w:rsidR="00A87899" w:rsidRDefault="00A87899" w:rsidP="007C7D04">
      <w:pPr>
        <w:pStyle w:val="BodyText"/>
      </w:pPr>
    </w:p>
    <w:p w14:paraId="610B6C3A" w14:textId="0E43D79F" w:rsidR="00A87899" w:rsidRDefault="00A87899" w:rsidP="000943C1">
      <w:pPr>
        <w:pStyle w:val="Heading2"/>
      </w:pPr>
      <w:bookmarkStart w:id="89" w:name="_Toc510182686"/>
      <w:bookmarkStart w:id="90" w:name="_Toc510182805"/>
      <w:bookmarkStart w:id="91" w:name="_Toc515523503"/>
      <w:r>
        <w:t>MCCF Datastore</w:t>
      </w:r>
      <w:bookmarkEnd w:id="89"/>
      <w:bookmarkEnd w:id="90"/>
      <w:bookmarkEnd w:id="91"/>
    </w:p>
    <w:p w14:paraId="2D6AA6D9" w14:textId="2166A6B9" w:rsidR="001A3FFB" w:rsidRPr="001A3FFB" w:rsidRDefault="000943C1" w:rsidP="007C7D04">
      <w:pPr>
        <w:sectPr w:rsidR="001A3FFB" w:rsidRPr="001A3FFB" w:rsidSect="00A405A0">
          <w:pgSz w:w="12240" w:h="15840" w:code="1"/>
          <w:pgMar w:top="720" w:right="720" w:bottom="720" w:left="720" w:header="720" w:footer="720" w:gutter="0"/>
          <w:cols w:space="720"/>
          <w:docGrid w:linePitch="360"/>
        </w:sectPr>
      </w:pPr>
      <w:r>
        <w:t xml:space="preserve">The Datastore </w:t>
      </w:r>
      <w:r w:rsidR="00E723FF">
        <w:t xml:space="preserve">might </w:t>
      </w:r>
      <w:r>
        <w:t xml:space="preserve">be used </w:t>
      </w:r>
      <w:r w:rsidR="00812780">
        <w:t xml:space="preserve">as a SYNC DB to replicate </w:t>
      </w:r>
      <w:proofErr w:type="spellStart"/>
      <w:r w:rsidR="00812780">
        <w:t>VistA</w:t>
      </w:r>
      <w:proofErr w:type="spellEnd"/>
      <w:r w:rsidR="00812780">
        <w:t xml:space="preserve"> data </w:t>
      </w:r>
      <w:r>
        <w:t xml:space="preserve">in the </w:t>
      </w:r>
      <w:proofErr w:type="spellStart"/>
      <w:r w:rsidR="00F875A6">
        <w:t>ePharmacy</w:t>
      </w:r>
      <w:proofErr w:type="spellEnd"/>
      <w:r w:rsidR="00F875A6">
        <w:t xml:space="preserve"> </w:t>
      </w:r>
      <w:r>
        <w:t xml:space="preserve">processing of </w:t>
      </w:r>
      <w:r w:rsidR="00E723FF" w:rsidRPr="00377ADF">
        <w:t>Recent Transactions</w:t>
      </w:r>
      <w:r w:rsidR="00812780">
        <w:t xml:space="preserve"> </w:t>
      </w:r>
      <w:proofErr w:type="gramStart"/>
      <w:r w:rsidR="00812780">
        <w:t>in order to</w:t>
      </w:r>
      <w:proofErr w:type="gramEnd"/>
      <w:r w:rsidR="00812780">
        <w:t xml:space="preserve"> achieve better performance for real time functionality</w:t>
      </w:r>
      <w:r>
        <w:t>.</w:t>
      </w:r>
    </w:p>
    <w:p w14:paraId="02E202AF" w14:textId="63EC020C" w:rsidR="00FB1496" w:rsidRDefault="00FB1496" w:rsidP="000943C1">
      <w:pPr>
        <w:pStyle w:val="Heading1"/>
        <w:rPr>
          <w:rFonts w:eastAsia="MS Mincho"/>
        </w:rPr>
      </w:pPr>
      <w:bookmarkStart w:id="92" w:name="_Toc510182687"/>
      <w:bookmarkStart w:id="93" w:name="_Toc510182806"/>
      <w:bookmarkStart w:id="94" w:name="_Toc515523504"/>
      <w:r>
        <w:rPr>
          <w:rFonts w:eastAsia="MS Mincho"/>
        </w:rPr>
        <w:lastRenderedPageBreak/>
        <w:t>Technical</w:t>
      </w:r>
      <w:bookmarkEnd w:id="92"/>
      <w:bookmarkEnd w:id="93"/>
      <w:bookmarkEnd w:id="94"/>
    </w:p>
    <w:p w14:paraId="18282F78" w14:textId="77777777" w:rsidR="00FB1496" w:rsidRDefault="00FB1496" w:rsidP="007866DB">
      <w:pPr>
        <w:pStyle w:val="Subtitle"/>
      </w:pPr>
      <w:r w:rsidRPr="00FB1496">
        <w:t>System, Network, Security &amp; Administration</w:t>
      </w:r>
    </w:p>
    <w:p w14:paraId="66A87956" w14:textId="6843C9E8" w:rsidR="00FB1496" w:rsidRDefault="00FB1496" w:rsidP="000943C1">
      <w:pPr>
        <w:pStyle w:val="Heading2"/>
      </w:pPr>
      <w:bookmarkStart w:id="95" w:name="_Toc510182688"/>
      <w:bookmarkStart w:id="96" w:name="_Toc510182807"/>
      <w:bookmarkStart w:id="97" w:name="_Toc515523505"/>
      <w:r w:rsidRPr="00FB1496">
        <w:t>System</w:t>
      </w:r>
      <w:bookmarkEnd w:id="95"/>
      <w:bookmarkEnd w:id="96"/>
      <w:bookmarkEnd w:id="97"/>
    </w:p>
    <w:p w14:paraId="34CD67F2" w14:textId="77777777" w:rsidR="00F96674" w:rsidRDefault="00FB1496">
      <w:pPr>
        <w:pStyle w:val="BodyText"/>
        <w:keepNext/>
        <w:jc w:val="center"/>
      </w:pPr>
      <w:r w:rsidRPr="00FB1496">
        <w:rPr>
          <w:noProof/>
          <w:lang w:eastAsia="en-US"/>
        </w:rPr>
        <w:drawing>
          <wp:inline distT="0" distB="0" distL="0" distR="0" wp14:anchorId="62B44EA8" wp14:editId="51513AA5">
            <wp:extent cx="5059680" cy="3225005"/>
            <wp:effectExtent l="0" t="0" r="762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59680" cy="3225005"/>
                    </a:xfrm>
                    <a:prstGeom prst="rect">
                      <a:avLst/>
                    </a:prstGeom>
                    <a:noFill/>
                    <a:ln>
                      <a:noFill/>
                    </a:ln>
                    <a:effectLst/>
                    <a:extLst/>
                  </pic:spPr>
                </pic:pic>
              </a:graphicData>
            </a:graphic>
          </wp:inline>
        </w:drawing>
      </w:r>
    </w:p>
    <w:p w14:paraId="42B595AB" w14:textId="0A02B852" w:rsidR="0043357C" w:rsidRDefault="00F96674" w:rsidP="00377ADF">
      <w:pPr>
        <w:pStyle w:val="Caption"/>
        <w:jc w:val="center"/>
      </w:pPr>
      <w:bookmarkStart w:id="98" w:name="_Toc515523515"/>
      <w:r>
        <w:t xml:space="preserve">Figure </w:t>
      </w:r>
      <w:r w:rsidR="002A1508">
        <w:fldChar w:fldCharType="begin"/>
      </w:r>
      <w:r w:rsidR="002A1508">
        <w:instrText xml:space="preserve"> SEQ Figure \* ARABIC </w:instrText>
      </w:r>
      <w:r w:rsidR="002A1508">
        <w:fldChar w:fldCharType="separate"/>
      </w:r>
      <w:r>
        <w:rPr>
          <w:noProof/>
        </w:rPr>
        <w:t>6</w:t>
      </w:r>
      <w:r w:rsidR="002A1508">
        <w:rPr>
          <w:noProof/>
        </w:rPr>
        <w:fldChar w:fldCharType="end"/>
      </w:r>
      <w:r>
        <w:t xml:space="preserve"> - </w:t>
      </w:r>
      <w:r w:rsidRPr="00F42B94">
        <w:t>Tas Core Environment Overview</w:t>
      </w:r>
      <w:bookmarkEnd w:id="98"/>
    </w:p>
    <w:p w14:paraId="4D8BDA8D" w14:textId="77777777" w:rsidR="00FB1496" w:rsidRDefault="00FB1496" w:rsidP="007C7D04">
      <w:pPr>
        <w:pStyle w:val="BodyText"/>
      </w:pPr>
    </w:p>
    <w:p w14:paraId="094C2293" w14:textId="1A99CD9F" w:rsidR="00FB1496" w:rsidRDefault="00FB1496" w:rsidP="000943C1">
      <w:pPr>
        <w:pStyle w:val="Heading2"/>
      </w:pPr>
      <w:bookmarkStart w:id="99" w:name="_Toc510182689"/>
      <w:bookmarkStart w:id="100" w:name="_Toc510182808"/>
      <w:bookmarkStart w:id="101" w:name="_Toc515523506"/>
      <w:r w:rsidRPr="00FB1496">
        <w:t>Network</w:t>
      </w:r>
      <w:bookmarkEnd w:id="99"/>
      <w:bookmarkEnd w:id="100"/>
      <w:bookmarkEnd w:id="101"/>
      <w:r w:rsidRPr="00FB1496">
        <w:t xml:space="preserve"> </w:t>
      </w:r>
    </w:p>
    <w:p w14:paraId="5DF93250" w14:textId="77777777" w:rsidR="00F96674" w:rsidRDefault="00800EAF">
      <w:pPr>
        <w:pStyle w:val="BodyText"/>
        <w:keepNext/>
        <w:jc w:val="center"/>
      </w:pPr>
      <w:r w:rsidRPr="00FB1496">
        <w:rPr>
          <w:noProof/>
          <w:lang w:eastAsia="en-US"/>
        </w:rPr>
        <w:drawing>
          <wp:inline distT="0" distB="0" distL="0" distR="0" wp14:anchorId="11A3F8E8" wp14:editId="5A909A52">
            <wp:extent cx="4591877" cy="2933700"/>
            <wp:effectExtent l="0" t="0" r="0" b="0"/>
            <wp:docPr id="4" name="Picture 2" descr="C:\Users\vhaisphowart\Documents\2017\MCCF\003. Architecture\MCCF Tas\MCCF-MAG-DevTest-Network-Simpl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descr="C:\Users\vhaisphowart\Documents\2017\MCCF\003. Architecture\MCCF Tas\MCCF-MAG-DevTest-Network-Simple.png"/>
                    <pic:cNvPicPr>
                      <a:picLocks noGrp="1"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99355" cy="2938477"/>
                    </a:xfrm>
                    <a:prstGeom prst="rect">
                      <a:avLst/>
                    </a:prstGeom>
                    <a:noFill/>
                    <a:extLst/>
                  </pic:spPr>
                </pic:pic>
              </a:graphicData>
            </a:graphic>
          </wp:inline>
        </w:drawing>
      </w:r>
    </w:p>
    <w:p w14:paraId="39A72914" w14:textId="654EA9FE" w:rsidR="0043357C" w:rsidRDefault="00F96674" w:rsidP="00377ADF">
      <w:pPr>
        <w:pStyle w:val="Caption"/>
        <w:jc w:val="center"/>
      </w:pPr>
      <w:bookmarkStart w:id="102" w:name="_Toc515523516"/>
      <w:r>
        <w:t xml:space="preserve">Figure </w:t>
      </w:r>
      <w:r w:rsidR="002A1508">
        <w:fldChar w:fldCharType="begin"/>
      </w:r>
      <w:r w:rsidR="002A1508">
        <w:instrText xml:space="preserve"> SEQ Figure \* ARABIC </w:instrText>
      </w:r>
      <w:r w:rsidR="002A1508">
        <w:fldChar w:fldCharType="separate"/>
      </w:r>
      <w:r>
        <w:rPr>
          <w:noProof/>
        </w:rPr>
        <w:t>7</w:t>
      </w:r>
      <w:r w:rsidR="002A1508">
        <w:rPr>
          <w:noProof/>
        </w:rPr>
        <w:fldChar w:fldCharType="end"/>
      </w:r>
      <w:r>
        <w:t xml:space="preserve">- </w:t>
      </w:r>
      <w:r w:rsidRPr="006A3ED5">
        <w:t>Tas Core Mag Dev/Test Network Overview</w:t>
      </w:r>
      <w:bookmarkEnd w:id="102"/>
    </w:p>
    <w:p w14:paraId="4E5D75CD" w14:textId="77777777" w:rsidR="00FB1496" w:rsidRPr="00FB1496" w:rsidRDefault="00FB1496" w:rsidP="007C7D04">
      <w:pPr>
        <w:pStyle w:val="BodyText"/>
      </w:pPr>
    </w:p>
    <w:p w14:paraId="34574E3E" w14:textId="7A45CC15" w:rsidR="00FB1496" w:rsidRDefault="00FB1496" w:rsidP="000943C1">
      <w:pPr>
        <w:pStyle w:val="Heading2"/>
        <w:rPr>
          <w:rFonts w:eastAsiaTheme="majorEastAsia"/>
        </w:rPr>
      </w:pPr>
      <w:bookmarkStart w:id="103" w:name="_Toc510182690"/>
      <w:bookmarkStart w:id="104" w:name="_Toc510182809"/>
      <w:bookmarkStart w:id="105" w:name="_Toc515523507"/>
      <w:r w:rsidRPr="00FB1496">
        <w:rPr>
          <w:rFonts w:eastAsiaTheme="majorEastAsia"/>
        </w:rPr>
        <w:lastRenderedPageBreak/>
        <w:t>Security</w:t>
      </w:r>
      <w:bookmarkEnd w:id="103"/>
      <w:bookmarkEnd w:id="104"/>
      <w:bookmarkEnd w:id="105"/>
    </w:p>
    <w:p w14:paraId="3944E762" w14:textId="77777777" w:rsidR="00F96674" w:rsidRDefault="00FB1496">
      <w:pPr>
        <w:pStyle w:val="BodyText"/>
        <w:keepNext/>
        <w:jc w:val="center"/>
      </w:pPr>
      <w:r w:rsidRPr="00FB1496">
        <w:rPr>
          <w:noProof/>
          <w:lang w:eastAsia="en-US"/>
        </w:rPr>
        <w:drawing>
          <wp:inline distT="0" distB="0" distL="0" distR="0" wp14:anchorId="2567DC95" wp14:editId="1C860597">
            <wp:extent cx="5943600" cy="3482340"/>
            <wp:effectExtent l="0" t="0" r="0" b="381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82340"/>
                    </a:xfrm>
                    <a:prstGeom prst="rect">
                      <a:avLst/>
                    </a:prstGeom>
                    <a:noFill/>
                    <a:ln>
                      <a:noFill/>
                    </a:ln>
                    <a:effectLst/>
                    <a:extLst/>
                  </pic:spPr>
                </pic:pic>
              </a:graphicData>
            </a:graphic>
          </wp:inline>
        </w:drawing>
      </w:r>
    </w:p>
    <w:p w14:paraId="02C493A3" w14:textId="49C7D08F" w:rsidR="0043357C" w:rsidRDefault="00F96674" w:rsidP="00377ADF">
      <w:pPr>
        <w:pStyle w:val="Caption"/>
        <w:jc w:val="center"/>
      </w:pPr>
      <w:bookmarkStart w:id="106" w:name="_Toc515523517"/>
      <w:r>
        <w:t xml:space="preserve">Figure </w:t>
      </w:r>
      <w:r w:rsidR="002A1508">
        <w:fldChar w:fldCharType="begin"/>
      </w:r>
      <w:r w:rsidR="002A1508">
        <w:instrText xml:space="preserve"> SEQ Figure \* ARABIC </w:instrText>
      </w:r>
      <w:r w:rsidR="002A1508">
        <w:fldChar w:fldCharType="separate"/>
      </w:r>
      <w:r>
        <w:rPr>
          <w:noProof/>
        </w:rPr>
        <w:t>8</w:t>
      </w:r>
      <w:r w:rsidR="002A1508">
        <w:rPr>
          <w:noProof/>
        </w:rPr>
        <w:fldChar w:fldCharType="end"/>
      </w:r>
      <w:r>
        <w:t xml:space="preserve"> - </w:t>
      </w:r>
      <w:r w:rsidRPr="00635850">
        <w:t>IAM Service Security Overview</w:t>
      </w:r>
      <w:bookmarkEnd w:id="106"/>
    </w:p>
    <w:p w14:paraId="727D090B" w14:textId="41D0E774" w:rsidR="00FB1496" w:rsidRDefault="00FB1496" w:rsidP="000943C1">
      <w:pPr>
        <w:pStyle w:val="Heading2"/>
      </w:pPr>
      <w:bookmarkStart w:id="107" w:name="_Toc515523508"/>
      <w:bookmarkStart w:id="108" w:name="_Toc510182691"/>
      <w:bookmarkStart w:id="109" w:name="_Toc510182810"/>
      <w:bookmarkStart w:id="110" w:name="_Toc515523509"/>
      <w:bookmarkEnd w:id="107"/>
      <w:r>
        <w:t>Administration</w:t>
      </w:r>
      <w:bookmarkEnd w:id="108"/>
      <w:bookmarkEnd w:id="109"/>
      <w:bookmarkEnd w:id="110"/>
    </w:p>
    <w:p w14:paraId="1BB3BDB1" w14:textId="59B82AC0" w:rsidR="00FB1496" w:rsidRDefault="00FB1496" w:rsidP="007C7D04">
      <w:pPr>
        <w:pStyle w:val="BodyText"/>
      </w:pPr>
      <w:r w:rsidRPr="00FB1496">
        <w:t xml:space="preserve">We understand the need </w:t>
      </w:r>
      <w:proofErr w:type="gramStart"/>
      <w:r w:rsidRPr="00FB1496">
        <w:t>for, and</w:t>
      </w:r>
      <w:proofErr w:type="gramEnd"/>
      <w:r w:rsidRPr="00FB1496">
        <w:t xml:space="preserve"> have CM and Administration support of the current development systems and overall maintenance. A </w:t>
      </w:r>
      <w:proofErr w:type="gramStart"/>
      <w:r w:rsidRPr="00FB1496">
        <w:t>longer term</w:t>
      </w:r>
      <w:proofErr w:type="gramEnd"/>
      <w:r w:rsidRPr="00FB1496">
        <w:t xml:space="preserve"> strategy for the administrative sustainment of the business rules engine still needs to be determined.</w:t>
      </w:r>
    </w:p>
    <w:p w14:paraId="25EB0339" w14:textId="2F6187A8" w:rsidR="00BF427F" w:rsidRDefault="00BF427F" w:rsidP="007C7D04">
      <w:pPr>
        <w:rPr>
          <w:lang w:eastAsia="en-GB"/>
        </w:rPr>
      </w:pPr>
    </w:p>
    <w:sectPr w:rsidR="00BF427F" w:rsidSect="00A405A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142F5" w14:textId="77777777" w:rsidR="002A1508" w:rsidRDefault="002A1508" w:rsidP="007C7D04">
      <w:r>
        <w:separator/>
      </w:r>
    </w:p>
    <w:p w14:paraId="6812600F" w14:textId="77777777" w:rsidR="002A1508" w:rsidRDefault="002A1508" w:rsidP="007C7D04"/>
  </w:endnote>
  <w:endnote w:type="continuationSeparator" w:id="0">
    <w:p w14:paraId="14FED8E7" w14:textId="77777777" w:rsidR="002A1508" w:rsidRDefault="002A1508" w:rsidP="007C7D04">
      <w:r>
        <w:continuationSeparator/>
      </w:r>
    </w:p>
    <w:p w14:paraId="0FD3CE0B" w14:textId="77777777" w:rsidR="002A1508" w:rsidRDefault="002A1508" w:rsidP="007C7D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Verand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B" w14:textId="77777777" w:rsidR="002007E9" w:rsidRDefault="002007E9" w:rsidP="009F7C75">
    <w:pPr>
      <w:pStyle w:val="Footer"/>
      <w:ind w:right="360"/>
      <w:rPr>
        <w:rStyle w:val="PageNumber"/>
      </w:rPr>
    </w:pPr>
    <w:proofErr w:type="spellStart"/>
    <w:r>
      <w:t>eClaims</w:t>
    </w:r>
    <w:proofErr w:type="spellEnd"/>
    <w:r>
      <w:t xml:space="preserve">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05501EFC" w14:textId="77777777" w:rsidR="002007E9" w:rsidRDefault="002007E9">
    <w:pPr>
      <w:pStyle w:val="Footer"/>
    </w:pPr>
    <w:r>
      <w:t>Interface Control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D" w14:textId="145D27FD" w:rsidR="002007E9" w:rsidRDefault="002007E9" w:rsidP="00907B45">
    <w:pPr>
      <w:pStyle w:val="Footer"/>
      <w:tabs>
        <w:tab w:val="clear" w:pos="9360"/>
        <w:tab w:val="right" w:pos="10080"/>
      </w:tabs>
      <w:ind w:right="360"/>
      <w:rPr>
        <w:rStyle w:val="PageNumber"/>
      </w:rPr>
    </w:pPr>
    <w:r>
      <w:t xml:space="preserve">MCCF </w:t>
    </w:r>
    <w:proofErr w:type="spellStart"/>
    <w:r>
      <w:t>ePharmac</w:t>
    </w:r>
    <w:r w:rsidR="001A28FB">
      <w:t>y</w:t>
    </w:r>
    <w:proofErr w:type="spellEnd"/>
    <w:r w:rsidR="001A28FB">
      <w:t xml:space="preserve"> RT Reporting</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r>
      <w:rPr>
        <w:rStyle w:val="PageNumber"/>
      </w:rPr>
      <w:tab/>
      <w:t>May 2018</w:t>
    </w:r>
  </w:p>
  <w:p w14:paraId="05501EFE" w14:textId="39A16987" w:rsidR="002007E9" w:rsidRDefault="002007E9">
    <w:pPr>
      <w:pStyle w:val="Footer"/>
    </w:pPr>
    <w:r>
      <w:t>System Design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F" w14:textId="77777777" w:rsidR="002007E9" w:rsidRDefault="002007E9" w:rsidP="009F7C75">
    <w:pPr>
      <w:pStyle w:val="Footer"/>
      <w:ind w:right="360"/>
      <w:rPr>
        <w:rStyle w:val="PageNumber"/>
      </w:rPr>
    </w:pPr>
    <w:proofErr w:type="spellStart"/>
    <w:r>
      <w:t>eBilling</w:t>
    </w:r>
    <w:proofErr w:type="spellEnd"/>
    <w:r>
      <w:t xml:space="preserve">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05501F00" w14:textId="77777777" w:rsidR="002007E9" w:rsidRDefault="002007E9">
    <w:pPr>
      <w:pStyle w:val="Footer"/>
    </w:pPr>
    <w:r>
      <w:t>Interface Control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FFECB" w14:textId="5C620822" w:rsidR="002007E9" w:rsidRDefault="002007E9" w:rsidP="0043357C">
    <w:pPr>
      <w:pStyle w:val="Footer"/>
      <w:tabs>
        <w:tab w:val="clear" w:pos="4680"/>
        <w:tab w:val="clear" w:pos="9360"/>
        <w:tab w:val="center" w:pos="5040"/>
        <w:tab w:val="right" w:pos="10440"/>
      </w:tabs>
      <w:ind w:right="360"/>
      <w:rPr>
        <w:rStyle w:val="PageNumber"/>
      </w:rPr>
    </w:pPr>
    <w:r>
      <w:t xml:space="preserve">MCCF </w:t>
    </w:r>
    <w:proofErr w:type="spellStart"/>
    <w:r>
      <w:t>ePharmacy</w:t>
    </w:r>
    <w:proofErr w:type="spellEnd"/>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r>
      <w:rPr>
        <w:rStyle w:val="PageNumber"/>
      </w:rPr>
      <w:tab/>
      <w:t>May 2018</w:t>
    </w:r>
  </w:p>
  <w:p w14:paraId="219E7EED" w14:textId="3F7901EA" w:rsidR="002007E9" w:rsidRDefault="002007E9" w:rsidP="0043357C">
    <w:pPr>
      <w:pStyle w:val="Footer"/>
      <w:tabs>
        <w:tab w:val="clear" w:pos="4680"/>
        <w:tab w:val="center" w:pos="5040"/>
      </w:tabs>
    </w:pPr>
    <w:r>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F7293" w14:textId="77777777" w:rsidR="002A1508" w:rsidRDefault="002A1508" w:rsidP="007C7D04">
      <w:r>
        <w:separator/>
      </w:r>
    </w:p>
    <w:p w14:paraId="5AFB3AAE" w14:textId="77777777" w:rsidR="002A1508" w:rsidRDefault="002A1508" w:rsidP="007C7D04"/>
  </w:footnote>
  <w:footnote w:type="continuationSeparator" w:id="0">
    <w:p w14:paraId="7227FCB7" w14:textId="77777777" w:rsidR="002A1508" w:rsidRDefault="002A1508" w:rsidP="007C7D04">
      <w:r>
        <w:continuationSeparator/>
      </w:r>
    </w:p>
    <w:p w14:paraId="0316E701" w14:textId="77777777" w:rsidR="002A1508" w:rsidRDefault="002A1508" w:rsidP="007C7D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15:restartNumberingAfterBreak="0">
    <w:nsid w:val="FFFFFF88"/>
    <w:multiLevelType w:val="singleLevel"/>
    <w:tmpl w:val="887C8F7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96C3577"/>
    <w:multiLevelType w:val="hybridMultilevel"/>
    <w:tmpl w:val="C5828E9A"/>
    <w:lvl w:ilvl="0" w:tplc="38A6C352">
      <w:start w:val="1"/>
      <w:numFmt w:val="lowerLetter"/>
      <w:pStyle w:val="BodyTextLettered1"/>
      <w:lvlText w:val="%1."/>
      <w:lvlJc w:val="left"/>
      <w:pPr>
        <w:tabs>
          <w:tab w:val="num" w:pos="1080"/>
        </w:tabs>
        <w:ind w:left="1080" w:hanging="360"/>
      </w:pPr>
      <w:rPr>
        <w:rFonts w:hint="default"/>
      </w:rPr>
    </w:lvl>
    <w:lvl w:ilvl="1" w:tplc="97CCD7BA" w:tentative="1">
      <w:start w:val="1"/>
      <w:numFmt w:val="lowerLetter"/>
      <w:lvlText w:val="%2."/>
      <w:lvlJc w:val="left"/>
      <w:pPr>
        <w:tabs>
          <w:tab w:val="num" w:pos="1800"/>
        </w:tabs>
        <w:ind w:left="1800" w:hanging="360"/>
      </w:pPr>
    </w:lvl>
    <w:lvl w:ilvl="2" w:tplc="992E0F6E" w:tentative="1">
      <w:start w:val="1"/>
      <w:numFmt w:val="lowerRoman"/>
      <w:lvlText w:val="%3."/>
      <w:lvlJc w:val="right"/>
      <w:pPr>
        <w:tabs>
          <w:tab w:val="num" w:pos="2520"/>
        </w:tabs>
        <w:ind w:left="2520" w:hanging="180"/>
      </w:pPr>
    </w:lvl>
    <w:lvl w:ilvl="3" w:tplc="2AA69446" w:tentative="1">
      <w:start w:val="1"/>
      <w:numFmt w:val="decimal"/>
      <w:lvlText w:val="%4."/>
      <w:lvlJc w:val="left"/>
      <w:pPr>
        <w:tabs>
          <w:tab w:val="num" w:pos="3240"/>
        </w:tabs>
        <w:ind w:left="3240" w:hanging="360"/>
      </w:pPr>
    </w:lvl>
    <w:lvl w:ilvl="4" w:tplc="EEC6AE96" w:tentative="1">
      <w:start w:val="1"/>
      <w:numFmt w:val="lowerLetter"/>
      <w:lvlText w:val="%5."/>
      <w:lvlJc w:val="left"/>
      <w:pPr>
        <w:tabs>
          <w:tab w:val="num" w:pos="3960"/>
        </w:tabs>
        <w:ind w:left="3960" w:hanging="360"/>
      </w:pPr>
    </w:lvl>
    <w:lvl w:ilvl="5" w:tplc="2D7EBAFC" w:tentative="1">
      <w:start w:val="1"/>
      <w:numFmt w:val="lowerRoman"/>
      <w:lvlText w:val="%6."/>
      <w:lvlJc w:val="right"/>
      <w:pPr>
        <w:tabs>
          <w:tab w:val="num" w:pos="4680"/>
        </w:tabs>
        <w:ind w:left="4680" w:hanging="180"/>
      </w:pPr>
    </w:lvl>
    <w:lvl w:ilvl="6" w:tplc="EE78F25A" w:tentative="1">
      <w:start w:val="1"/>
      <w:numFmt w:val="decimal"/>
      <w:lvlText w:val="%7."/>
      <w:lvlJc w:val="left"/>
      <w:pPr>
        <w:tabs>
          <w:tab w:val="num" w:pos="5400"/>
        </w:tabs>
        <w:ind w:left="5400" w:hanging="360"/>
      </w:pPr>
    </w:lvl>
    <w:lvl w:ilvl="7" w:tplc="01F46506" w:tentative="1">
      <w:start w:val="1"/>
      <w:numFmt w:val="lowerLetter"/>
      <w:lvlText w:val="%8."/>
      <w:lvlJc w:val="left"/>
      <w:pPr>
        <w:tabs>
          <w:tab w:val="num" w:pos="6120"/>
        </w:tabs>
        <w:ind w:left="6120" w:hanging="360"/>
      </w:pPr>
    </w:lvl>
    <w:lvl w:ilvl="8" w:tplc="29E4881C" w:tentative="1">
      <w:start w:val="1"/>
      <w:numFmt w:val="lowerRoman"/>
      <w:lvlText w:val="%9."/>
      <w:lvlJc w:val="right"/>
      <w:pPr>
        <w:tabs>
          <w:tab w:val="num" w:pos="6840"/>
        </w:tabs>
        <w:ind w:left="6840" w:hanging="180"/>
      </w:pPr>
    </w:lvl>
  </w:abstractNum>
  <w:abstractNum w:abstractNumId="4" w15:restartNumberingAfterBreak="0">
    <w:nsid w:val="0F003520"/>
    <w:multiLevelType w:val="hybridMultilevel"/>
    <w:tmpl w:val="AD6C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A68BD"/>
    <w:multiLevelType w:val="multilevel"/>
    <w:tmpl w:val="E58820B2"/>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1386" w:hanging="576"/>
      </w:pPr>
      <w:rPr>
        <w:sz w:val="28"/>
        <w:szCs w:val="28"/>
      </w:r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1854" w:hanging="864"/>
      </w:pPr>
      <w:rPr>
        <w:sz w:val="24"/>
        <w:szCs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6835F90"/>
    <w:multiLevelType w:val="hybridMultilevel"/>
    <w:tmpl w:val="C720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34545"/>
    <w:multiLevelType w:val="hybridMultilevel"/>
    <w:tmpl w:val="3F0AB6C8"/>
    <w:lvl w:ilvl="0" w:tplc="84C01C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14288C"/>
    <w:multiLevelType w:val="hybridMultilevel"/>
    <w:tmpl w:val="627A62A4"/>
    <w:lvl w:ilvl="0" w:tplc="9134DE90">
      <w:start w:val="1"/>
      <w:numFmt w:val="bullet"/>
      <w:lvlText w:val="•"/>
      <w:lvlJc w:val="left"/>
      <w:pPr>
        <w:tabs>
          <w:tab w:val="num" w:pos="720"/>
        </w:tabs>
        <w:ind w:left="720" w:hanging="360"/>
      </w:pPr>
      <w:rPr>
        <w:rFonts w:ascii="Arial" w:hAnsi="Arial" w:hint="default"/>
      </w:rPr>
    </w:lvl>
    <w:lvl w:ilvl="1" w:tplc="F83A88DA" w:tentative="1">
      <w:start w:val="1"/>
      <w:numFmt w:val="bullet"/>
      <w:lvlText w:val="•"/>
      <w:lvlJc w:val="left"/>
      <w:pPr>
        <w:tabs>
          <w:tab w:val="num" w:pos="1440"/>
        </w:tabs>
        <w:ind w:left="1440" w:hanging="360"/>
      </w:pPr>
      <w:rPr>
        <w:rFonts w:ascii="Arial" w:hAnsi="Arial" w:hint="default"/>
      </w:rPr>
    </w:lvl>
    <w:lvl w:ilvl="2" w:tplc="A470D3CA" w:tentative="1">
      <w:start w:val="1"/>
      <w:numFmt w:val="bullet"/>
      <w:lvlText w:val="•"/>
      <w:lvlJc w:val="left"/>
      <w:pPr>
        <w:tabs>
          <w:tab w:val="num" w:pos="2160"/>
        </w:tabs>
        <w:ind w:left="2160" w:hanging="360"/>
      </w:pPr>
      <w:rPr>
        <w:rFonts w:ascii="Arial" w:hAnsi="Arial" w:hint="default"/>
      </w:rPr>
    </w:lvl>
    <w:lvl w:ilvl="3" w:tplc="A412CC8C" w:tentative="1">
      <w:start w:val="1"/>
      <w:numFmt w:val="bullet"/>
      <w:lvlText w:val="•"/>
      <w:lvlJc w:val="left"/>
      <w:pPr>
        <w:tabs>
          <w:tab w:val="num" w:pos="2880"/>
        </w:tabs>
        <w:ind w:left="2880" w:hanging="360"/>
      </w:pPr>
      <w:rPr>
        <w:rFonts w:ascii="Arial" w:hAnsi="Arial" w:hint="default"/>
      </w:rPr>
    </w:lvl>
    <w:lvl w:ilvl="4" w:tplc="BE92662C" w:tentative="1">
      <w:start w:val="1"/>
      <w:numFmt w:val="bullet"/>
      <w:lvlText w:val="•"/>
      <w:lvlJc w:val="left"/>
      <w:pPr>
        <w:tabs>
          <w:tab w:val="num" w:pos="3600"/>
        </w:tabs>
        <w:ind w:left="3600" w:hanging="360"/>
      </w:pPr>
      <w:rPr>
        <w:rFonts w:ascii="Arial" w:hAnsi="Arial" w:hint="default"/>
      </w:rPr>
    </w:lvl>
    <w:lvl w:ilvl="5" w:tplc="2C562E88" w:tentative="1">
      <w:start w:val="1"/>
      <w:numFmt w:val="bullet"/>
      <w:lvlText w:val="•"/>
      <w:lvlJc w:val="left"/>
      <w:pPr>
        <w:tabs>
          <w:tab w:val="num" w:pos="4320"/>
        </w:tabs>
        <w:ind w:left="4320" w:hanging="360"/>
      </w:pPr>
      <w:rPr>
        <w:rFonts w:ascii="Arial" w:hAnsi="Arial" w:hint="default"/>
      </w:rPr>
    </w:lvl>
    <w:lvl w:ilvl="6" w:tplc="906C1EB6" w:tentative="1">
      <w:start w:val="1"/>
      <w:numFmt w:val="bullet"/>
      <w:lvlText w:val="•"/>
      <w:lvlJc w:val="left"/>
      <w:pPr>
        <w:tabs>
          <w:tab w:val="num" w:pos="5040"/>
        </w:tabs>
        <w:ind w:left="5040" w:hanging="360"/>
      </w:pPr>
      <w:rPr>
        <w:rFonts w:ascii="Arial" w:hAnsi="Arial" w:hint="default"/>
      </w:rPr>
    </w:lvl>
    <w:lvl w:ilvl="7" w:tplc="B60690CC" w:tentative="1">
      <w:start w:val="1"/>
      <w:numFmt w:val="bullet"/>
      <w:lvlText w:val="•"/>
      <w:lvlJc w:val="left"/>
      <w:pPr>
        <w:tabs>
          <w:tab w:val="num" w:pos="5760"/>
        </w:tabs>
        <w:ind w:left="5760" w:hanging="360"/>
      </w:pPr>
      <w:rPr>
        <w:rFonts w:ascii="Arial" w:hAnsi="Arial" w:hint="default"/>
      </w:rPr>
    </w:lvl>
    <w:lvl w:ilvl="8" w:tplc="4B36E6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D35752"/>
    <w:multiLevelType w:val="hybridMultilevel"/>
    <w:tmpl w:val="68F62C18"/>
    <w:lvl w:ilvl="0" w:tplc="F3F470C4">
      <w:start w:val="1"/>
      <w:numFmt w:val="bullet"/>
      <w:lvlText w:val="•"/>
      <w:lvlJc w:val="left"/>
      <w:pPr>
        <w:tabs>
          <w:tab w:val="num" w:pos="720"/>
        </w:tabs>
        <w:ind w:left="720" w:hanging="360"/>
      </w:pPr>
      <w:rPr>
        <w:rFonts w:ascii="Arial" w:hAnsi="Arial" w:hint="default"/>
      </w:rPr>
    </w:lvl>
    <w:lvl w:ilvl="1" w:tplc="938ABD5E" w:tentative="1">
      <w:start w:val="1"/>
      <w:numFmt w:val="bullet"/>
      <w:lvlText w:val="•"/>
      <w:lvlJc w:val="left"/>
      <w:pPr>
        <w:tabs>
          <w:tab w:val="num" w:pos="1440"/>
        </w:tabs>
        <w:ind w:left="1440" w:hanging="360"/>
      </w:pPr>
      <w:rPr>
        <w:rFonts w:ascii="Arial" w:hAnsi="Arial" w:hint="default"/>
      </w:rPr>
    </w:lvl>
    <w:lvl w:ilvl="2" w:tplc="62D0584E" w:tentative="1">
      <w:start w:val="1"/>
      <w:numFmt w:val="bullet"/>
      <w:lvlText w:val="•"/>
      <w:lvlJc w:val="left"/>
      <w:pPr>
        <w:tabs>
          <w:tab w:val="num" w:pos="2160"/>
        </w:tabs>
        <w:ind w:left="2160" w:hanging="360"/>
      </w:pPr>
      <w:rPr>
        <w:rFonts w:ascii="Arial" w:hAnsi="Arial" w:hint="default"/>
      </w:rPr>
    </w:lvl>
    <w:lvl w:ilvl="3" w:tplc="FEB06E8C" w:tentative="1">
      <w:start w:val="1"/>
      <w:numFmt w:val="bullet"/>
      <w:lvlText w:val="•"/>
      <w:lvlJc w:val="left"/>
      <w:pPr>
        <w:tabs>
          <w:tab w:val="num" w:pos="2880"/>
        </w:tabs>
        <w:ind w:left="2880" w:hanging="360"/>
      </w:pPr>
      <w:rPr>
        <w:rFonts w:ascii="Arial" w:hAnsi="Arial" w:hint="default"/>
      </w:rPr>
    </w:lvl>
    <w:lvl w:ilvl="4" w:tplc="9300FA86" w:tentative="1">
      <w:start w:val="1"/>
      <w:numFmt w:val="bullet"/>
      <w:lvlText w:val="•"/>
      <w:lvlJc w:val="left"/>
      <w:pPr>
        <w:tabs>
          <w:tab w:val="num" w:pos="3600"/>
        </w:tabs>
        <w:ind w:left="3600" w:hanging="360"/>
      </w:pPr>
      <w:rPr>
        <w:rFonts w:ascii="Arial" w:hAnsi="Arial" w:hint="default"/>
      </w:rPr>
    </w:lvl>
    <w:lvl w:ilvl="5" w:tplc="7A86F712" w:tentative="1">
      <w:start w:val="1"/>
      <w:numFmt w:val="bullet"/>
      <w:lvlText w:val="•"/>
      <w:lvlJc w:val="left"/>
      <w:pPr>
        <w:tabs>
          <w:tab w:val="num" w:pos="4320"/>
        </w:tabs>
        <w:ind w:left="4320" w:hanging="360"/>
      </w:pPr>
      <w:rPr>
        <w:rFonts w:ascii="Arial" w:hAnsi="Arial" w:hint="default"/>
      </w:rPr>
    </w:lvl>
    <w:lvl w:ilvl="6" w:tplc="1F7AD488" w:tentative="1">
      <w:start w:val="1"/>
      <w:numFmt w:val="bullet"/>
      <w:lvlText w:val="•"/>
      <w:lvlJc w:val="left"/>
      <w:pPr>
        <w:tabs>
          <w:tab w:val="num" w:pos="5040"/>
        </w:tabs>
        <w:ind w:left="5040" w:hanging="360"/>
      </w:pPr>
      <w:rPr>
        <w:rFonts w:ascii="Arial" w:hAnsi="Arial" w:hint="default"/>
      </w:rPr>
    </w:lvl>
    <w:lvl w:ilvl="7" w:tplc="2612C6D8" w:tentative="1">
      <w:start w:val="1"/>
      <w:numFmt w:val="bullet"/>
      <w:lvlText w:val="•"/>
      <w:lvlJc w:val="left"/>
      <w:pPr>
        <w:tabs>
          <w:tab w:val="num" w:pos="5760"/>
        </w:tabs>
        <w:ind w:left="5760" w:hanging="360"/>
      </w:pPr>
      <w:rPr>
        <w:rFonts w:ascii="Arial" w:hAnsi="Arial" w:hint="default"/>
      </w:rPr>
    </w:lvl>
    <w:lvl w:ilvl="8" w:tplc="D884D34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952539"/>
    <w:multiLevelType w:val="hybridMultilevel"/>
    <w:tmpl w:val="7A0C9730"/>
    <w:lvl w:ilvl="0" w:tplc="90245F7C">
      <w:start w:val="1"/>
      <w:numFmt w:val="bullet"/>
      <w:lvlText w:val="•"/>
      <w:lvlJc w:val="left"/>
      <w:pPr>
        <w:tabs>
          <w:tab w:val="num" w:pos="360"/>
        </w:tabs>
        <w:ind w:left="360" w:hanging="360"/>
      </w:pPr>
      <w:rPr>
        <w:rFonts w:ascii="Arial" w:hAnsi="Arial" w:hint="default"/>
      </w:rPr>
    </w:lvl>
    <w:lvl w:ilvl="1" w:tplc="A90EF198" w:tentative="1">
      <w:start w:val="1"/>
      <w:numFmt w:val="bullet"/>
      <w:lvlText w:val="•"/>
      <w:lvlJc w:val="left"/>
      <w:pPr>
        <w:tabs>
          <w:tab w:val="num" w:pos="1080"/>
        </w:tabs>
        <w:ind w:left="1080" w:hanging="360"/>
      </w:pPr>
      <w:rPr>
        <w:rFonts w:ascii="Arial" w:hAnsi="Arial" w:hint="default"/>
      </w:rPr>
    </w:lvl>
    <w:lvl w:ilvl="2" w:tplc="1466145C" w:tentative="1">
      <w:start w:val="1"/>
      <w:numFmt w:val="bullet"/>
      <w:lvlText w:val="•"/>
      <w:lvlJc w:val="left"/>
      <w:pPr>
        <w:tabs>
          <w:tab w:val="num" w:pos="1800"/>
        </w:tabs>
        <w:ind w:left="1800" w:hanging="360"/>
      </w:pPr>
      <w:rPr>
        <w:rFonts w:ascii="Arial" w:hAnsi="Arial" w:hint="default"/>
      </w:rPr>
    </w:lvl>
    <w:lvl w:ilvl="3" w:tplc="6D585958" w:tentative="1">
      <w:start w:val="1"/>
      <w:numFmt w:val="bullet"/>
      <w:lvlText w:val="•"/>
      <w:lvlJc w:val="left"/>
      <w:pPr>
        <w:tabs>
          <w:tab w:val="num" w:pos="2520"/>
        </w:tabs>
        <w:ind w:left="2520" w:hanging="360"/>
      </w:pPr>
      <w:rPr>
        <w:rFonts w:ascii="Arial" w:hAnsi="Arial" w:hint="default"/>
      </w:rPr>
    </w:lvl>
    <w:lvl w:ilvl="4" w:tplc="DDE89FB0" w:tentative="1">
      <w:start w:val="1"/>
      <w:numFmt w:val="bullet"/>
      <w:lvlText w:val="•"/>
      <w:lvlJc w:val="left"/>
      <w:pPr>
        <w:tabs>
          <w:tab w:val="num" w:pos="3240"/>
        </w:tabs>
        <w:ind w:left="3240" w:hanging="360"/>
      </w:pPr>
      <w:rPr>
        <w:rFonts w:ascii="Arial" w:hAnsi="Arial" w:hint="default"/>
      </w:rPr>
    </w:lvl>
    <w:lvl w:ilvl="5" w:tplc="B4F6BD52" w:tentative="1">
      <w:start w:val="1"/>
      <w:numFmt w:val="bullet"/>
      <w:lvlText w:val="•"/>
      <w:lvlJc w:val="left"/>
      <w:pPr>
        <w:tabs>
          <w:tab w:val="num" w:pos="3960"/>
        </w:tabs>
        <w:ind w:left="3960" w:hanging="360"/>
      </w:pPr>
      <w:rPr>
        <w:rFonts w:ascii="Arial" w:hAnsi="Arial" w:hint="default"/>
      </w:rPr>
    </w:lvl>
    <w:lvl w:ilvl="6" w:tplc="9A7874EA" w:tentative="1">
      <w:start w:val="1"/>
      <w:numFmt w:val="bullet"/>
      <w:lvlText w:val="•"/>
      <w:lvlJc w:val="left"/>
      <w:pPr>
        <w:tabs>
          <w:tab w:val="num" w:pos="4680"/>
        </w:tabs>
        <w:ind w:left="4680" w:hanging="360"/>
      </w:pPr>
      <w:rPr>
        <w:rFonts w:ascii="Arial" w:hAnsi="Arial" w:hint="default"/>
      </w:rPr>
    </w:lvl>
    <w:lvl w:ilvl="7" w:tplc="92AEAB8E" w:tentative="1">
      <w:start w:val="1"/>
      <w:numFmt w:val="bullet"/>
      <w:lvlText w:val="•"/>
      <w:lvlJc w:val="left"/>
      <w:pPr>
        <w:tabs>
          <w:tab w:val="num" w:pos="5400"/>
        </w:tabs>
        <w:ind w:left="5400" w:hanging="360"/>
      </w:pPr>
      <w:rPr>
        <w:rFonts w:ascii="Arial" w:hAnsi="Arial" w:hint="default"/>
      </w:rPr>
    </w:lvl>
    <w:lvl w:ilvl="8" w:tplc="0CCE9EDA"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43D57CBE"/>
    <w:multiLevelType w:val="hybridMultilevel"/>
    <w:tmpl w:val="8D9AC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BA5436"/>
    <w:multiLevelType w:val="hybridMultilevel"/>
    <w:tmpl w:val="C72ED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783733"/>
    <w:multiLevelType w:val="hybridMultilevel"/>
    <w:tmpl w:val="B74AFF8C"/>
    <w:lvl w:ilvl="0" w:tplc="801661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1571F7"/>
    <w:multiLevelType w:val="hybridMultilevel"/>
    <w:tmpl w:val="606A1AEC"/>
    <w:lvl w:ilvl="0" w:tplc="3EA6E02A">
      <w:start w:val="1"/>
      <w:numFmt w:val="bullet"/>
      <w:pStyle w:val="BodyTextBullet2"/>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565A43"/>
    <w:multiLevelType w:val="hybridMultilevel"/>
    <w:tmpl w:val="FB2207A8"/>
    <w:lvl w:ilvl="0" w:tplc="390E4322">
      <w:start w:val="1"/>
      <w:numFmt w:val="bullet"/>
      <w:lvlText w:val="•"/>
      <w:lvlJc w:val="left"/>
      <w:pPr>
        <w:tabs>
          <w:tab w:val="num" w:pos="720"/>
        </w:tabs>
        <w:ind w:left="720" w:hanging="360"/>
      </w:pPr>
      <w:rPr>
        <w:rFonts w:ascii="Arial" w:hAnsi="Arial" w:hint="default"/>
      </w:rPr>
    </w:lvl>
    <w:lvl w:ilvl="1" w:tplc="FDCE569E">
      <w:start w:val="1"/>
      <w:numFmt w:val="bullet"/>
      <w:lvlText w:val="•"/>
      <w:lvlJc w:val="left"/>
      <w:pPr>
        <w:tabs>
          <w:tab w:val="num" w:pos="1440"/>
        </w:tabs>
        <w:ind w:left="1440" w:hanging="360"/>
      </w:pPr>
      <w:rPr>
        <w:rFonts w:ascii="Arial" w:hAnsi="Arial" w:hint="default"/>
      </w:rPr>
    </w:lvl>
    <w:lvl w:ilvl="2" w:tplc="880E1010">
      <w:start w:val="1855"/>
      <w:numFmt w:val="bullet"/>
      <w:lvlText w:val="•"/>
      <w:lvlJc w:val="left"/>
      <w:pPr>
        <w:tabs>
          <w:tab w:val="num" w:pos="2160"/>
        </w:tabs>
        <w:ind w:left="2160" w:hanging="360"/>
      </w:pPr>
      <w:rPr>
        <w:rFonts w:ascii="Arial" w:hAnsi="Arial" w:hint="default"/>
      </w:rPr>
    </w:lvl>
    <w:lvl w:ilvl="3" w:tplc="B68EF2D4" w:tentative="1">
      <w:start w:val="1"/>
      <w:numFmt w:val="bullet"/>
      <w:lvlText w:val="•"/>
      <w:lvlJc w:val="left"/>
      <w:pPr>
        <w:tabs>
          <w:tab w:val="num" w:pos="2880"/>
        </w:tabs>
        <w:ind w:left="2880" w:hanging="360"/>
      </w:pPr>
      <w:rPr>
        <w:rFonts w:ascii="Arial" w:hAnsi="Arial" w:hint="default"/>
      </w:rPr>
    </w:lvl>
    <w:lvl w:ilvl="4" w:tplc="6ADA9B1E" w:tentative="1">
      <w:start w:val="1"/>
      <w:numFmt w:val="bullet"/>
      <w:lvlText w:val="•"/>
      <w:lvlJc w:val="left"/>
      <w:pPr>
        <w:tabs>
          <w:tab w:val="num" w:pos="3600"/>
        </w:tabs>
        <w:ind w:left="3600" w:hanging="360"/>
      </w:pPr>
      <w:rPr>
        <w:rFonts w:ascii="Arial" w:hAnsi="Arial" w:hint="default"/>
      </w:rPr>
    </w:lvl>
    <w:lvl w:ilvl="5" w:tplc="3F0AC2C8" w:tentative="1">
      <w:start w:val="1"/>
      <w:numFmt w:val="bullet"/>
      <w:lvlText w:val="•"/>
      <w:lvlJc w:val="left"/>
      <w:pPr>
        <w:tabs>
          <w:tab w:val="num" w:pos="4320"/>
        </w:tabs>
        <w:ind w:left="4320" w:hanging="360"/>
      </w:pPr>
      <w:rPr>
        <w:rFonts w:ascii="Arial" w:hAnsi="Arial" w:hint="default"/>
      </w:rPr>
    </w:lvl>
    <w:lvl w:ilvl="6" w:tplc="17A2296A" w:tentative="1">
      <w:start w:val="1"/>
      <w:numFmt w:val="bullet"/>
      <w:lvlText w:val="•"/>
      <w:lvlJc w:val="left"/>
      <w:pPr>
        <w:tabs>
          <w:tab w:val="num" w:pos="5040"/>
        </w:tabs>
        <w:ind w:left="5040" w:hanging="360"/>
      </w:pPr>
      <w:rPr>
        <w:rFonts w:ascii="Arial" w:hAnsi="Arial" w:hint="default"/>
      </w:rPr>
    </w:lvl>
    <w:lvl w:ilvl="7" w:tplc="16EA4C0C" w:tentative="1">
      <w:start w:val="1"/>
      <w:numFmt w:val="bullet"/>
      <w:lvlText w:val="•"/>
      <w:lvlJc w:val="left"/>
      <w:pPr>
        <w:tabs>
          <w:tab w:val="num" w:pos="5760"/>
        </w:tabs>
        <w:ind w:left="5760" w:hanging="360"/>
      </w:pPr>
      <w:rPr>
        <w:rFonts w:ascii="Arial" w:hAnsi="Arial" w:hint="default"/>
      </w:rPr>
    </w:lvl>
    <w:lvl w:ilvl="8" w:tplc="CB2C0D7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9901696"/>
    <w:multiLevelType w:val="hybridMultilevel"/>
    <w:tmpl w:val="68D05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8" w15:restartNumberingAfterBreak="0">
    <w:nsid w:val="7D3A6488"/>
    <w:multiLevelType w:val="hybridMultilevel"/>
    <w:tmpl w:val="FD0C7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9D06EE"/>
    <w:multiLevelType w:val="hybridMultilevel"/>
    <w:tmpl w:val="29E0F7D2"/>
    <w:lvl w:ilvl="0" w:tplc="DA22F30E">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7"/>
  </w:num>
  <w:num w:numId="5">
    <w:abstractNumId w:val="19"/>
  </w:num>
  <w:num w:numId="6">
    <w:abstractNumId w:val="14"/>
  </w:num>
  <w:num w:numId="7">
    <w:abstractNumId w:val="5"/>
  </w:num>
  <w:num w:numId="8">
    <w:abstractNumId w:val="1"/>
  </w:num>
  <w:num w:numId="9">
    <w:abstractNumId w:val="12"/>
  </w:num>
  <w:num w:numId="10">
    <w:abstractNumId w:val="6"/>
  </w:num>
  <w:num w:numId="11">
    <w:abstractNumId w:val="18"/>
  </w:num>
  <w:num w:numId="12">
    <w:abstractNumId w:val="4"/>
  </w:num>
  <w:num w:numId="13">
    <w:abstractNumId w:val="16"/>
  </w:num>
  <w:num w:numId="14">
    <w:abstractNumId w:val="11"/>
  </w:num>
  <w:num w:numId="15">
    <w:abstractNumId w:val="7"/>
  </w:num>
  <w:num w:numId="16">
    <w:abstractNumId w:val="8"/>
  </w:num>
  <w:num w:numId="17">
    <w:abstractNumId w:val="9"/>
  </w:num>
  <w:num w:numId="18">
    <w:abstractNumId w:val="13"/>
  </w:num>
  <w:num w:numId="19">
    <w:abstractNumId w:val="10"/>
  </w:num>
  <w:num w:numId="2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6" w:nlCheck="1" w:checkStyle="1"/>
  <w:proofState w:spelling="clean" w:grammar="clean"/>
  <w:attachedTemplate r:id="rId1"/>
  <w:stylePaneFormatFilter w:val="3528" w:allStyles="0" w:customStyles="0" w:latentStyles="0" w:stylesInUse="1" w:headingStyles="1" w:numberingStyles="0" w:tableStyles="0" w:directFormattingOnRuns="1" w:directFormattingOnParagraphs="0" w:directFormattingOnNumbering="1" w:directFormattingOnTables="0" w:clearFormatting="1" w:top3HeadingStyles="1" w:visibleStyles="0" w:alternateStyleNames="0"/>
  <w:stylePaneSortMethod w:val="0000"/>
  <w:trackRevisions/>
  <w:documentProtection w:formatting="1" w:enforcement="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2B0"/>
    <w:rsid w:val="0000086B"/>
    <w:rsid w:val="000017E7"/>
    <w:rsid w:val="00001899"/>
    <w:rsid w:val="00001C8C"/>
    <w:rsid w:val="00004137"/>
    <w:rsid w:val="0000474D"/>
    <w:rsid w:val="000047BA"/>
    <w:rsid w:val="0000488B"/>
    <w:rsid w:val="000063A7"/>
    <w:rsid w:val="0000675B"/>
    <w:rsid w:val="0000698B"/>
    <w:rsid w:val="00006CE3"/>
    <w:rsid w:val="00006DB8"/>
    <w:rsid w:val="000073CD"/>
    <w:rsid w:val="00007CC9"/>
    <w:rsid w:val="00010140"/>
    <w:rsid w:val="00010D6B"/>
    <w:rsid w:val="0001136D"/>
    <w:rsid w:val="000114B6"/>
    <w:rsid w:val="00011EE6"/>
    <w:rsid w:val="0001226E"/>
    <w:rsid w:val="000142A0"/>
    <w:rsid w:val="00014715"/>
    <w:rsid w:val="000171DA"/>
    <w:rsid w:val="00020082"/>
    <w:rsid w:val="000212B7"/>
    <w:rsid w:val="00021CAD"/>
    <w:rsid w:val="00023270"/>
    <w:rsid w:val="00023511"/>
    <w:rsid w:val="000243B3"/>
    <w:rsid w:val="000246A0"/>
    <w:rsid w:val="00024C78"/>
    <w:rsid w:val="000256CE"/>
    <w:rsid w:val="000263BB"/>
    <w:rsid w:val="00027646"/>
    <w:rsid w:val="00030342"/>
    <w:rsid w:val="0003034C"/>
    <w:rsid w:val="00031343"/>
    <w:rsid w:val="00031907"/>
    <w:rsid w:val="000352F4"/>
    <w:rsid w:val="000371B5"/>
    <w:rsid w:val="00037AD4"/>
    <w:rsid w:val="00041F69"/>
    <w:rsid w:val="000426BB"/>
    <w:rsid w:val="00045887"/>
    <w:rsid w:val="0004591D"/>
    <w:rsid w:val="0004636C"/>
    <w:rsid w:val="000479A7"/>
    <w:rsid w:val="00050337"/>
    <w:rsid w:val="00051952"/>
    <w:rsid w:val="000537CE"/>
    <w:rsid w:val="00055A46"/>
    <w:rsid w:val="00056AE9"/>
    <w:rsid w:val="000612EB"/>
    <w:rsid w:val="00062C58"/>
    <w:rsid w:val="00064228"/>
    <w:rsid w:val="00067AC8"/>
    <w:rsid w:val="000702CE"/>
    <w:rsid w:val="0007114A"/>
    <w:rsid w:val="00071609"/>
    <w:rsid w:val="00071F6E"/>
    <w:rsid w:val="00072280"/>
    <w:rsid w:val="00072FCC"/>
    <w:rsid w:val="00073275"/>
    <w:rsid w:val="0007330F"/>
    <w:rsid w:val="0007382D"/>
    <w:rsid w:val="00074879"/>
    <w:rsid w:val="00077F6D"/>
    <w:rsid w:val="000814FF"/>
    <w:rsid w:val="00082DC9"/>
    <w:rsid w:val="000833D1"/>
    <w:rsid w:val="000852ED"/>
    <w:rsid w:val="000855D3"/>
    <w:rsid w:val="000862CA"/>
    <w:rsid w:val="00086F75"/>
    <w:rsid w:val="00090448"/>
    <w:rsid w:val="00090AE2"/>
    <w:rsid w:val="00090B9D"/>
    <w:rsid w:val="00091273"/>
    <w:rsid w:val="0009164F"/>
    <w:rsid w:val="000943C1"/>
    <w:rsid w:val="00094463"/>
    <w:rsid w:val="00096992"/>
    <w:rsid w:val="00096F96"/>
    <w:rsid w:val="0009752E"/>
    <w:rsid w:val="00097D78"/>
    <w:rsid w:val="000A0099"/>
    <w:rsid w:val="000A0764"/>
    <w:rsid w:val="000A100B"/>
    <w:rsid w:val="000A7B20"/>
    <w:rsid w:val="000A7EC6"/>
    <w:rsid w:val="000B11AD"/>
    <w:rsid w:val="000B156B"/>
    <w:rsid w:val="000B23F8"/>
    <w:rsid w:val="000C01E6"/>
    <w:rsid w:val="000C1BAC"/>
    <w:rsid w:val="000C1F69"/>
    <w:rsid w:val="000C3757"/>
    <w:rsid w:val="000C699A"/>
    <w:rsid w:val="000C79B8"/>
    <w:rsid w:val="000C7B8D"/>
    <w:rsid w:val="000D16C8"/>
    <w:rsid w:val="000D341A"/>
    <w:rsid w:val="000D715D"/>
    <w:rsid w:val="000E0A48"/>
    <w:rsid w:val="000E1D0A"/>
    <w:rsid w:val="000E21B5"/>
    <w:rsid w:val="000E44B0"/>
    <w:rsid w:val="000E4728"/>
    <w:rsid w:val="000E4C82"/>
    <w:rsid w:val="000E4C92"/>
    <w:rsid w:val="000E5594"/>
    <w:rsid w:val="000E59A0"/>
    <w:rsid w:val="000E67FF"/>
    <w:rsid w:val="000E68D7"/>
    <w:rsid w:val="000E7B19"/>
    <w:rsid w:val="000E7B2C"/>
    <w:rsid w:val="000F2916"/>
    <w:rsid w:val="000F3438"/>
    <w:rsid w:val="000F3725"/>
    <w:rsid w:val="000F3733"/>
    <w:rsid w:val="000F38F1"/>
    <w:rsid w:val="000F425B"/>
    <w:rsid w:val="000F62AB"/>
    <w:rsid w:val="000F7319"/>
    <w:rsid w:val="0010179F"/>
    <w:rsid w:val="00102C53"/>
    <w:rsid w:val="00104399"/>
    <w:rsid w:val="001056FC"/>
    <w:rsid w:val="00105938"/>
    <w:rsid w:val="0010664C"/>
    <w:rsid w:val="00106685"/>
    <w:rsid w:val="00107971"/>
    <w:rsid w:val="00110B3B"/>
    <w:rsid w:val="00111074"/>
    <w:rsid w:val="0011412C"/>
    <w:rsid w:val="0011439F"/>
    <w:rsid w:val="00115BE9"/>
    <w:rsid w:val="00116343"/>
    <w:rsid w:val="00116999"/>
    <w:rsid w:val="00117592"/>
    <w:rsid w:val="00117745"/>
    <w:rsid w:val="00117A3B"/>
    <w:rsid w:val="00117B6E"/>
    <w:rsid w:val="0012060D"/>
    <w:rsid w:val="00120BEC"/>
    <w:rsid w:val="001224A0"/>
    <w:rsid w:val="00125C1D"/>
    <w:rsid w:val="001264E8"/>
    <w:rsid w:val="001270AB"/>
    <w:rsid w:val="001278A1"/>
    <w:rsid w:val="001278C3"/>
    <w:rsid w:val="00130F93"/>
    <w:rsid w:val="0013220B"/>
    <w:rsid w:val="00133156"/>
    <w:rsid w:val="001336D2"/>
    <w:rsid w:val="00134C52"/>
    <w:rsid w:val="00136094"/>
    <w:rsid w:val="00141587"/>
    <w:rsid w:val="0014468B"/>
    <w:rsid w:val="001453A5"/>
    <w:rsid w:val="00145CF3"/>
    <w:rsid w:val="00146B80"/>
    <w:rsid w:val="00146C7B"/>
    <w:rsid w:val="00147C5F"/>
    <w:rsid w:val="001508D5"/>
    <w:rsid w:val="00150D71"/>
    <w:rsid w:val="00151087"/>
    <w:rsid w:val="001545AE"/>
    <w:rsid w:val="00154C8F"/>
    <w:rsid w:val="00156906"/>
    <w:rsid w:val="001569E6"/>
    <w:rsid w:val="001574A4"/>
    <w:rsid w:val="00160824"/>
    <w:rsid w:val="00160CB2"/>
    <w:rsid w:val="00161E54"/>
    <w:rsid w:val="001624C3"/>
    <w:rsid w:val="00162E7B"/>
    <w:rsid w:val="00162F6E"/>
    <w:rsid w:val="00163E68"/>
    <w:rsid w:val="00165AB8"/>
    <w:rsid w:val="00172D7F"/>
    <w:rsid w:val="00175B6F"/>
    <w:rsid w:val="00176911"/>
    <w:rsid w:val="00180235"/>
    <w:rsid w:val="001802A6"/>
    <w:rsid w:val="00181359"/>
    <w:rsid w:val="0018396C"/>
    <w:rsid w:val="001850DD"/>
    <w:rsid w:val="00185707"/>
    <w:rsid w:val="00186009"/>
    <w:rsid w:val="001876CC"/>
    <w:rsid w:val="00187CA5"/>
    <w:rsid w:val="00191289"/>
    <w:rsid w:val="00192A67"/>
    <w:rsid w:val="00193FF0"/>
    <w:rsid w:val="00194B33"/>
    <w:rsid w:val="00196DE2"/>
    <w:rsid w:val="00196F00"/>
    <w:rsid w:val="001A0118"/>
    <w:rsid w:val="001A081F"/>
    <w:rsid w:val="001A0A2A"/>
    <w:rsid w:val="001A192A"/>
    <w:rsid w:val="001A1E95"/>
    <w:rsid w:val="001A21E1"/>
    <w:rsid w:val="001A28FB"/>
    <w:rsid w:val="001A30A0"/>
    <w:rsid w:val="001A32F9"/>
    <w:rsid w:val="001A380C"/>
    <w:rsid w:val="001A3C5C"/>
    <w:rsid w:val="001A3D48"/>
    <w:rsid w:val="001A3FFB"/>
    <w:rsid w:val="001A4C49"/>
    <w:rsid w:val="001A57F5"/>
    <w:rsid w:val="001A75F9"/>
    <w:rsid w:val="001B12AE"/>
    <w:rsid w:val="001B12FF"/>
    <w:rsid w:val="001B1BA5"/>
    <w:rsid w:val="001B54E4"/>
    <w:rsid w:val="001B5C83"/>
    <w:rsid w:val="001B6D58"/>
    <w:rsid w:val="001C0031"/>
    <w:rsid w:val="001C1A0A"/>
    <w:rsid w:val="001C2FCA"/>
    <w:rsid w:val="001C5800"/>
    <w:rsid w:val="001C5B1B"/>
    <w:rsid w:val="001C5EA6"/>
    <w:rsid w:val="001C69AB"/>
    <w:rsid w:val="001C6D26"/>
    <w:rsid w:val="001C713F"/>
    <w:rsid w:val="001C77D1"/>
    <w:rsid w:val="001D14AC"/>
    <w:rsid w:val="001D1C21"/>
    <w:rsid w:val="001D3222"/>
    <w:rsid w:val="001D6650"/>
    <w:rsid w:val="001D69F5"/>
    <w:rsid w:val="001D6CD4"/>
    <w:rsid w:val="001E040B"/>
    <w:rsid w:val="001E1E32"/>
    <w:rsid w:val="001E40E8"/>
    <w:rsid w:val="001E4B39"/>
    <w:rsid w:val="001E4EA2"/>
    <w:rsid w:val="001E55B8"/>
    <w:rsid w:val="001E6142"/>
    <w:rsid w:val="001E6E2D"/>
    <w:rsid w:val="001F2379"/>
    <w:rsid w:val="001F2DE8"/>
    <w:rsid w:val="001F2E54"/>
    <w:rsid w:val="001F388B"/>
    <w:rsid w:val="001F3B92"/>
    <w:rsid w:val="001F5182"/>
    <w:rsid w:val="001F5466"/>
    <w:rsid w:val="001F5DEB"/>
    <w:rsid w:val="001F702C"/>
    <w:rsid w:val="001F74AA"/>
    <w:rsid w:val="002007E9"/>
    <w:rsid w:val="00203CBD"/>
    <w:rsid w:val="00210034"/>
    <w:rsid w:val="00210074"/>
    <w:rsid w:val="002109B4"/>
    <w:rsid w:val="00211B52"/>
    <w:rsid w:val="00214349"/>
    <w:rsid w:val="002143E8"/>
    <w:rsid w:val="00214639"/>
    <w:rsid w:val="002157ED"/>
    <w:rsid w:val="0021620A"/>
    <w:rsid w:val="00216F89"/>
    <w:rsid w:val="00217034"/>
    <w:rsid w:val="002175A9"/>
    <w:rsid w:val="00217A1E"/>
    <w:rsid w:val="00217BB5"/>
    <w:rsid w:val="00221697"/>
    <w:rsid w:val="0022223F"/>
    <w:rsid w:val="002230A8"/>
    <w:rsid w:val="002230C1"/>
    <w:rsid w:val="00224B2E"/>
    <w:rsid w:val="002253CD"/>
    <w:rsid w:val="002253FA"/>
    <w:rsid w:val="002273CA"/>
    <w:rsid w:val="00230CC8"/>
    <w:rsid w:val="00232E34"/>
    <w:rsid w:val="00233B50"/>
    <w:rsid w:val="00234111"/>
    <w:rsid w:val="00234740"/>
    <w:rsid w:val="00234F14"/>
    <w:rsid w:val="002408A1"/>
    <w:rsid w:val="002413BB"/>
    <w:rsid w:val="0024184C"/>
    <w:rsid w:val="00242177"/>
    <w:rsid w:val="0024295E"/>
    <w:rsid w:val="00242CCE"/>
    <w:rsid w:val="002432C6"/>
    <w:rsid w:val="002437A4"/>
    <w:rsid w:val="00243801"/>
    <w:rsid w:val="002438CE"/>
    <w:rsid w:val="002440FC"/>
    <w:rsid w:val="00244579"/>
    <w:rsid w:val="00245216"/>
    <w:rsid w:val="00245E1C"/>
    <w:rsid w:val="00245E23"/>
    <w:rsid w:val="002464A9"/>
    <w:rsid w:val="0024725B"/>
    <w:rsid w:val="00247C7D"/>
    <w:rsid w:val="002505AA"/>
    <w:rsid w:val="002506FF"/>
    <w:rsid w:val="00250EC7"/>
    <w:rsid w:val="002529B6"/>
    <w:rsid w:val="00252BD5"/>
    <w:rsid w:val="00252F1E"/>
    <w:rsid w:val="0025476F"/>
    <w:rsid w:val="002561D5"/>
    <w:rsid w:val="002561D9"/>
    <w:rsid w:val="00256419"/>
    <w:rsid w:val="00256F04"/>
    <w:rsid w:val="00257CD3"/>
    <w:rsid w:val="00260372"/>
    <w:rsid w:val="00263416"/>
    <w:rsid w:val="002646C1"/>
    <w:rsid w:val="00266D60"/>
    <w:rsid w:val="00266EFD"/>
    <w:rsid w:val="00267512"/>
    <w:rsid w:val="002676DD"/>
    <w:rsid w:val="00274BB7"/>
    <w:rsid w:val="002753B5"/>
    <w:rsid w:val="002759DA"/>
    <w:rsid w:val="002765D0"/>
    <w:rsid w:val="002766C5"/>
    <w:rsid w:val="00277CE7"/>
    <w:rsid w:val="00280028"/>
    <w:rsid w:val="002808E4"/>
    <w:rsid w:val="00281352"/>
    <w:rsid w:val="00282EDE"/>
    <w:rsid w:val="002864F1"/>
    <w:rsid w:val="00291AE3"/>
    <w:rsid w:val="00294BCE"/>
    <w:rsid w:val="002950A2"/>
    <w:rsid w:val="00296309"/>
    <w:rsid w:val="00296A50"/>
    <w:rsid w:val="002A0481"/>
    <w:rsid w:val="002A06F6"/>
    <w:rsid w:val="002A0C8C"/>
    <w:rsid w:val="002A1508"/>
    <w:rsid w:val="002A1614"/>
    <w:rsid w:val="002A1F6B"/>
    <w:rsid w:val="002A204C"/>
    <w:rsid w:val="002A2B6D"/>
    <w:rsid w:val="002A2EE5"/>
    <w:rsid w:val="002A2FF8"/>
    <w:rsid w:val="002A3847"/>
    <w:rsid w:val="002A4719"/>
    <w:rsid w:val="002A62AF"/>
    <w:rsid w:val="002A71DF"/>
    <w:rsid w:val="002B01FC"/>
    <w:rsid w:val="002B16A9"/>
    <w:rsid w:val="002B3C02"/>
    <w:rsid w:val="002C0ABF"/>
    <w:rsid w:val="002C0DF1"/>
    <w:rsid w:val="002C1296"/>
    <w:rsid w:val="002C39A9"/>
    <w:rsid w:val="002C3B31"/>
    <w:rsid w:val="002C5C98"/>
    <w:rsid w:val="002C6335"/>
    <w:rsid w:val="002C6CC4"/>
    <w:rsid w:val="002C74B5"/>
    <w:rsid w:val="002D0C49"/>
    <w:rsid w:val="002D13A7"/>
    <w:rsid w:val="002D1A6C"/>
    <w:rsid w:val="002D37B7"/>
    <w:rsid w:val="002D3EF6"/>
    <w:rsid w:val="002D40E3"/>
    <w:rsid w:val="002D5204"/>
    <w:rsid w:val="002E122E"/>
    <w:rsid w:val="002E12C4"/>
    <w:rsid w:val="002E1CB7"/>
    <w:rsid w:val="002E1D8C"/>
    <w:rsid w:val="002E22F6"/>
    <w:rsid w:val="002E2968"/>
    <w:rsid w:val="002E2D8C"/>
    <w:rsid w:val="002E3512"/>
    <w:rsid w:val="002E3ADB"/>
    <w:rsid w:val="002E47DF"/>
    <w:rsid w:val="002E6555"/>
    <w:rsid w:val="002E7077"/>
    <w:rsid w:val="002E737D"/>
    <w:rsid w:val="002E751D"/>
    <w:rsid w:val="002E76AB"/>
    <w:rsid w:val="002F0076"/>
    <w:rsid w:val="002F114E"/>
    <w:rsid w:val="002F3C0F"/>
    <w:rsid w:val="002F4596"/>
    <w:rsid w:val="002F5410"/>
    <w:rsid w:val="002F5EFA"/>
    <w:rsid w:val="002F70FF"/>
    <w:rsid w:val="002F7C83"/>
    <w:rsid w:val="002F7CEE"/>
    <w:rsid w:val="003005A5"/>
    <w:rsid w:val="00302507"/>
    <w:rsid w:val="003046F0"/>
    <w:rsid w:val="003048D9"/>
    <w:rsid w:val="00305338"/>
    <w:rsid w:val="0030610C"/>
    <w:rsid w:val="0030639C"/>
    <w:rsid w:val="00306E11"/>
    <w:rsid w:val="0030791E"/>
    <w:rsid w:val="00310CC1"/>
    <w:rsid w:val="003110DB"/>
    <w:rsid w:val="003114C9"/>
    <w:rsid w:val="0031169A"/>
    <w:rsid w:val="003128B2"/>
    <w:rsid w:val="00313577"/>
    <w:rsid w:val="00313BE2"/>
    <w:rsid w:val="00313F2A"/>
    <w:rsid w:val="00313F35"/>
    <w:rsid w:val="00314AE8"/>
    <w:rsid w:val="00314B90"/>
    <w:rsid w:val="003153A9"/>
    <w:rsid w:val="00315D3C"/>
    <w:rsid w:val="003160DE"/>
    <w:rsid w:val="0031639E"/>
    <w:rsid w:val="00316651"/>
    <w:rsid w:val="00316E1B"/>
    <w:rsid w:val="00317686"/>
    <w:rsid w:val="0032241E"/>
    <w:rsid w:val="00325466"/>
    <w:rsid w:val="003256F3"/>
    <w:rsid w:val="00326279"/>
    <w:rsid w:val="00326966"/>
    <w:rsid w:val="0032720D"/>
    <w:rsid w:val="00327268"/>
    <w:rsid w:val="00327568"/>
    <w:rsid w:val="00330F1B"/>
    <w:rsid w:val="00335EB6"/>
    <w:rsid w:val="00342E0C"/>
    <w:rsid w:val="00343639"/>
    <w:rsid w:val="003446BC"/>
    <w:rsid w:val="00344A1C"/>
    <w:rsid w:val="00344E2A"/>
    <w:rsid w:val="00345693"/>
    <w:rsid w:val="00346959"/>
    <w:rsid w:val="003477A4"/>
    <w:rsid w:val="0035005C"/>
    <w:rsid w:val="0035006D"/>
    <w:rsid w:val="00350155"/>
    <w:rsid w:val="0035084D"/>
    <w:rsid w:val="00351368"/>
    <w:rsid w:val="003528DE"/>
    <w:rsid w:val="00353152"/>
    <w:rsid w:val="0035693E"/>
    <w:rsid w:val="00362AB7"/>
    <w:rsid w:val="003635BD"/>
    <w:rsid w:val="0036519F"/>
    <w:rsid w:val="00367245"/>
    <w:rsid w:val="0037013A"/>
    <w:rsid w:val="003707C5"/>
    <w:rsid w:val="003713C8"/>
    <w:rsid w:val="00372456"/>
    <w:rsid w:val="0037310E"/>
    <w:rsid w:val="00374141"/>
    <w:rsid w:val="003746FF"/>
    <w:rsid w:val="00374D17"/>
    <w:rsid w:val="00376DD4"/>
    <w:rsid w:val="0037705A"/>
    <w:rsid w:val="00377177"/>
    <w:rsid w:val="00377ADF"/>
    <w:rsid w:val="0038145C"/>
    <w:rsid w:val="00381ACF"/>
    <w:rsid w:val="003824EA"/>
    <w:rsid w:val="003828F1"/>
    <w:rsid w:val="00382D1E"/>
    <w:rsid w:val="00385415"/>
    <w:rsid w:val="00385C3D"/>
    <w:rsid w:val="0038788F"/>
    <w:rsid w:val="003922EA"/>
    <w:rsid w:val="00392B05"/>
    <w:rsid w:val="003934DC"/>
    <w:rsid w:val="00393E8A"/>
    <w:rsid w:val="00394B50"/>
    <w:rsid w:val="003975A4"/>
    <w:rsid w:val="003A0BED"/>
    <w:rsid w:val="003A158C"/>
    <w:rsid w:val="003A2865"/>
    <w:rsid w:val="003A45A2"/>
    <w:rsid w:val="003A45F8"/>
    <w:rsid w:val="003A47B0"/>
    <w:rsid w:val="003A4971"/>
    <w:rsid w:val="003B0B98"/>
    <w:rsid w:val="003B176B"/>
    <w:rsid w:val="003B19FF"/>
    <w:rsid w:val="003B3DCB"/>
    <w:rsid w:val="003B6FE5"/>
    <w:rsid w:val="003B74C8"/>
    <w:rsid w:val="003B7504"/>
    <w:rsid w:val="003C11A9"/>
    <w:rsid w:val="003C1302"/>
    <w:rsid w:val="003C23F2"/>
    <w:rsid w:val="003C2662"/>
    <w:rsid w:val="003C30F5"/>
    <w:rsid w:val="003C405C"/>
    <w:rsid w:val="003C5768"/>
    <w:rsid w:val="003C6EDC"/>
    <w:rsid w:val="003C7C05"/>
    <w:rsid w:val="003D0F64"/>
    <w:rsid w:val="003D1C66"/>
    <w:rsid w:val="003D30AD"/>
    <w:rsid w:val="003D39AD"/>
    <w:rsid w:val="003D4ED3"/>
    <w:rsid w:val="003D5238"/>
    <w:rsid w:val="003D59EF"/>
    <w:rsid w:val="003D5CCD"/>
    <w:rsid w:val="003D666C"/>
    <w:rsid w:val="003D72CF"/>
    <w:rsid w:val="003D7B6F"/>
    <w:rsid w:val="003D7EA1"/>
    <w:rsid w:val="003E08F5"/>
    <w:rsid w:val="003E1607"/>
    <w:rsid w:val="003E1754"/>
    <w:rsid w:val="003E1770"/>
    <w:rsid w:val="003E1F74"/>
    <w:rsid w:val="003E2F3C"/>
    <w:rsid w:val="003E4BB3"/>
    <w:rsid w:val="003E4C5E"/>
    <w:rsid w:val="003E6522"/>
    <w:rsid w:val="003E7124"/>
    <w:rsid w:val="003F0357"/>
    <w:rsid w:val="003F0E04"/>
    <w:rsid w:val="003F1E2F"/>
    <w:rsid w:val="003F4789"/>
    <w:rsid w:val="003F50EC"/>
    <w:rsid w:val="003F565F"/>
    <w:rsid w:val="003F7DF6"/>
    <w:rsid w:val="003F7E75"/>
    <w:rsid w:val="00400EA4"/>
    <w:rsid w:val="00400F9F"/>
    <w:rsid w:val="004021CC"/>
    <w:rsid w:val="00402706"/>
    <w:rsid w:val="004032AA"/>
    <w:rsid w:val="00404639"/>
    <w:rsid w:val="00405072"/>
    <w:rsid w:val="00406987"/>
    <w:rsid w:val="00406FAE"/>
    <w:rsid w:val="004132F8"/>
    <w:rsid w:val="00413791"/>
    <w:rsid w:val="004145D9"/>
    <w:rsid w:val="004154BD"/>
    <w:rsid w:val="0041577C"/>
    <w:rsid w:val="00415F42"/>
    <w:rsid w:val="0042119A"/>
    <w:rsid w:val="00423003"/>
    <w:rsid w:val="00423A58"/>
    <w:rsid w:val="00424320"/>
    <w:rsid w:val="00426867"/>
    <w:rsid w:val="00431825"/>
    <w:rsid w:val="00431B07"/>
    <w:rsid w:val="00432E41"/>
    <w:rsid w:val="0043311D"/>
    <w:rsid w:val="00433216"/>
    <w:rsid w:val="0043357C"/>
    <w:rsid w:val="004337F4"/>
    <w:rsid w:val="00433816"/>
    <w:rsid w:val="004360EF"/>
    <w:rsid w:val="004368C6"/>
    <w:rsid w:val="004371FC"/>
    <w:rsid w:val="004373D3"/>
    <w:rsid w:val="00437D19"/>
    <w:rsid w:val="00440838"/>
    <w:rsid w:val="00440A78"/>
    <w:rsid w:val="00441440"/>
    <w:rsid w:val="00443118"/>
    <w:rsid w:val="00443EE4"/>
    <w:rsid w:val="0044405E"/>
    <w:rsid w:val="00444266"/>
    <w:rsid w:val="004444C0"/>
    <w:rsid w:val="00446705"/>
    <w:rsid w:val="00447263"/>
    <w:rsid w:val="00450F5F"/>
    <w:rsid w:val="00451181"/>
    <w:rsid w:val="00451699"/>
    <w:rsid w:val="00451DAC"/>
    <w:rsid w:val="00451EC5"/>
    <w:rsid w:val="0045262A"/>
    <w:rsid w:val="00452DB6"/>
    <w:rsid w:val="00453AF7"/>
    <w:rsid w:val="004554EB"/>
    <w:rsid w:val="0045645C"/>
    <w:rsid w:val="0045649E"/>
    <w:rsid w:val="00456859"/>
    <w:rsid w:val="004568A3"/>
    <w:rsid w:val="00462168"/>
    <w:rsid w:val="00462ECC"/>
    <w:rsid w:val="00464741"/>
    <w:rsid w:val="00465DF8"/>
    <w:rsid w:val="00465E3D"/>
    <w:rsid w:val="00466D6B"/>
    <w:rsid w:val="00466DC9"/>
    <w:rsid w:val="00467C2B"/>
    <w:rsid w:val="0047144B"/>
    <w:rsid w:val="00473584"/>
    <w:rsid w:val="00474A82"/>
    <w:rsid w:val="00474BBC"/>
    <w:rsid w:val="00475EA5"/>
    <w:rsid w:val="00475EEE"/>
    <w:rsid w:val="004767BE"/>
    <w:rsid w:val="00476A82"/>
    <w:rsid w:val="004774A2"/>
    <w:rsid w:val="0047750D"/>
    <w:rsid w:val="0048016C"/>
    <w:rsid w:val="004803C1"/>
    <w:rsid w:val="004817D1"/>
    <w:rsid w:val="00482F05"/>
    <w:rsid w:val="00482F8C"/>
    <w:rsid w:val="0048455F"/>
    <w:rsid w:val="00484DF4"/>
    <w:rsid w:val="0048501A"/>
    <w:rsid w:val="00485111"/>
    <w:rsid w:val="004860B4"/>
    <w:rsid w:val="004870FA"/>
    <w:rsid w:val="0049132B"/>
    <w:rsid w:val="0049181D"/>
    <w:rsid w:val="00492040"/>
    <w:rsid w:val="0049377F"/>
    <w:rsid w:val="004972E1"/>
    <w:rsid w:val="00497EF5"/>
    <w:rsid w:val="004A01AD"/>
    <w:rsid w:val="004A1592"/>
    <w:rsid w:val="004A281E"/>
    <w:rsid w:val="004A28E1"/>
    <w:rsid w:val="004A6038"/>
    <w:rsid w:val="004A7779"/>
    <w:rsid w:val="004B15AD"/>
    <w:rsid w:val="004B19B2"/>
    <w:rsid w:val="004B4E30"/>
    <w:rsid w:val="004B64EC"/>
    <w:rsid w:val="004B7CC8"/>
    <w:rsid w:val="004B7D1A"/>
    <w:rsid w:val="004C0028"/>
    <w:rsid w:val="004C2716"/>
    <w:rsid w:val="004C4EF8"/>
    <w:rsid w:val="004C522D"/>
    <w:rsid w:val="004C76A6"/>
    <w:rsid w:val="004C76AD"/>
    <w:rsid w:val="004D0E26"/>
    <w:rsid w:val="004D1021"/>
    <w:rsid w:val="004D1A22"/>
    <w:rsid w:val="004D2143"/>
    <w:rsid w:val="004D3CB7"/>
    <w:rsid w:val="004D3FB6"/>
    <w:rsid w:val="004D5CD2"/>
    <w:rsid w:val="004D7CF9"/>
    <w:rsid w:val="004E05A3"/>
    <w:rsid w:val="004E1927"/>
    <w:rsid w:val="004E2A9D"/>
    <w:rsid w:val="004E4DC1"/>
    <w:rsid w:val="004F0FB3"/>
    <w:rsid w:val="004F1F89"/>
    <w:rsid w:val="004F2CE6"/>
    <w:rsid w:val="004F3A80"/>
    <w:rsid w:val="00500EE1"/>
    <w:rsid w:val="005041D5"/>
    <w:rsid w:val="00504BC1"/>
    <w:rsid w:val="00504DD3"/>
    <w:rsid w:val="00506190"/>
    <w:rsid w:val="00506513"/>
    <w:rsid w:val="00507012"/>
    <w:rsid w:val="00507FE0"/>
    <w:rsid w:val="00515EB2"/>
    <w:rsid w:val="00515F2A"/>
    <w:rsid w:val="00520DEE"/>
    <w:rsid w:val="00520FDF"/>
    <w:rsid w:val="00522C3E"/>
    <w:rsid w:val="0052687A"/>
    <w:rsid w:val="00526AC1"/>
    <w:rsid w:val="00527B5C"/>
    <w:rsid w:val="00530D34"/>
    <w:rsid w:val="00531CD9"/>
    <w:rsid w:val="005327F9"/>
    <w:rsid w:val="00532B92"/>
    <w:rsid w:val="00532CFF"/>
    <w:rsid w:val="00533440"/>
    <w:rsid w:val="00534F52"/>
    <w:rsid w:val="005356F9"/>
    <w:rsid w:val="00537C1A"/>
    <w:rsid w:val="00540E20"/>
    <w:rsid w:val="00542949"/>
    <w:rsid w:val="00542C6C"/>
    <w:rsid w:val="00543DB5"/>
    <w:rsid w:val="00543E06"/>
    <w:rsid w:val="005440EB"/>
    <w:rsid w:val="00550503"/>
    <w:rsid w:val="005530C0"/>
    <w:rsid w:val="00553FC0"/>
    <w:rsid w:val="00554B8F"/>
    <w:rsid w:val="00560154"/>
    <w:rsid w:val="00560616"/>
    <w:rsid w:val="005606E8"/>
    <w:rsid w:val="00561829"/>
    <w:rsid w:val="00562311"/>
    <w:rsid w:val="0056232B"/>
    <w:rsid w:val="005647C7"/>
    <w:rsid w:val="0056618E"/>
    <w:rsid w:val="00566724"/>
    <w:rsid w:val="00566D6A"/>
    <w:rsid w:val="00567065"/>
    <w:rsid w:val="00567604"/>
    <w:rsid w:val="005677AB"/>
    <w:rsid w:val="00567E5B"/>
    <w:rsid w:val="005719C3"/>
    <w:rsid w:val="005726BE"/>
    <w:rsid w:val="00573231"/>
    <w:rsid w:val="00574B3C"/>
    <w:rsid w:val="005750FD"/>
    <w:rsid w:val="00575234"/>
    <w:rsid w:val="00575450"/>
    <w:rsid w:val="00575A45"/>
    <w:rsid w:val="00575CFA"/>
    <w:rsid w:val="00575F3E"/>
    <w:rsid w:val="005768BC"/>
    <w:rsid w:val="00576B05"/>
    <w:rsid w:val="00577EE4"/>
    <w:rsid w:val="00580AD6"/>
    <w:rsid w:val="00581051"/>
    <w:rsid w:val="005852DF"/>
    <w:rsid w:val="00585881"/>
    <w:rsid w:val="00586DF2"/>
    <w:rsid w:val="00591BDD"/>
    <w:rsid w:val="00591D04"/>
    <w:rsid w:val="0059395F"/>
    <w:rsid w:val="00593E82"/>
    <w:rsid w:val="005942BF"/>
    <w:rsid w:val="0059462C"/>
    <w:rsid w:val="00594DEE"/>
    <w:rsid w:val="00594E97"/>
    <w:rsid w:val="005A0FEA"/>
    <w:rsid w:val="005A22F8"/>
    <w:rsid w:val="005A24B2"/>
    <w:rsid w:val="005A2AE6"/>
    <w:rsid w:val="005A2C4C"/>
    <w:rsid w:val="005A51A5"/>
    <w:rsid w:val="005A54D2"/>
    <w:rsid w:val="005A56B4"/>
    <w:rsid w:val="005A722B"/>
    <w:rsid w:val="005B207F"/>
    <w:rsid w:val="005B24F6"/>
    <w:rsid w:val="005B2C5D"/>
    <w:rsid w:val="005B2D04"/>
    <w:rsid w:val="005B392E"/>
    <w:rsid w:val="005B3B50"/>
    <w:rsid w:val="005B631B"/>
    <w:rsid w:val="005B6A29"/>
    <w:rsid w:val="005C1B76"/>
    <w:rsid w:val="005C2354"/>
    <w:rsid w:val="005C446F"/>
    <w:rsid w:val="005C4562"/>
    <w:rsid w:val="005C6B3E"/>
    <w:rsid w:val="005D0A19"/>
    <w:rsid w:val="005D18C5"/>
    <w:rsid w:val="005D368C"/>
    <w:rsid w:val="005D3B22"/>
    <w:rsid w:val="005D46C3"/>
    <w:rsid w:val="005D549D"/>
    <w:rsid w:val="005D6F8B"/>
    <w:rsid w:val="005D7968"/>
    <w:rsid w:val="005E0B43"/>
    <w:rsid w:val="005E16EF"/>
    <w:rsid w:val="005E19F1"/>
    <w:rsid w:val="005E2300"/>
    <w:rsid w:val="005E2AF9"/>
    <w:rsid w:val="005E2E31"/>
    <w:rsid w:val="005E45E9"/>
    <w:rsid w:val="005E61E7"/>
    <w:rsid w:val="005E654F"/>
    <w:rsid w:val="005F1BB4"/>
    <w:rsid w:val="005F1D3A"/>
    <w:rsid w:val="005F558A"/>
    <w:rsid w:val="005F7200"/>
    <w:rsid w:val="0060149D"/>
    <w:rsid w:val="0060529E"/>
    <w:rsid w:val="00605771"/>
    <w:rsid w:val="00605CF7"/>
    <w:rsid w:val="00606B5F"/>
    <w:rsid w:val="0061119D"/>
    <w:rsid w:val="00611AF1"/>
    <w:rsid w:val="00621033"/>
    <w:rsid w:val="00621DC0"/>
    <w:rsid w:val="00623D4F"/>
    <w:rsid w:val="006270B3"/>
    <w:rsid w:val="00627B18"/>
    <w:rsid w:val="006310DA"/>
    <w:rsid w:val="00632B0D"/>
    <w:rsid w:val="006359A9"/>
    <w:rsid w:val="00635C19"/>
    <w:rsid w:val="00637151"/>
    <w:rsid w:val="00637500"/>
    <w:rsid w:val="00637B24"/>
    <w:rsid w:val="0064184D"/>
    <w:rsid w:val="00642849"/>
    <w:rsid w:val="00643B49"/>
    <w:rsid w:val="00643C32"/>
    <w:rsid w:val="00645F3C"/>
    <w:rsid w:val="00647266"/>
    <w:rsid w:val="00651EE8"/>
    <w:rsid w:val="0065443F"/>
    <w:rsid w:val="00654500"/>
    <w:rsid w:val="00655A00"/>
    <w:rsid w:val="00655F23"/>
    <w:rsid w:val="006627CB"/>
    <w:rsid w:val="00662B18"/>
    <w:rsid w:val="00663B92"/>
    <w:rsid w:val="00664D4F"/>
    <w:rsid w:val="0066591C"/>
    <w:rsid w:val="00665BF6"/>
    <w:rsid w:val="0066707E"/>
    <w:rsid w:val="006670D2"/>
    <w:rsid w:val="00667E47"/>
    <w:rsid w:val="00672377"/>
    <w:rsid w:val="00672430"/>
    <w:rsid w:val="006725AA"/>
    <w:rsid w:val="006734D2"/>
    <w:rsid w:val="0067493C"/>
    <w:rsid w:val="00675BBF"/>
    <w:rsid w:val="00677085"/>
    <w:rsid w:val="00677451"/>
    <w:rsid w:val="00680463"/>
    <w:rsid w:val="00680563"/>
    <w:rsid w:val="00680D8C"/>
    <w:rsid w:val="006829B6"/>
    <w:rsid w:val="00682B43"/>
    <w:rsid w:val="00683EB5"/>
    <w:rsid w:val="006856F2"/>
    <w:rsid w:val="00685B11"/>
    <w:rsid w:val="00685E9E"/>
    <w:rsid w:val="0068687B"/>
    <w:rsid w:val="00687182"/>
    <w:rsid w:val="00687A85"/>
    <w:rsid w:val="00690276"/>
    <w:rsid w:val="0069054A"/>
    <w:rsid w:val="006910DB"/>
    <w:rsid w:val="00691431"/>
    <w:rsid w:val="00691AEA"/>
    <w:rsid w:val="00693CE1"/>
    <w:rsid w:val="00693D87"/>
    <w:rsid w:val="00693FE6"/>
    <w:rsid w:val="0069449C"/>
    <w:rsid w:val="00694F87"/>
    <w:rsid w:val="00695E9B"/>
    <w:rsid w:val="006976CF"/>
    <w:rsid w:val="006A05C0"/>
    <w:rsid w:val="006A155A"/>
    <w:rsid w:val="006A20A1"/>
    <w:rsid w:val="006A2ED7"/>
    <w:rsid w:val="006A37E1"/>
    <w:rsid w:val="006A4B74"/>
    <w:rsid w:val="006A6AE0"/>
    <w:rsid w:val="006A7029"/>
    <w:rsid w:val="006A74AF"/>
    <w:rsid w:val="006A7603"/>
    <w:rsid w:val="006B17A7"/>
    <w:rsid w:val="006B3547"/>
    <w:rsid w:val="006B3844"/>
    <w:rsid w:val="006B4DBA"/>
    <w:rsid w:val="006B6422"/>
    <w:rsid w:val="006B683D"/>
    <w:rsid w:val="006B6E61"/>
    <w:rsid w:val="006B782F"/>
    <w:rsid w:val="006C162A"/>
    <w:rsid w:val="006C3858"/>
    <w:rsid w:val="006C450E"/>
    <w:rsid w:val="006C4CD1"/>
    <w:rsid w:val="006C75A8"/>
    <w:rsid w:val="006C7B2E"/>
    <w:rsid w:val="006D0DE4"/>
    <w:rsid w:val="006D1685"/>
    <w:rsid w:val="006D1C9B"/>
    <w:rsid w:val="006D3E98"/>
    <w:rsid w:val="006D4142"/>
    <w:rsid w:val="006D42C1"/>
    <w:rsid w:val="006D5A19"/>
    <w:rsid w:val="006D68D8"/>
    <w:rsid w:val="006D68DA"/>
    <w:rsid w:val="006E003D"/>
    <w:rsid w:val="006E0345"/>
    <w:rsid w:val="006E252C"/>
    <w:rsid w:val="006E26E0"/>
    <w:rsid w:val="006E32B4"/>
    <w:rsid w:val="006E32E0"/>
    <w:rsid w:val="006E4909"/>
    <w:rsid w:val="006E4B3F"/>
    <w:rsid w:val="006E5531"/>
    <w:rsid w:val="006E5E57"/>
    <w:rsid w:val="006E6316"/>
    <w:rsid w:val="006E75DD"/>
    <w:rsid w:val="006F0EC9"/>
    <w:rsid w:val="006F6D65"/>
    <w:rsid w:val="00700082"/>
    <w:rsid w:val="00700808"/>
    <w:rsid w:val="00700BC1"/>
    <w:rsid w:val="007013D0"/>
    <w:rsid w:val="00701D8D"/>
    <w:rsid w:val="0070248B"/>
    <w:rsid w:val="00702C3C"/>
    <w:rsid w:val="00703E85"/>
    <w:rsid w:val="00704034"/>
    <w:rsid w:val="007046A6"/>
    <w:rsid w:val="00704FAD"/>
    <w:rsid w:val="007053CD"/>
    <w:rsid w:val="007054F4"/>
    <w:rsid w:val="00705722"/>
    <w:rsid w:val="007075BC"/>
    <w:rsid w:val="00707AEA"/>
    <w:rsid w:val="00707C85"/>
    <w:rsid w:val="00710D20"/>
    <w:rsid w:val="00711B19"/>
    <w:rsid w:val="00711CF2"/>
    <w:rsid w:val="00712217"/>
    <w:rsid w:val="007122DE"/>
    <w:rsid w:val="00714730"/>
    <w:rsid w:val="00715F75"/>
    <w:rsid w:val="00716791"/>
    <w:rsid w:val="00722016"/>
    <w:rsid w:val="0072263E"/>
    <w:rsid w:val="00723096"/>
    <w:rsid w:val="007238FF"/>
    <w:rsid w:val="007247C0"/>
    <w:rsid w:val="0072569B"/>
    <w:rsid w:val="007269EC"/>
    <w:rsid w:val="0072725E"/>
    <w:rsid w:val="0072774F"/>
    <w:rsid w:val="00730277"/>
    <w:rsid w:val="0073046E"/>
    <w:rsid w:val="0073078F"/>
    <w:rsid w:val="007316E5"/>
    <w:rsid w:val="00732B9E"/>
    <w:rsid w:val="00732F3D"/>
    <w:rsid w:val="00734939"/>
    <w:rsid w:val="00736B0D"/>
    <w:rsid w:val="00736B78"/>
    <w:rsid w:val="0074152D"/>
    <w:rsid w:val="00741F47"/>
    <w:rsid w:val="00742E23"/>
    <w:rsid w:val="00744AA0"/>
    <w:rsid w:val="00744F0F"/>
    <w:rsid w:val="00747156"/>
    <w:rsid w:val="00747568"/>
    <w:rsid w:val="007476C6"/>
    <w:rsid w:val="00747890"/>
    <w:rsid w:val="0075005F"/>
    <w:rsid w:val="00751E5A"/>
    <w:rsid w:val="00753022"/>
    <w:rsid w:val="007537E2"/>
    <w:rsid w:val="00754318"/>
    <w:rsid w:val="00754387"/>
    <w:rsid w:val="007575A2"/>
    <w:rsid w:val="00757E8C"/>
    <w:rsid w:val="00760C74"/>
    <w:rsid w:val="007618A0"/>
    <w:rsid w:val="00762679"/>
    <w:rsid w:val="00762B08"/>
    <w:rsid w:val="00762B56"/>
    <w:rsid w:val="00763DBB"/>
    <w:rsid w:val="00765B2D"/>
    <w:rsid w:val="00765E89"/>
    <w:rsid w:val="00774A20"/>
    <w:rsid w:val="0077527A"/>
    <w:rsid w:val="0077553F"/>
    <w:rsid w:val="007809A2"/>
    <w:rsid w:val="00781144"/>
    <w:rsid w:val="00781C05"/>
    <w:rsid w:val="00782E10"/>
    <w:rsid w:val="0078333C"/>
    <w:rsid w:val="00784AAE"/>
    <w:rsid w:val="00785323"/>
    <w:rsid w:val="00785750"/>
    <w:rsid w:val="00786136"/>
    <w:rsid w:val="007864FA"/>
    <w:rsid w:val="007866DB"/>
    <w:rsid w:val="00786756"/>
    <w:rsid w:val="007875FC"/>
    <w:rsid w:val="0078769E"/>
    <w:rsid w:val="00787C9F"/>
    <w:rsid w:val="00790697"/>
    <w:rsid w:val="00790D03"/>
    <w:rsid w:val="007926DE"/>
    <w:rsid w:val="0079375A"/>
    <w:rsid w:val="00794176"/>
    <w:rsid w:val="00794188"/>
    <w:rsid w:val="007943A8"/>
    <w:rsid w:val="007A35C2"/>
    <w:rsid w:val="007A36A4"/>
    <w:rsid w:val="007A39CC"/>
    <w:rsid w:val="007A4B35"/>
    <w:rsid w:val="007A54EE"/>
    <w:rsid w:val="007A55D2"/>
    <w:rsid w:val="007A759E"/>
    <w:rsid w:val="007A7B34"/>
    <w:rsid w:val="007B08CC"/>
    <w:rsid w:val="007B1B0C"/>
    <w:rsid w:val="007B3CEE"/>
    <w:rsid w:val="007B54F4"/>
    <w:rsid w:val="007B65D7"/>
    <w:rsid w:val="007B693F"/>
    <w:rsid w:val="007C2637"/>
    <w:rsid w:val="007C440B"/>
    <w:rsid w:val="007C4FC1"/>
    <w:rsid w:val="007C7D04"/>
    <w:rsid w:val="007D0EF3"/>
    <w:rsid w:val="007D22F9"/>
    <w:rsid w:val="007D2C5E"/>
    <w:rsid w:val="007D3AE8"/>
    <w:rsid w:val="007D5ECC"/>
    <w:rsid w:val="007D680B"/>
    <w:rsid w:val="007E031C"/>
    <w:rsid w:val="007E05D4"/>
    <w:rsid w:val="007E08F6"/>
    <w:rsid w:val="007E155F"/>
    <w:rsid w:val="007E1C43"/>
    <w:rsid w:val="007E1F3F"/>
    <w:rsid w:val="007E343F"/>
    <w:rsid w:val="007E4370"/>
    <w:rsid w:val="007E6A85"/>
    <w:rsid w:val="007E71D7"/>
    <w:rsid w:val="007F2B4D"/>
    <w:rsid w:val="007F2C4A"/>
    <w:rsid w:val="007F3397"/>
    <w:rsid w:val="007F3A74"/>
    <w:rsid w:val="007F526F"/>
    <w:rsid w:val="007F6892"/>
    <w:rsid w:val="007F767C"/>
    <w:rsid w:val="00800EAF"/>
    <w:rsid w:val="008018D0"/>
    <w:rsid w:val="00801B32"/>
    <w:rsid w:val="008052DE"/>
    <w:rsid w:val="00805B82"/>
    <w:rsid w:val="00806872"/>
    <w:rsid w:val="008069A7"/>
    <w:rsid w:val="00811706"/>
    <w:rsid w:val="008119FB"/>
    <w:rsid w:val="00812780"/>
    <w:rsid w:val="008134FE"/>
    <w:rsid w:val="00815C2E"/>
    <w:rsid w:val="0081675D"/>
    <w:rsid w:val="00821142"/>
    <w:rsid w:val="008218AA"/>
    <w:rsid w:val="00821C8F"/>
    <w:rsid w:val="00821FD9"/>
    <w:rsid w:val="008231E7"/>
    <w:rsid w:val="00823603"/>
    <w:rsid w:val="008249A4"/>
    <w:rsid w:val="00824B0C"/>
    <w:rsid w:val="00824C90"/>
    <w:rsid w:val="00825719"/>
    <w:rsid w:val="008267F8"/>
    <w:rsid w:val="00827B22"/>
    <w:rsid w:val="0083079D"/>
    <w:rsid w:val="00830812"/>
    <w:rsid w:val="008308C2"/>
    <w:rsid w:val="00832B13"/>
    <w:rsid w:val="008333B3"/>
    <w:rsid w:val="008335F1"/>
    <w:rsid w:val="00835470"/>
    <w:rsid w:val="00835C22"/>
    <w:rsid w:val="00835DC6"/>
    <w:rsid w:val="00836EC6"/>
    <w:rsid w:val="00840BEB"/>
    <w:rsid w:val="008423A9"/>
    <w:rsid w:val="008433DB"/>
    <w:rsid w:val="008443B6"/>
    <w:rsid w:val="00845BB9"/>
    <w:rsid w:val="008469C6"/>
    <w:rsid w:val="00847DB0"/>
    <w:rsid w:val="00851812"/>
    <w:rsid w:val="00851F0C"/>
    <w:rsid w:val="00852C2C"/>
    <w:rsid w:val="0085465E"/>
    <w:rsid w:val="00856A08"/>
    <w:rsid w:val="00857FB4"/>
    <w:rsid w:val="008604BC"/>
    <w:rsid w:val="0086218A"/>
    <w:rsid w:val="00862454"/>
    <w:rsid w:val="00863B21"/>
    <w:rsid w:val="00864116"/>
    <w:rsid w:val="00864D55"/>
    <w:rsid w:val="00871D0A"/>
    <w:rsid w:val="00871E3C"/>
    <w:rsid w:val="008720B8"/>
    <w:rsid w:val="008725F2"/>
    <w:rsid w:val="00875671"/>
    <w:rsid w:val="008770A8"/>
    <w:rsid w:val="008771A6"/>
    <w:rsid w:val="00880C3D"/>
    <w:rsid w:val="008818D8"/>
    <w:rsid w:val="00882323"/>
    <w:rsid w:val="0088450F"/>
    <w:rsid w:val="008852F9"/>
    <w:rsid w:val="008874E9"/>
    <w:rsid w:val="00887D77"/>
    <w:rsid w:val="008902C2"/>
    <w:rsid w:val="008906D6"/>
    <w:rsid w:val="00892971"/>
    <w:rsid w:val="00894131"/>
    <w:rsid w:val="00894184"/>
    <w:rsid w:val="008955D5"/>
    <w:rsid w:val="008962E1"/>
    <w:rsid w:val="00897F4D"/>
    <w:rsid w:val="008A1731"/>
    <w:rsid w:val="008A4AE4"/>
    <w:rsid w:val="008A57DC"/>
    <w:rsid w:val="008A5A23"/>
    <w:rsid w:val="008A5B78"/>
    <w:rsid w:val="008A6268"/>
    <w:rsid w:val="008A783A"/>
    <w:rsid w:val="008B0515"/>
    <w:rsid w:val="008B2801"/>
    <w:rsid w:val="008B3D1F"/>
    <w:rsid w:val="008B430E"/>
    <w:rsid w:val="008B568B"/>
    <w:rsid w:val="008B644E"/>
    <w:rsid w:val="008B795C"/>
    <w:rsid w:val="008C0642"/>
    <w:rsid w:val="008C1BAD"/>
    <w:rsid w:val="008C274E"/>
    <w:rsid w:val="008C2AB7"/>
    <w:rsid w:val="008C2F21"/>
    <w:rsid w:val="008C36B8"/>
    <w:rsid w:val="008C4576"/>
    <w:rsid w:val="008C4A62"/>
    <w:rsid w:val="008C5347"/>
    <w:rsid w:val="008C7548"/>
    <w:rsid w:val="008C7AB2"/>
    <w:rsid w:val="008D02EB"/>
    <w:rsid w:val="008D0916"/>
    <w:rsid w:val="008D191D"/>
    <w:rsid w:val="008D248D"/>
    <w:rsid w:val="008D2661"/>
    <w:rsid w:val="008D2ED5"/>
    <w:rsid w:val="008D3BE9"/>
    <w:rsid w:val="008D4E31"/>
    <w:rsid w:val="008D6920"/>
    <w:rsid w:val="008D6B9A"/>
    <w:rsid w:val="008E165B"/>
    <w:rsid w:val="008E1E2E"/>
    <w:rsid w:val="008E25D1"/>
    <w:rsid w:val="008E2EA6"/>
    <w:rsid w:val="008E3EF4"/>
    <w:rsid w:val="008E4A67"/>
    <w:rsid w:val="008E661A"/>
    <w:rsid w:val="008E6958"/>
    <w:rsid w:val="008E71CB"/>
    <w:rsid w:val="008E71E1"/>
    <w:rsid w:val="008E7EB0"/>
    <w:rsid w:val="008F298E"/>
    <w:rsid w:val="008F2C53"/>
    <w:rsid w:val="008F2F7F"/>
    <w:rsid w:val="008F43AA"/>
    <w:rsid w:val="008F6E18"/>
    <w:rsid w:val="008F6FEF"/>
    <w:rsid w:val="00900106"/>
    <w:rsid w:val="009011D4"/>
    <w:rsid w:val="00901D12"/>
    <w:rsid w:val="00903133"/>
    <w:rsid w:val="009038F8"/>
    <w:rsid w:val="00906711"/>
    <w:rsid w:val="0090747C"/>
    <w:rsid w:val="00907B45"/>
    <w:rsid w:val="00913179"/>
    <w:rsid w:val="009146A8"/>
    <w:rsid w:val="00914D7B"/>
    <w:rsid w:val="00914F3F"/>
    <w:rsid w:val="00917948"/>
    <w:rsid w:val="00917E47"/>
    <w:rsid w:val="00920F55"/>
    <w:rsid w:val="00922708"/>
    <w:rsid w:val="009249B9"/>
    <w:rsid w:val="00924E36"/>
    <w:rsid w:val="009269D6"/>
    <w:rsid w:val="009313FE"/>
    <w:rsid w:val="00931F47"/>
    <w:rsid w:val="009346CB"/>
    <w:rsid w:val="00934908"/>
    <w:rsid w:val="00934FC8"/>
    <w:rsid w:val="009366BC"/>
    <w:rsid w:val="0093693E"/>
    <w:rsid w:val="0093721B"/>
    <w:rsid w:val="00937759"/>
    <w:rsid w:val="009407E3"/>
    <w:rsid w:val="0094096A"/>
    <w:rsid w:val="00942690"/>
    <w:rsid w:val="009453C1"/>
    <w:rsid w:val="0094609A"/>
    <w:rsid w:val="009467DD"/>
    <w:rsid w:val="00947C9C"/>
    <w:rsid w:val="009506A2"/>
    <w:rsid w:val="0095133D"/>
    <w:rsid w:val="009525C8"/>
    <w:rsid w:val="009535CD"/>
    <w:rsid w:val="00957B95"/>
    <w:rsid w:val="00960CF5"/>
    <w:rsid w:val="00961AC3"/>
    <w:rsid w:val="00962670"/>
    <w:rsid w:val="009647BC"/>
    <w:rsid w:val="00966D3C"/>
    <w:rsid w:val="009672C5"/>
    <w:rsid w:val="00967C1C"/>
    <w:rsid w:val="00971242"/>
    <w:rsid w:val="009721C9"/>
    <w:rsid w:val="00972758"/>
    <w:rsid w:val="00972D14"/>
    <w:rsid w:val="00973853"/>
    <w:rsid w:val="00976395"/>
    <w:rsid w:val="009763BD"/>
    <w:rsid w:val="009768C6"/>
    <w:rsid w:val="00977019"/>
    <w:rsid w:val="00977A7D"/>
    <w:rsid w:val="009810ED"/>
    <w:rsid w:val="00981768"/>
    <w:rsid w:val="00984A5F"/>
    <w:rsid w:val="00984DA0"/>
    <w:rsid w:val="00985E18"/>
    <w:rsid w:val="009868B4"/>
    <w:rsid w:val="00987778"/>
    <w:rsid w:val="00990AF3"/>
    <w:rsid w:val="00991613"/>
    <w:rsid w:val="00991C63"/>
    <w:rsid w:val="009921F2"/>
    <w:rsid w:val="00992EC2"/>
    <w:rsid w:val="00995F9B"/>
    <w:rsid w:val="00996E0A"/>
    <w:rsid w:val="009A09A6"/>
    <w:rsid w:val="009A4073"/>
    <w:rsid w:val="009A4D03"/>
    <w:rsid w:val="009A4EB3"/>
    <w:rsid w:val="009A5C19"/>
    <w:rsid w:val="009A77D0"/>
    <w:rsid w:val="009A7E16"/>
    <w:rsid w:val="009B1957"/>
    <w:rsid w:val="009B25D6"/>
    <w:rsid w:val="009B2B69"/>
    <w:rsid w:val="009B3CD1"/>
    <w:rsid w:val="009B403C"/>
    <w:rsid w:val="009B4612"/>
    <w:rsid w:val="009C2286"/>
    <w:rsid w:val="009C2895"/>
    <w:rsid w:val="009C3E6B"/>
    <w:rsid w:val="009C4C5F"/>
    <w:rsid w:val="009C53F3"/>
    <w:rsid w:val="009C5E0B"/>
    <w:rsid w:val="009C675B"/>
    <w:rsid w:val="009C6D66"/>
    <w:rsid w:val="009C7BF5"/>
    <w:rsid w:val="009C7E75"/>
    <w:rsid w:val="009D2A6B"/>
    <w:rsid w:val="009D2A80"/>
    <w:rsid w:val="009D35C7"/>
    <w:rsid w:val="009D368C"/>
    <w:rsid w:val="009D4125"/>
    <w:rsid w:val="009D484C"/>
    <w:rsid w:val="009D527A"/>
    <w:rsid w:val="009D7A1B"/>
    <w:rsid w:val="009E0A5F"/>
    <w:rsid w:val="009E329E"/>
    <w:rsid w:val="009E47D3"/>
    <w:rsid w:val="009E7F72"/>
    <w:rsid w:val="009F1494"/>
    <w:rsid w:val="009F336A"/>
    <w:rsid w:val="009F3FC7"/>
    <w:rsid w:val="009F5A95"/>
    <w:rsid w:val="009F6D13"/>
    <w:rsid w:val="009F77D2"/>
    <w:rsid w:val="009F7C75"/>
    <w:rsid w:val="009F7FBA"/>
    <w:rsid w:val="00A00368"/>
    <w:rsid w:val="00A00F5B"/>
    <w:rsid w:val="00A00F73"/>
    <w:rsid w:val="00A027E8"/>
    <w:rsid w:val="00A02860"/>
    <w:rsid w:val="00A04018"/>
    <w:rsid w:val="00A0462D"/>
    <w:rsid w:val="00A05CA6"/>
    <w:rsid w:val="00A069C4"/>
    <w:rsid w:val="00A1217D"/>
    <w:rsid w:val="00A121AD"/>
    <w:rsid w:val="00A123B6"/>
    <w:rsid w:val="00A13C83"/>
    <w:rsid w:val="00A149C0"/>
    <w:rsid w:val="00A15EFE"/>
    <w:rsid w:val="00A15FA6"/>
    <w:rsid w:val="00A21B43"/>
    <w:rsid w:val="00A22F68"/>
    <w:rsid w:val="00A23167"/>
    <w:rsid w:val="00A233D7"/>
    <w:rsid w:val="00A23441"/>
    <w:rsid w:val="00A23805"/>
    <w:rsid w:val="00A2490E"/>
    <w:rsid w:val="00A24CF9"/>
    <w:rsid w:val="00A252A5"/>
    <w:rsid w:val="00A25C20"/>
    <w:rsid w:val="00A30414"/>
    <w:rsid w:val="00A3145A"/>
    <w:rsid w:val="00A351EA"/>
    <w:rsid w:val="00A372DD"/>
    <w:rsid w:val="00A37A7B"/>
    <w:rsid w:val="00A405A0"/>
    <w:rsid w:val="00A43AA1"/>
    <w:rsid w:val="00A44EFF"/>
    <w:rsid w:val="00A46A8D"/>
    <w:rsid w:val="00A47192"/>
    <w:rsid w:val="00A47265"/>
    <w:rsid w:val="00A502A4"/>
    <w:rsid w:val="00A509E6"/>
    <w:rsid w:val="00A5139C"/>
    <w:rsid w:val="00A52A73"/>
    <w:rsid w:val="00A52D08"/>
    <w:rsid w:val="00A53320"/>
    <w:rsid w:val="00A56A06"/>
    <w:rsid w:val="00A57B70"/>
    <w:rsid w:val="00A61C79"/>
    <w:rsid w:val="00A62070"/>
    <w:rsid w:val="00A62CE1"/>
    <w:rsid w:val="00A630E2"/>
    <w:rsid w:val="00A6311E"/>
    <w:rsid w:val="00A640B1"/>
    <w:rsid w:val="00A65FCF"/>
    <w:rsid w:val="00A66281"/>
    <w:rsid w:val="00A67FEB"/>
    <w:rsid w:val="00A709C2"/>
    <w:rsid w:val="00A71A59"/>
    <w:rsid w:val="00A723A5"/>
    <w:rsid w:val="00A7484F"/>
    <w:rsid w:val="00A753C8"/>
    <w:rsid w:val="00A75C68"/>
    <w:rsid w:val="00A8157A"/>
    <w:rsid w:val="00A81667"/>
    <w:rsid w:val="00A83D56"/>
    <w:rsid w:val="00A83DF3"/>
    <w:rsid w:val="00A83EB5"/>
    <w:rsid w:val="00A8649E"/>
    <w:rsid w:val="00A86B12"/>
    <w:rsid w:val="00A87899"/>
    <w:rsid w:val="00A90FC4"/>
    <w:rsid w:val="00A91736"/>
    <w:rsid w:val="00A91D6C"/>
    <w:rsid w:val="00A927F2"/>
    <w:rsid w:val="00A93D74"/>
    <w:rsid w:val="00A969A5"/>
    <w:rsid w:val="00A97AE6"/>
    <w:rsid w:val="00A97FA5"/>
    <w:rsid w:val="00AA031C"/>
    <w:rsid w:val="00AA0BF5"/>
    <w:rsid w:val="00AA0F64"/>
    <w:rsid w:val="00AA337E"/>
    <w:rsid w:val="00AA4299"/>
    <w:rsid w:val="00AA6982"/>
    <w:rsid w:val="00AB3DC7"/>
    <w:rsid w:val="00AB75B6"/>
    <w:rsid w:val="00AB7C56"/>
    <w:rsid w:val="00AC49AE"/>
    <w:rsid w:val="00AC4F01"/>
    <w:rsid w:val="00AC5131"/>
    <w:rsid w:val="00AD074D"/>
    <w:rsid w:val="00AD0E9F"/>
    <w:rsid w:val="00AD2180"/>
    <w:rsid w:val="00AD22B9"/>
    <w:rsid w:val="00AD2556"/>
    <w:rsid w:val="00AD47A7"/>
    <w:rsid w:val="00AD4C2E"/>
    <w:rsid w:val="00AD50AE"/>
    <w:rsid w:val="00AD62C6"/>
    <w:rsid w:val="00AD641E"/>
    <w:rsid w:val="00AD7584"/>
    <w:rsid w:val="00AE062B"/>
    <w:rsid w:val="00AE1BB6"/>
    <w:rsid w:val="00AE247E"/>
    <w:rsid w:val="00AE2C69"/>
    <w:rsid w:val="00AE39FA"/>
    <w:rsid w:val="00AE667B"/>
    <w:rsid w:val="00AF18E0"/>
    <w:rsid w:val="00AF36BB"/>
    <w:rsid w:val="00AF5211"/>
    <w:rsid w:val="00AF5A0B"/>
    <w:rsid w:val="00B01310"/>
    <w:rsid w:val="00B01F8F"/>
    <w:rsid w:val="00B021EE"/>
    <w:rsid w:val="00B03986"/>
    <w:rsid w:val="00B04771"/>
    <w:rsid w:val="00B04C7B"/>
    <w:rsid w:val="00B04ED4"/>
    <w:rsid w:val="00B05990"/>
    <w:rsid w:val="00B05A54"/>
    <w:rsid w:val="00B06431"/>
    <w:rsid w:val="00B1043D"/>
    <w:rsid w:val="00B10EA5"/>
    <w:rsid w:val="00B10FEF"/>
    <w:rsid w:val="00B11E06"/>
    <w:rsid w:val="00B133A6"/>
    <w:rsid w:val="00B15696"/>
    <w:rsid w:val="00B15AA0"/>
    <w:rsid w:val="00B2123A"/>
    <w:rsid w:val="00B21D77"/>
    <w:rsid w:val="00B2472D"/>
    <w:rsid w:val="00B24BC9"/>
    <w:rsid w:val="00B251CF"/>
    <w:rsid w:val="00B254C3"/>
    <w:rsid w:val="00B25D94"/>
    <w:rsid w:val="00B277E2"/>
    <w:rsid w:val="00B30D8A"/>
    <w:rsid w:val="00B317A0"/>
    <w:rsid w:val="00B32B39"/>
    <w:rsid w:val="00B32C21"/>
    <w:rsid w:val="00B34C39"/>
    <w:rsid w:val="00B34C8C"/>
    <w:rsid w:val="00B34F09"/>
    <w:rsid w:val="00B361A1"/>
    <w:rsid w:val="00B4073A"/>
    <w:rsid w:val="00B40964"/>
    <w:rsid w:val="00B421F2"/>
    <w:rsid w:val="00B435C2"/>
    <w:rsid w:val="00B44D9A"/>
    <w:rsid w:val="00B47225"/>
    <w:rsid w:val="00B53167"/>
    <w:rsid w:val="00B53CAB"/>
    <w:rsid w:val="00B551F2"/>
    <w:rsid w:val="00B563AA"/>
    <w:rsid w:val="00B57337"/>
    <w:rsid w:val="00B6153F"/>
    <w:rsid w:val="00B6187D"/>
    <w:rsid w:val="00B61D1B"/>
    <w:rsid w:val="00B651ED"/>
    <w:rsid w:val="00B656A0"/>
    <w:rsid w:val="00B65F7A"/>
    <w:rsid w:val="00B665DF"/>
    <w:rsid w:val="00B6706C"/>
    <w:rsid w:val="00B70B67"/>
    <w:rsid w:val="00B717A6"/>
    <w:rsid w:val="00B719D8"/>
    <w:rsid w:val="00B71D49"/>
    <w:rsid w:val="00B72344"/>
    <w:rsid w:val="00B73065"/>
    <w:rsid w:val="00B7474F"/>
    <w:rsid w:val="00B74D4A"/>
    <w:rsid w:val="00B75915"/>
    <w:rsid w:val="00B75CF1"/>
    <w:rsid w:val="00B7671F"/>
    <w:rsid w:val="00B80143"/>
    <w:rsid w:val="00B811B1"/>
    <w:rsid w:val="00B81B81"/>
    <w:rsid w:val="00B83AD0"/>
    <w:rsid w:val="00B83CE8"/>
    <w:rsid w:val="00B83F9C"/>
    <w:rsid w:val="00B84E33"/>
    <w:rsid w:val="00B8557F"/>
    <w:rsid w:val="00B85C65"/>
    <w:rsid w:val="00B87052"/>
    <w:rsid w:val="00B87191"/>
    <w:rsid w:val="00B8745A"/>
    <w:rsid w:val="00B92868"/>
    <w:rsid w:val="00B9299D"/>
    <w:rsid w:val="00B92B9C"/>
    <w:rsid w:val="00B9353A"/>
    <w:rsid w:val="00B93A92"/>
    <w:rsid w:val="00B944F1"/>
    <w:rsid w:val="00B9499D"/>
    <w:rsid w:val="00B94E00"/>
    <w:rsid w:val="00B9508C"/>
    <w:rsid w:val="00B959D1"/>
    <w:rsid w:val="00B96E63"/>
    <w:rsid w:val="00BA0832"/>
    <w:rsid w:val="00BA08F1"/>
    <w:rsid w:val="00BA0CF5"/>
    <w:rsid w:val="00BA0E74"/>
    <w:rsid w:val="00BA15EC"/>
    <w:rsid w:val="00BA230D"/>
    <w:rsid w:val="00BA3DE2"/>
    <w:rsid w:val="00BA56A5"/>
    <w:rsid w:val="00BA6D21"/>
    <w:rsid w:val="00BA72A8"/>
    <w:rsid w:val="00BB0F4A"/>
    <w:rsid w:val="00BB3CFB"/>
    <w:rsid w:val="00BB53FE"/>
    <w:rsid w:val="00BC0494"/>
    <w:rsid w:val="00BC0F9E"/>
    <w:rsid w:val="00BC1D9A"/>
    <w:rsid w:val="00BC2C41"/>
    <w:rsid w:val="00BC2D41"/>
    <w:rsid w:val="00BC626B"/>
    <w:rsid w:val="00BC6359"/>
    <w:rsid w:val="00BC6AEC"/>
    <w:rsid w:val="00BD2A9F"/>
    <w:rsid w:val="00BD2B2D"/>
    <w:rsid w:val="00BD2D43"/>
    <w:rsid w:val="00BD6860"/>
    <w:rsid w:val="00BD7307"/>
    <w:rsid w:val="00BE00AA"/>
    <w:rsid w:val="00BE09AD"/>
    <w:rsid w:val="00BE0DD6"/>
    <w:rsid w:val="00BE2793"/>
    <w:rsid w:val="00BE27DF"/>
    <w:rsid w:val="00BE3423"/>
    <w:rsid w:val="00BE51AD"/>
    <w:rsid w:val="00BE6AED"/>
    <w:rsid w:val="00BE75C1"/>
    <w:rsid w:val="00BE7AD9"/>
    <w:rsid w:val="00BF0023"/>
    <w:rsid w:val="00BF1EB7"/>
    <w:rsid w:val="00BF3B86"/>
    <w:rsid w:val="00BF3EA0"/>
    <w:rsid w:val="00BF427F"/>
    <w:rsid w:val="00BF5925"/>
    <w:rsid w:val="00BF626B"/>
    <w:rsid w:val="00BF72DB"/>
    <w:rsid w:val="00BF7513"/>
    <w:rsid w:val="00BF76EE"/>
    <w:rsid w:val="00BF7AE3"/>
    <w:rsid w:val="00BF7B9A"/>
    <w:rsid w:val="00C00570"/>
    <w:rsid w:val="00C01DF5"/>
    <w:rsid w:val="00C0250B"/>
    <w:rsid w:val="00C030E1"/>
    <w:rsid w:val="00C03950"/>
    <w:rsid w:val="00C05706"/>
    <w:rsid w:val="00C0570E"/>
    <w:rsid w:val="00C063D6"/>
    <w:rsid w:val="00C0756B"/>
    <w:rsid w:val="00C07576"/>
    <w:rsid w:val="00C07F90"/>
    <w:rsid w:val="00C10749"/>
    <w:rsid w:val="00C10862"/>
    <w:rsid w:val="00C12795"/>
    <w:rsid w:val="00C12BC8"/>
    <w:rsid w:val="00C13654"/>
    <w:rsid w:val="00C138D6"/>
    <w:rsid w:val="00C14A5D"/>
    <w:rsid w:val="00C150F4"/>
    <w:rsid w:val="00C155C6"/>
    <w:rsid w:val="00C1560D"/>
    <w:rsid w:val="00C15A1F"/>
    <w:rsid w:val="00C17200"/>
    <w:rsid w:val="00C206A5"/>
    <w:rsid w:val="00C21036"/>
    <w:rsid w:val="00C2195E"/>
    <w:rsid w:val="00C22AA2"/>
    <w:rsid w:val="00C22D2B"/>
    <w:rsid w:val="00C244EB"/>
    <w:rsid w:val="00C25AB8"/>
    <w:rsid w:val="00C30A2D"/>
    <w:rsid w:val="00C31EBB"/>
    <w:rsid w:val="00C32C56"/>
    <w:rsid w:val="00C3365B"/>
    <w:rsid w:val="00C3417E"/>
    <w:rsid w:val="00C36612"/>
    <w:rsid w:val="00C3678B"/>
    <w:rsid w:val="00C368F4"/>
    <w:rsid w:val="00C3695B"/>
    <w:rsid w:val="00C36ED5"/>
    <w:rsid w:val="00C4036F"/>
    <w:rsid w:val="00C409C8"/>
    <w:rsid w:val="00C418B4"/>
    <w:rsid w:val="00C4251F"/>
    <w:rsid w:val="00C42FC5"/>
    <w:rsid w:val="00C44243"/>
    <w:rsid w:val="00C4490D"/>
    <w:rsid w:val="00C44C32"/>
    <w:rsid w:val="00C453CB"/>
    <w:rsid w:val="00C46387"/>
    <w:rsid w:val="00C47578"/>
    <w:rsid w:val="00C52A15"/>
    <w:rsid w:val="00C543F5"/>
    <w:rsid w:val="00C54796"/>
    <w:rsid w:val="00C54CD6"/>
    <w:rsid w:val="00C56A93"/>
    <w:rsid w:val="00C56E33"/>
    <w:rsid w:val="00C57244"/>
    <w:rsid w:val="00C6087E"/>
    <w:rsid w:val="00C61637"/>
    <w:rsid w:val="00C62B7A"/>
    <w:rsid w:val="00C64DE7"/>
    <w:rsid w:val="00C650D4"/>
    <w:rsid w:val="00C6642B"/>
    <w:rsid w:val="00C6667A"/>
    <w:rsid w:val="00C6669F"/>
    <w:rsid w:val="00C66C1F"/>
    <w:rsid w:val="00C66FCE"/>
    <w:rsid w:val="00C70A6D"/>
    <w:rsid w:val="00C70E79"/>
    <w:rsid w:val="00C7187A"/>
    <w:rsid w:val="00C7204F"/>
    <w:rsid w:val="00C7211B"/>
    <w:rsid w:val="00C73183"/>
    <w:rsid w:val="00C7495F"/>
    <w:rsid w:val="00C752FD"/>
    <w:rsid w:val="00C76D5F"/>
    <w:rsid w:val="00C80A7E"/>
    <w:rsid w:val="00C80C2E"/>
    <w:rsid w:val="00C80E9B"/>
    <w:rsid w:val="00C81CB9"/>
    <w:rsid w:val="00C81DF2"/>
    <w:rsid w:val="00C83B66"/>
    <w:rsid w:val="00C85AAC"/>
    <w:rsid w:val="00C9029C"/>
    <w:rsid w:val="00C91FB0"/>
    <w:rsid w:val="00C92DA2"/>
    <w:rsid w:val="00C9317B"/>
    <w:rsid w:val="00C93BF9"/>
    <w:rsid w:val="00C93DEB"/>
    <w:rsid w:val="00C946FE"/>
    <w:rsid w:val="00C951AA"/>
    <w:rsid w:val="00C96FD1"/>
    <w:rsid w:val="00CA0F07"/>
    <w:rsid w:val="00CA357F"/>
    <w:rsid w:val="00CA3B3D"/>
    <w:rsid w:val="00CA4660"/>
    <w:rsid w:val="00CA4B0A"/>
    <w:rsid w:val="00CA56BA"/>
    <w:rsid w:val="00CA6130"/>
    <w:rsid w:val="00CA6515"/>
    <w:rsid w:val="00CA7AB3"/>
    <w:rsid w:val="00CA7E10"/>
    <w:rsid w:val="00CA7FB9"/>
    <w:rsid w:val="00CB0578"/>
    <w:rsid w:val="00CB0923"/>
    <w:rsid w:val="00CB161C"/>
    <w:rsid w:val="00CB2A72"/>
    <w:rsid w:val="00CB375E"/>
    <w:rsid w:val="00CB4062"/>
    <w:rsid w:val="00CB4EAF"/>
    <w:rsid w:val="00CB73B5"/>
    <w:rsid w:val="00CC0FC1"/>
    <w:rsid w:val="00CC10A6"/>
    <w:rsid w:val="00CC1A4D"/>
    <w:rsid w:val="00CC2AC0"/>
    <w:rsid w:val="00CC2E40"/>
    <w:rsid w:val="00CC2F16"/>
    <w:rsid w:val="00CC345B"/>
    <w:rsid w:val="00CC37D8"/>
    <w:rsid w:val="00CC439B"/>
    <w:rsid w:val="00CC5008"/>
    <w:rsid w:val="00CC6025"/>
    <w:rsid w:val="00CC6633"/>
    <w:rsid w:val="00CC7269"/>
    <w:rsid w:val="00CD08DC"/>
    <w:rsid w:val="00CD0980"/>
    <w:rsid w:val="00CD22BA"/>
    <w:rsid w:val="00CD26F0"/>
    <w:rsid w:val="00CD4F2E"/>
    <w:rsid w:val="00CD7090"/>
    <w:rsid w:val="00CE0452"/>
    <w:rsid w:val="00CE3C3C"/>
    <w:rsid w:val="00CE41B2"/>
    <w:rsid w:val="00CE4A22"/>
    <w:rsid w:val="00CE4D3F"/>
    <w:rsid w:val="00CE5970"/>
    <w:rsid w:val="00CE61F4"/>
    <w:rsid w:val="00CE66E7"/>
    <w:rsid w:val="00CE7420"/>
    <w:rsid w:val="00CF0005"/>
    <w:rsid w:val="00CF19AD"/>
    <w:rsid w:val="00CF35DA"/>
    <w:rsid w:val="00CF3A12"/>
    <w:rsid w:val="00CF5A82"/>
    <w:rsid w:val="00D008F5"/>
    <w:rsid w:val="00D00D87"/>
    <w:rsid w:val="00D0249C"/>
    <w:rsid w:val="00D039E6"/>
    <w:rsid w:val="00D051DD"/>
    <w:rsid w:val="00D07AB5"/>
    <w:rsid w:val="00D131CC"/>
    <w:rsid w:val="00D17320"/>
    <w:rsid w:val="00D17591"/>
    <w:rsid w:val="00D2468A"/>
    <w:rsid w:val="00D2637C"/>
    <w:rsid w:val="00D271EB"/>
    <w:rsid w:val="00D27E3F"/>
    <w:rsid w:val="00D3114D"/>
    <w:rsid w:val="00D32322"/>
    <w:rsid w:val="00D335F3"/>
    <w:rsid w:val="00D342FA"/>
    <w:rsid w:val="00D3642C"/>
    <w:rsid w:val="00D36926"/>
    <w:rsid w:val="00D40B4D"/>
    <w:rsid w:val="00D41202"/>
    <w:rsid w:val="00D41647"/>
    <w:rsid w:val="00D41E05"/>
    <w:rsid w:val="00D44FCB"/>
    <w:rsid w:val="00D450AB"/>
    <w:rsid w:val="00D4529D"/>
    <w:rsid w:val="00D45D0B"/>
    <w:rsid w:val="00D464D2"/>
    <w:rsid w:val="00D474A0"/>
    <w:rsid w:val="00D47D2B"/>
    <w:rsid w:val="00D51655"/>
    <w:rsid w:val="00D51E68"/>
    <w:rsid w:val="00D60C86"/>
    <w:rsid w:val="00D6233C"/>
    <w:rsid w:val="00D6240B"/>
    <w:rsid w:val="00D624A5"/>
    <w:rsid w:val="00D65C7F"/>
    <w:rsid w:val="00D672E7"/>
    <w:rsid w:val="00D713C8"/>
    <w:rsid w:val="00D714B0"/>
    <w:rsid w:val="00D738F5"/>
    <w:rsid w:val="00D75A6C"/>
    <w:rsid w:val="00D767AE"/>
    <w:rsid w:val="00D82623"/>
    <w:rsid w:val="00D830C5"/>
    <w:rsid w:val="00D833E9"/>
    <w:rsid w:val="00D83562"/>
    <w:rsid w:val="00D83C56"/>
    <w:rsid w:val="00D8449D"/>
    <w:rsid w:val="00D851D4"/>
    <w:rsid w:val="00D851D7"/>
    <w:rsid w:val="00D87E85"/>
    <w:rsid w:val="00D91390"/>
    <w:rsid w:val="00D916CC"/>
    <w:rsid w:val="00D935AD"/>
    <w:rsid w:val="00D94171"/>
    <w:rsid w:val="00D952B0"/>
    <w:rsid w:val="00D954EC"/>
    <w:rsid w:val="00D962CD"/>
    <w:rsid w:val="00D97614"/>
    <w:rsid w:val="00D97F71"/>
    <w:rsid w:val="00DA03EF"/>
    <w:rsid w:val="00DA1F84"/>
    <w:rsid w:val="00DA2A60"/>
    <w:rsid w:val="00DA3F72"/>
    <w:rsid w:val="00DA43E6"/>
    <w:rsid w:val="00DA4822"/>
    <w:rsid w:val="00DA5C27"/>
    <w:rsid w:val="00DA6111"/>
    <w:rsid w:val="00DA7BE7"/>
    <w:rsid w:val="00DA7E40"/>
    <w:rsid w:val="00DB11C8"/>
    <w:rsid w:val="00DB1AD7"/>
    <w:rsid w:val="00DB269D"/>
    <w:rsid w:val="00DB4035"/>
    <w:rsid w:val="00DB4A3F"/>
    <w:rsid w:val="00DB5BBA"/>
    <w:rsid w:val="00DB68A5"/>
    <w:rsid w:val="00DC1CC2"/>
    <w:rsid w:val="00DC28BD"/>
    <w:rsid w:val="00DC2A6D"/>
    <w:rsid w:val="00DC3FD5"/>
    <w:rsid w:val="00DC4595"/>
    <w:rsid w:val="00DC49E2"/>
    <w:rsid w:val="00DC5945"/>
    <w:rsid w:val="00DC6F47"/>
    <w:rsid w:val="00DD2A5E"/>
    <w:rsid w:val="00DD3F1A"/>
    <w:rsid w:val="00DD565E"/>
    <w:rsid w:val="00DD6972"/>
    <w:rsid w:val="00DD6A1D"/>
    <w:rsid w:val="00DD6BA1"/>
    <w:rsid w:val="00DE03D4"/>
    <w:rsid w:val="00DE0798"/>
    <w:rsid w:val="00DE1624"/>
    <w:rsid w:val="00DE1F09"/>
    <w:rsid w:val="00DE3614"/>
    <w:rsid w:val="00DE3CDC"/>
    <w:rsid w:val="00DE6120"/>
    <w:rsid w:val="00DE6212"/>
    <w:rsid w:val="00DF1DD9"/>
    <w:rsid w:val="00DF1FD3"/>
    <w:rsid w:val="00DF23B3"/>
    <w:rsid w:val="00DF38CD"/>
    <w:rsid w:val="00DF5F4C"/>
    <w:rsid w:val="00DF6A33"/>
    <w:rsid w:val="00E0099D"/>
    <w:rsid w:val="00E01637"/>
    <w:rsid w:val="00E02B61"/>
    <w:rsid w:val="00E02FAE"/>
    <w:rsid w:val="00E03070"/>
    <w:rsid w:val="00E03639"/>
    <w:rsid w:val="00E03C4A"/>
    <w:rsid w:val="00E05961"/>
    <w:rsid w:val="00E1138B"/>
    <w:rsid w:val="00E13DA1"/>
    <w:rsid w:val="00E1612A"/>
    <w:rsid w:val="00E1774A"/>
    <w:rsid w:val="00E20616"/>
    <w:rsid w:val="00E220BA"/>
    <w:rsid w:val="00E2245D"/>
    <w:rsid w:val="00E2301D"/>
    <w:rsid w:val="00E2304B"/>
    <w:rsid w:val="00E2381D"/>
    <w:rsid w:val="00E24621"/>
    <w:rsid w:val="00E2463A"/>
    <w:rsid w:val="00E24E6F"/>
    <w:rsid w:val="00E25AB7"/>
    <w:rsid w:val="00E301AA"/>
    <w:rsid w:val="00E3386A"/>
    <w:rsid w:val="00E37ECB"/>
    <w:rsid w:val="00E401C4"/>
    <w:rsid w:val="00E41483"/>
    <w:rsid w:val="00E42E2A"/>
    <w:rsid w:val="00E43E3A"/>
    <w:rsid w:val="00E44601"/>
    <w:rsid w:val="00E45798"/>
    <w:rsid w:val="00E4684F"/>
    <w:rsid w:val="00E47D1B"/>
    <w:rsid w:val="00E50647"/>
    <w:rsid w:val="00E5241B"/>
    <w:rsid w:val="00E524D6"/>
    <w:rsid w:val="00E5309F"/>
    <w:rsid w:val="00E538F7"/>
    <w:rsid w:val="00E53A55"/>
    <w:rsid w:val="00E54E10"/>
    <w:rsid w:val="00E57CF1"/>
    <w:rsid w:val="00E6202B"/>
    <w:rsid w:val="00E622B0"/>
    <w:rsid w:val="00E63C94"/>
    <w:rsid w:val="00E648C4"/>
    <w:rsid w:val="00E6530D"/>
    <w:rsid w:val="00E67B7F"/>
    <w:rsid w:val="00E67E51"/>
    <w:rsid w:val="00E71453"/>
    <w:rsid w:val="00E723FF"/>
    <w:rsid w:val="00E73E0F"/>
    <w:rsid w:val="00E73F14"/>
    <w:rsid w:val="00E76E04"/>
    <w:rsid w:val="00E76F69"/>
    <w:rsid w:val="00E773E8"/>
    <w:rsid w:val="00E77424"/>
    <w:rsid w:val="00E80FE4"/>
    <w:rsid w:val="00E83725"/>
    <w:rsid w:val="00E84EFB"/>
    <w:rsid w:val="00E8701B"/>
    <w:rsid w:val="00E9007C"/>
    <w:rsid w:val="00E902F9"/>
    <w:rsid w:val="00E91543"/>
    <w:rsid w:val="00E91E51"/>
    <w:rsid w:val="00E93F3D"/>
    <w:rsid w:val="00E94993"/>
    <w:rsid w:val="00E95AF9"/>
    <w:rsid w:val="00E95CA0"/>
    <w:rsid w:val="00E96B4B"/>
    <w:rsid w:val="00EA0A27"/>
    <w:rsid w:val="00EA105F"/>
    <w:rsid w:val="00EA13F2"/>
    <w:rsid w:val="00EA1C70"/>
    <w:rsid w:val="00EA4253"/>
    <w:rsid w:val="00EA4524"/>
    <w:rsid w:val="00EA4B53"/>
    <w:rsid w:val="00EA5025"/>
    <w:rsid w:val="00EA5924"/>
    <w:rsid w:val="00EA5EBB"/>
    <w:rsid w:val="00EA6E32"/>
    <w:rsid w:val="00EA7B79"/>
    <w:rsid w:val="00EB2513"/>
    <w:rsid w:val="00EB30CA"/>
    <w:rsid w:val="00EB3D36"/>
    <w:rsid w:val="00EB3D71"/>
    <w:rsid w:val="00EB45EC"/>
    <w:rsid w:val="00EB476A"/>
    <w:rsid w:val="00EB56E7"/>
    <w:rsid w:val="00EB771E"/>
    <w:rsid w:val="00EB7F5F"/>
    <w:rsid w:val="00EC0593"/>
    <w:rsid w:val="00EC0D1B"/>
    <w:rsid w:val="00EC0D31"/>
    <w:rsid w:val="00EC51AF"/>
    <w:rsid w:val="00EC5E00"/>
    <w:rsid w:val="00EC7328"/>
    <w:rsid w:val="00ED0491"/>
    <w:rsid w:val="00ED04D0"/>
    <w:rsid w:val="00ED0E6B"/>
    <w:rsid w:val="00ED4712"/>
    <w:rsid w:val="00ED529B"/>
    <w:rsid w:val="00ED5F73"/>
    <w:rsid w:val="00ED691D"/>
    <w:rsid w:val="00ED699D"/>
    <w:rsid w:val="00EE02DF"/>
    <w:rsid w:val="00EE094E"/>
    <w:rsid w:val="00EE2385"/>
    <w:rsid w:val="00EE402C"/>
    <w:rsid w:val="00EE435F"/>
    <w:rsid w:val="00EE4456"/>
    <w:rsid w:val="00EE57C6"/>
    <w:rsid w:val="00EE6E15"/>
    <w:rsid w:val="00EE7995"/>
    <w:rsid w:val="00EE7AFC"/>
    <w:rsid w:val="00EF0921"/>
    <w:rsid w:val="00EF24E0"/>
    <w:rsid w:val="00EF2F72"/>
    <w:rsid w:val="00EF3062"/>
    <w:rsid w:val="00EF43F5"/>
    <w:rsid w:val="00EF5B1C"/>
    <w:rsid w:val="00EF7720"/>
    <w:rsid w:val="00F0365F"/>
    <w:rsid w:val="00F04816"/>
    <w:rsid w:val="00F0489C"/>
    <w:rsid w:val="00F05B25"/>
    <w:rsid w:val="00F0689B"/>
    <w:rsid w:val="00F0743A"/>
    <w:rsid w:val="00F07523"/>
    <w:rsid w:val="00F0770F"/>
    <w:rsid w:val="00F07C33"/>
    <w:rsid w:val="00F07DCE"/>
    <w:rsid w:val="00F10DBF"/>
    <w:rsid w:val="00F110BF"/>
    <w:rsid w:val="00F14E36"/>
    <w:rsid w:val="00F16471"/>
    <w:rsid w:val="00F167AB"/>
    <w:rsid w:val="00F1757E"/>
    <w:rsid w:val="00F214A8"/>
    <w:rsid w:val="00F23AE7"/>
    <w:rsid w:val="00F24184"/>
    <w:rsid w:val="00F248ED"/>
    <w:rsid w:val="00F25239"/>
    <w:rsid w:val="00F261D7"/>
    <w:rsid w:val="00F26C34"/>
    <w:rsid w:val="00F27548"/>
    <w:rsid w:val="00F27AFA"/>
    <w:rsid w:val="00F30146"/>
    <w:rsid w:val="00F326F8"/>
    <w:rsid w:val="00F32FAE"/>
    <w:rsid w:val="00F33DEC"/>
    <w:rsid w:val="00F344B0"/>
    <w:rsid w:val="00F35627"/>
    <w:rsid w:val="00F35673"/>
    <w:rsid w:val="00F35B8B"/>
    <w:rsid w:val="00F361F8"/>
    <w:rsid w:val="00F366BE"/>
    <w:rsid w:val="00F3707A"/>
    <w:rsid w:val="00F40001"/>
    <w:rsid w:val="00F4062E"/>
    <w:rsid w:val="00F40CA3"/>
    <w:rsid w:val="00F4104A"/>
    <w:rsid w:val="00F4182E"/>
    <w:rsid w:val="00F42168"/>
    <w:rsid w:val="00F44896"/>
    <w:rsid w:val="00F44F3B"/>
    <w:rsid w:val="00F45071"/>
    <w:rsid w:val="00F470F8"/>
    <w:rsid w:val="00F4754C"/>
    <w:rsid w:val="00F50013"/>
    <w:rsid w:val="00F5014A"/>
    <w:rsid w:val="00F51B3C"/>
    <w:rsid w:val="00F520FE"/>
    <w:rsid w:val="00F527C1"/>
    <w:rsid w:val="00F52901"/>
    <w:rsid w:val="00F530CF"/>
    <w:rsid w:val="00F5366B"/>
    <w:rsid w:val="00F54831"/>
    <w:rsid w:val="00F5512D"/>
    <w:rsid w:val="00F56506"/>
    <w:rsid w:val="00F57F42"/>
    <w:rsid w:val="00F601FD"/>
    <w:rsid w:val="00F611AA"/>
    <w:rsid w:val="00F62674"/>
    <w:rsid w:val="00F62C4F"/>
    <w:rsid w:val="00F6454E"/>
    <w:rsid w:val="00F64F84"/>
    <w:rsid w:val="00F6698D"/>
    <w:rsid w:val="00F66AB8"/>
    <w:rsid w:val="00F67C34"/>
    <w:rsid w:val="00F7274D"/>
    <w:rsid w:val="00F72D64"/>
    <w:rsid w:val="00F72E19"/>
    <w:rsid w:val="00F74505"/>
    <w:rsid w:val="00F755CB"/>
    <w:rsid w:val="00F75A49"/>
    <w:rsid w:val="00F76666"/>
    <w:rsid w:val="00F80401"/>
    <w:rsid w:val="00F8099E"/>
    <w:rsid w:val="00F8296B"/>
    <w:rsid w:val="00F8578B"/>
    <w:rsid w:val="00F864DA"/>
    <w:rsid w:val="00F86D4D"/>
    <w:rsid w:val="00F875A6"/>
    <w:rsid w:val="00F87701"/>
    <w:rsid w:val="00F879AC"/>
    <w:rsid w:val="00F908CE"/>
    <w:rsid w:val="00F92B7E"/>
    <w:rsid w:val="00F93D5E"/>
    <w:rsid w:val="00F93D97"/>
    <w:rsid w:val="00F94C8A"/>
    <w:rsid w:val="00F96674"/>
    <w:rsid w:val="00F96945"/>
    <w:rsid w:val="00F97E82"/>
    <w:rsid w:val="00FA22A1"/>
    <w:rsid w:val="00FA25B6"/>
    <w:rsid w:val="00FA46EA"/>
    <w:rsid w:val="00FA4DD0"/>
    <w:rsid w:val="00FA5B5C"/>
    <w:rsid w:val="00FA5EDC"/>
    <w:rsid w:val="00FA639D"/>
    <w:rsid w:val="00FA6427"/>
    <w:rsid w:val="00FA70C1"/>
    <w:rsid w:val="00FB082C"/>
    <w:rsid w:val="00FB1496"/>
    <w:rsid w:val="00FB19C7"/>
    <w:rsid w:val="00FB4620"/>
    <w:rsid w:val="00FB547D"/>
    <w:rsid w:val="00FB61BA"/>
    <w:rsid w:val="00FB6ADE"/>
    <w:rsid w:val="00FB7484"/>
    <w:rsid w:val="00FC2EAB"/>
    <w:rsid w:val="00FC3DFB"/>
    <w:rsid w:val="00FC44FC"/>
    <w:rsid w:val="00FC7A04"/>
    <w:rsid w:val="00FC7D55"/>
    <w:rsid w:val="00FD2EEB"/>
    <w:rsid w:val="00FD3180"/>
    <w:rsid w:val="00FD31B8"/>
    <w:rsid w:val="00FD58AE"/>
    <w:rsid w:val="00FD6641"/>
    <w:rsid w:val="00FE0067"/>
    <w:rsid w:val="00FE1538"/>
    <w:rsid w:val="00FE1601"/>
    <w:rsid w:val="00FE29B0"/>
    <w:rsid w:val="00FE3863"/>
    <w:rsid w:val="00FE44F8"/>
    <w:rsid w:val="00FE6260"/>
    <w:rsid w:val="00FE6B2C"/>
    <w:rsid w:val="00FE71A0"/>
    <w:rsid w:val="00FE7D92"/>
    <w:rsid w:val="00FF0D6A"/>
    <w:rsid w:val="00FF26FB"/>
    <w:rsid w:val="00FF2C6A"/>
    <w:rsid w:val="00FF34D2"/>
    <w:rsid w:val="00FF37C9"/>
    <w:rsid w:val="00FF4D71"/>
    <w:rsid w:val="00FF58B0"/>
    <w:rsid w:val="00FF60FC"/>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EDE9"/>
  <w15:docId w15:val="{12F5404A-801F-435C-8A7E-8F019F50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C7D04"/>
    <w:pPr>
      <w:tabs>
        <w:tab w:val="left" w:pos="900"/>
        <w:tab w:val="left" w:pos="1134"/>
      </w:tabs>
      <w:spacing w:before="120" w:after="120"/>
    </w:pPr>
    <w:rPr>
      <w:rFonts w:ascii="Verdana" w:eastAsia="MS Mincho" w:hAnsi="Verdana"/>
      <w:szCs w:val="22"/>
    </w:rPr>
  </w:style>
  <w:style w:type="paragraph" w:styleId="Heading1">
    <w:name w:val="heading 1"/>
    <w:next w:val="BodyText"/>
    <w:link w:val="Heading1Char"/>
    <w:qFormat/>
    <w:rsid w:val="000943C1"/>
    <w:pPr>
      <w:keepNext/>
      <w:numPr>
        <w:numId w:val="7"/>
      </w:numPr>
      <w:autoSpaceDE w:val="0"/>
      <w:autoSpaceDN w:val="0"/>
      <w:adjustRightInd w:val="0"/>
      <w:spacing w:before="240" w:after="120"/>
      <w:outlineLvl w:val="0"/>
    </w:pPr>
    <w:rPr>
      <w:rFonts w:ascii="Verdana" w:hAnsi="Verdana" w:cs="Arial"/>
      <w:b/>
      <w:bCs/>
      <w:kern w:val="32"/>
      <w:sz w:val="36"/>
      <w:szCs w:val="36"/>
    </w:rPr>
  </w:style>
  <w:style w:type="paragraph" w:styleId="Heading2">
    <w:name w:val="heading 2"/>
    <w:next w:val="BodyText"/>
    <w:link w:val="Heading2Char"/>
    <w:qFormat/>
    <w:rsid w:val="000943C1"/>
    <w:pPr>
      <w:keepNext/>
      <w:numPr>
        <w:ilvl w:val="1"/>
        <w:numId w:val="7"/>
      </w:numPr>
      <w:tabs>
        <w:tab w:val="left" w:pos="900"/>
      </w:tabs>
      <w:spacing w:before="240" w:after="120"/>
      <w:ind w:left="576"/>
      <w:outlineLvl w:val="1"/>
    </w:pPr>
    <w:rPr>
      <w:rFonts w:ascii="Verdana" w:hAnsi="Verdana" w:cs="Arial"/>
      <w:b/>
      <w:iCs/>
      <w:kern w:val="32"/>
      <w:sz w:val="28"/>
      <w:szCs w:val="28"/>
    </w:rPr>
  </w:style>
  <w:style w:type="paragraph" w:styleId="Heading3">
    <w:name w:val="heading 3"/>
    <w:next w:val="BodyText"/>
    <w:link w:val="Heading3Char"/>
    <w:qFormat/>
    <w:rsid w:val="000943C1"/>
    <w:pPr>
      <w:keepNext/>
      <w:numPr>
        <w:ilvl w:val="2"/>
        <w:numId w:val="7"/>
      </w:numPr>
      <w:spacing w:before="240" w:after="120"/>
      <w:outlineLvl w:val="2"/>
    </w:pPr>
    <w:rPr>
      <w:rFonts w:ascii="Verdana" w:eastAsia="MS Mincho" w:hAnsi="Verdana" w:cs="Arial"/>
      <w:b/>
      <w:bCs/>
      <w:iCs/>
      <w:kern w:val="32"/>
      <w:sz w:val="24"/>
      <w:szCs w:val="24"/>
    </w:rPr>
  </w:style>
  <w:style w:type="paragraph" w:styleId="Heading4">
    <w:name w:val="heading 4"/>
    <w:next w:val="BodyText"/>
    <w:link w:val="Heading4Char"/>
    <w:qFormat/>
    <w:rsid w:val="00520DEE"/>
    <w:pPr>
      <w:keepNext/>
      <w:numPr>
        <w:ilvl w:val="3"/>
        <w:numId w:val="7"/>
      </w:numPr>
      <w:spacing w:before="240" w:after="120"/>
      <w:ind w:left="1008" w:hanging="1008"/>
      <w:outlineLvl w:val="3"/>
    </w:pPr>
    <w:rPr>
      <w:rFonts w:ascii="Verdana" w:hAnsi="Verdana" w:cs="Arial"/>
      <w:b/>
      <w:kern w:val="32"/>
      <w:sz w:val="24"/>
      <w:szCs w:val="24"/>
    </w:rPr>
  </w:style>
  <w:style w:type="paragraph" w:styleId="Heading5">
    <w:name w:val="heading 5"/>
    <w:basedOn w:val="Normal"/>
    <w:next w:val="Normal"/>
    <w:link w:val="Heading5Char"/>
    <w:qFormat/>
    <w:rsid w:val="00520DEE"/>
    <w:pPr>
      <w:numPr>
        <w:ilvl w:val="4"/>
        <w:numId w:val="7"/>
      </w:numPr>
      <w:spacing w:before="240" w:after="60"/>
      <w:outlineLvl w:val="4"/>
    </w:pPr>
    <w:rPr>
      <w:bCs/>
      <w:i/>
      <w:iCs/>
      <w:szCs w:val="26"/>
    </w:rPr>
  </w:style>
  <w:style w:type="paragraph" w:styleId="Heading6">
    <w:name w:val="heading 6"/>
    <w:basedOn w:val="Normal"/>
    <w:next w:val="Normal"/>
    <w:link w:val="Heading6Char"/>
    <w:qFormat/>
    <w:rsid w:val="00F601FD"/>
    <w:pPr>
      <w:numPr>
        <w:ilvl w:val="5"/>
        <w:numId w:val="7"/>
      </w:numPr>
      <w:spacing w:before="240" w:after="60"/>
      <w:outlineLvl w:val="5"/>
    </w:pPr>
    <w:rPr>
      <w:rFonts w:ascii="Times New Roman" w:hAnsi="Times New Roman"/>
      <w:b/>
      <w:bCs/>
    </w:rPr>
  </w:style>
  <w:style w:type="paragraph" w:styleId="Heading7">
    <w:name w:val="heading 7"/>
    <w:basedOn w:val="Normal"/>
    <w:next w:val="Normal"/>
    <w:link w:val="Heading7Char"/>
    <w:qFormat/>
    <w:rsid w:val="00F601FD"/>
    <w:pPr>
      <w:numPr>
        <w:ilvl w:val="6"/>
        <w:numId w:val="7"/>
      </w:numPr>
      <w:spacing w:before="240" w:after="60"/>
      <w:outlineLvl w:val="6"/>
    </w:pPr>
    <w:rPr>
      <w:rFonts w:ascii="Times New Roman" w:hAnsi="Times New Roman"/>
    </w:rPr>
  </w:style>
  <w:style w:type="paragraph" w:styleId="Heading8">
    <w:name w:val="heading 8"/>
    <w:basedOn w:val="Normal"/>
    <w:next w:val="Normal"/>
    <w:link w:val="Heading8Char"/>
    <w:qFormat/>
    <w:rsid w:val="00F601FD"/>
    <w:pPr>
      <w:numPr>
        <w:ilvl w:val="7"/>
        <w:numId w:val="7"/>
      </w:numPr>
      <w:spacing w:before="240" w:after="60"/>
      <w:outlineLvl w:val="7"/>
    </w:pPr>
    <w:rPr>
      <w:rFonts w:ascii="Times New Roman" w:hAnsi="Times New Roman"/>
      <w:i/>
      <w:iCs/>
    </w:rPr>
  </w:style>
  <w:style w:type="paragraph" w:styleId="Heading9">
    <w:name w:val="heading 9"/>
    <w:basedOn w:val="Normal"/>
    <w:next w:val="Normal"/>
    <w:link w:val="Heading9Char"/>
    <w:qFormat/>
    <w:rsid w:val="00F601FD"/>
    <w:pPr>
      <w:numPr>
        <w:ilvl w:val="8"/>
        <w:numId w:val="7"/>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rPr>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0943C1"/>
    <w:rPr>
      <w:rFonts w:ascii="Verdana" w:hAnsi="Verdana" w:cs="Arial"/>
      <w:b/>
      <w:bCs/>
      <w:kern w:val="32"/>
      <w:sz w:val="36"/>
      <w:szCs w:val="36"/>
    </w:rPr>
  </w:style>
  <w:style w:type="character" w:customStyle="1" w:styleId="Heading2Char">
    <w:name w:val="Heading 2 Char"/>
    <w:link w:val="Heading2"/>
    <w:rsid w:val="000943C1"/>
    <w:rPr>
      <w:rFonts w:ascii="Verdana" w:hAnsi="Verdana" w:cs="Arial"/>
      <w:b/>
      <w:iCs/>
      <w:kern w:val="32"/>
      <w:sz w:val="28"/>
      <w:szCs w:val="28"/>
    </w:rPr>
  </w:style>
  <w:style w:type="character" w:customStyle="1" w:styleId="Heading3Char">
    <w:name w:val="Heading 3 Char"/>
    <w:link w:val="Heading3"/>
    <w:rsid w:val="000943C1"/>
    <w:rPr>
      <w:rFonts w:ascii="Verdana" w:eastAsia="MS Mincho" w:hAnsi="Verdana" w:cs="Arial"/>
      <w:b/>
      <w:bCs/>
      <w:iCs/>
      <w:kern w:val="32"/>
      <w:sz w:val="24"/>
      <w:szCs w:val="24"/>
    </w:rPr>
  </w:style>
  <w:style w:type="character" w:customStyle="1" w:styleId="Heading4Char">
    <w:name w:val="Heading 4 Char"/>
    <w:link w:val="Heading4"/>
    <w:rsid w:val="00520DEE"/>
    <w:rPr>
      <w:rFonts w:ascii="Verdana" w:hAnsi="Verdana" w:cs="Arial"/>
      <w:b/>
      <w:kern w:val="32"/>
      <w:sz w:val="24"/>
      <w:szCs w:val="24"/>
    </w:rPr>
  </w:style>
  <w:style w:type="character" w:customStyle="1" w:styleId="Heading5Char">
    <w:name w:val="Heading 5 Char"/>
    <w:link w:val="Heading5"/>
    <w:rsid w:val="00520DEE"/>
    <w:rPr>
      <w:rFonts w:ascii="Verdana" w:eastAsia="MS Mincho" w:hAnsi="Verdana"/>
      <w:bCs/>
      <w:i/>
      <w:iCs/>
      <w:sz w:val="24"/>
      <w:szCs w:val="26"/>
    </w:rPr>
  </w:style>
  <w:style w:type="character" w:customStyle="1" w:styleId="Heading6Char">
    <w:name w:val="Heading 6 Char"/>
    <w:link w:val="Heading6"/>
    <w:rsid w:val="0064184D"/>
    <w:rPr>
      <w:b/>
      <w:bCs/>
      <w:sz w:val="24"/>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Verdana" w:hAnsi="Verdana" w:cs="Arial"/>
      <w:sz w:val="24"/>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qFormat/>
    <w:rsid w:val="00EB476A"/>
    <w:pPr>
      <w:tabs>
        <w:tab w:val="clear" w:pos="900"/>
        <w:tab w:val="clear" w:pos="1134"/>
      </w:tabs>
      <w:spacing w:before="240"/>
    </w:pPr>
    <w:rPr>
      <w:b/>
      <w:bCs/>
      <w:szCs w:val="20"/>
    </w:rPr>
  </w:style>
  <w:style w:type="paragraph" w:styleId="TOC2">
    <w:name w:val="toc 2"/>
    <w:basedOn w:val="Normal"/>
    <w:next w:val="Normal"/>
    <w:uiPriority w:val="39"/>
    <w:qFormat/>
    <w:rsid w:val="00EB476A"/>
    <w:pPr>
      <w:tabs>
        <w:tab w:val="clear" w:pos="900"/>
        <w:tab w:val="clear" w:pos="1134"/>
      </w:tabs>
      <w:spacing w:after="0"/>
      <w:ind w:left="200"/>
    </w:pPr>
    <w:rPr>
      <w:i/>
      <w:iCs/>
      <w:szCs w:val="20"/>
    </w:rPr>
  </w:style>
  <w:style w:type="paragraph" w:styleId="TOC3">
    <w:name w:val="toc 3"/>
    <w:basedOn w:val="Normal"/>
    <w:next w:val="Normal"/>
    <w:uiPriority w:val="39"/>
    <w:qFormat/>
    <w:rsid w:val="00591BDD"/>
    <w:pPr>
      <w:tabs>
        <w:tab w:val="clear" w:pos="900"/>
        <w:tab w:val="clear" w:pos="1134"/>
      </w:tabs>
      <w:spacing w:before="0" w:after="0"/>
      <w:ind w:left="400"/>
    </w:pPr>
    <w:rPr>
      <w:rFonts w:asciiTheme="minorHAnsi" w:hAnsiTheme="minorHAnsi"/>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tabs>
        <w:tab w:val="clear" w:pos="900"/>
        <w:tab w:val="clear" w:pos="1134"/>
      </w:tabs>
      <w:spacing w:before="0" w:after="0"/>
      <w:ind w:left="600"/>
    </w:pPr>
    <w:rPr>
      <w:rFonts w:asciiTheme="minorHAnsi" w:hAnsiTheme="minorHAnsi"/>
      <w:szCs w:val="20"/>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line="300" w:lineRule="auto"/>
      <w:ind w:left="200" w:hanging="200"/>
    </w:pPr>
    <w:rPr>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EB476A"/>
    <w:pPr>
      <w:tabs>
        <w:tab w:val="clear" w:pos="900"/>
        <w:tab w:val="clear" w:pos="1134"/>
      </w:tabs>
      <w:spacing w:before="0" w:after="0"/>
      <w:ind w:left="400" w:hanging="400"/>
    </w:pPr>
    <w:rPr>
      <w:b/>
      <w:bCs/>
      <w:szCs w:val="20"/>
    </w:rPr>
  </w:style>
  <w:style w:type="paragraph" w:styleId="NormalWeb">
    <w:name w:val="Normal (Web)"/>
    <w:basedOn w:val="Normal"/>
    <w:uiPriority w:val="99"/>
    <w:rsid w:val="00D952B0"/>
    <w:pPr>
      <w:spacing w:before="100" w:beforeAutospacing="1" w:after="100" w:afterAutospacing="1"/>
    </w:pPr>
    <w:rPr>
      <w:lang w:eastAsia="ja-JP"/>
    </w:rPr>
  </w:style>
  <w:style w:type="paragraph" w:styleId="TOC5">
    <w:name w:val="toc 5"/>
    <w:basedOn w:val="Normal"/>
    <w:next w:val="Normal"/>
    <w:autoRedefine/>
    <w:uiPriority w:val="39"/>
    <w:rsid w:val="00D952B0"/>
    <w:pPr>
      <w:tabs>
        <w:tab w:val="clear" w:pos="900"/>
        <w:tab w:val="clear" w:pos="1134"/>
      </w:tabs>
      <w:spacing w:before="0" w:after="0"/>
      <w:ind w:left="800"/>
    </w:pPr>
    <w:rPr>
      <w:rFonts w:asciiTheme="minorHAnsi" w:hAnsiTheme="minorHAnsi"/>
      <w:szCs w:val="20"/>
    </w:rPr>
  </w:style>
  <w:style w:type="paragraph" w:styleId="TOC6">
    <w:name w:val="toc 6"/>
    <w:basedOn w:val="Normal"/>
    <w:next w:val="Normal"/>
    <w:autoRedefine/>
    <w:uiPriority w:val="39"/>
    <w:rsid w:val="00D952B0"/>
    <w:pPr>
      <w:tabs>
        <w:tab w:val="clear" w:pos="900"/>
        <w:tab w:val="clear" w:pos="1134"/>
      </w:tabs>
      <w:spacing w:before="0" w:after="0"/>
      <w:ind w:left="1000"/>
    </w:pPr>
    <w:rPr>
      <w:rFonts w:asciiTheme="minorHAnsi" w:hAnsiTheme="minorHAnsi"/>
      <w:szCs w:val="20"/>
    </w:rPr>
  </w:style>
  <w:style w:type="paragraph" w:styleId="TOC7">
    <w:name w:val="toc 7"/>
    <w:basedOn w:val="Normal"/>
    <w:next w:val="Normal"/>
    <w:autoRedefine/>
    <w:uiPriority w:val="39"/>
    <w:rsid w:val="00D952B0"/>
    <w:pPr>
      <w:tabs>
        <w:tab w:val="clear" w:pos="900"/>
        <w:tab w:val="clear" w:pos="1134"/>
      </w:tabs>
      <w:spacing w:before="0" w:after="0"/>
      <w:ind w:left="1200"/>
    </w:pPr>
    <w:rPr>
      <w:rFonts w:asciiTheme="minorHAnsi" w:hAnsiTheme="minorHAnsi"/>
      <w:szCs w:val="20"/>
    </w:rPr>
  </w:style>
  <w:style w:type="paragraph" w:styleId="TOC8">
    <w:name w:val="toc 8"/>
    <w:basedOn w:val="Normal"/>
    <w:next w:val="Normal"/>
    <w:autoRedefine/>
    <w:uiPriority w:val="39"/>
    <w:rsid w:val="00D952B0"/>
    <w:pPr>
      <w:tabs>
        <w:tab w:val="clear" w:pos="900"/>
        <w:tab w:val="clear" w:pos="1134"/>
      </w:tabs>
      <w:spacing w:before="0" w:after="0"/>
      <w:ind w:left="1400"/>
    </w:pPr>
    <w:rPr>
      <w:rFonts w:asciiTheme="minorHAnsi" w:hAnsiTheme="minorHAnsi"/>
      <w:szCs w:val="20"/>
    </w:rPr>
  </w:style>
  <w:style w:type="paragraph" w:styleId="TOC9">
    <w:name w:val="toc 9"/>
    <w:basedOn w:val="Normal"/>
    <w:next w:val="Normal"/>
    <w:autoRedefine/>
    <w:uiPriority w:val="39"/>
    <w:rsid w:val="00D952B0"/>
    <w:pPr>
      <w:tabs>
        <w:tab w:val="clear" w:pos="900"/>
        <w:tab w:val="clear" w:pos="1134"/>
      </w:tabs>
      <w:spacing w:before="0" w:after="0"/>
      <w:ind w:left="1600"/>
    </w:pPr>
    <w:rPr>
      <w:rFonts w:asciiTheme="minorHAnsi" w:hAnsiTheme="minorHAnsi"/>
      <w:szCs w:val="20"/>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uiPriority w:val="39"/>
    <w:qFormat/>
    <w:rsid w:val="00CE41B2"/>
    <w:pPr>
      <w:numPr>
        <w:numId w:val="0"/>
      </w:numPr>
      <w:autoSpaceDE/>
      <w:autoSpaceDN/>
      <w:adjustRightInd/>
      <w:spacing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ind w:left="1422" w:hanging="432"/>
      <w:jc w:val="both"/>
    </w:pPr>
    <w:rPr>
      <w:rFonts w:cs="Arial"/>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8"/>
      </w:numPr>
      <w:contextualSpacing/>
    </w:p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customStyle="1" w:styleId="UnresolvedMention2">
    <w:name w:val="Unresolved Mention2"/>
    <w:basedOn w:val="DefaultParagraphFont"/>
    <w:uiPriority w:val="99"/>
    <w:semiHidden/>
    <w:unhideWhenUsed/>
    <w:rsid w:val="00406987"/>
    <w:rPr>
      <w:color w:val="808080"/>
      <w:shd w:val="clear" w:color="auto" w:fill="E6E6E6"/>
    </w:rPr>
  </w:style>
  <w:style w:type="character" w:styleId="FollowedHyperlink">
    <w:name w:val="FollowedHyperlink"/>
    <w:basedOn w:val="DefaultParagraphFont"/>
    <w:semiHidden/>
    <w:unhideWhenUsed/>
    <w:rsid w:val="006829B6"/>
    <w:rPr>
      <w:color w:val="800080" w:themeColor="followedHyperlink"/>
      <w:u w:val="single"/>
    </w:rPr>
  </w:style>
  <w:style w:type="character" w:styleId="Emphasis">
    <w:name w:val="Emphasis"/>
    <w:basedOn w:val="DefaultParagraphFont"/>
    <w:uiPriority w:val="20"/>
    <w:qFormat/>
    <w:rsid w:val="000E68D7"/>
    <w:rPr>
      <w:i/>
      <w:iCs/>
    </w:rPr>
  </w:style>
  <w:style w:type="character" w:customStyle="1" w:styleId="y0nh2b">
    <w:name w:val="y0nh2b"/>
    <w:basedOn w:val="DefaultParagraphFont"/>
    <w:rsid w:val="00D6233C"/>
  </w:style>
  <w:style w:type="paragraph" w:customStyle="1" w:styleId="Default">
    <w:name w:val="Default"/>
    <w:rsid w:val="00AB75B6"/>
    <w:pPr>
      <w:autoSpaceDE w:val="0"/>
      <w:autoSpaceDN w:val="0"/>
      <w:adjustRightInd w:val="0"/>
    </w:pPr>
    <w:rPr>
      <w:rFonts w:ascii="Arial" w:hAnsi="Arial" w:cs="Arial"/>
      <w:color w:val="000000"/>
      <w:sz w:val="24"/>
      <w:szCs w:val="24"/>
    </w:rPr>
  </w:style>
  <w:style w:type="paragraph" w:customStyle="1" w:styleId="AppendixTitle">
    <w:name w:val="Appendix Title"/>
    <w:basedOn w:val="Appendix"/>
    <w:link w:val="AppendixTitleChar"/>
    <w:rsid w:val="00BF427F"/>
    <w:pPr>
      <w:ind w:left="1138" w:hanging="1138"/>
    </w:pPr>
    <w:rPr>
      <w:rFonts w:ascii="Veranda" w:hAnsi="Veranda"/>
      <w:color w:val="auto"/>
      <w:sz w:val="32"/>
    </w:rPr>
  </w:style>
  <w:style w:type="paragraph" w:styleId="Subtitle">
    <w:name w:val="Subtitle"/>
    <w:basedOn w:val="Normal"/>
    <w:next w:val="Normal"/>
    <w:link w:val="SubtitleChar"/>
    <w:qFormat/>
    <w:rsid w:val="00EB47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ppendixTitleChar">
    <w:name w:val="Appendix Title Char"/>
    <w:basedOn w:val="Heading1Char"/>
    <w:link w:val="AppendixTitle"/>
    <w:rsid w:val="00BF427F"/>
    <w:rPr>
      <w:rFonts w:ascii="Veranda" w:eastAsia="MS Mincho" w:hAnsi="Veranda" w:cs="Arial"/>
      <w:b/>
      <w:bCs/>
      <w:kern w:val="32"/>
      <w:sz w:val="36"/>
      <w:szCs w:val="48"/>
      <w:lang w:val="en-GB" w:eastAsia="en-GB"/>
    </w:rPr>
  </w:style>
  <w:style w:type="character" w:customStyle="1" w:styleId="SubtitleChar">
    <w:name w:val="Subtitle Char"/>
    <w:basedOn w:val="DefaultParagraphFont"/>
    <w:link w:val="Subtitle"/>
    <w:rsid w:val="00EB476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3100">
      <w:bodyDiv w:val="1"/>
      <w:marLeft w:val="0"/>
      <w:marRight w:val="0"/>
      <w:marTop w:val="0"/>
      <w:marBottom w:val="0"/>
      <w:divBdr>
        <w:top w:val="none" w:sz="0" w:space="0" w:color="auto"/>
        <w:left w:val="none" w:sz="0" w:space="0" w:color="auto"/>
        <w:bottom w:val="none" w:sz="0" w:space="0" w:color="auto"/>
        <w:right w:val="none" w:sz="0" w:space="0" w:color="auto"/>
      </w:divBdr>
    </w:div>
    <w:div w:id="96217413">
      <w:bodyDiv w:val="1"/>
      <w:marLeft w:val="0"/>
      <w:marRight w:val="0"/>
      <w:marTop w:val="0"/>
      <w:marBottom w:val="0"/>
      <w:divBdr>
        <w:top w:val="none" w:sz="0" w:space="0" w:color="auto"/>
        <w:left w:val="none" w:sz="0" w:space="0" w:color="auto"/>
        <w:bottom w:val="none" w:sz="0" w:space="0" w:color="auto"/>
        <w:right w:val="none" w:sz="0" w:space="0" w:color="auto"/>
      </w:divBdr>
    </w:div>
    <w:div w:id="140585662">
      <w:bodyDiv w:val="1"/>
      <w:marLeft w:val="0"/>
      <w:marRight w:val="0"/>
      <w:marTop w:val="0"/>
      <w:marBottom w:val="0"/>
      <w:divBdr>
        <w:top w:val="none" w:sz="0" w:space="0" w:color="auto"/>
        <w:left w:val="none" w:sz="0" w:space="0" w:color="auto"/>
        <w:bottom w:val="none" w:sz="0" w:space="0" w:color="auto"/>
        <w:right w:val="none" w:sz="0" w:space="0" w:color="auto"/>
      </w:divBdr>
    </w:div>
    <w:div w:id="162471835">
      <w:bodyDiv w:val="1"/>
      <w:marLeft w:val="0"/>
      <w:marRight w:val="0"/>
      <w:marTop w:val="0"/>
      <w:marBottom w:val="0"/>
      <w:divBdr>
        <w:top w:val="none" w:sz="0" w:space="0" w:color="auto"/>
        <w:left w:val="none" w:sz="0" w:space="0" w:color="auto"/>
        <w:bottom w:val="none" w:sz="0" w:space="0" w:color="auto"/>
        <w:right w:val="none" w:sz="0" w:space="0" w:color="auto"/>
      </w:divBdr>
      <w:divsChild>
        <w:div w:id="1123422773">
          <w:marLeft w:val="1800"/>
          <w:marRight w:val="0"/>
          <w:marTop w:val="0"/>
          <w:marBottom w:val="0"/>
          <w:divBdr>
            <w:top w:val="none" w:sz="0" w:space="0" w:color="auto"/>
            <w:left w:val="none" w:sz="0" w:space="0" w:color="auto"/>
            <w:bottom w:val="none" w:sz="0" w:space="0" w:color="auto"/>
            <w:right w:val="none" w:sz="0" w:space="0" w:color="auto"/>
          </w:divBdr>
        </w:div>
      </w:divsChild>
    </w:div>
    <w:div w:id="187451120">
      <w:bodyDiv w:val="1"/>
      <w:marLeft w:val="0"/>
      <w:marRight w:val="0"/>
      <w:marTop w:val="0"/>
      <w:marBottom w:val="0"/>
      <w:divBdr>
        <w:top w:val="none" w:sz="0" w:space="0" w:color="auto"/>
        <w:left w:val="none" w:sz="0" w:space="0" w:color="auto"/>
        <w:bottom w:val="none" w:sz="0" w:space="0" w:color="auto"/>
        <w:right w:val="none" w:sz="0" w:space="0" w:color="auto"/>
      </w:divBdr>
    </w:div>
    <w:div w:id="193615200">
      <w:bodyDiv w:val="1"/>
      <w:marLeft w:val="0"/>
      <w:marRight w:val="0"/>
      <w:marTop w:val="0"/>
      <w:marBottom w:val="0"/>
      <w:divBdr>
        <w:top w:val="none" w:sz="0" w:space="0" w:color="auto"/>
        <w:left w:val="none" w:sz="0" w:space="0" w:color="auto"/>
        <w:bottom w:val="none" w:sz="0" w:space="0" w:color="auto"/>
        <w:right w:val="none" w:sz="0" w:space="0" w:color="auto"/>
      </w:divBdr>
      <w:divsChild>
        <w:div w:id="1165435406">
          <w:marLeft w:val="360"/>
          <w:marRight w:val="0"/>
          <w:marTop w:val="200"/>
          <w:marBottom w:val="0"/>
          <w:divBdr>
            <w:top w:val="none" w:sz="0" w:space="0" w:color="auto"/>
            <w:left w:val="none" w:sz="0" w:space="0" w:color="auto"/>
            <w:bottom w:val="none" w:sz="0" w:space="0" w:color="auto"/>
            <w:right w:val="none" w:sz="0" w:space="0" w:color="auto"/>
          </w:divBdr>
        </w:div>
      </w:divsChild>
    </w:div>
    <w:div w:id="292564424">
      <w:bodyDiv w:val="1"/>
      <w:marLeft w:val="0"/>
      <w:marRight w:val="0"/>
      <w:marTop w:val="0"/>
      <w:marBottom w:val="0"/>
      <w:divBdr>
        <w:top w:val="none" w:sz="0" w:space="0" w:color="auto"/>
        <w:left w:val="none" w:sz="0" w:space="0" w:color="auto"/>
        <w:bottom w:val="none" w:sz="0" w:space="0" w:color="auto"/>
        <w:right w:val="none" w:sz="0" w:space="0" w:color="auto"/>
      </w:divBdr>
      <w:divsChild>
        <w:div w:id="471141016">
          <w:marLeft w:val="360"/>
          <w:marRight w:val="0"/>
          <w:marTop w:val="200"/>
          <w:marBottom w:val="0"/>
          <w:divBdr>
            <w:top w:val="none" w:sz="0" w:space="0" w:color="auto"/>
            <w:left w:val="none" w:sz="0" w:space="0" w:color="auto"/>
            <w:bottom w:val="none" w:sz="0" w:space="0" w:color="auto"/>
            <w:right w:val="none" w:sz="0" w:space="0" w:color="auto"/>
          </w:divBdr>
        </w:div>
        <w:div w:id="354766661">
          <w:marLeft w:val="360"/>
          <w:marRight w:val="0"/>
          <w:marTop w:val="200"/>
          <w:marBottom w:val="0"/>
          <w:divBdr>
            <w:top w:val="none" w:sz="0" w:space="0" w:color="auto"/>
            <w:left w:val="none" w:sz="0" w:space="0" w:color="auto"/>
            <w:bottom w:val="none" w:sz="0" w:space="0" w:color="auto"/>
            <w:right w:val="none" w:sz="0" w:space="0" w:color="auto"/>
          </w:divBdr>
        </w:div>
        <w:div w:id="240221876">
          <w:marLeft w:val="360"/>
          <w:marRight w:val="0"/>
          <w:marTop w:val="200"/>
          <w:marBottom w:val="0"/>
          <w:divBdr>
            <w:top w:val="none" w:sz="0" w:space="0" w:color="auto"/>
            <w:left w:val="none" w:sz="0" w:space="0" w:color="auto"/>
            <w:bottom w:val="none" w:sz="0" w:space="0" w:color="auto"/>
            <w:right w:val="none" w:sz="0" w:space="0" w:color="auto"/>
          </w:divBdr>
        </w:div>
        <w:div w:id="1884513331">
          <w:marLeft w:val="360"/>
          <w:marRight w:val="0"/>
          <w:marTop w:val="200"/>
          <w:marBottom w:val="0"/>
          <w:divBdr>
            <w:top w:val="none" w:sz="0" w:space="0" w:color="auto"/>
            <w:left w:val="none" w:sz="0" w:space="0" w:color="auto"/>
            <w:bottom w:val="none" w:sz="0" w:space="0" w:color="auto"/>
            <w:right w:val="none" w:sz="0" w:space="0" w:color="auto"/>
          </w:divBdr>
        </w:div>
        <w:div w:id="672799501">
          <w:marLeft w:val="360"/>
          <w:marRight w:val="0"/>
          <w:marTop w:val="200"/>
          <w:marBottom w:val="0"/>
          <w:divBdr>
            <w:top w:val="none" w:sz="0" w:space="0" w:color="auto"/>
            <w:left w:val="none" w:sz="0" w:space="0" w:color="auto"/>
            <w:bottom w:val="none" w:sz="0" w:space="0" w:color="auto"/>
            <w:right w:val="none" w:sz="0" w:space="0" w:color="auto"/>
          </w:divBdr>
        </w:div>
        <w:div w:id="580987577">
          <w:marLeft w:val="360"/>
          <w:marRight w:val="0"/>
          <w:marTop w:val="200"/>
          <w:marBottom w:val="0"/>
          <w:divBdr>
            <w:top w:val="none" w:sz="0" w:space="0" w:color="auto"/>
            <w:left w:val="none" w:sz="0" w:space="0" w:color="auto"/>
            <w:bottom w:val="none" w:sz="0" w:space="0" w:color="auto"/>
            <w:right w:val="none" w:sz="0" w:space="0" w:color="auto"/>
          </w:divBdr>
        </w:div>
      </w:divsChild>
    </w:div>
    <w:div w:id="428742026">
      <w:bodyDiv w:val="1"/>
      <w:marLeft w:val="0"/>
      <w:marRight w:val="0"/>
      <w:marTop w:val="0"/>
      <w:marBottom w:val="0"/>
      <w:divBdr>
        <w:top w:val="none" w:sz="0" w:space="0" w:color="auto"/>
        <w:left w:val="none" w:sz="0" w:space="0" w:color="auto"/>
        <w:bottom w:val="none" w:sz="0" w:space="0" w:color="auto"/>
        <w:right w:val="none" w:sz="0" w:space="0" w:color="auto"/>
      </w:divBdr>
      <w:divsChild>
        <w:div w:id="1115751846">
          <w:marLeft w:val="360"/>
          <w:marRight w:val="0"/>
          <w:marTop w:val="200"/>
          <w:marBottom w:val="0"/>
          <w:divBdr>
            <w:top w:val="none" w:sz="0" w:space="0" w:color="auto"/>
            <w:left w:val="none" w:sz="0" w:space="0" w:color="auto"/>
            <w:bottom w:val="none" w:sz="0" w:space="0" w:color="auto"/>
            <w:right w:val="none" w:sz="0" w:space="0" w:color="auto"/>
          </w:divBdr>
        </w:div>
        <w:div w:id="323512541">
          <w:marLeft w:val="360"/>
          <w:marRight w:val="0"/>
          <w:marTop w:val="200"/>
          <w:marBottom w:val="0"/>
          <w:divBdr>
            <w:top w:val="none" w:sz="0" w:space="0" w:color="auto"/>
            <w:left w:val="none" w:sz="0" w:space="0" w:color="auto"/>
            <w:bottom w:val="none" w:sz="0" w:space="0" w:color="auto"/>
            <w:right w:val="none" w:sz="0" w:space="0" w:color="auto"/>
          </w:divBdr>
        </w:div>
        <w:div w:id="128523083">
          <w:marLeft w:val="360"/>
          <w:marRight w:val="0"/>
          <w:marTop w:val="200"/>
          <w:marBottom w:val="0"/>
          <w:divBdr>
            <w:top w:val="none" w:sz="0" w:space="0" w:color="auto"/>
            <w:left w:val="none" w:sz="0" w:space="0" w:color="auto"/>
            <w:bottom w:val="none" w:sz="0" w:space="0" w:color="auto"/>
            <w:right w:val="none" w:sz="0" w:space="0" w:color="auto"/>
          </w:divBdr>
        </w:div>
        <w:div w:id="2029519464">
          <w:marLeft w:val="360"/>
          <w:marRight w:val="0"/>
          <w:marTop w:val="200"/>
          <w:marBottom w:val="0"/>
          <w:divBdr>
            <w:top w:val="none" w:sz="0" w:space="0" w:color="auto"/>
            <w:left w:val="none" w:sz="0" w:space="0" w:color="auto"/>
            <w:bottom w:val="none" w:sz="0" w:space="0" w:color="auto"/>
            <w:right w:val="none" w:sz="0" w:space="0" w:color="auto"/>
          </w:divBdr>
        </w:div>
        <w:div w:id="1454014151">
          <w:marLeft w:val="360"/>
          <w:marRight w:val="0"/>
          <w:marTop w:val="200"/>
          <w:marBottom w:val="0"/>
          <w:divBdr>
            <w:top w:val="none" w:sz="0" w:space="0" w:color="auto"/>
            <w:left w:val="none" w:sz="0" w:space="0" w:color="auto"/>
            <w:bottom w:val="none" w:sz="0" w:space="0" w:color="auto"/>
            <w:right w:val="none" w:sz="0" w:space="0" w:color="auto"/>
          </w:divBdr>
        </w:div>
        <w:div w:id="998117254">
          <w:marLeft w:val="360"/>
          <w:marRight w:val="0"/>
          <w:marTop w:val="200"/>
          <w:marBottom w:val="0"/>
          <w:divBdr>
            <w:top w:val="none" w:sz="0" w:space="0" w:color="auto"/>
            <w:left w:val="none" w:sz="0" w:space="0" w:color="auto"/>
            <w:bottom w:val="none" w:sz="0" w:space="0" w:color="auto"/>
            <w:right w:val="none" w:sz="0" w:space="0" w:color="auto"/>
          </w:divBdr>
        </w:div>
      </w:divsChild>
    </w:div>
    <w:div w:id="463743874">
      <w:bodyDiv w:val="1"/>
      <w:marLeft w:val="0"/>
      <w:marRight w:val="0"/>
      <w:marTop w:val="0"/>
      <w:marBottom w:val="0"/>
      <w:divBdr>
        <w:top w:val="none" w:sz="0" w:space="0" w:color="auto"/>
        <w:left w:val="none" w:sz="0" w:space="0" w:color="auto"/>
        <w:bottom w:val="none" w:sz="0" w:space="0" w:color="auto"/>
        <w:right w:val="none" w:sz="0" w:space="0" w:color="auto"/>
      </w:divBdr>
      <w:divsChild>
        <w:div w:id="1776948418">
          <w:marLeft w:val="360"/>
          <w:marRight w:val="0"/>
          <w:marTop w:val="200"/>
          <w:marBottom w:val="0"/>
          <w:divBdr>
            <w:top w:val="none" w:sz="0" w:space="0" w:color="auto"/>
            <w:left w:val="none" w:sz="0" w:space="0" w:color="auto"/>
            <w:bottom w:val="none" w:sz="0" w:space="0" w:color="auto"/>
            <w:right w:val="none" w:sz="0" w:space="0" w:color="auto"/>
          </w:divBdr>
        </w:div>
        <w:div w:id="665785229">
          <w:marLeft w:val="360"/>
          <w:marRight w:val="0"/>
          <w:marTop w:val="200"/>
          <w:marBottom w:val="0"/>
          <w:divBdr>
            <w:top w:val="none" w:sz="0" w:space="0" w:color="auto"/>
            <w:left w:val="none" w:sz="0" w:space="0" w:color="auto"/>
            <w:bottom w:val="none" w:sz="0" w:space="0" w:color="auto"/>
            <w:right w:val="none" w:sz="0" w:space="0" w:color="auto"/>
          </w:divBdr>
        </w:div>
        <w:div w:id="424153198">
          <w:marLeft w:val="360"/>
          <w:marRight w:val="0"/>
          <w:marTop w:val="200"/>
          <w:marBottom w:val="0"/>
          <w:divBdr>
            <w:top w:val="none" w:sz="0" w:space="0" w:color="auto"/>
            <w:left w:val="none" w:sz="0" w:space="0" w:color="auto"/>
            <w:bottom w:val="none" w:sz="0" w:space="0" w:color="auto"/>
            <w:right w:val="none" w:sz="0" w:space="0" w:color="auto"/>
          </w:divBdr>
        </w:div>
        <w:div w:id="167673769">
          <w:marLeft w:val="360"/>
          <w:marRight w:val="0"/>
          <w:marTop w:val="200"/>
          <w:marBottom w:val="0"/>
          <w:divBdr>
            <w:top w:val="none" w:sz="0" w:space="0" w:color="auto"/>
            <w:left w:val="none" w:sz="0" w:space="0" w:color="auto"/>
            <w:bottom w:val="none" w:sz="0" w:space="0" w:color="auto"/>
            <w:right w:val="none" w:sz="0" w:space="0" w:color="auto"/>
          </w:divBdr>
        </w:div>
        <w:div w:id="1441215953">
          <w:marLeft w:val="360"/>
          <w:marRight w:val="0"/>
          <w:marTop w:val="200"/>
          <w:marBottom w:val="0"/>
          <w:divBdr>
            <w:top w:val="none" w:sz="0" w:space="0" w:color="auto"/>
            <w:left w:val="none" w:sz="0" w:space="0" w:color="auto"/>
            <w:bottom w:val="none" w:sz="0" w:space="0" w:color="auto"/>
            <w:right w:val="none" w:sz="0" w:space="0" w:color="auto"/>
          </w:divBdr>
        </w:div>
        <w:div w:id="400834903">
          <w:marLeft w:val="360"/>
          <w:marRight w:val="0"/>
          <w:marTop w:val="200"/>
          <w:marBottom w:val="0"/>
          <w:divBdr>
            <w:top w:val="none" w:sz="0" w:space="0" w:color="auto"/>
            <w:left w:val="none" w:sz="0" w:space="0" w:color="auto"/>
            <w:bottom w:val="none" w:sz="0" w:space="0" w:color="auto"/>
            <w:right w:val="none" w:sz="0" w:space="0" w:color="auto"/>
          </w:divBdr>
        </w:div>
        <w:div w:id="297414351">
          <w:marLeft w:val="360"/>
          <w:marRight w:val="0"/>
          <w:marTop w:val="200"/>
          <w:marBottom w:val="0"/>
          <w:divBdr>
            <w:top w:val="none" w:sz="0" w:space="0" w:color="auto"/>
            <w:left w:val="none" w:sz="0" w:space="0" w:color="auto"/>
            <w:bottom w:val="none" w:sz="0" w:space="0" w:color="auto"/>
            <w:right w:val="none" w:sz="0" w:space="0" w:color="auto"/>
          </w:divBdr>
        </w:div>
        <w:div w:id="12928015">
          <w:marLeft w:val="360"/>
          <w:marRight w:val="0"/>
          <w:marTop w:val="200"/>
          <w:marBottom w:val="0"/>
          <w:divBdr>
            <w:top w:val="none" w:sz="0" w:space="0" w:color="auto"/>
            <w:left w:val="none" w:sz="0" w:space="0" w:color="auto"/>
            <w:bottom w:val="none" w:sz="0" w:space="0" w:color="auto"/>
            <w:right w:val="none" w:sz="0" w:space="0" w:color="auto"/>
          </w:divBdr>
        </w:div>
        <w:div w:id="1704475744">
          <w:marLeft w:val="360"/>
          <w:marRight w:val="0"/>
          <w:marTop w:val="200"/>
          <w:marBottom w:val="0"/>
          <w:divBdr>
            <w:top w:val="none" w:sz="0" w:space="0" w:color="auto"/>
            <w:left w:val="none" w:sz="0" w:space="0" w:color="auto"/>
            <w:bottom w:val="none" w:sz="0" w:space="0" w:color="auto"/>
            <w:right w:val="none" w:sz="0" w:space="0" w:color="auto"/>
          </w:divBdr>
        </w:div>
        <w:div w:id="1836997037">
          <w:marLeft w:val="360"/>
          <w:marRight w:val="0"/>
          <w:marTop w:val="200"/>
          <w:marBottom w:val="0"/>
          <w:divBdr>
            <w:top w:val="none" w:sz="0" w:space="0" w:color="auto"/>
            <w:left w:val="none" w:sz="0" w:space="0" w:color="auto"/>
            <w:bottom w:val="none" w:sz="0" w:space="0" w:color="auto"/>
            <w:right w:val="none" w:sz="0" w:space="0" w:color="auto"/>
          </w:divBdr>
        </w:div>
        <w:div w:id="467164264">
          <w:marLeft w:val="360"/>
          <w:marRight w:val="0"/>
          <w:marTop w:val="200"/>
          <w:marBottom w:val="0"/>
          <w:divBdr>
            <w:top w:val="none" w:sz="0" w:space="0" w:color="auto"/>
            <w:left w:val="none" w:sz="0" w:space="0" w:color="auto"/>
            <w:bottom w:val="none" w:sz="0" w:space="0" w:color="auto"/>
            <w:right w:val="none" w:sz="0" w:space="0" w:color="auto"/>
          </w:divBdr>
        </w:div>
        <w:div w:id="1066488861">
          <w:marLeft w:val="360"/>
          <w:marRight w:val="0"/>
          <w:marTop w:val="200"/>
          <w:marBottom w:val="0"/>
          <w:divBdr>
            <w:top w:val="none" w:sz="0" w:space="0" w:color="auto"/>
            <w:left w:val="none" w:sz="0" w:space="0" w:color="auto"/>
            <w:bottom w:val="none" w:sz="0" w:space="0" w:color="auto"/>
            <w:right w:val="none" w:sz="0" w:space="0" w:color="auto"/>
          </w:divBdr>
        </w:div>
        <w:div w:id="507716880">
          <w:marLeft w:val="360"/>
          <w:marRight w:val="0"/>
          <w:marTop w:val="200"/>
          <w:marBottom w:val="0"/>
          <w:divBdr>
            <w:top w:val="none" w:sz="0" w:space="0" w:color="auto"/>
            <w:left w:val="none" w:sz="0" w:space="0" w:color="auto"/>
            <w:bottom w:val="none" w:sz="0" w:space="0" w:color="auto"/>
            <w:right w:val="none" w:sz="0" w:space="0" w:color="auto"/>
          </w:divBdr>
        </w:div>
        <w:div w:id="1686519597">
          <w:marLeft w:val="360"/>
          <w:marRight w:val="0"/>
          <w:marTop w:val="200"/>
          <w:marBottom w:val="0"/>
          <w:divBdr>
            <w:top w:val="none" w:sz="0" w:space="0" w:color="auto"/>
            <w:left w:val="none" w:sz="0" w:space="0" w:color="auto"/>
            <w:bottom w:val="none" w:sz="0" w:space="0" w:color="auto"/>
            <w:right w:val="none" w:sz="0" w:space="0" w:color="auto"/>
          </w:divBdr>
        </w:div>
        <w:div w:id="1479810258">
          <w:marLeft w:val="360"/>
          <w:marRight w:val="0"/>
          <w:marTop w:val="200"/>
          <w:marBottom w:val="0"/>
          <w:divBdr>
            <w:top w:val="none" w:sz="0" w:space="0" w:color="auto"/>
            <w:left w:val="none" w:sz="0" w:space="0" w:color="auto"/>
            <w:bottom w:val="none" w:sz="0" w:space="0" w:color="auto"/>
            <w:right w:val="none" w:sz="0" w:space="0" w:color="auto"/>
          </w:divBdr>
        </w:div>
        <w:div w:id="2073575117">
          <w:marLeft w:val="360"/>
          <w:marRight w:val="0"/>
          <w:marTop w:val="200"/>
          <w:marBottom w:val="0"/>
          <w:divBdr>
            <w:top w:val="none" w:sz="0" w:space="0" w:color="auto"/>
            <w:left w:val="none" w:sz="0" w:space="0" w:color="auto"/>
            <w:bottom w:val="none" w:sz="0" w:space="0" w:color="auto"/>
            <w:right w:val="none" w:sz="0" w:space="0" w:color="auto"/>
          </w:divBdr>
        </w:div>
        <w:div w:id="114716787">
          <w:marLeft w:val="360"/>
          <w:marRight w:val="0"/>
          <w:marTop w:val="200"/>
          <w:marBottom w:val="0"/>
          <w:divBdr>
            <w:top w:val="none" w:sz="0" w:space="0" w:color="auto"/>
            <w:left w:val="none" w:sz="0" w:space="0" w:color="auto"/>
            <w:bottom w:val="none" w:sz="0" w:space="0" w:color="auto"/>
            <w:right w:val="none" w:sz="0" w:space="0" w:color="auto"/>
          </w:divBdr>
        </w:div>
        <w:div w:id="34624364">
          <w:marLeft w:val="360"/>
          <w:marRight w:val="0"/>
          <w:marTop w:val="200"/>
          <w:marBottom w:val="0"/>
          <w:divBdr>
            <w:top w:val="none" w:sz="0" w:space="0" w:color="auto"/>
            <w:left w:val="none" w:sz="0" w:space="0" w:color="auto"/>
            <w:bottom w:val="none" w:sz="0" w:space="0" w:color="auto"/>
            <w:right w:val="none" w:sz="0" w:space="0" w:color="auto"/>
          </w:divBdr>
        </w:div>
        <w:div w:id="537087952">
          <w:marLeft w:val="360"/>
          <w:marRight w:val="0"/>
          <w:marTop w:val="200"/>
          <w:marBottom w:val="0"/>
          <w:divBdr>
            <w:top w:val="none" w:sz="0" w:space="0" w:color="auto"/>
            <w:left w:val="none" w:sz="0" w:space="0" w:color="auto"/>
            <w:bottom w:val="none" w:sz="0" w:space="0" w:color="auto"/>
            <w:right w:val="none" w:sz="0" w:space="0" w:color="auto"/>
          </w:divBdr>
        </w:div>
        <w:div w:id="200365295">
          <w:marLeft w:val="360"/>
          <w:marRight w:val="0"/>
          <w:marTop w:val="200"/>
          <w:marBottom w:val="0"/>
          <w:divBdr>
            <w:top w:val="none" w:sz="0" w:space="0" w:color="auto"/>
            <w:left w:val="none" w:sz="0" w:space="0" w:color="auto"/>
            <w:bottom w:val="none" w:sz="0" w:space="0" w:color="auto"/>
            <w:right w:val="none" w:sz="0" w:space="0" w:color="auto"/>
          </w:divBdr>
        </w:div>
        <w:div w:id="1263994757">
          <w:marLeft w:val="360"/>
          <w:marRight w:val="0"/>
          <w:marTop w:val="200"/>
          <w:marBottom w:val="0"/>
          <w:divBdr>
            <w:top w:val="none" w:sz="0" w:space="0" w:color="auto"/>
            <w:left w:val="none" w:sz="0" w:space="0" w:color="auto"/>
            <w:bottom w:val="none" w:sz="0" w:space="0" w:color="auto"/>
            <w:right w:val="none" w:sz="0" w:space="0" w:color="auto"/>
          </w:divBdr>
        </w:div>
        <w:div w:id="92287471">
          <w:marLeft w:val="360"/>
          <w:marRight w:val="0"/>
          <w:marTop w:val="200"/>
          <w:marBottom w:val="0"/>
          <w:divBdr>
            <w:top w:val="none" w:sz="0" w:space="0" w:color="auto"/>
            <w:left w:val="none" w:sz="0" w:space="0" w:color="auto"/>
            <w:bottom w:val="none" w:sz="0" w:space="0" w:color="auto"/>
            <w:right w:val="none" w:sz="0" w:space="0" w:color="auto"/>
          </w:divBdr>
        </w:div>
        <w:div w:id="338504918">
          <w:marLeft w:val="360"/>
          <w:marRight w:val="0"/>
          <w:marTop w:val="200"/>
          <w:marBottom w:val="0"/>
          <w:divBdr>
            <w:top w:val="none" w:sz="0" w:space="0" w:color="auto"/>
            <w:left w:val="none" w:sz="0" w:space="0" w:color="auto"/>
            <w:bottom w:val="none" w:sz="0" w:space="0" w:color="auto"/>
            <w:right w:val="none" w:sz="0" w:space="0" w:color="auto"/>
          </w:divBdr>
        </w:div>
      </w:divsChild>
    </w:div>
    <w:div w:id="531040972">
      <w:bodyDiv w:val="1"/>
      <w:marLeft w:val="0"/>
      <w:marRight w:val="0"/>
      <w:marTop w:val="0"/>
      <w:marBottom w:val="0"/>
      <w:divBdr>
        <w:top w:val="none" w:sz="0" w:space="0" w:color="auto"/>
        <w:left w:val="none" w:sz="0" w:space="0" w:color="auto"/>
        <w:bottom w:val="none" w:sz="0" w:space="0" w:color="auto"/>
        <w:right w:val="none" w:sz="0" w:space="0" w:color="auto"/>
      </w:divBdr>
      <w:divsChild>
        <w:div w:id="1997343911">
          <w:marLeft w:val="360"/>
          <w:marRight w:val="0"/>
          <w:marTop w:val="200"/>
          <w:marBottom w:val="0"/>
          <w:divBdr>
            <w:top w:val="none" w:sz="0" w:space="0" w:color="auto"/>
            <w:left w:val="none" w:sz="0" w:space="0" w:color="auto"/>
            <w:bottom w:val="none" w:sz="0" w:space="0" w:color="auto"/>
            <w:right w:val="none" w:sz="0" w:space="0" w:color="auto"/>
          </w:divBdr>
        </w:div>
        <w:div w:id="910850788">
          <w:marLeft w:val="360"/>
          <w:marRight w:val="0"/>
          <w:marTop w:val="200"/>
          <w:marBottom w:val="0"/>
          <w:divBdr>
            <w:top w:val="none" w:sz="0" w:space="0" w:color="auto"/>
            <w:left w:val="none" w:sz="0" w:space="0" w:color="auto"/>
            <w:bottom w:val="none" w:sz="0" w:space="0" w:color="auto"/>
            <w:right w:val="none" w:sz="0" w:space="0" w:color="auto"/>
          </w:divBdr>
        </w:div>
      </w:divsChild>
    </w:div>
    <w:div w:id="536090631">
      <w:bodyDiv w:val="1"/>
      <w:marLeft w:val="0"/>
      <w:marRight w:val="0"/>
      <w:marTop w:val="0"/>
      <w:marBottom w:val="0"/>
      <w:divBdr>
        <w:top w:val="none" w:sz="0" w:space="0" w:color="auto"/>
        <w:left w:val="none" w:sz="0" w:space="0" w:color="auto"/>
        <w:bottom w:val="none" w:sz="0" w:space="0" w:color="auto"/>
        <w:right w:val="none" w:sz="0" w:space="0" w:color="auto"/>
      </w:divBdr>
      <w:divsChild>
        <w:div w:id="494806492">
          <w:marLeft w:val="360"/>
          <w:marRight w:val="0"/>
          <w:marTop w:val="200"/>
          <w:marBottom w:val="0"/>
          <w:divBdr>
            <w:top w:val="none" w:sz="0" w:space="0" w:color="auto"/>
            <w:left w:val="none" w:sz="0" w:space="0" w:color="auto"/>
            <w:bottom w:val="none" w:sz="0" w:space="0" w:color="auto"/>
            <w:right w:val="none" w:sz="0" w:space="0" w:color="auto"/>
          </w:divBdr>
        </w:div>
        <w:div w:id="197089227">
          <w:marLeft w:val="360"/>
          <w:marRight w:val="0"/>
          <w:marTop w:val="200"/>
          <w:marBottom w:val="0"/>
          <w:divBdr>
            <w:top w:val="none" w:sz="0" w:space="0" w:color="auto"/>
            <w:left w:val="none" w:sz="0" w:space="0" w:color="auto"/>
            <w:bottom w:val="none" w:sz="0" w:space="0" w:color="auto"/>
            <w:right w:val="none" w:sz="0" w:space="0" w:color="auto"/>
          </w:divBdr>
        </w:div>
        <w:div w:id="1654917208">
          <w:marLeft w:val="360"/>
          <w:marRight w:val="0"/>
          <w:marTop w:val="200"/>
          <w:marBottom w:val="0"/>
          <w:divBdr>
            <w:top w:val="none" w:sz="0" w:space="0" w:color="auto"/>
            <w:left w:val="none" w:sz="0" w:space="0" w:color="auto"/>
            <w:bottom w:val="none" w:sz="0" w:space="0" w:color="auto"/>
            <w:right w:val="none" w:sz="0" w:space="0" w:color="auto"/>
          </w:divBdr>
        </w:div>
        <w:div w:id="1788698104">
          <w:marLeft w:val="360"/>
          <w:marRight w:val="0"/>
          <w:marTop w:val="200"/>
          <w:marBottom w:val="0"/>
          <w:divBdr>
            <w:top w:val="none" w:sz="0" w:space="0" w:color="auto"/>
            <w:left w:val="none" w:sz="0" w:space="0" w:color="auto"/>
            <w:bottom w:val="none" w:sz="0" w:space="0" w:color="auto"/>
            <w:right w:val="none" w:sz="0" w:space="0" w:color="auto"/>
          </w:divBdr>
        </w:div>
        <w:div w:id="1585921422">
          <w:marLeft w:val="360"/>
          <w:marRight w:val="0"/>
          <w:marTop w:val="200"/>
          <w:marBottom w:val="0"/>
          <w:divBdr>
            <w:top w:val="none" w:sz="0" w:space="0" w:color="auto"/>
            <w:left w:val="none" w:sz="0" w:space="0" w:color="auto"/>
            <w:bottom w:val="none" w:sz="0" w:space="0" w:color="auto"/>
            <w:right w:val="none" w:sz="0" w:space="0" w:color="auto"/>
          </w:divBdr>
        </w:div>
        <w:div w:id="1928268691">
          <w:marLeft w:val="360"/>
          <w:marRight w:val="0"/>
          <w:marTop w:val="200"/>
          <w:marBottom w:val="0"/>
          <w:divBdr>
            <w:top w:val="none" w:sz="0" w:space="0" w:color="auto"/>
            <w:left w:val="none" w:sz="0" w:space="0" w:color="auto"/>
            <w:bottom w:val="none" w:sz="0" w:space="0" w:color="auto"/>
            <w:right w:val="none" w:sz="0" w:space="0" w:color="auto"/>
          </w:divBdr>
        </w:div>
        <w:div w:id="251404019">
          <w:marLeft w:val="360"/>
          <w:marRight w:val="0"/>
          <w:marTop w:val="200"/>
          <w:marBottom w:val="0"/>
          <w:divBdr>
            <w:top w:val="none" w:sz="0" w:space="0" w:color="auto"/>
            <w:left w:val="none" w:sz="0" w:space="0" w:color="auto"/>
            <w:bottom w:val="none" w:sz="0" w:space="0" w:color="auto"/>
            <w:right w:val="none" w:sz="0" w:space="0" w:color="auto"/>
          </w:divBdr>
        </w:div>
        <w:div w:id="1509517558">
          <w:marLeft w:val="360"/>
          <w:marRight w:val="0"/>
          <w:marTop w:val="200"/>
          <w:marBottom w:val="0"/>
          <w:divBdr>
            <w:top w:val="none" w:sz="0" w:space="0" w:color="auto"/>
            <w:left w:val="none" w:sz="0" w:space="0" w:color="auto"/>
            <w:bottom w:val="none" w:sz="0" w:space="0" w:color="auto"/>
            <w:right w:val="none" w:sz="0" w:space="0" w:color="auto"/>
          </w:divBdr>
        </w:div>
        <w:div w:id="1373572374">
          <w:marLeft w:val="360"/>
          <w:marRight w:val="0"/>
          <w:marTop w:val="200"/>
          <w:marBottom w:val="0"/>
          <w:divBdr>
            <w:top w:val="none" w:sz="0" w:space="0" w:color="auto"/>
            <w:left w:val="none" w:sz="0" w:space="0" w:color="auto"/>
            <w:bottom w:val="none" w:sz="0" w:space="0" w:color="auto"/>
            <w:right w:val="none" w:sz="0" w:space="0" w:color="auto"/>
          </w:divBdr>
        </w:div>
        <w:div w:id="1337030792">
          <w:marLeft w:val="360"/>
          <w:marRight w:val="0"/>
          <w:marTop w:val="200"/>
          <w:marBottom w:val="0"/>
          <w:divBdr>
            <w:top w:val="none" w:sz="0" w:space="0" w:color="auto"/>
            <w:left w:val="none" w:sz="0" w:space="0" w:color="auto"/>
            <w:bottom w:val="none" w:sz="0" w:space="0" w:color="auto"/>
            <w:right w:val="none" w:sz="0" w:space="0" w:color="auto"/>
          </w:divBdr>
        </w:div>
        <w:div w:id="559169221">
          <w:marLeft w:val="360"/>
          <w:marRight w:val="0"/>
          <w:marTop w:val="200"/>
          <w:marBottom w:val="0"/>
          <w:divBdr>
            <w:top w:val="none" w:sz="0" w:space="0" w:color="auto"/>
            <w:left w:val="none" w:sz="0" w:space="0" w:color="auto"/>
            <w:bottom w:val="none" w:sz="0" w:space="0" w:color="auto"/>
            <w:right w:val="none" w:sz="0" w:space="0" w:color="auto"/>
          </w:divBdr>
        </w:div>
        <w:div w:id="775372737">
          <w:marLeft w:val="360"/>
          <w:marRight w:val="0"/>
          <w:marTop w:val="200"/>
          <w:marBottom w:val="0"/>
          <w:divBdr>
            <w:top w:val="none" w:sz="0" w:space="0" w:color="auto"/>
            <w:left w:val="none" w:sz="0" w:space="0" w:color="auto"/>
            <w:bottom w:val="none" w:sz="0" w:space="0" w:color="auto"/>
            <w:right w:val="none" w:sz="0" w:space="0" w:color="auto"/>
          </w:divBdr>
        </w:div>
        <w:div w:id="86195875">
          <w:marLeft w:val="360"/>
          <w:marRight w:val="0"/>
          <w:marTop w:val="200"/>
          <w:marBottom w:val="0"/>
          <w:divBdr>
            <w:top w:val="none" w:sz="0" w:space="0" w:color="auto"/>
            <w:left w:val="none" w:sz="0" w:space="0" w:color="auto"/>
            <w:bottom w:val="none" w:sz="0" w:space="0" w:color="auto"/>
            <w:right w:val="none" w:sz="0" w:space="0" w:color="auto"/>
          </w:divBdr>
        </w:div>
        <w:div w:id="1326204753">
          <w:marLeft w:val="360"/>
          <w:marRight w:val="0"/>
          <w:marTop w:val="200"/>
          <w:marBottom w:val="0"/>
          <w:divBdr>
            <w:top w:val="none" w:sz="0" w:space="0" w:color="auto"/>
            <w:left w:val="none" w:sz="0" w:space="0" w:color="auto"/>
            <w:bottom w:val="none" w:sz="0" w:space="0" w:color="auto"/>
            <w:right w:val="none" w:sz="0" w:space="0" w:color="auto"/>
          </w:divBdr>
        </w:div>
        <w:div w:id="1563565088">
          <w:marLeft w:val="360"/>
          <w:marRight w:val="0"/>
          <w:marTop w:val="200"/>
          <w:marBottom w:val="0"/>
          <w:divBdr>
            <w:top w:val="none" w:sz="0" w:space="0" w:color="auto"/>
            <w:left w:val="none" w:sz="0" w:space="0" w:color="auto"/>
            <w:bottom w:val="none" w:sz="0" w:space="0" w:color="auto"/>
            <w:right w:val="none" w:sz="0" w:space="0" w:color="auto"/>
          </w:divBdr>
        </w:div>
        <w:div w:id="1950157231">
          <w:marLeft w:val="360"/>
          <w:marRight w:val="0"/>
          <w:marTop w:val="200"/>
          <w:marBottom w:val="0"/>
          <w:divBdr>
            <w:top w:val="none" w:sz="0" w:space="0" w:color="auto"/>
            <w:left w:val="none" w:sz="0" w:space="0" w:color="auto"/>
            <w:bottom w:val="none" w:sz="0" w:space="0" w:color="auto"/>
            <w:right w:val="none" w:sz="0" w:space="0" w:color="auto"/>
          </w:divBdr>
        </w:div>
        <w:div w:id="232275250">
          <w:marLeft w:val="360"/>
          <w:marRight w:val="0"/>
          <w:marTop w:val="200"/>
          <w:marBottom w:val="0"/>
          <w:divBdr>
            <w:top w:val="none" w:sz="0" w:space="0" w:color="auto"/>
            <w:left w:val="none" w:sz="0" w:space="0" w:color="auto"/>
            <w:bottom w:val="none" w:sz="0" w:space="0" w:color="auto"/>
            <w:right w:val="none" w:sz="0" w:space="0" w:color="auto"/>
          </w:divBdr>
        </w:div>
        <w:div w:id="1842506843">
          <w:marLeft w:val="360"/>
          <w:marRight w:val="0"/>
          <w:marTop w:val="200"/>
          <w:marBottom w:val="0"/>
          <w:divBdr>
            <w:top w:val="none" w:sz="0" w:space="0" w:color="auto"/>
            <w:left w:val="none" w:sz="0" w:space="0" w:color="auto"/>
            <w:bottom w:val="none" w:sz="0" w:space="0" w:color="auto"/>
            <w:right w:val="none" w:sz="0" w:space="0" w:color="auto"/>
          </w:divBdr>
        </w:div>
        <w:div w:id="449280318">
          <w:marLeft w:val="360"/>
          <w:marRight w:val="0"/>
          <w:marTop w:val="200"/>
          <w:marBottom w:val="0"/>
          <w:divBdr>
            <w:top w:val="none" w:sz="0" w:space="0" w:color="auto"/>
            <w:left w:val="none" w:sz="0" w:space="0" w:color="auto"/>
            <w:bottom w:val="none" w:sz="0" w:space="0" w:color="auto"/>
            <w:right w:val="none" w:sz="0" w:space="0" w:color="auto"/>
          </w:divBdr>
        </w:div>
        <w:div w:id="723261718">
          <w:marLeft w:val="360"/>
          <w:marRight w:val="0"/>
          <w:marTop w:val="200"/>
          <w:marBottom w:val="0"/>
          <w:divBdr>
            <w:top w:val="none" w:sz="0" w:space="0" w:color="auto"/>
            <w:left w:val="none" w:sz="0" w:space="0" w:color="auto"/>
            <w:bottom w:val="none" w:sz="0" w:space="0" w:color="auto"/>
            <w:right w:val="none" w:sz="0" w:space="0" w:color="auto"/>
          </w:divBdr>
        </w:div>
        <w:div w:id="1997417196">
          <w:marLeft w:val="360"/>
          <w:marRight w:val="0"/>
          <w:marTop w:val="200"/>
          <w:marBottom w:val="0"/>
          <w:divBdr>
            <w:top w:val="none" w:sz="0" w:space="0" w:color="auto"/>
            <w:left w:val="none" w:sz="0" w:space="0" w:color="auto"/>
            <w:bottom w:val="none" w:sz="0" w:space="0" w:color="auto"/>
            <w:right w:val="none" w:sz="0" w:space="0" w:color="auto"/>
          </w:divBdr>
        </w:div>
        <w:div w:id="1700931158">
          <w:marLeft w:val="360"/>
          <w:marRight w:val="0"/>
          <w:marTop w:val="200"/>
          <w:marBottom w:val="0"/>
          <w:divBdr>
            <w:top w:val="none" w:sz="0" w:space="0" w:color="auto"/>
            <w:left w:val="none" w:sz="0" w:space="0" w:color="auto"/>
            <w:bottom w:val="none" w:sz="0" w:space="0" w:color="auto"/>
            <w:right w:val="none" w:sz="0" w:space="0" w:color="auto"/>
          </w:divBdr>
        </w:div>
        <w:div w:id="2087991217">
          <w:marLeft w:val="360"/>
          <w:marRight w:val="0"/>
          <w:marTop w:val="200"/>
          <w:marBottom w:val="0"/>
          <w:divBdr>
            <w:top w:val="none" w:sz="0" w:space="0" w:color="auto"/>
            <w:left w:val="none" w:sz="0" w:space="0" w:color="auto"/>
            <w:bottom w:val="none" w:sz="0" w:space="0" w:color="auto"/>
            <w:right w:val="none" w:sz="0" w:space="0" w:color="auto"/>
          </w:divBdr>
        </w:div>
      </w:divsChild>
    </w:div>
    <w:div w:id="539435745">
      <w:bodyDiv w:val="1"/>
      <w:marLeft w:val="0"/>
      <w:marRight w:val="0"/>
      <w:marTop w:val="0"/>
      <w:marBottom w:val="0"/>
      <w:divBdr>
        <w:top w:val="none" w:sz="0" w:space="0" w:color="auto"/>
        <w:left w:val="none" w:sz="0" w:space="0" w:color="auto"/>
        <w:bottom w:val="none" w:sz="0" w:space="0" w:color="auto"/>
        <w:right w:val="none" w:sz="0" w:space="0" w:color="auto"/>
      </w:divBdr>
    </w:div>
    <w:div w:id="561991369">
      <w:bodyDiv w:val="1"/>
      <w:marLeft w:val="0"/>
      <w:marRight w:val="0"/>
      <w:marTop w:val="0"/>
      <w:marBottom w:val="0"/>
      <w:divBdr>
        <w:top w:val="none" w:sz="0" w:space="0" w:color="auto"/>
        <w:left w:val="none" w:sz="0" w:space="0" w:color="auto"/>
        <w:bottom w:val="none" w:sz="0" w:space="0" w:color="auto"/>
        <w:right w:val="none" w:sz="0" w:space="0" w:color="auto"/>
      </w:divBdr>
      <w:divsChild>
        <w:div w:id="1023940362">
          <w:marLeft w:val="360"/>
          <w:marRight w:val="0"/>
          <w:marTop w:val="200"/>
          <w:marBottom w:val="0"/>
          <w:divBdr>
            <w:top w:val="none" w:sz="0" w:space="0" w:color="auto"/>
            <w:left w:val="none" w:sz="0" w:space="0" w:color="auto"/>
            <w:bottom w:val="none" w:sz="0" w:space="0" w:color="auto"/>
            <w:right w:val="none" w:sz="0" w:space="0" w:color="auto"/>
          </w:divBdr>
        </w:div>
        <w:div w:id="1614552747">
          <w:marLeft w:val="1080"/>
          <w:marRight w:val="0"/>
          <w:marTop w:val="100"/>
          <w:marBottom w:val="0"/>
          <w:divBdr>
            <w:top w:val="none" w:sz="0" w:space="0" w:color="auto"/>
            <w:left w:val="none" w:sz="0" w:space="0" w:color="auto"/>
            <w:bottom w:val="none" w:sz="0" w:space="0" w:color="auto"/>
            <w:right w:val="none" w:sz="0" w:space="0" w:color="auto"/>
          </w:divBdr>
        </w:div>
        <w:div w:id="933814">
          <w:marLeft w:val="360"/>
          <w:marRight w:val="0"/>
          <w:marTop w:val="200"/>
          <w:marBottom w:val="0"/>
          <w:divBdr>
            <w:top w:val="none" w:sz="0" w:space="0" w:color="auto"/>
            <w:left w:val="none" w:sz="0" w:space="0" w:color="auto"/>
            <w:bottom w:val="none" w:sz="0" w:space="0" w:color="auto"/>
            <w:right w:val="none" w:sz="0" w:space="0" w:color="auto"/>
          </w:divBdr>
        </w:div>
        <w:div w:id="1493374065">
          <w:marLeft w:val="1080"/>
          <w:marRight w:val="0"/>
          <w:marTop w:val="100"/>
          <w:marBottom w:val="0"/>
          <w:divBdr>
            <w:top w:val="none" w:sz="0" w:space="0" w:color="auto"/>
            <w:left w:val="none" w:sz="0" w:space="0" w:color="auto"/>
            <w:bottom w:val="none" w:sz="0" w:space="0" w:color="auto"/>
            <w:right w:val="none" w:sz="0" w:space="0" w:color="auto"/>
          </w:divBdr>
        </w:div>
        <w:div w:id="1951549804">
          <w:marLeft w:val="1080"/>
          <w:marRight w:val="0"/>
          <w:marTop w:val="100"/>
          <w:marBottom w:val="0"/>
          <w:divBdr>
            <w:top w:val="none" w:sz="0" w:space="0" w:color="auto"/>
            <w:left w:val="none" w:sz="0" w:space="0" w:color="auto"/>
            <w:bottom w:val="none" w:sz="0" w:space="0" w:color="auto"/>
            <w:right w:val="none" w:sz="0" w:space="0" w:color="auto"/>
          </w:divBdr>
        </w:div>
        <w:div w:id="1806699832">
          <w:marLeft w:val="1080"/>
          <w:marRight w:val="0"/>
          <w:marTop w:val="100"/>
          <w:marBottom w:val="0"/>
          <w:divBdr>
            <w:top w:val="none" w:sz="0" w:space="0" w:color="auto"/>
            <w:left w:val="none" w:sz="0" w:space="0" w:color="auto"/>
            <w:bottom w:val="none" w:sz="0" w:space="0" w:color="auto"/>
            <w:right w:val="none" w:sz="0" w:space="0" w:color="auto"/>
          </w:divBdr>
        </w:div>
      </w:divsChild>
    </w:div>
    <w:div w:id="577907440">
      <w:bodyDiv w:val="1"/>
      <w:marLeft w:val="0"/>
      <w:marRight w:val="0"/>
      <w:marTop w:val="0"/>
      <w:marBottom w:val="0"/>
      <w:divBdr>
        <w:top w:val="none" w:sz="0" w:space="0" w:color="auto"/>
        <w:left w:val="none" w:sz="0" w:space="0" w:color="auto"/>
        <w:bottom w:val="none" w:sz="0" w:space="0" w:color="auto"/>
        <w:right w:val="none" w:sz="0" w:space="0" w:color="auto"/>
      </w:divBdr>
    </w:div>
    <w:div w:id="593438096">
      <w:bodyDiv w:val="1"/>
      <w:marLeft w:val="0"/>
      <w:marRight w:val="0"/>
      <w:marTop w:val="0"/>
      <w:marBottom w:val="0"/>
      <w:divBdr>
        <w:top w:val="none" w:sz="0" w:space="0" w:color="auto"/>
        <w:left w:val="none" w:sz="0" w:space="0" w:color="auto"/>
        <w:bottom w:val="none" w:sz="0" w:space="0" w:color="auto"/>
        <w:right w:val="none" w:sz="0" w:space="0" w:color="auto"/>
      </w:divBdr>
    </w:div>
    <w:div w:id="688726210">
      <w:bodyDiv w:val="1"/>
      <w:marLeft w:val="0"/>
      <w:marRight w:val="0"/>
      <w:marTop w:val="0"/>
      <w:marBottom w:val="0"/>
      <w:divBdr>
        <w:top w:val="none" w:sz="0" w:space="0" w:color="auto"/>
        <w:left w:val="none" w:sz="0" w:space="0" w:color="auto"/>
        <w:bottom w:val="none" w:sz="0" w:space="0" w:color="auto"/>
        <w:right w:val="none" w:sz="0" w:space="0" w:color="auto"/>
      </w:divBdr>
      <w:divsChild>
        <w:div w:id="1423910342">
          <w:marLeft w:val="360"/>
          <w:marRight w:val="0"/>
          <w:marTop w:val="200"/>
          <w:marBottom w:val="0"/>
          <w:divBdr>
            <w:top w:val="none" w:sz="0" w:space="0" w:color="auto"/>
            <w:left w:val="none" w:sz="0" w:space="0" w:color="auto"/>
            <w:bottom w:val="none" w:sz="0" w:space="0" w:color="auto"/>
            <w:right w:val="none" w:sz="0" w:space="0" w:color="auto"/>
          </w:divBdr>
        </w:div>
      </w:divsChild>
    </w:div>
    <w:div w:id="695694712">
      <w:bodyDiv w:val="1"/>
      <w:marLeft w:val="0"/>
      <w:marRight w:val="0"/>
      <w:marTop w:val="0"/>
      <w:marBottom w:val="0"/>
      <w:divBdr>
        <w:top w:val="none" w:sz="0" w:space="0" w:color="auto"/>
        <w:left w:val="none" w:sz="0" w:space="0" w:color="auto"/>
        <w:bottom w:val="none" w:sz="0" w:space="0" w:color="auto"/>
        <w:right w:val="none" w:sz="0" w:space="0" w:color="auto"/>
      </w:divBdr>
    </w:div>
    <w:div w:id="723330744">
      <w:bodyDiv w:val="1"/>
      <w:marLeft w:val="0"/>
      <w:marRight w:val="0"/>
      <w:marTop w:val="0"/>
      <w:marBottom w:val="0"/>
      <w:divBdr>
        <w:top w:val="none" w:sz="0" w:space="0" w:color="auto"/>
        <w:left w:val="none" w:sz="0" w:space="0" w:color="auto"/>
        <w:bottom w:val="none" w:sz="0" w:space="0" w:color="auto"/>
        <w:right w:val="none" w:sz="0" w:space="0" w:color="auto"/>
      </w:divBdr>
      <w:divsChild>
        <w:div w:id="186716633">
          <w:marLeft w:val="360"/>
          <w:marRight w:val="0"/>
          <w:marTop w:val="200"/>
          <w:marBottom w:val="0"/>
          <w:divBdr>
            <w:top w:val="none" w:sz="0" w:space="0" w:color="auto"/>
            <w:left w:val="none" w:sz="0" w:space="0" w:color="auto"/>
            <w:bottom w:val="none" w:sz="0" w:space="0" w:color="auto"/>
            <w:right w:val="none" w:sz="0" w:space="0" w:color="auto"/>
          </w:divBdr>
        </w:div>
        <w:div w:id="1662193663">
          <w:marLeft w:val="360"/>
          <w:marRight w:val="0"/>
          <w:marTop w:val="200"/>
          <w:marBottom w:val="0"/>
          <w:divBdr>
            <w:top w:val="none" w:sz="0" w:space="0" w:color="auto"/>
            <w:left w:val="none" w:sz="0" w:space="0" w:color="auto"/>
            <w:bottom w:val="none" w:sz="0" w:space="0" w:color="auto"/>
            <w:right w:val="none" w:sz="0" w:space="0" w:color="auto"/>
          </w:divBdr>
        </w:div>
      </w:divsChild>
    </w:div>
    <w:div w:id="736629495">
      <w:bodyDiv w:val="1"/>
      <w:marLeft w:val="0"/>
      <w:marRight w:val="0"/>
      <w:marTop w:val="0"/>
      <w:marBottom w:val="0"/>
      <w:divBdr>
        <w:top w:val="none" w:sz="0" w:space="0" w:color="auto"/>
        <w:left w:val="none" w:sz="0" w:space="0" w:color="auto"/>
        <w:bottom w:val="none" w:sz="0" w:space="0" w:color="auto"/>
        <w:right w:val="none" w:sz="0" w:space="0" w:color="auto"/>
      </w:divBdr>
      <w:divsChild>
        <w:div w:id="1459227097">
          <w:marLeft w:val="360"/>
          <w:marRight w:val="0"/>
          <w:marTop w:val="200"/>
          <w:marBottom w:val="0"/>
          <w:divBdr>
            <w:top w:val="none" w:sz="0" w:space="0" w:color="auto"/>
            <w:left w:val="none" w:sz="0" w:space="0" w:color="auto"/>
            <w:bottom w:val="none" w:sz="0" w:space="0" w:color="auto"/>
            <w:right w:val="none" w:sz="0" w:space="0" w:color="auto"/>
          </w:divBdr>
        </w:div>
        <w:div w:id="51857230">
          <w:marLeft w:val="1080"/>
          <w:marRight w:val="0"/>
          <w:marTop w:val="100"/>
          <w:marBottom w:val="0"/>
          <w:divBdr>
            <w:top w:val="none" w:sz="0" w:space="0" w:color="auto"/>
            <w:left w:val="none" w:sz="0" w:space="0" w:color="auto"/>
            <w:bottom w:val="none" w:sz="0" w:space="0" w:color="auto"/>
            <w:right w:val="none" w:sz="0" w:space="0" w:color="auto"/>
          </w:divBdr>
        </w:div>
        <w:div w:id="81033224">
          <w:marLeft w:val="1080"/>
          <w:marRight w:val="0"/>
          <w:marTop w:val="100"/>
          <w:marBottom w:val="0"/>
          <w:divBdr>
            <w:top w:val="none" w:sz="0" w:space="0" w:color="auto"/>
            <w:left w:val="none" w:sz="0" w:space="0" w:color="auto"/>
            <w:bottom w:val="none" w:sz="0" w:space="0" w:color="auto"/>
            <w:right w:val="none" w:sz="0" w:space="0" w:color="auto"/>
          </w:divBdr>
        </w:div>
        <w:div w:id="964582227">
          <w:marLeft w:val="360"/>
          <w:marRight w:val="0"/>
          <w:marTop w:val="200"/>
          <w:marBottom w:val="0"/>
          <w:divBdr>
            <w:top w:val="none" w:sz="0" w:space="0" w:color="auto"/>
            <w:left w:val="none" w:sz="0" w:space="0" w:color="auto"/>
            <w:bottom w:val="none" w:sz="0" w:space="0" w:color="auto"/>
            <w:right w:val="none" w:sz="0" w:space="0" w:color="auto"/>
          </w:divBdr>
        </w:div>
        <w:div w:id="1738624826">
          <w:marLeft w:val="1080"/>
          <w:marRight w:val="0"/>
          <w:marTop w:val="100"/>
          <w:marBottom w:val="0"/>
          <w:divBdr>
            <w:top w:val="none" w:sz="0" w:space="0" w:color="auto"/>
            <w:left w:val="none" w:sz="0" w:space="0" w:color="auto"/>
            <w:bottom w:val="none" w:sz="0" w:space="0" w:color="auto"/>
            <w:right w:val="none" w:sz="0" w:space="0" w:color="auto"/>
          </w:divBdr>
        </w:div>
        <w:div w:id="1754081673">
          <w:marLeft w:val="1080"/>
          <w:marRight w:val="0"/>
          <w:marTop w:val="100"/>
          <w:marBottom w:val="0"/>
          <w:divBdr>
            <w:top w:val="none" w:sz="0" w:space="0" w:color="auto"/>
            <w:left w:val="none" w:sz="0" w:space="0" w:color="auto"/>
            <w:bottom w:val="none" w:sz="0" w:space="0" w:color="auto"/>
            <w:right w:val="none" w:sz="0" w:space="0" w:color="auto"/>
          </w:divBdr>
        </w:div>
        <w:div w:id="1329552147">
          <w:marLeft w:val="360"/>
          <w:marRight w:val="0"/>
          <w:marTop w:val="200"/>
          <w:marBottom w:val="0"/>
          <w:divBdr>
            <w:top w:val="none" w:sz="0" w:space="0" w:color="auto"/>
            <w:left w:val="none" w:sz="0" w:space="0" w:color="auto"/>
            <w:bottom w:val="none" w:sz="0" w:space="0" w:color="auto"/>
            <w:right w:val="none" w:sz="0" w:space="0" w:color="auto"/>
          </w:divBdr>
        </w:div>
        <w:div w:id="2037152639">
          <w:marLeft w:val="1080"/>
          <w:marRight w:val="0"/>
          <w:marTop w:val="100"/>
          <w:marBottom w:val="0"/>
          <w:divBdr>
            <w:top w:val="none" w:sz="0" w:space="0" w:color="auto"/>
            <w:left w:val="none" w:sz="0" w:space="0" w:color="auto"/>
            <w:bottom w:val="none" w:sz="0" w:space="0" w:color="auto"/>
            <w:right w:val="none" w:sz="0" w:space="0" w:color="auto"/>
          </w:divBdr>
        </w:div>
        <w:div w:id="1574000517">
          <w:marLeft w:val="1080"/>
          <w:marRight w:val="0"/>
          <w:marTop w:val="100"/>
          <w:marBottom w:val="0"/>
          <w:divBdr>
            <w:top w:val="none" w:sz="0" w:space="0" w:color="auto"/>
            <w:left w:val="none" w:sz="0" w:space="0" w:color="auto"/>
            <w:bottom w:val="none" w:sz="0" w:space="0" w:color="auto"/>
            <w:right w:val="none" w:sz="0" w:space="0" w:color="auto"/>
          </w:divBdr>
        </w:div>
        <w:div w:id="1561597519">
          <w:marLeft w:val="1080"/>
          <w:marRight w:val="0"/>
          <w:marTop w:val="100"/>
          <w:marBottom w:val="0"/>
          <w:divBdr>
            <w:top w:val="none" w:sz="0" w:space="0" w:color="auto"/>
            <w:left w:val="none" w:sz="0" w:space="0" w:color="auto"/>
            <w:bottom w:val="none" w:sz="0" w:space="0" w:color="auto"/>
            <w:right w:val="none" w:sz="0" w:space="0" w:color="auto"/>
          </w:divBdr>
        </w:div>
        <w:div w:id="1125545804">
          <w:marLeft w:val="360"/>
          <w:marRight w:val="0"/>
          <w:marTop w:val="200"/>
          <w:marBottom w:val="0"/>
          <w:divBdr>
            <w:top w:val="none" w:sz="0" w:space="0" w:color="auto"/>
            <w:left w:val="none" w:sz="0" w:space="0" w:color="auto"/>
            <w:bottom w:val="none" w:sz="0" w:space="0" w:color="auto"/>
            <w:right w:val="none" w:sz="0" w:space="0" w:color="auto"/>
          </w:divBdr>
        </w:div>
        <w:div w:id="1498182200">
          <w:marLeft w:val="1080"/>
          <w:marRight w:val="0"/>
          <w:marTop w:val="100"/>
          <w:marBottom w:val="0"/>
          <w:divBdr>
            <w:top w:val="none" w:sz="0" w:space="0" w:color="auto"/>
            <w:left w:val="none" w:sz="0" w:space="0" w:color="auto"/>
            <w:bottom w:val="none" w:sz="0" w:space="0" w:color="auto"/>
            <w:right w:val="none" w:sz="0" w:space="0" w:color="auto"/>
          </w:divBdr>
        </w:div>
        <w:div w:id="47343226">
          <w:marLeft w:val="1080"/>
          <w:marRight w:val="0"/>
          <w:marTop w:val="100"/>
          <w:marBottom w:val="0"/>
          <w:divBdr>
            <w:top w:val="none" w:sz="0" w:space="0" w:color="auto"/>
            <w:left w:val="none" w:sz="0" w:space="0" w:color="auto"/>
            <w:bottom w:val="none" w:sz="0" w:space="0" w:color="auto"/>
            <w:right w:val="none" w:sz="0" w:space="0" w:color="auto"/>
          </w:divBdr>
        </w:div>
        <w:div w:id="2094163236">
          <w:marLeft w:val="1080"/>
          <w:marRight w:val="0"/>
          <w:marTop w:val="100"/>
          <w:marBottom w:val="0"/>
          <w:divBdr>
            <w:top w:val="none" w:sz="0" w:space="0" w:color="auto"/>
            <w:left w:val="none" w:sz="0" w:space="0" w:color="auto"/>
            <w:bottom w:val="none" w:sz="0" w:space="0" w:color="auto"/>
            <w:right w:val="none" w:sz="0" w:space="0" w:color="auto"/>
          </w:divBdr>
        </w:div>
      </w:divsChild>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756827966">
      <w:bodyDiv w:val="1"/>
      <w:marLeft w:val="0"/>
      <w:marRight w:val="0"/>
      <w:marTop w:val="0"/>
      <w:marBottom w:val="0"/>
      <w:divBdr>
        <w:top w:val="none" w:sz="0" w:space="0" w:color="auto"/>
        <w:left w:val="none" w:sz="0" w:space="0" w:color="auto"/>
        <w:bottom w:val="none" w:sz="0" w:space="0" w:color="auto"/>
        <w:right w:val="none" w:sz="0" w:space="0" w:color="auto"/>
      </w:divBdr>
      <w:divsChild>
        <w:div w:id="450167196">
          <w:marLeft w:val="360"/>
          <w:marRight w:val="0"/>
          <w:marTop w:val="200"/>
          <w:marBottom w:val="0"/>
          <w:divBdr>
            <w:top w:val="none" w:sz="0" w:space="0" w:color="auto"/>
            <w:left w:val="none" w:sz="0" w:space="0" w:color="auto"/>
            <w:bottom w:val="none" w:sz="0" w:space="0" w:color="auto"/>
            <w:right w:val="none" w:sz="0" w:space="0" w:color="auto"/>
          </w:divBdr>
        </w:div>
        <w:div w:id="1755542772">
          <w:marLeft w:val="1080"/>
          <w:marRight w:val="0"/>
          <w:marTop w:val="100"/>
          <w:marBottom w:val="0"/>
          <w:divBdr>
            <w:top w:val="none" w:sz="0" w:space="0" w:color="auto"/>
            <w:left w:val="none" w:sz="0" w:space="0" w:color="auto"/>
            <w:bottom w:val="none" w:sz="0" w:space="0" w:color="auto"/>
            <w:right w:val="none" w:sz="0" w:space="0" w:color="auto"/>
          </w:divBdr>
        </w:div>
        <w:div w:id="1083333015">
          <w:marLeft w:val="360"/>
          <w:marRight w:val="0"/>
          <w:marTop w:val="200"/>
          <w:marBottom w:val="0"/>
          <w:divBdr>
            <w:top w:val="none" w:sz="0" w:space="0" w:color="auto"/>
            <w:left w:val="none" w:sz="0" w:space="0" w:color="auto"/>
            <w:bottom w:val="none" w:sz="0" w:space="0" w:color="auto"/>
            <w:right w:val="none" w:sz="0" w:space="0" w:color="auto"/>
          </w:divBdr>
        </w:div>
        <w:div w:id="1743332310">
          <w:marLeft w:val="1080"/>
          <w:marRight w:val="0"/>
          <w:marTop w:val="100"/>
          <w:marBottom w:val="0"/>
          <w:divBdr>
            <w:top w:val="none" w:sz="0" w:space="0" w:color="auto"/>
            <w:left w:val="none" w:sz="0" w:space="0" w:color="auto"/>
            <w:bottom w:val="none" w:sz="0" w:space="0" w:color="auto"/>
            <w:right w:val="none" w:sz="0" w:space="0" w:color="auto"/>
          </w:divBdr>
        </w:div>
        <w:div w:id="1521090591">
          <w:marLeft w:val="1080"/>
          <w:marRight w:val="0"/>
          <w:marTop w:val="100"/>
          <w:marBottom w:val="0"/>
          <w:divBdr>
            <w:top w:val="none" w:sz="0" w:space="0" w:color="auto"/>
            <w:left w:val="none" w:sz="0" w:space="0" w:color="auto"/>
            <w:bottom w:val="none" w:sz="0" w:space="0" w:color="auto"/>
            <w:right w:val="none" w:sz="0" w:space="0" w:color="auto"/>
          </w:divBdr>
        </w:div>
        <w:div w:id="1435441015">
          <w:marLeft w:val="1080"/>
          <w:marRight w:val="0"/>
          <w:marTop w:val="100"/>
          <w:marBottom w:val="0"/>
          <w:divBdr>
            <w:top w:val="none" w:sz="0" w:space="0" w:color="auto"/>
            <w:left w:val="none" w:sz="0" w:space="0" w:color="auto"/>
            <w:bottom w:val="none" w:sz="0" w:space="0" w:color="auto"/>
            <w:right w:val="none" w:sz="0" w:space="0" w:color="auto"/>
          </w:divBdr>
        </w:div>
      </w:divsChild>
    </w:div>
    <w:div w:id="830220495">
      <w:bodyDiv w:val="1"/>
      <w:marLeft w:val="0"/>
      <w:marRight w:val="0"/>
      <w:marTop w:val="0"/>
      <w:marBottom w:val="0"/>
      <w:divBdr>
        <w:top w:val="none" w:sz="0" w:space="0" w:color="auto"/>
        <w:left w:val="none" w:sz="0" w:space="0" w:color="auto"/>
        <w:bottom w:val="none" w:sz="0" w:space="0" w:color="auto"/>
        <w:right w:val="none" w:sz="0" w:space="0" w:color="auto"/>
      </w:divBdr>
      <w:divsChild>
        <w:div w:id="1326589435">
          <w:marLeft w:val="360"/>
          <w:marRight w:val="0"/>
          <w:marTop w:val="200"/>
          <w:marBottom w:val="0"/>
          <w:divBdr>
            <w:top w:val="none" w:sz="0" w:space="0" w:color="auto"/>
            <w:left w:val="none" w:sz="0" w:space="0" w:color="auto"/>
            <w:bottom w:val="none" w:sz="0" w:space="0" w:color="auto"/>
            <w:right w:val="none" w:sz="0" w:space="0" w:color="auto"/>
          </w:divBdr>
        </w:div>
      </w:divsChild>
    </w:div>
    <w:div w:id="948008043">
      <w:bodyDiv w:val="1"/>
      <w:marLeft w:val="0"/>
      <w:marRight w:val="0"/>
      <w:marTop w:val="0"/>
      <w:marBottom w:val="0"/>
      <w:divBdr>
        <w:top w:val="none" w:sz="0" w:space="0" w:color="auto"/>
        <w:left w:val="none" w:sz="0" w:space="0" w:color="auto"/>
        <w:bottom w:val="none" w:sz="0" w:space="0" w:color="auto"/>
        <w:right w:val="none" w:sz="0" w:space="0" w:color="auto"/>
      </w:divBdr>
    </w:div>
    <w:div w:id="971906525">
      <w:bodyDiv w:val="1"/>
      <w:marLeft w:val="0"/>
      <w:marRight w:val="0"/>
      <w:marTop w:val="0"/>
      <w:marBottom w:val="0"/>
      <w:divBdr>
        <w:top w:val="none" w:sz="0" w:space="0" w:color="auto"/>
        <w:left w:val="none" w:sz="0" w:space="0" w:color="auto"/>
        <w:bottom w:val="none" w:sz="0" w:space="0" w:color="auto"/>
        <w:right w:val="none" w:sz="0" w:space="0" w:color="auto"/>
      </w:divBdr>
    </w:div>
    <w:div w:id="982198807">
      <w:bodyDiv w:val="1"/>
      <w:marLeft w:val="0"/>
      <w:marRight w:val="0"/>
      <w:marTop w:val="0"/>
      <w:marBottom w:val="0"/>
      <w:divBdr>
        <w:top w:val="none" w:sz="0" w:space="0" w:color="auto"/>
        <w:left w:val="none" w:sz="0" w:space="0" w:color="auto"/>
        <w:bottom w:val="none" w:sz="0" w:space="0" w:color="auto"/>
        <w:right w:val="none" w:sz="0" w:space="0" w:color="auto"/>
      </w:divBdr>
      <w:divsChild>
        <w:div w:id="1045981164">
          <w:marLeft w:val="360"/>
          <w:marRight w:val="0"/>
          <w:marTop w:val="200"/>
          <w:marBottom w:val="0"/>
          <w:divBdr>
            <w:top w:val="none" w:sz="0" w:space="0" w:color="auto"/>
            <w:left w:val="none" w:sz="0" w:space="0" w:color="auto"/>
            <w:bottom w:val="none" w:sz="0" w:space="0" w:color="auto"/>
            <w:right w:val="none" w:sz="0" w:space="0" w:color="auto"/>
          </w:divBdr>
        </w:div>
        <w:div w:id="1549099676">
          <w:marLeft w:val="1080"/>
          <w:marRight w:val="0"/>
          <w:marTop w:val="100"/>
          <w:marBottom w:val="0"/>
          <w:divBdr>
            <w:top w:val="none" w:sz="0" w:space="0" w:color="auto"/>
            <w:left w:val="none" w:sz="0" w:space="0" w:color="auto"/>
            <w:bottom w:val="none" w:sz="0" w:space="0" w:color="auto"/>
            <w:right w:val="none" w:sz="0" w:space="0" w:color="auto"/>
          </w:divBdr>
        </w:div>
        <w:div w:id="106584782">
          <w:marLeft w:val="360"/>
          <w:marRight w:val="0"/>
          <w:marTop w:val="200"/>
          <w:marBottom w:val="0"/>
          <w:divBdr>
            <w:top w:val="none" w:sz="0" w:space="0" w:color="auto"/>
            <w:left w:val="none" w:sz="0" w:space="0" w:color="auto"/>
            <w:bottom w:val="none" w:sz="0" w:space="0" w:color="auto"/>
            <w:right w:val="none" w:sz="0" w:space="0" w:color="auto"/>
          </w:divBdr>
        </w:div>
        <w:div w:id="1017538208">
          <w:marLeft w:val="1080"/>
          <w:marRight w:val="0"/>
          <w:marTop w:val="100"/>
          <w:marBottom w:val="0"/>
          <w:divBdr>
            <w:top w:val="none" w:sz="0" w:space="0" w:color="auto"/>
            <w:left w:val="none" w:sz="0" w:space="0" w:color="auto"/>
            <w:bottom w:val="none" w:sz="0" w:space="0" w:color="auto"/>
            <w:right w:val="none" w:sz="0" w:space="0" w:color="auto"/>
          </w:divBdr>
        </w:div>
        <w:div w:id="2127851958">
          <w:marLeft w:val="360"/>
          <w:marRight w:val="0"/>
          <w:marTop w:val="200"/>
          <w:marBottom w:val="0"/>
          <w:divBdr>
            <w:top w:val="none" w:sz="0" w:space="0" w:color="auto"/>
            <w:left w:val="none" w:sz="0" w:space="0" w:color="auto"/>
            <w:bottom w:val="none" w:sz="0" w:space="0" w:color="auto"/>
            <w:right w:val="none" w:sz="0" w:space="0" w:color="auto"/>
          </w:divBdr>
        </w:div>
        <w:div w:id="369766915">
          <w:marLeft w:val="1080"/>
          <w:marRight w:val="0"/>
          <w:marTop w:val="100"/>
          <w:marBottom w:val="0"/>
          <w:divBdr>
            <w:top w:val="none" w:sz="0" w:space="0" w:color="auto"/>
            <w:left w:val="none" w:sz="0" w:space="0" w:color="auto"/>
            <w:bottom w:val="none" w:sz="0" w:space="0" w:color="auto"/>
            <w:right w:val="none" w:sz="0" w:space="0" w:color="auto"/>
          </w:divBdr>
        </w:div>
        <w:div w:id="1146775941">
          <w:marLeft w:val="360"/>
          <w:marRight w:val="0"/>
          <w:marTop w:val="200"/>
          <w:marBottom w:val="0"/>
          <w:divBdr>
            <w:top w:val="none" w:sz="0" w:space="0" w:color="auto"/>
            <w:left w:val="none" w:sz="0" w:space="0" w:color="auto"/>
            <w:bottom w:val="none" w:sz="0" w:space="0" w:color="auto"/>
            <w:right w:val="none" w:sz="0" w:space="0" w:color="auto"/>
          </w:divBdr>
        </w:div>
        <w:div w:id="1314602979">
          <w:marLeft w:val="1080"/>
          <w:marRight w:val="0"/>
          <w:marTop w:val="100"/>
          <w:marBottom w:val="0"/>
          <w:divBdr>
            <w:top w:val="none" w:sz="0" w:space="0" w:color="auto"/>
            <w:left w:val="none" w:sz="0" w:space="0" w:color="auto"/>
            <w:bottom w:val="none" w:sz="0" w:space="0" w:color="auto"/>
            <w:right w:val="none" w:sz="0" w:space="0" w:color="auto"/>
          </w:divBdr>
        </w:div>
        <w:div w:id="1222523208">
          <w:marLeft w:val="360"/>
          <w:marRight w:val="0"/>
          <w:marTop w:val="200"/>
          <w:marBottom w:val="0"/>
          <w:divBdr>
            <w:top w:val="none" w:sz="0" w:space="0" w:color="auto"/>
            <w:left w:val="none" w:sz="0" w:space="0" w:color="auto"/>
            <w:bottom w:val="none" w:sz="0" w:space="0" w:color="auto"/>
            <w:right w:val="none" w:sz="0" w:space="0" w:color="auto"/>
          </w:divBdr>
        </w:div>
        <w:div w:id="1488403653">
          <w:marLeft w:val="1080"/>
          <w:marRight w:val="0"/>
          <w:marTop w:val="100"/>
          <w:marBottom w:val="0"/>
          <w:divBdr>
            <w:top w:val="none" w:sz="0" w:space="0" w:color="auto"/>
            <w:left w:val="none" w:sz="0" w:space="0" w:color="auto"/>
            <w:bottom w:val="none" w:sz="0" w:space="0" w:color="auto"/>
            <w:right w:val="none" w:sz="0" w:space="0" w:color="auto"/>
          </w:divBdr>
        </w:div>
        <w:div w:id="1688404301">
          <w:marLeft w:val="360"/>
          <w:marRight w:val="0"/>
          <w:marTop w:val="200"/>
          <w:marBottom w:val="0"/>
          <w:divBdr>
            <w:top w:val="none" w:sz="0" w:space="0" w:color="auto"/>
            <w:left w:val="none" w:sz="0" w:space="0" w:color="auto"/>
            <w:bottom w:val="none" w:sz="0" w:space="0" w:color="auto"/>
            <w:right w:val="none" w:sz="0" w:space="0" w:color="auto"/>
          </w:divBdr>
        </w:div>
        <w:div w:id="37439862">
          <w:marLeft w:val="1080"/>
          <w:marRight w:val="0"/>
          <w:marTop w:val="100"/>
          <w:marBottom w:val="0"/>
          <w:divBdr>
            <w:top w:val="none" w:sz="0" w:space="0" w:color="auto"/>
            <w:left w:val="none" w:sz="0" w:space="0" w:color="auto"/>
            <w:bottom w:val="none" w:sz="0" w:space="0" w:color="auto"/>
            <w:right w:val="none" w:sz="0" w:space="0" w:color="auto"/>
          </w:divBdr>
        </w:div>
        <w:div w:id="1729185018">
          <w:marLeft w:val="360"/>
          <w:marRight w:val="0"/>
          <w:marTop w:val="200"/>
          <w:marBottom w:val="0"/>
          <w:divBdr>
            <w:top w:val="none" w:sz="0" w:space="0" w:color="auto"/>
            <w:left w:val="none" w:sz="0" w:space="0" w:color="auto"/>
            <w:bottom w:val="none" w:sz="0" w:space="0" w:color="auto"/>
            <w:right w:val="none" w:sz="0" w:space="0" w:color="auto"/>
          </w:divBdr>
        </w:div>
        <w:div w:id="1862938605">
          <w:marLeft w:val="1080"/>
          <w:marRight w:val="0"/>
          <w:marTop w:val="100"/>
          <w:marBottom w:val="0"/>
          <w:divBdr>
            <w:top w:val="none" w:sz="0" w:space="0" w:color="auto"/>
            <w:left w:val="none" w:sz="0" w:space="0" w:color="auto"/>
            <w:bottom w:val="none" w:sz="0" w:space="0" w:color="auto"/>
            <w:right w:val="none" w:sz="0" w:space="0" w:color="auto"/>
          </w:divBdr>
        </w:div>
      </w:divsChild>
    </w:div>
    <w:div w:id="997195997">
      <w:bodyDiv w:val="1"/>
      <w:marLeft w:val="0"/>
      <w:marRight w:val="0"/>
      <w:marTop w:val="0"/>
      <w:marBottom w:val="0"/>
      <w:divBdr>
        <w:top w:val="none" w:sz="0" w:space="0" w:color="auto"/>
        <w:left w:val="none" w:sz="0" w:space="0" w:color="auto"/>
        <w:bottom w:val="none" w:sz="0" w:space="0" w:color="auto"/>
        <w:right w:val="none" w:sz="0" w:space="0" w:color="auto"/>
      </w:divBdr>
    </w:div>
    <w:div w:id="1024596409">
      <w:bodyDiv w:val="1"/>
      <w:marLeft w:val="0"/>
      <w:marRight w:val="0"/>
      <w:marTop w:val="0"/>
      <w:marBottom w:val="0"/>
      <w:divBdr>
        <w:top w:val="none" w:sz="0" w:space="0" w:color="auto"/>
        <w:left w:val="none" w:sz="0" w:space="0" w:color="auto"/>
        <w:bottom w:val="none" w:sz="0" w:space="0" w:color="auto"/>
        <w:right w:val="none" w:sz="0" w:space="0" w:color="auto"/>
      </w:divBdr>
      <w:divsChild>
        <w:div w:id="852915096">
          <w:marLeft w:val="360"/>
          <w:marRight w:val="0"/>
          <w:marTop w:val="200"/>
          <w:marBottom w:val="0"/>
          <w:divBdr>
            <w:top w:val="none" w:sz="0" w:space="0" w:color="auto"/>
            <w:left w:val="none" w:sz="0" w:space="0" w:color="auto"/>
            <w:bottom w:val="none" w:sz="0" w:space="0" w:color="auto"/>
            <w:right w:val="none" w:sz="0" w:space="0" w:color="auto"/>
          </w:divBdr>
        </w:div>
        <w:div w:id="1767266996">
          <w:marLeft w:val="360"/>
          <w:marRight w:val="0"/>
          <w:marTop w:val="200"/>
          <w:marBottom w:val="0"/>
          <w:divBdr>
            <w:top w:val="none" w:sz="0" w:space="0" w:color="auto"/>
            <w:left w:val="none" w:sz="0" w:space="0" w:color="auto"/>
            <w:bottom w:val="none" w:sz="0" w:space="0" w:color="auto"/>
            <w:right w:val="none" w:sz="0" w:space="0" w:color="auto"/>
          </w:divBdr>
        </w:div>
      </w:divsChild>
    </w:div>
    <w:div w:id="1048450495">
      <w:bodyDiv w:val="1"/>
      <w:marLeft w:val="0"/>
      <w:marRight w:val="0"/>
      <w:marTop w:val="0"/>
      <w:marBottom w:val="0"/>
      <w:divBdr>
        <w:top w:val="none" w:sz="0" w:space="0" w:color="auto"/>
        <w:left w:val="none" w:sz="0" w:space="0" w:color="auto"/>
        <w:bottom w:val="none" w:sz="0" w:space="0" w:color="auto"/>
        <w:right w:val="none" w:sz="0" w:space="0" w:color="auto"/>
      </w:divBdr>
    </w:div>
    <w:div w:id="1134523969">
      <w:bodyDiv w:val="1"/>
      <w:marLeft w:val="0"/>
      <w:marRight w:val="0"/>
      <w:marTop w:val="0"/>
      <w:marBottom w:val="0"/>
      <w:divBdr>
        <w:top w:val="none" w:sz="0" w:space="0" w:color="auto"/>
        <w:left w:val="none" w:sz="0" w:space="0" w:color="auto"/>
        <w:bottom w:val="none" w:sz="0" w:space="0" w:color="auto"/>
        <w:right w:val="none" w:sz="0" w:space="0" w:color="auto"/>
      </w:divBdr>
    </w:div>
    <w:div w:id="1154374781">
      <w:bodyDiv w:val="1"/>
      <w:marLeft w:val="0"/>
      <w:marRight w:val="0"/>
      <w:marTop w:val="0"/>
      <w:marBottom w:val="0"/>
      <w:divBdr>
        <w:top w:val="none" w:sz="0" w:space="0" w:color="auto"/>
        <w:left w:val="none" w:sz="0" w:space="0" w:color="auto"/>
        <w:bottom w:val="none" w:sz="0" w:space="0" w:color="auto"/>
        <w:right w:val="none" w:sz="0" w:space="0" w:color="auto"/>
      </w:divBdr>
      <w:divsChild>
        <w:div w:id="473957812">
          <w:marLeft w:val="1080"/>
          <w:marRight w:val="0"/>
          <w:marTop w:val="100"/>
          <w:marBottom w:val="0"/>
          <w:divBdr>
            <w:top w:val="none" w:sz="0" w:space="0" w:color="auto"/>
            <w:left w:val="none" w:sz="0" w:space="0" w:color="auto"/>
            <w:bottom w:val="none" w:sz="0" w:space="0" w:color="auto"/>
            <w:right w:val="none" w:sz="0" w:space="0" w:color="auto"/>
          </w:divBdr>
        </w:div>
        <w:div w:id="1923680025">
          <w:marLeft w:val="1080"/>
          <w:marRight w:val="0"/>
          <w:marTop w:val="100"/>
          <w:marBottom w:val="0"/>
          <w:divBdr>
            <w:top w:val="none" w:sz="0" w:space="0" w:color="auto"/>
            <w:left w:val="none" w:sz="0" w:space="0" w:color="auto"/>
            <w:bottom w:val="none" w:sz="0" w:space="0" w:color="auto"/>
            <w:right w:val="none" w:sz="0" w:space="0" w:color="auto"/>
          </w:divBdr>
        </w:div>
        <w:div w:id="1245602004">
          <w:marLeft w:val="1080"/>
          <w:marRight w:val="0"/>
          <w:marTop w:val="100"/>
          <w:marBottom w:val="0"/>
          <w:divBdr>
            <w:top w:val="none" w:sz="0" w:space="0" w:color="auto"/>
            <w:left w:val="none" w:sz="0" w:space="0" w:color="auto"/>
            <w:bottom w:val="none" w:sz="0" w:space="0" w:color="auto"/>
            <w:right w:val="none" w:sz="0" w:space="0" w:color="auto"/>
          </w:divBdr>
        </w:div>
      </w:divsChild>
    </w:div>
    <w:div w:id="1226573048">
      <w:bodyDiv w:val="1"/>
      <w:marLeft w:val="0"/>
      <w:marRight w:val="0"/>
      <w:marTop w:val="0"/>
      <w:marBottom w:val="0"/>
      <w:divBdr>
        <w:top w:val="none" w:sz="0" w:space="0" w:color="auto"/>
        <w:left w:val="none" w:sz="0" w:space="0" w:color="auto"/>
        <w:bottom w:val="none" w:sz="0" w:space="0" w:color="auto"/>
        <w:right w:val="none" w:sz="0" w:space="0" w:color="auto"/>
      </w:divBdr>
    </w:div>
    <w:div w:id="1260336685">
      <w:bodyDiv w:val="1"/>
      <w:marLeft w:val="0"/>
      <w:marRight w:val="0"/>
      <w:marTop w:val="0"/>
      <w:marBottom w:val="0"/>
      <w:divBdr>
        <w:top w:val="none" w:sz="0" w:space="0" w:color="auto"/>
        <w:left w:val="none" w:sz="0" w:space="0" w:color="auto"/>
        <w:bottom w:val="none" w:sz="0" w:space="0" w:color="auto"/>
        <w:right w:val="none" w:sz="0" w:space="0" w:color="auto"/>
      </w:divBdr>
    </w:div>
    <w:div w:id="1350915384">
      <w:bodyDiv w:val="1"/>
      <w:marLeft w:val="0"/>
      <w:marRight w:val="0"/>
      <w:marTop w:val="0"/>
      <w:marBottom w:val="0"/>
      <w:divBdr>
        <w:top w:val="none" w:sz="0" w:space="0" w:color="auto"/>
        <w:left w:val="none" w:sz="0" w:space="0" w:color="auto"/>
        <w:bottom w:val="none" w:sz="0" w:space="0" w:color="auto"/>
        <w:right w:val="none" w:sz="0" w:space="0" w:color="auto"/>
      </w:divBdr>
      <w:divsChild>
        <w:div w:id="767382972">
          <w:marLeft w:val="360"/>
          <w:marRight w:val="0"/>
          <w:marTop w:val="200"/>
          <w:marBottom w:val="0"/>
          <w:divBdr>
            <w:top w:val="none" w:sz="0" w:space="0" w:color="auto"/>
            <w:left w:val="none" w:sz="0" w:space="0" w:color="auto"/>
            <w:bottom w:val="none" w:sz="0" w:space="0" w:color="auto"/>
            <w:right w:val="none" w:sz="0" w:space="0" w:color="auto"/>
          </w:divBdr>
        </w:div>
        <w:div w:id="2060322969">
          <w:marLeft w:val="360"/>
          <w:marRight w:val="0"/>
          <w:marTop w:val="200"/>
          <w:marBottom w:val="0"/>
          <w:divBdr>
            <w:top w:val="none" w:sz="0" w:space="0" w:color="auto"/>
            <w:left w:val="none" w:sz="0" w:space="0" w:color="auto"/>
            <w:bottom w:val="none" w:sz="0" w:space="0" w:color="auto"/>
            <w:right w:val="none" w:sz="0" w:space="0" w:color="auto"/>
          </w:divBdr>
        </w:div>
        <w:div w:id="454717548">
          <w:marLeft w:val="360"/>
          <w:marRight w:val="0"/>
          <w:marTop w:val="200"/>
          <w:marBottom w:val="0"/>
          <w:divBdr>
            <w:top w:val="none" w:sz="0" w:space="0" w:color="auto"/>
            <w:left w:val="none" w:sz="0" w:space="0" w:color="auto"/>
            <w:bottom w:val="none" w:sz="0" w:space="0" w:color="auto"/>
            <w:right w:val="none" w:sz="0" w:space="0" w:color="auto"/>
          </w:divBdr>
        </w:div>
        <w:div w:id="983071">
          <w:marLeft w:val="360"/>
          <w:marRight w:val="0"/>
          <w:marTop w:val="200"/>
          <w:marBottom w:val="0"/>
          <w:divBdr>
            <w:top w:val="none" w:sz="0" w:space="0" w:color="auto"/>
            <w:left w:val="none" w:sz="0" w:space="0" w:color="auto"/>
            <w:bottom w:val="none" w:sz="0" w:space="0" w:color="auto"/>
            <w:right w:val="none" w:sz="0" w:space="0" w:color="auto"/>
          </w:divBdr>
        </w:div>
        <w:div w:id="1344094667">
          <w:marLeft w:val="360"/>
          <w:marRight w:val="0"/>
          <w:marTop w:val="200"/>
          <w:marBottom w:val="0"/>
          <w:divBdr>
            <w:top w:val="none" w:sz="0" w:space="0" w:color="auto"/>
            <w:left w:val="none" w:sz="0" w:space="0" w:color="auto"/>
            <w:bottom w:val="none" w:sz="0" w:space="0" w:color="auto"/>
            <w:right w:val="none" w:sz="0" w:space="0" w:color="auto"/>
          </w:divBdr>
        </w:div>
        <w:div w:id="929192471">
          <w:marLeft w:val="360"/>
          <w:marRight w:val="0"/>
          <w:marTop w:val="200"/>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14165587">
      <w:bodyDiv w:val="1"/>
      <w:marLeft w:val="0"/>
      <w:marRight w:val="0"/>
      <w:marTop w:val="0"/>
      <w:marBottom w:val="0"/>
      <w:divBdr>
        <w:top w:val="none" w:sz="0" w:space="0" w:color="auto"/>
        <w:left w:val="none" w:sz="0" w:space="0" w:color="auto"/>
        <w:bottom w:val="none" w:sz="0" w:space="0" w:color="auto"/>
        <w:right w:val="none" w:sz="0" w:space="0" w:color="auto"/>
      </w:divBdr>
    </w:div>
    <w:div w:id="1512719283">
      <w:bodyDiv w:val="1"/>
      <w:marLeft w:val="0"/>
      <w:marRight w:val="0"/>
      <w:marTop w:val="0"/>
      <w:marBottom w:val="0"/>
      <w:divBdr>
        <w:top w:val="none" w:sz="0" w:space="0" w:color="auto"/>
        <w:left w:val="none" w:sz="0" w:space="0" w:color="auto"/>
        <w:bottom w:val="none" w:sz="0" w:space="0" w:color="auto"/>
        <w:right w:val="none" w:sz="0" w:space="0" w:color="auto"/>
      </w:divBdr>
      <w:divsChild>
        <w:div w:id="232089673">
          <w:marLeft w:val="360"/>
          <w:marRight w:val="0"/>
          <w:marTop w:val="200"/>
          <w:marBottom w:val="0"/>
          <w:divBdr>
            <w:top w:val="none" w:sz="0" w:space="0" w:color="auto"/>
            <w:left w:val="none" w:sz="0" w:space="0" w:color="auto"/>
            <w:bottom w:val="none" w:sz="0" w:space="0" w:color="auto"/>
            <w:right w:val="none" w:sz="0" w:space="0" w:color="auto"/>
          </w:divBdr>
        </w:div>
      </w:divsChild>
    </w:div>
    <w:div w:id="1569416706">
      <w:bodyDiv w:val="1"/>
      <w:marLeft w:val="0"/>
      <w:marRight w:val="0"/>
      <w:marTop w:val="0"/>
      <w:marBottom w:val="0"/>
      <w:divBdr>
        <w:top w:val="none" w:sz="0" w:space="0" w:color="auto"/>
        <w:left w:val="none" w:sz="0" w:space="0" w:color="auto"/>
        <w:bottom w:val="none" w:sz="0" w:space="0" w:color="auto"/>
        <w:right w:val="none" w:sz="0" w:space="0" w:color="auto"/>
      </w:divBdr>
      <w:divsChild>
        <w:div w:id="1720082038">
          <w:marLeft w:val="360"/>
          <w:marRight w:val="0"/>
          <w:marTop w:val="200"/>
          <w:marBottom w:val="0"/>
          <w:divBdr>
            <w:top w:val="none" w:sz="0" w:space="0" w:color="auto"/>
            <w:left w:val="none" w:sz="0" w:space="0" w:color="auto"/>
            <w:bottom w:val="none" w:sz="0" w:space="0" w:color="auto"/>
            <w:right w:val="none" w:sz="0" w:space="0" w:color="auto"/>
          </w:divBdr>
        </w:div>
        <w:div w:id="1897276883">
          <w:marLeft w:val="360"/>
          <w:marRight w:val="0"/>
          <w:marTop w:val="200"/>
          <w:marBottom w:val="0"/>
          <w:divBdr>
            <w:top w:val="none" w:sz="0" w:space="0" w:color="auto"/>
            <w:left w:val="none" w:sz="0" w:space="0" w:color="auto"/>
            <w:bottom w:val="none" w:sz="0" w:space="0" w:color="auto"/>
            <w:right w:val="none" w:sz="0" w:space="0" w:color="auto"/>
          </w:divBdr>
        </w:div>
        <w:div w:id="1497845131">
          <w:marLeft w:val="360"/>
          <w:marRight w:val="0"/>
          <w:marTop w:val="200"/>
          <w:marBottom w:val="0"/>
          <w:divBdr>
            <w:top w:val="none" w:sz="0" w:space="0" w:color="auto"/>
            <w:left w:val="none" w:sz="0" w:space="0" w:color="auto"/>
            <w:bottom w:val="none" w:sz="0" w:space="0" w:color="auto"/>
            <w:right w:val="none" w:sz="0" w:space="0" w:color="auto"/>
          </w:divBdr>
        </w:div>
        <w:div w:id="1526400791">
          <w:marLeft w:val="360"/>
          <w:marRight w:val="0"/>
          <w:marTop w:val="200"/>
          <w:marBottom w:val="0"/>
          <w:divBdr>
            <w:top w:val="none" w:sz="0" w:space="0" w:color="auto"/>
            <w:left w:val="none" w:sz="0" w:space="0" w:color="auto"/>
            <w:bottom w:val="none" w:sz="0" w:space="0" w:color="auto"/>
            <w:right w:val="none" w:sz="0" w:space="0" w:color="auto"/>
          </w:divBdr>
        </w:div>
        <w:div w:id="1581134567">
          <w:marLeft w:val="360"/>
          <w:marRight w:val="0"/>
          <w:marTop w:val="200"/>
          <w:marBottom w:val="0"/>
          <w:divBdr>
            <w:top w:val="none" w:sz="0" w:space="0" w:color="auto"/>
            <w:left w:val="none" w:sz="0" w:space="0" w:color="auto"/>
            <w:bottom w:val="none" w:sz="0" w:space="0" w:color="auto"/>
            <w:right w:val="none" w:sz="0" w:space="0" w:color="auto"/>
          </w:divBdr>
        </w:div>
        <w:div w:id="1654064141">
          <w:marLeft w:val="360"/>
          <w:marRight w:val="0"/>
          <w:marTop w:val="200"/>
          <w:marBottom w:val="0"/>
          <w:divBdr>
            <w:top w:val="none" w:sz="0" w:space="0" w:color="auto"/>
            <w:left w:val="none" w:sz="0" w:space="0" w:color="auto"/>
            <w:bottom w:val="none" w:sz="0" w:space="0" w:color="auto"/>
            <w:right w:val="none" w:sz="0" w:space="0" w:color="auto"/>
          </w:divBdr>
        </w:div>
      </w:divsChild>
    </w:div>
    <w:div w:id="1604074525">
      <w:bodyDiv w:val="1"/>
      <w:marLeft w:val="0"/>
      <w:marRight w:val="0"/>
      <w:marTop w:val="0"/>
      <w:marBottom w:val="0"/>
      <w:divBdr>
        <w:top w:val="none" w:sz="0" w:space="0" w:color="auto"/>
        <w:left w:val="none" w:sz="0" w:space="0" w:color="auto"/>
        <w:bottom w:val="none" w:sz="0" w:space="0" w:color="auto"/>
        <w:right w:val="none" w:sz="0" w:space="0" w:color="auto"/>
      </w:divBdr>
    </w:div>
    <w:div w:id="1654144314">
      <w:bodyDiv w:val="1"/>
      <w:marLeft w:val="0"/>
      <w:marRight w:val="0"/>
      <w:marTop w:val="0"/>
      <w:marBottom w:val="0"/>
      <w:divBdr>
        <w:top w:val="none" w:sz="0" w:space="0" w:color="auto"/>
        <w:left w:val="none" w:sz="0" w:space="0" w:color="auto"/>
        <w:bottom w:val="none" w:sz="0" w:space="0" w:color="auto"/>
        <w:right w:val="none" w:sz="0" w:space="0" w:color="auto"/>
      </w:divBdr>
      <w:divsChild>
        <w:div w:id="1937667091">
          <w:marLeft w:val="360"/>
          <w:marRight w:val="0"/>
          <w:marTop w:val="200"/>
          <w:marBottom w:val="0"/>
          <w:divBdr>
            <w:top w:val="none" w:sz="0" w:space="0" w:color="auto"/>
            <w:left w:val="none" w:sz="0" w:space="0" w:color="auto"/>
            <w:bottom w:val="none" w:sz="0" w:space="0" w:color="auto"/>
            <w:right w:val="none" w:sz="0" w:space="0" w:color="auto"/>
          </w:divBdr>
        </w:div>
        <w:div w:id="1696731076">
          <w:marLeft w:val="1080"/>
          <w:marRight w:val="0"/>
          <w:marTop w:val="100"/>
          <w:marBottom w:val="0"/>
          <w:divBdr>
            <w:top w:val="none" w:sz="0" w:space="0" w:color="auto"/>
            <w:left w:val="none" w:sz="0" w:space="0" w:color="auto"/>
            <w:bottom w:val="none" w:sz="0" w:space="0" w:color="auto"/>
            <w:right w:val="none" w:sz="0" w:space="0" w:color="auto"/>
          </w:divBdr>
        </w:div>
      </w:divsChild>
    </w:div>
    <w:div w:id="1688404684">
      <w:bodyDiv w:val="1"/>
      <w:marLeft w:val="0"/>
      <w:marRight w:val="0"/>
      <w:marTop w:val="0"/>
      <w:marBottom w:val="0"/>
      <w:divBdr>
        <w:top w:val="none" w:sz="0" w:space="0" w:color="auto"/>
        <w:left w:val="none" w:sz="0" w:space="0" w:color="auto"/>
        <w:bottom w:val="none" w:sz="0" w:space="0" w:color="auto"/>
        <w:right w:val="none" w:sz="0" w:space="0" w:color="auto"/>
      </w:divBdr>
      <w:divsChild>
        <w:div w:id="244802210">
          <w:marLeft w:val="720"/>
          <w:marRight w:val="0"/>
          <w:marTop w:val="200"/>
          <w:marBottom w:val="0"/>
          <w:divBdr>
            <w:top w:val="none" w:sz="0" w:space="0" w:color="auto"/>
            <w:left w:val="none" w:sz="0" w:space="0" w:color="auto"/>
            <w:bottom w:val="none" w:sz="0" w:space="0" w:color="auto"/>
            <w:right w:val="none" w:sz="0" w:space="0" w:color="auto"/>
          </w:divBdr>
        </w:div>
        <w:div w:id="878469099">
          <w:marLeft w:val="720"/>
          <w:marRight w:val="0"/>
          <w:marTop w:val="200"/>
          <w:marBottom w:val="0"/>
          <w:divBdr>
            <w:top w:val="none" w:sz="0" w:space="0" w:color="auto"/>
            <w:left w:val="none" w:sz="0" w:space="0" w:color="auto"/>
            <w:bottom w:val="none" w:sz="0" w:space="0" w:color="auto"/>
            <w:right w:val="none" w:sz="0" w:space="0" w:color="auto"/>
          </w:divBdr>
        </w:div>
      </w:divsChild>
    </w:div>
    <w:div w:id="1700354119">
      <w:bodyDiv w:val="1"/>
      <w:marLeft w:val="0"/>
      <w:marRight w:val="0"/>
      <w:marTop w:val="0"/>
      <w:marBottom w:val="0"/>
      <w:divBdr>
        <w:top w:val="none" w:sz="0" w:space="0" w:color="auto"/>
        <w:left w:val="none" w:sz="0" w:space="0" w:color="auto"/>
        <w:bottom w:val="none" w:sz="0" w:space="0" w:color="auto"/>
        <w:right w:val="none" w:sz="0" w:space="0" w:color="auto"/>
      </w:divBdr>
    </w:div>
    <w:div w:id="1727021526">
      <w:bodyDiv w:val="1"/>
      <w:marLeft w:val="0"/>
      <w:marRight w:val="0"/>
      <w:marTop w:val="0"/>
      <w:marBottom w:val="0"/>
      <w:divBdr>
        <w:top w:val="none" w:sz="0" w:space="0" w:color="auto"/>
        <w:left w:val="none" w:sz="0" w:space="0" w:color="auto"/>
        <w:bottom w:val="none" w:sz="0" w:space="0" w:color="auto"/>
        <w:right w:val="none" w:sz="0" w:space="0" w:color="auto"/>
      </w:divBdr>
    </w:div>
    <w:div w:id="1727220315">
      <w:bodyDiv w:val="1"/>
      <w:marLeft w:val="0"/>
      <w:marRight w:val="0"/>
      <w:marTop w:val="0"/>
      <w:marBottom w:val="0"/>
      <w:divBdr>
        <w:top w:val="none" w:sz="0" w:space="0" w:color="auto"/>
        <w:left w:val="none" w:sz="0" w:space="0" w:color="auto"/>
        <w:bottom w:val="none" w:sz="0" w:space="0" w:color="auto"/>
        <w:right w:val="none" w:sz="0" w:space="0" w:color="auto"/>
      </w:divBdr>
      <w:divsChild>
        <w:div w:id="1166244181">
          <w:marLeft w:val="1800"/>
          <w:marRight w:val="0"/>
          <w:marTop w:val="0"/>
          <w:marBottom w:val="0"/>
          <w:divBdr>
            <w:top w:val="none" w:sz="0" w:space="0" w:color="auto"/>
            <w:left w:val="none" w:sz="0" w:space="0" w:color="auto"/>
            <w:bottom w:val="none" w:sz="0" w:space="0" w:color="auto"/>
            <w:right w:val="none" w:sz="0" w:space="0" w:color="auto"/>
          </w:divBdr>
        </w:div>
      </w:divsChild>
    </w:div>
    <w:div w:id="1821995415">
      <w:bodyDiv w:val="1"/>
      <w:marLeft w:val="0"/>
      <w:marRight w:val="0"/>
      <w:marTop w:val="0"/>
      <w:marBottom w:val="0"/>
      <w:divBdr>
        <w:top w:val="none" w:sz="0" w:space="0" w:color="auto"/>
        <w:left w:val="none" w:sz="0" w:space="0" w:color="auto"/>
        <w:bottom w:val="none" w:sz="0" w:space="0" w:color="auto"/>
        <w:right w:val="none" w:sz="0" w:space="0" w:color="auto"/>
      </w:divBdr>
    </w:div>
    <w:div w:id="1868567404">
      <w:bodyDiv w:val="1"/>
      <w:marLeft w:val="0"/>
      <w:marRight w:val="0"/>
      <w:marTop w:val="0"/>
      <w:marBottom w:val="0"/>
      <w:divBdr>
        <w:top w:val="none" w:sz="0" w:space="0" w:color="auto"/>
        <w:left w:val="none" w:sz="0" w:space="0" w:color="auto"/>
        <w:bottom w:val="none" w:sz="0" w:space="0" w:color="auto"/>
        <w:right w:val="none" w:sz="0" w:space="0" w:color="auto"/>
      </w:divBdr>
      <w:divsChild>
        <w:div w:id="299920289">
          <w:marLeft w:val="360"/>
          <w:marRight w:val="0"/>
          <w:marTop w:val="200"/>
          <w:marBottom w:val="0"/>
          <w:divBdr>
            <w:top w:val="none" w:sz="0" w:space="0" w:color="auto"/>
            <w:left w:val="none" w:sz="0" w:space="0" w:color="auto"/>
            <w:bottom w:val="none" w:sz="0" w:space="0" w:color="auto"/>
            <w:right w:val="none" w:sz="0" w:space="0" w:color="auto"/>
          </w:divBdr>
        </w:div>
        <w:div w:id="379981471">
          <w:marLeft w:val="360"/>
          <w:marRight w:val="0"/>
          <w:marTop w:val="200"/>
          <w:marBottom w:val="0"/>
          <w:divBdr>
            <w:top w:val="none" w:sz="0" w:space="0" w:color="auto"/>
            <w:left w:val="none" w:sz="0" w:space="0" w:color="auto"/>
            <w:bottom w:val="none" w:sz="0" w:space="0" w:color="auto"/>
            <w:right w:val="none" w:sz="0" w:space="0" w:color="auto"/>
          </w:divBdr>
        </w:div>
        <w:div w:id="665018751">
          <w:marLeft w:val="360"/>
          <w:marRight w:val="0"/>
          <w:marTop w:val="200"/>
          <w:marBottom w:val="0"/>
          <w:divBdr>
            <w:top w:val="none" w:sz="0" w:space="0" w:color="auto"/>
            <w:left w:val="none" w:sz="0" w:space="0" w:color="auto"/>
            <w:bottom w:val="none" w:sz="0" w:space="0" w:color="auto"/>
            <w:right w:val="none" w:sz="0" w:space="0" w:color="auto"/>
          </w:divBdr>
        </w:div>
        <w:div w:id="1140269004">
          <w:marLeft w:val="360"/>
          <w:marRight w:val="0"/>
          <w:marTop w:val="200"/>
          <w:marBottom w:val="0"/>
          <w:divBdr>
            <w:top w:val="none" w:sz="0" w:space="0" w:color="auto"/>
            <w:left w:val="none" w:sz="0" w:space="0" w:color="auto"/>
            <w:bottom w:val="none" w:sz="0" w:space="0" w:color="auto"/>
            <w:right w:val="none" w:sz="0" w:space="0" w:color="auto"/>
          </w:divBdr>
        </w:div>
        <w:div w:id="1268807791">
          <w:marLeft w:val="360"/>
          <w:marRight w:val="0"/>
          <w:marTop w:val="200"/>
          <w:marBottom w:val="0"/>
          <w:divBdr>
            <w:top w:val="none" w:sz="0" w:space="0" w:color="auto"/>
            <w:left w:val="none" w:sz="0" w:space="0" w:color="auto"/>
            <w:bottom w:val="none" w:sz="0" w:space="0" w:color="auto"/>
            <w:right w:val="none" w:sz="0" w:space="0" w:color="auto"/>
          </w:divBdr>
        </w:div>
        <w:div w:id="1230382262">
          <w:marLeft w:val="360"/>
          <w:marRight w:val="0"/>
          <w:marTop w:val="200"/>
          <w:marBottom w:val="0"/>
          <w:divBdr>
            <w:top w:val="none" w:sz="0" w:space="0" w:color="auto"/>
            <w:left w:val="none" w:sz="0" w:space="0" w:color="auto"/>
            <w:bottom w:val="none" w:sz="0" w:space="0" w:color="auto"/>
            <w:right w:val="none" w:sz="0" w:space="0" w:color="auto"/>
          </w:divBdr>
        </w:div>
      </w:divsChild>
    </w:div>
    <w:div w:id="1937515136">
      <w:bodyDiv w:val="1"/>
      <w:marLeft w:val="0"/>
      <w:marRight w:val="0"/>
      <w:marTop w:val="0"/>
      <w:marBottom w:val="0"/>
      <w:divBdr>
        <w:top w:val="none" w:sz="0" w:space="0" w:color="auto"/>
        <w:left w:val="none" w:sz="0" w:space="0" w:color="auto"/>
        <w:bottom w:val="none" w:sz="0" w:space="0" w:color="auto"/>
        <w:right w:val="none" w:sz="0" w:space="0" w:color="auto"/>
      </w:divBdr>
      <w:divsChild>
        <w:div w:id="945960645">
          <w:marLeft w:val="1080"/>
          <w:marRight w:val="0"/>
          <w:marTop w:val="100"/>
          <w:marBottom w:val="0"/>
          <w:divBdr>
            <w:top w:val="none" w:sz="0" w:space="0" w:color="auto"/>
            <w:left w:val="none" w:sz="0" w:space="0" w:color="auto"/>
            <w:bottom w:val="none" w:sz="0" w:space="0" w:color="auto"/>
            <w:right w:val="none" w:sz="0" w:space="0" w:color="auto"/>
          </w:divBdr>
        </w:div>
        <w:div w:id="1508054691">
          <w:marLeft w:val="1080"/>
          <w:marRight w:val="0"/>
          <w:marTop w:val="100"/>
          <w:marBottom w:val="0"/>
          <w:divBdr>
            <w:top w:val="none" w:sz="0" w:space="0" w:color="auto"/>
            <w:left w:val="none" w:sz="0" w:space="0" w:color="auto"/>
            <w:bottom w:val="none" w:sz="0" w:space="0" w:color="auto"/>
            <w:right w:val="none" w:sz="0" w:space="0" w:color="auto"/>
          </w:divBdr>
        </w:div>
        <w:div w:id="955402612">
          <w:marLeft w:val="1080"/>
          <w:marRight w:val="0"/>
          <w:marTop w:val="100"/>
          <w:marBottom w:val="0"/>
          <w:divBdr>
            <w:top w:val="none" w:sz="0" w:space="0" w:color="auto"/>
            <w:left w:val="none" w:sz="0" w:space="0" w:color="auto"/>
            <w:bottom w:val="none" w:sz="0" w:space="0" w:color="auto"/>
            <w:right w:val="none" w:sz="0" w:space="0" w:color="auto"/>
          </w:divBdr>
        </w:div>
        <w:div w:id="150565302">
          <w:marLeft w:val="1080"/>
          <w:marRight w:val="0"/>
          <w:marTop w:val="100"/>
          <w:marBottom w:val="0"/>
          <w:divBdr>
            <w:top w:val="none" w:sz="0" w:space="0" w:color="auto"/>
            <w:left w:val="none" w:sz="0" w:space="0" w:color="auto"/>
            <w:bottom w:val="none" w:sz="0" w:space="0" w:color="auto"/>
            <w:right w:val="none" w:sz="0" w:space="0" w:color="auto"/>
          </w:divBdr>
        </w:div>
        <w:div w:id="536041514">
          <w:marLeft w:val="1080"/>
          <w:marRight w:val="0"/>
          <w:marTop w:val="100"/>
          <w:marBottom w:val="0"/>
          <w:divBdr>
            <w:top w:val="none" w:sz="0" w:space="0" w:color="auto"/>
            <w:left w:val="none" w:sz="0" w:space="0" w:color="auto"/>
            <w:bottom w:val="none" w:sz="0" w:space="0" w:color="auto"/>
            <w:right w:val="none" w:sz="0" w:space="0" w:color="auto"/>
          </w:divBdr>
        </w:div>
        <w:div w:id="1689716112">
          <w:marLeft w:val="1800"/>
          <w:marRight w:val="0"/>
          <w:marTop w:val="100"/>
          <w:marBottom w:val="0"/>
          <w:divBdr>
            <w:top w:val="none" w:sz="0" w:space="0" w:color="auto"/>
            <w:left w:val="none" w:sz="0" w:space="0" w:color="auto"/>
            <w:bottom w:val="none" w:sz="0" w:space="0" w:color="auto"/>
            <w:right w:val="none" w:sz="0" w:space="0" w:color="auto"/>
          </w:divBdr>
        </w:div>
        <w:div w:id="409422739">
          <w:marLeft w:val="1800"/>
          <w:marRight w:val="0"/>
          <w:marTop w:val="100"/>
          <w:marBottom w:val="0"/>
          <w:divBdr>
            <w:top w:val="none" w:sz="0" w:space="0" w:color="auto"/>
            <w:left w:val="none" w:sz="0" w:space="0" w:color="auto"/>
            <w:bottom w:val="none" w:sz="0" w:space="0" w:color="auto"/>
            <w:right w:val="none" w:sz="0" w:space="0" w:color="auto"/>
          </w:divBdr>
        </w:div>
      </w:divsChild>
    </w:div>
    <w:div w:id="1985966979">
      <w:bodyDiv w:val="1"/>
      <w:marLeft w:val="0"/>
      <w:marRight w:val="0"/>
      <w:marTop w:val="0"/>
      <w:marBottom w:val="0"/>
      <w:divBdr>
        <w:top w:val="none" w:sz="0" w:space="0" w:color="auto"/>
        <w:left w:val="none" w:sz="0" w:space="0" w:color="auto"/>
        <w:bottom w:val="none" w:sz="0" w:space="0" w:color="auto"/>
        <w:right w:val="none" w:sz="0" w:space="0" w:color="auto"/>
      </w:divBdr>
    </w:div>
    <w:div w:id="2012444768">
      <w:bodyDiv w:val="1"/>
      <w:marLeft w:val="0"/>
      <w:marRight w:val="0"/>
      <w:marTop w:val="0"/>
      <w:marBottom w:val="0"/>
      <w:divBdr>
        <w:top w:val="none" w:sz="0" w:space="0" w:color="auto"/>
        <w:left w:val="none" w:sz="0" w:space="0" w:color="auto"/>
        <w:bottom w:val="none" w:sz="0" w:space="0" w:color="auto"/>
        <w:right w:val="none" w:sz="0" w:space="0" w:color="auto"/>
      </w:divBdr>
    </w:div>
    <w:div w:id="2089107360">
      <w:bodyDiv w:val="1"/>
      <w:marLeft w:val="0"/>
      <w:marRight w:val="0"/>
      <w:marTop w:val="0"/>
      <w:marBottom w:val="0"/>
      <w:divBdr>
        <w:top w:val="none" w:sz="0" w:space="0" w:color="auto"/>
        <w:left w:val="none" w:sz="0" w:space="0" w:color="auto"/>
        <w:bottom w:val="none" w:sz="0" w:space="0" w:color="auto"/>
        <w:right w:val="none" w:sz="0" w:space="0" w:color="auto"/>
      </w:divBdr>
    </w:div>
    <w:div w:id="2092266453">
      <w:bodyDiv w:val="1"/>
      <w:marLeft w:val="0"/>
      <w:marRight w:val="0"/>
      <w:marTop w:val="0"/>
      <w:marBottom w:val="0"/>
      <w:divBdr>
        <w:top w:val="none" w:sz="0" w:space="0" w:color="auto"/>
        <w:left w:val="none" w:sz="0" w:space="0" w:color="auto"/>
        <w:bottom w:val="none" w:sz="0" w:space="0" w:color="auto"/>
        <w:right w:val="none" w:sz="0" w:space="0" w:color="auto"/>
      </w:divBdr>
      <w:divsChild>
        <w:div w:id="2114324117">
          <w:marLeft w:val="360"/>
          <w:marRight w:val="0"/>
          <w:marTop w:val="200"/>
          <w:marBottom w:val="0"/>
          <w:divBdr>
            <w:top w:val="none" w:sz="0" w:space="0" w:color="auto"/>
            <w:left w:val="none" w:sz="0" w:space="0" w:color="auto"/>
            <w:bottom w:val="none" w:sz="0" w:space="0" w:color="auto"/>
            <w:right w:val="none" w:sz="0" w:space="0" w:color="auto"/>
          </w:divBdr>
        </w:div>
        <w:div w:id="192117429">
          <w:marLeft w:val="360"/>
          <w:marRight w:val="0"/>
          <w:marTop w:val="200"/>
          <w:marBottom w:val="0"/>
          <w:divBdr>
            <w:top w:val="none" w:sz="0" w:space="0" w:color="auto"/>
            <w:left w:val="none" w:sz="0" w:space="0" w:color="auto"/>
            <w:bottom w:val="none" w:sz="0" w:space="0" w:color="auto"/>
            <w:right w:val="none" w:sz="0" w:space="0" w:color="auto"/>
          </w:divBdr>
        </w:div>
        <w:div w:id="69499001">
          <w:marLeft w:val="360"/>
          <w:marRight w:val="0"/>
          <w:marTop w:val="200"/>
          <w:marBottom w:val="0"/>
          <w:divBdr>
            <w:top w:val="none" w:sz="0" w:space="0" w:color="auto"/>
            <w:left w:val="none" w:sz="0" w:space="0" w:color="auto"/>
            <w:bottom w:val="none" w:sz="0" w:space="0" w:color="auto"/>
            <w:right w:val="none" w:sz="0" w:space="0" w:color="auto"/>
          </w:divBdr>
        </w:div>
        <w:div w:id="904099546">
          <w:marLeft w:val="360"/>
          <w:marRight w:val="0"/>
          <w:marTop w:val="200"/>
          <w:marBottom w:val="0"/>
          <w:divBdr>
            <w:top w:val="none" w:sz="0" w:space="0" w:color="auto"/>
            <w:left w:val="none" w:sz="0" w:space="0" w:color="auto"/>
            <w:bottom w:val="none" w:sz="0" w:space="0" w:color="auto"/>
            <w:right w:val="none" w:sz="0" w:space="0" w:color="auto"/>
          </w:divBdr>
        </w:div>
        <w:div w:id="1335258819">
          <w:marLeft w:val="360"/>
          <w:marRight w:val="0"/>
          <w:marTop w:val="200"/>
          <w:marBottom w:val="0"/>
          <w:divBdr>
            <w:top w:val="none" w:sz="0" w:space="0" w:color="auto"/>
            <w:left w:val="none" w:sz="0" w:space="0" w:color="auto"/>
            <w:bottom w:val="none" w:sz="0" w:space="0" w:color="auto"/>
            <w:right w:val="none" w:sz="0" w:space="0" w:color="auto"/>
          </w:divBdr>
        </w:div>
        <w:div w:id="2565963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png"/><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657KNE7CTRDA-2728-580</_dlc_DocId>
    <_dlc_DocIdUrl xmlns="cdd665a5-4d39-4c80-990a-8a3abca4f55f">
      <Url>http://vaww.oed.portal.va.gov/pm/hape/ipt_5010/EDIProvOpRules/_layouts/DocIdRedir.aspx?ID=657KNE7CTRDA-2728-580</Url>
      <Description>657KNE7CTRDA-2728-580</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D39C6B196CF44E8F29B9238350661A" ma:contentTypeVersion="4" ma:contentTypeDescription="Create a new document." ma:contentTypeScope="" ma:versionID="bf347ebcec846eeece7f3fc22190e79b">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30018-5CED-4D9D-90FA-BF734655A6EA}">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C36DD6E1-2FBE-4023-8BEB-9E0711F56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2B6EBD-FB81-4F6F-A420-F3AA1DFD108A}">
  <ds:schemaRefs>
    <ds:schemaRef ds:uri="http://schemas.microsoft.com/office/2006/metadata/longProperties"/>
  </ds:schemaRefs>
</ds:datastoreItem>
</file>

<file path=customXml/itemProps4.xml><?xml version="1.0" encoding="utf-8"?>
<ds:datastoreItem xmlns:ds="http://schemas.openxmlformats.org/officeDocument/2006/customXml" ds:itemID="{ADEF266E-A352-477B-B351-105B0262CEE5}">
  <ds:schemaRefs>
    <ds:schemaRef ds:uri="http://schemas.microsoft.com/sharepoint/events"/>
  </ds:schemaRefs>
</ds:datastoreItem>
</file>

<file path=customXml/itemProps5.xml><?xml version="1.0" encoding="utf-8"?>
<ds:datastoreItem xmlns:ds="http://schemas.openxmlformats.org/officeDocument/2006/customXml" ds:itemID="{7D23AA6E-1B1F-43F7-8D98-38EDA9C46366}">
  <ds:schemaRefs>
    <ds:schemaRef ds:uri="http://schemas.microsoft.com/sharepoint/v3/contenttype/forms"/>
  </ds:schemaRefs>
</ds:datastoreItem>
</file>

<file path=customXml/itemProps6.xml><?xml version="1.0" encoding="utf-8"?>
<ds:datastoreItem xmlns:ds="http://schemas.openxmlformats.org/officeDocument/2006/customXml" ds:itemID="{232C2ED8-DA70-4032-A75A-BF098F74C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6</TotalTime>
  <Pages>16</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17796</CharactersWithSpaces>
  <SharedDoc>false</SharedDoc>
  <HLinks>
    <vt:vector size="738" baseType="variant">
      <vt:variant>
        <vt:i4>7929899</vt:i4>
      </vt:variant>
      <vt:variant>
        <vt:i4>720</vt:i4>
      </vt:variant>
      <vt:variant>
        <vt:i4>0</vt:i4>
      </vt:variant>
      <vt:variant>
        <vt:i4>5</vt:i4>
      </vt:variant>
      <vt:variant>
        <vt:lpwstr>http://vaww.eclaimpayermanagement-dev.fsc.va.gov/Configure - Payers to Compare Subscriber/List.aspx</vt:lpwstr>
      </vt:variant>
      <vt:variant>
        <vt:lpwstr/>
      </vt:variant>
      <vt:variant>
        <vt:i4>3211296</vt:i4>
      </vt:variant>
      <vt:variant>
        <vt:i4>717</vt:i4>
      </vt:variant>
      <vt:variant>
        <vt:i4>0</vt:i4>
      </vt:variant>
      <vt:variant>
        <vt:i4>5</vt:i4>
      </vt:variant>
      <vt:variant>
        <vt:lpwstr>http://vaww.eclaimpayermanagement-dev.fsc.va.gov/Configure - Remove Secondary ID/List.aspx</vt:lpwstr>
      </vt:variant>
      <vt:variant>
        <vt:lpwstr/>
      </vt:variant>
      <vt:variant>
        <vt:i4>1179739</vt:i4>
      </vt:variant>
      <vt:variant>
        <vt:i4>714</vt:i4>
      </vt:variant>
      <vt:variant>
        <vt:i4>0</vt:i4>
      </vt:variant>
      <vt:variant>
        <vt:i4>5</vt:i4>
      </vt:variant>
      <vt:variant>
        <vt:lpwstr>http://vaww.eclaimpayermanagement-dev.fsc.va.gov/Configure - Remove Other Payer Information/List.aspx</vt:lpwstr>
      </vt:variant>
      <vt:variant>
        <vt:lpwstr/>
      </vt:variant>
      <vt:variant>
        <vt:i4>4390993</vt:i4>
      </vt:variant>
      <vt:variant>
        <vt:i4>711</vt:i4>
      </vt:variant>
      <vt:variant>
        <vt:i4>0</vt:i4>
      </vt:variant>
      <vt:variant>
        <vt:i4>5</vt:i4>
      </vt:variant>
      <vt:variant>
        <vt:lpwstr>http://vaww.eclaimpayermanagement-dev.fsc.va.gov/Configure - Default Billing Providers/List.aspx</vt:lpwstr>
      </vt:variant>
      <vt:variant>
        <vt:lpwstr/>
      </vt:variant>
      <vt:variant>
        <vt:i4>2687084</vt:i4>
      </vt:variant>
      <vt:variant>
        <vt:i4>708</vt:i4>
      </vt:variant>
      <vt:variant>
        <vt:i4>0</vt:i4>
      </vt:variant>
      <vt:variant>
        <vt:i4>5</vt:i4>
      </vt:variant>
      <vt:variant>
        <vt:lpwstr>http://vaww.eclaimpayermanagement-dev.fsc.va.gov/Configure - Service Facility Payer List/List.aspx</vt:lpwstr>
      </vt:variant>
      <vt:variant>
        <vt:lpwstr/>
      </vt:variant>
      <vt:variant>
        <vt:i4>4325462</vt:i4>
      </vt:variant>
      <vt:variant>
        <vt:i4>705</vt:i4>
      </vt:variant>
      <vt:variant>
        <vt:i4>0</vt:i4>
      </vt:variant>
      <vt:variant>
        <vt:i4>5</vt:i4>
      </vt:variant>
      <vt:variant>
        <vt:lpwstr>http://vaww.eclaimpayermanagement-dev.fsc.va.gov/Configure - Payers/List.aspx</vt:lpwstr>
      </vt:variant>
      <vt:variant>
        <vt:lpwstr/>
      </vt:variant>
      <vt:variant>
        <vt:i4>4325462</vt:i4>
      </vt:variant>
      <vt:variant>
        <vt:i4>702</vt:i4>
      </vt:variant>
      <vt:variant>
        <vt:i4>0</vt:i4>
      </vt:variant>
      <vt:variant>
        <vt:i4>5</vt:i4>
      </vt:variant>
      <vt:variant>
        <vt:lpwstr>http://vaww.eclaimpayermanagement-dev.fsc.va.gov/Configure - Payers/List.aspx</vt:lpwstr>
      </vt:variant>
      <vt:variant>
        <vt:lpwstr/>
      </vt:variant>
      <vt:variant>
        <vt:i4>2490412</vt:i4>
      </vt:variant>
      <vt:variant>
        <vt:i4>699</vt:i4>
      </vt:variant>
      <vt:variant>
        <vt:i4>0</vt:i4>
      </vt:variant>
      <vt:variant>
        <vt:i4>5</vt:i4>
      </vt:variant>
      <vt:variant>
        <vt:lpwstr>http://vaww.eclaimpayermanagement-dev.fsc.va.gov/Configure - Payer End to End Testing/List.aspx</vt:lpwstr>
      </vt:variant>
      <vt:variant>
        <vt:lpwstr/>
      </vt:variant>
      <vt:variant>
        <vt:i4>2490419</vt:i4>
      </vt:variant>
      <vt:variant>
        <vt:i4>696</vt:i4>
      </vt:variant>
      <vt:variant>
        <vt:i4>0</vt:i4>
      </vt:variant>
      <vt:variant>
        <vt:i4>5</vt:i4>
      </vt:variant>
      <vt:variant>
        <vt:lpwstr>http://vaww.eclaimpayermanagement-dev.fsc.va.gov/Configure - Valid Clearinghouse IDs/List.aspx</vt:lpwstr>
      </vt:variant>
      <vt:variant>
        <vt:lpwstr/>
      </vt:variant>
      <vt:variant>
        <vt:i4>1966140</vt:i4>
      </vt:variant>
      <vt:variant>
        <vt:i4>683</vt:i4>
      </vt:variant>
      <vt:variant>
        <vt:i4>0</vt:i4>
      </vt:variant>
      <vt:variant>
        <vt:i4>5</vt:i4>
      </vt:variant>
      <vt:variant>
        <vt:lpwstr/>
      </vt:variant>
      <vt:variant>
        <vt:lpwstr>_Toc289767111</vt:lpwstr>
      </vt:variant>
      <vt:variant>
        <vt:i4>1966140</vt:i4>
      </vt:variant>
      <vt:variant>
        <vt:i4>677</vt:i4>
      </vt:variant>
      <vt:variant>
        <vt:i4>0</vt:i4>
      </vt:variant>
      <vt:variant>
        <vt:i4>5</vt:i4>
      </vt:variant>
      <vt:variant>
        <vt:lpwstr/>
      </vt:variant>
      <vt:variant>
        <vt:lpwstr>_Toc289767110</vt:lpwstr>
      </vt:variant>
      <vt:variant>
        <vt:i4>2031676</vt:i4>
      </vt:variant>
      <vt:variant>
        <vt:i4>671</vt:i4>
      </vt:variant>
      <vt:variant>
        <vt:i4>0</vt:i4>
      </vt:variant>
      <vt:variant>
        <vt:i4>5</vt:i4>
      </vt:variant>
      <vt:variant>
        <vt:lpwstr/>
      </vt:variant>
      <vt:variant>
        <vt:lpwstr>_Toc289767109</vt:lpwstr>
      </vt:variant>
      <vt:variant>
        <vt:i4>2031676</vt:i4>
      </vt:variant>
      <vt:variant>
        <vt:i4>665</vt:i4>
      </vt:variant>
      <vt:variant>
        <vt:i4>0</vt:i4>
      </vt:variant>
      <vt:variant>
        <vt:i4>5</vt:i4>
      </vt:variant>
      <vt:variant>
        <vt:lpwstr/>
      </vt:variant>
      <vt:variant>
        <vt:lpwstr>_Toc289767108</vt:lpwstr>
      </vt:variant>
      <vt:variant>
        <vt:i4>2031676</vt:i4>
      </vt:variant>
      <vt:variant>
        <vt:i4>659</vt:i4>
      </vt:variant>
      <vt:variant>
        <vt:i4>0</vt:i4>
      </vt:variant>
      <vt:variant>
        <vt:i4>5</vt:i4>
      </vt:variant>
      <vt:variant>
        <vt:lpwstr/>
      </vt:variant>
      <vt:variant>
        <vt:lpwstr>_Toc289767107</vt:lpwstr>
      </vt:variant>
      <vt:variant>
        <vt:i4>2031676</vt:i4>
      </vt:variant>
      <vt:variant>
        <vt:i4>653</vt:i4>
      </vt:variant>
      <vt:variant>
        <vt:i4>0</vt:i4>
      </vt:variant>
      <vt:variant>
        <vt:i4>5</vt:i4>
      </vt:variant>
      <vt:variant>
        <vt:lpwstr/>
      </vt:variant>
      <vt:variant>
        <vt:lpwstr>_Toc289767106</vt:lpwstr>
      </vt:variant>
      <vt:variant>
        <vt:i4>2031676</vt:i4>
      </vt:variant>
      <vt:variant>
        <vt:i4>647</vt:i4>
      </vt:variant>
      <vt:variant>
        <vt:i4>0</vt:i4>
      </vt:variant>
      <vt:variant>
        <vt:i4>5</vt:i4>
      </vt:variant>
      <vt:variant>
        <vt:lpwstr/>
      </vt:variant>
      <vt:variant>
        <vt:lpwstr>_Toc289767105</vt:lpwstr>
      </vt:variant>
      <vt:variant>
        <vt:i4>2031676</vt:i4>
      </vt:variant>
      <vt:variant>
        <vt:i4>641</vt:i4>
      </vt:variant>
      <vt:variant>
        <vt:i4>0</vt:i4>
      </vt:variant>
      <vt:variant>
        <vt:i4>5</vt:i4>
      </vt:variant>
      <vt:variant>
        <vt:lpwstr/>
      </vt:variant>
      <vt:variant>
        <vt:lpwstr>_Toc289767104</vt:lpwstr>
      </vt:variant>
      <vt:variant>
        <vt:i4>2031676</vt:i4>
      </vt:variant>
      <vt:variant>
        <vt:i4>635</vt:i4>
      </vt:variant>
      <vt:variant>
        <vt:i4>0</vt:i4>
      </vt:variant>
      <vt:variant>
        <vt:i4>5</vt:i4>
      </vt:variant>
      <vt:variant>
        <vt:lpwstr/>
      </vt:variant>
      <vt:variant>
        <vt:lpwstr>_Toc289767103</vt:lpwstr>
      </vt:variant>
      <vt:variant>
        <vt:i4>2031676</vt:i4>
      </vt:variant>
      <vt:variant>
        <vt:i4>629</vt:i4>
      </vt:variant>
      <vt:variant>
        <vt:i4>0</vt:i4>
      </vt:variant>
      <vt:variant>
        <vt:i4>5</vt:i4>
      </vt:variant>
      <vt:variant>
        <vt:lpwstr/>
      </vt:variant>
      <vt:variant>
        <vt:lpwstr>_Toc289767102</vt:lpwstr>
      </vt:variant>
      <vt:variant>
        <vt:i4>2031676</vt:i4>
      </vt:variant>
      <vt:variant>
        <vt:i4>623</vt:i4>
      </vt:variant>
      <vt:variant>
        <vt:i4>0</vt:i4>
      </vt:variant>
      <vt:variant>
        <vt:i4>5</vt:i4>
      </vt:variant>
      <vt:variant>
        <vt:lpwstr/>
      </vt:variant>
      <vt:variant>
        <vt:lpwstr>_Toc289767101</vt:lpwstr>
      </vt:variant>
      <vt:variant>
        <vt:i4>2031676</vt:i4>
      </vt:variant>
      <vt:variant>
        <vt:i4>617</vt:i4>
      </vt:variant>
      <vt:variant>
        <vt:i4>0</vt:i4>
      </vt:variant>
      <vt:variant>
        <vt:i4>5</vt:i4>
      </vt:variant>
      <vt:variant>
        <vt:lpwstr/>
      </vt:variant>
      <vt:variant>
        <vt:lpwstr>_Toc289767100</vt:lpwstr>
      </vt:variant>
      <vt:variant>
        <vt:i4>1441853</vt:i4>
      </vt:variant>
      <vt:variant>
        <vt:i4>611</vt:i4>
      </vt:variant>
      <vt:variant>
        <vt:i4>0</vt:i4>
      </vt:variant>
      <vt:variant>
        <vt:i4>5</vt:i4>
      </vt:variant>
      <vt:variant>
        <vt:lpwstr/>
      </vt:variant>
      <vt:variant>
        <vt:lpwstr>_Toc289767099</vt:lpwstr>
      </vt:variant>
      <vt:variant>
        <vt:i4>1441853</vt:i4>
      </vt:variant>
      <vt:variant>
        <vt:i4>605</vt:i4>
      </vt:variant>
      <vt:variant>
        <vt:i4>0</vt:i4>
      </vt:variant>
      <vt:variant>
        <vt:i4>5</vt:i4>
      </vt:variant>
      <vt:variant>
        <vt:lpwstr/>
      </vt:variant>
      <vt:variant>
        <vt:lpwstr>_Toc289767098</vt:lpwstr>
      </vt:variant>
      <vt:variant>
        <vt:i4>1441853</vt:i4>
      </vt:variant>
      <vt:variant>
        <vt:i4>599</vt:i4>
      </vt:variant>
      <vt:variant>
        <vt:i4>0</vt:i4>
      </vt:variant>
      <vt:variant>
        <vt:i4>5</vt:i4>
      </vt:variant>
      <vt:variant>
        <vt:lpwstr/>
      </vt:variant>
      <vt:variant>
        <vt:lpwstr>_Toc289767097</vt:lpwstr>
      </vt:variant>
      <vt:variant>
        <vt:i4>1441853</vt:i4>
      </vt:variant>
      <vt:variant>
        <vt:i4>593</vt:i4>
      </vt:variant>
      <vt:variant>
        <vt:i4>0</vt:i4>
      </vt:variant>
      <vt:variant>
        <vt:i4>5</vt:i4>
      </vt:variant>
      <vt:variant>
        <vt:lpwstr/>
      </vt:variant>
      <vt:variant>
        <vt:lpwstr>_Toc289767096</vt:lpwstr>
      </vt:variant>
      <vt:variant>
        <vt:i4>1441853</vt:i4>
      </vt:variant>
      <vt:variant>
        <vt:i4>587</vt:i4>
      </vt:variant>
      <vt:variant>
        <vt:i4>0</vt:i4>
      </vt:variant>
      <vt:variant>
        <vt:i4>5</vt:i4>
      </vt:variant>
      <vt:variant>
        <vt:lpwstr/>
      </vt:variant>
      <vt:variant>
        <vt:lpwstr>_Toc289767095</vt:lpwstr>
      </vt:variant>
      <vt:variant>
        <vt:i4>1441853</vt:i4>
      </vt:variant>
      <vt:variant>
        <vt:i4>581</vt:i4>
      </vt:variant>
      <vt:variant>
        <vt:i4>0</vt:i4>
      </vt:variant>
      <vt:variant>
        <vt:i4>5</vt:i4>
      </vt:variant>
      <vt:variant>
        <vt:lpwstr/>
      </vt:variant>
      <vt:variant>
        <vt:lpwstr>_Toc289767094</vt:lpwstr>
      </vt:variant>
      <vt:variant>
        <vt:i4>1441853</vt:i4>
      </vt:variant>
      <vt:variant>
        <vt:i4>575</vt:i4>
      </vt:variant>
      <vt:variant>
        <vt:i4>0</vt:i4>
      </vt:variant>
      <vt:variant>
        <vt:i4>5</vt:i4>
      </vt:variant>
      <vt:variant>
        <vt:lpwstr/>
      </vt:variant>
      <vt:variant>
        <vt:lpwstr>_Toc289767093</vt:lpwstr>
      </vt:variant>
      <vt:variant>
        <vt:i4>1441853</vt:i4>
      </vt:variant>
      <vt:variant>
        <vt:i4>569</vt:i4>
      </vt:variant>
      <vt:variant>
        <vt:i4>0</vt:i4>
      </vt:variant>
      <vt:variant>
        <vt:i4>5</vt:i4>
      </vt:variant>
      <vt:variant>
        <vt:lpwstr/>
      </vt:variant>
      <vt:variant>
        <vt:lpwstr>_Toc289767092</vt:lpwstr>
      </vt:variant>
      <vt:variant>
        <vt:i4>1441853</vt:i4>
      </vt:variant>
      <vt:variant>
        <vt:i4>563</vt:i4>
      </vt:variant>
      <vt:variant>
        <vt:i4>0</vt:i4>
      </vt:variant>
      <vt:variant>
        <vt:i4>5</vt:i4>
      </vt:variant>
      <vt:variant>
        <vt:lpwstr/>
      </vt:variant>
      <vt:variant>
        <vt:lpwstr>_Toc289767091</vt:lpwstr>
      </vt:variant>
      <vt:variant>
        <vt:i4>1441853</vt:i4>
      </vt:variant>
      <vt:variant>
        <vt:i4>557</vt:i4>
      </vt:variant>
      <vt:variant>
        <vt:i4>0</vt:i4>
      </vt:variant>
      <vt:variant>
        <vt:i4>5</vt:i4>
      </vt:variant>
      <vt:variant>
        <vt:lpwstr/>
      </vt:variant>
      <vt:variant>
        <vt:lpwstr>_Toc289767090</vt:lpwstr>
      </vt:variant>
      <vt:variant>
        <vt:i4>1507389</vt:i4>
      </vt:variant>
      <vt:variant>
        <vt:i4>551</vt:i4>
      </vt:variant>
      <vt:variant>
        <vt:i4>0</vt:i4>
      </vt:variant>
      <vt:variant>
        <vt:i4>5</vt:i4>
      </vt:variant>
      <vt:variant>
        <vt:lpwstr/>
      </vt:variant>
      <vt:variant>
        <vt:lpwstr>_Toc289767089</vt:lpwstr>
      </vt:variant>
      <vt:variant>
        <vt:i4>1507389</vt:i4>
      </vt:variant>
      <vt:variant>
        <vt:i4>545</vt:i4>
      </vt:variant>
      <vt:variant>
        <vt:i4>0</vt:i4>
      </vt:variant>
      <vt:variant>
        <vt:i4>5</vt:i4>
      </vt:variant>
      <vt:variant>
        <vt:lpwstr/>
      </vt:variant>
      <vt:variant>
        <vt:lpwstr>_Toc289767088</vt:lpwstr>
      </vt:variant>
      <vt:variant>
        <vt:i4>1507389</vt:i4>
      </vt:variant>
      <vt:variant>
        <vt:i4>539</vt:i4>
      </vt:variant>
      <vt:variant>
        <vt:i4>0</vt:i4>
      </vt:variant>
      <vt:variant>
        <vt:i4>5</vt:i4>
      </vt:variant>
      <vt:variant>
        <vt:lpwstr/>
      </vt:variant>
      <vt:variant>
        <vt:lpwstr>_Toc289767087</vt:lpwstr>
      </vt:variant>
      <vt:variant>
        <vt:i4>1507389</vt:i4>
      </vt:variant>
      <vt:variant>
        <vt:i4>533</vt:i4>
      </vt:variant>
      <vt:variant>
        <vt:i4>0</vt:i4>
      </vt:variant>
      <vt:variant>
        <vt:i4>5</vt:i4>
      </vt:variant>
      <vt:variant>
        <vt:lpwstr/>
      </vt:variant>
      <vt:variant>
        <vt:lpwstr>_Toc289767086</vt:lpwstr>
      </vt:variant>
      <vt:variant>
        <vt:i4>1507389</vt:i4>
      </vt:variant>
      <vt:variant>
        <vt:i4>527</vt:i4>
      </vt:variant>
      <vt:variant>
        <vt:i4>0</vt:i4>
      </vt:variant>
      <vt:variant>
        <vt:i4>5</vt:i4>
      </vt:variant>
      <vt:variant>
        <vt:lpwstr/>
      </vt:variant>
      <vt:variant>
        <vt:lpwstr>_Toc289767085</vt:lpwstr>
      </vt:variant>
      <vt:variant>
        <vt:i4>1507389</vt:i4>
      </vt:variant>
      <vt:variant>
        <vt:i4>521</vt:i4>
      </vt:variant>
      <vt:variant>
        <vt:i4>0</vt:i4>
      </vt:variant>
      <vt:variant>
        <vt:i4>5</vt:i4>
      </vt:variant>
      <vt:variant>
        <vt:lpwstr/>
      </vt:variant>
      <vt:variant>
        <vt:lpwstr>_Toc289767084</vt:lpwstr>
      </vt:variant>
      <vt:variant>
        <vt:i4>1507389</vt:i4>
      </vt:variant>
      <vt:variant>
        <vt:i4>515</vt:i4>
      </vt:variant>
      <vt:variant>
        <vt:i4>0</vt:i4>
      </vt:variant>
      <vt:variant>
        <vt:i4>5</vt:i4>
      </vt:variant>
      <vt:variant>
        <vt:lpwstr/>
      </vt:variant>
      <vt:variant>
        <vt:lpwstr>_Toc289767083</vt:lpwstr>
      </vt:variant>
      <vt:variant>
        <vt:i4>1507389</vt:i4>
      </vt:variant>
      <vt:variant>
        <vt:i4>509</vt:i4>
      </vt:variant>
      <vt:variant>
        <vt:i4>0</vt:i4>
      </vt:variant>
      <vt:variant>
        <vt:i4>5</vt:i4>
      </vt:variant>
      <vt:variant>
        <vt:lpwstr/>
      </vt:variant>
      <vt:variant>
        <vt:lpwstr>_Toc289767082</vt:lpwstr>
      </vt:variant>
      <vt:variant>
        <vt:i4>1507389</vt:i4>
      </vt:variant>
      <vt:variant>
        <vt:i4>503</vt:i4>
      </vt:variant>
      <vt:variant>
        <vt:i4>0</vt:i4>
      </vt:variant>
      <vt:variant>
        <vt:i4>5</vt:i4>
      </vt:variant>
      <vt:variant>
        <vt:lpwstr/>
      </vt:variant>
      <vt:variant>
        <vt:lpwstr>_Toc289767081</vt:lpwstr>
      </vt:variant>
      <vt:variant>
        <vt:i4>1507389</vt:i4>
      </vt:variant>
      <vt:variant>
        <vt:i4>497</vt:i4>
      </vt:variant>
      <vt:variant>
        <vt:i4>0</vt:i4>
      </vt:variant>
      <vt:variant>
        <vt:i4>5</vt:i4>
      </vt:variant>
      <vt:variant>
        <vt:lpwstr/>
      </vt:variant>
      <vt:variant>
        <vt:lpwstr>_Toc289767080</vt:lpwstr>
      </vt:variant>
      <vt:variant>
        <vt:i4>1572925</vt:i4>
      </vt:variant>
      <vt:variant>
        <vt:i4>491</vt:i4>
      </vt:variant>
      <vt:variant>
        <vt:i4>0</vt:i4>
      </vt:variant>
      <vt:variant>
        <vt:i4>5</vt:i4>
      </vt:variant>
      <vt:variant>
        <vt:lpwstr/>
      </vt:variant>
      <vt:variant>
        <vt:lpwstr>_Toc289767079</vt:lpwstr>
      </vt:variant>
      <vt:variant>
        <vt:i4>1572925</vt:i4>
      </vt:variant>
      <vt:variant>
        <vt:i4>485</vt:i4>
      </vt:variant>
      <vt:variant>
        <vt:i4>0</vt:i4>
      </vt:variant>
      <vt:variant>
        <vt:i4>5</vt:i4>
      </vt:variant>
      <vt:variant>
        <vt:lpwstr/>
      </vt:variant>
      <vt:variant>
        <vt:lpwstr>_Toc289767078</vt:lpwstr>
      </vt:variant>
      <vt:variant>
        <vt:i4>1572925</vt:i4>
      </vt:variant>
      <vt:variant>
        <vt:i4>479</vt:i4>
      </vt:variant>
      <vt:variant>
        <vt:i4>0</vt:i4>
      </vt:variant>
      <vt:variant>
        <vt:i4>5</vt:i4>
      </vt:variant>
      <vt:variant>
        <vt:lpwstr/>
      </vt:variant>
      <vt:variant>
        <vt:lpwstr>_Toc289767077</vt:lpwstr>
      </vt:variant>
      <vt:variant>
        <vt:i4>1572925</vt:i4>
      </vt:variant>
      <vt:variant>
        <vt:i4>473</vt:i4>
      </vt:variant>
      <vt:variant>
        <vt:i4>0</vt:i4>
      </vt:variant>
      <vt:variant>
        <vt:i4>5</vt:i4>
      </vt:variant>
      <vt:variant>
        <vt:lpwstr/>
      </vt:variant>
      <vt:variant>
        <vt:lpwstr>_Toc289767076</vt:lpwstr>
      </vt:variant>
      <vt:variant>
        <vt:i4>1572925</vt:i4>
      </vt:variant>
      <vt:variant>
        <vt:i4>467</vt:i4>
      </vt:variant>
      <vt:variant>
        <vt:i4>0</vt:i4>
      </vt:variant>
      <vt:variant>
        <vt:i4>5</vt:i4>
      </vt:variant>
      <vt:variant>
        <vt:lpwstr/>
      </vt:variant>
      <vt:variant>
        <vt:lpwstr>_Toc289767075</vt:lpwstr>
      </vt:variant>
      <vt:variant>
        <vt:i4>1572925</vt:i4>
      </vt:variant>
      <vt:variant>
        <vt:i4>461</vt:i4>
      </vt:variant>
      <vt:variant>
        <vt:i4>0</vt:i4>
      </vt:variant>
      <vt:variant>
        <vt:i4>5</vt:i4>
      </vt:variant>
      <vt:variant>
        <vt:lpwstr/>
      </vt:variant>
      <vt:variant>
        <vt:lpwstr>_Toc289767074</vt:lpwstr>
      </vt:variant>
      <vt:variant>
        <vt:i4>1572925</vt:i4>
      </vt:variant>
      <vt:variant>
        <vt:i4>455</vt:i4>
      </vt:variant>
      <vt:variant>
        <vt:i4>0</vt:i4>
      </vt:variant>
      <vt:variant>
        <vt:i4>5</vt:i4>
      </vt:variant>
      <vt:variant>
        <vt:lpwstr/>
      </vt:variant>
      <vt:variant>
        <vt:lpwstr>_Toc289767073</vt:lpwstr>
      </vt:variant>
      <vt:variant>
        <vt:i4>1572925</vt:i4>
      </vt:variant>
      <vt:variant>
        <vt:i4>449</vt:i4>
      </vt:variant>
      <vt:variant>
        <vt:i4>0</vt:i4>
      </vt:variant>
      <vt:variant>
        <vt:i4>5</vt:i4>
      </vt:variant>
      <vt:variant>
        <vt:lpwstr/>
      </vt:variant>
      <vt:variant>
        <vt:lpwstr>_Toc289767072</vt:lpwstr>
      </vt:variant>
      <vt:variant>
        <vt:i4>1572925</vt:i4>
      </vt:variant>
      <vt:variant>
        <vt:i4>443</vt:i4>
      </vt:variant>
      <vt:variant>
        <vt:i4>0</vt:i4>
      </vt:variant>
      <vt:variant>
        <vt:i4>5</vt:i4>
      </vt:variant>
      <vt:variant>
        <vt:lpwstr/>
      </vt:variant>
      <vt:variant>
        <vt:lpwstr>_Toc289767071</vt:lpwstr>
      </vt:variant>
      <vt:variant>
        <vt:i4>1572925</vt:i4>
      </vt:variant>
      <vt:variant>
        <vt:i4>437</vt:i4>
      </vt:variant>
      <vt:variant>
        <vt:i4>0</vt:i4>
      </vt:variant>
      <vt:variant>
        <vt:i4>5</vt:i4>
      </vt:variant>
      <vt:variant>
        <vt:lpwstr/>
      </vt:variant>
      <vt:variant>
        <vt:lpwstr>_Toc289767070</vt:lpwstr>
      </vt:variant>
      <vt:variant>
        <vt:i4>1638461</vt:i4>
      </vt:variant>
      <vt:variant>
        <vt:i4>431</vt:i4>
      </vt:variant>
      <vt:variant>
        <vt:i4>0</vt:i4>
      </vt:variant>
      <vt:variant>
        <vt:i4>5</vt:i4>
      </vt:variant>
      <vt:variant>
        <vt:lpwstr/>
      </vt:variant>
      <vt:variant>
        <vt:lpwstr>_Toc289767069</vt:lpwstr>
      </vt:variant>
      <vt:variant>
        <vt:i4>1638461</vt:i4>
      </vt:variant>
      <vt:variant>
        <vt:i4>425</vt:i4>
      </vt:variant>
      <vt:variant>
        <vt:i4>0</vt:i4>
      </vt:variant>
      <vt:variant>
        <vt:i4>5</vt:i4>
      </vt:variant>
      <vt:variant>
        <vt:lpwstr/>
      </vt:variant>
      <vt:variant>
        <vt:lpwstr>_Toc289767068</vt:lpwstr>
      </vt:variant>
      <vt:variant>
        <vt:i4>1638461</vt:i4>
      </vt:variant>
      <vt:variant>
        <vt:i4>419</vt:i4>
      </vt:variant>
      <vt:variant>
        <vt:i4>0</vt:i4>
      </vt:variant>
      <vt:variant>
        <vt:i4>5</vt:i4>
      </vt:variant>
      <vt:variant>
        <vt:lpwstr/>
      </vt:variant>
      <vt:variant>
        <vt:lpwstr>_Toc289767067</vt:lpwstr>
      </vt:variant>
      <vt:variant>
        <vt:i4>1638461</vt:i4>
      </vt:variant>
      <vt:variant>
        <vt:i4>413</vt:i4>
      </vt:variant>
      <vt:variant>
        <vt:i4>0</vt:i4>
      </vt:variant>
      <vt:variant>
        <vt:i4>5</vt:i4>
      </vt:variant>
      <vt:variant>
        <vt:lpwstr/>
      </vt:variant>
      <vt:variant>
        <vt:lpwstr>_Toc289767066</vt:lpwstr>
      </vt:variant>
      <vt:variant>
        <vt:i4>1638461</vt:i4>
      </vt:variant>
      <vt:variant>
        <vt:i4>407</vt:i4>
      </vt:variant>
      <vt:variant>
        <vt:i4>0</vt:i4>
      </vt:variant>
      <vt:variant>
        <vt:i4>5</vt:i4>
      </vt:variant>
      <vt:variant>
        <vt:lpwstr/>
      </vt:variant>
      <vt:variant>
        <vt:lpwstr>_Toc289767065</vt:lpwstr>
      </vt:variant>
      <vt:variant>
        <vt:i4>1638461</vt:i4>
      </vt:variant>
      <vt:variant>
        <vt:i4>401</vt:i4>
      </vt:variant>
      <vt:variant>
        <vt:i4>0</vt:i4>
      </vt:variant>
      <vt:variant>
        <vt:i4>5</vt:i4>
      </vt:variant>
      <vt:variant>
        <vt:lpwstr/>
      </vt:variant>
      <vt:variant>
        <vt:lpwstr>_Toc289767064</vt:lpwstr>
      </vt:variant>
      <vt:variant>
        <vt:i4>1638461</vt:i4>
      </vt:variant>
      <vt:variant>
        <vt:i4>395</vt:i4>
      </vt:variant>
      <vt:variant>
        <vt:i4>0</vt:i4>
      </vt:variant>
      <vt:variant>
        <vt:i4>5</vt:i4>
      </vt:variant>
      <vt:variant>
        <vt:lpwstr/>
      </vt:variant>
      <vt:variant>
        <vt:lpwstr>_Toc289767063</vt:lpwstr>
      </vt:variant>
      <vt:variant>
        <vt:i4>1638461</vt:i4>
      </vt:variant>
      <vt:variant>
        <vt:i4>389</vt:i4>
      </vt:variant>
      <vt:variant>
        <vt:i4>0</vt:i4>
      </vt:variant>
      <vt:variant>
        <vt:i4>5</vt:i4>
      </vt:variant>
      <vt:variant>
        <vt:lpwstr/>
      </vt:variant>
      <vt:variant>
        <vt:lpwstr>_Toc289767062</vt:lpwstr>
      </vt:variant>
      <vt:variant>
        <vt:i4>1638461</vt:i4>
      </vt:variant>
      <vt:variant>
        <vt:i4>383</vt:i4>
      </vt:variant>
      <vt:variant>
        <vt:i4>0</vt:i4>
      </vt:variant>
      <vt:variant>
        <vt:i4>5</vt:i4>
      </vt:variant>
      <vt:variant>
        <vt:lpwstr/>
      </vt:variant>
      <vt:variant>
        <vt:lpwstr>_Toc289767061</vt:lpwstr>
      </vt:variant>
      <vt:variant>
        <vt:i4>1638461</vt:i4>
      </vt:variant>
      <vt:variant>
        <vt:i4>377</vt:i4>
      </vt:variant>
      <vt:variant>
        <vt:i4>0</vt:i4>
      </vt:variant>
      <vt:variant>
        <vt:i4>5</vt:i4>
      </vt:variant>
      <vt:variant>
        <vt:lpwstr/>
      </vt:variant>
      <vt:variant>
        <vt:lpwstr>_Toc289767060</vt:lpwstr>
      </vt:variant>
      <vt:variant>
        <vt:i4>1703997</vt:i4>
      </vt:variant>
      <vt:variant>
        <vt:i4>371</vt:i4>
      </vt:variant>
      <vt:variant>
        <vt:i4>0</vt:i4>
      </vt:variant>
      <vt:variant>
        <vt:i4>5</vt:i4>
      </vt:variant>
      <vt:variant>
        <vt:lpwstr/>
      </vt:variant>
      <vt:variant>
        <vt:lpwstr>_Toc289767059</vt:lpwstr>
      </vt:variant>
      <vt:variant>
        <vt:i4>1703997</vt:i4>
      </vt:variant>
      <vt:variant>
        <vt:i4>365</vt:i4>
      </vt:variant>
      <vt:variant>
        <vt:i4>0</vt:i4>
      </vt:variant>
      <vt:variant>
        <vt:i4>5</vt:i4>
      </vt:variant>
      <vt:variant>
        <vt:lpwstr/>
      </vt:variant>
      <vt:variant>
        <vt:lpwstr>_Toc289767058</vt:lpwstr>
      </vt:variant>
      <vt:variant>
        <vt:i4>1703997</vt:i4>
      </vt:variant>
      <vt:variant>
        <vt:i4>359</vt:i4>
      </vt:variant>
      <vt:variant>
        <vt:i4>0</vt:i4>
      </vt:variant>
      <vt:variant>
        <vt:i4>5</vt:i4>
      </vt:variant>
      <vt:variant>
        <vt:lpwstr/>
      </vt:variant>
      <vt:variant>
        <vt:lpwstr>_Toc289767057</vt:lpwstr>
      </vt:variant>
      <vt:variant>
        <vt:i4>1703997</vt:i4>
      </vt:variant>
      <vt:variant>
        <vt:i4>353</vt:i4>
      </vt:variant>
      <vt:variant>
        <vt:i4>0</vt:i4>
      </vt:variant>
      <vt:variant>
        <vt:i4>5</vt:i4>
      </vt:variant>
      <vt:variant>
        <vt:lpwstr/>
      </vt:variant>
      <vt:variant>
        <vt:lpwstr>_Toc289767056</vt:lpwstr>
      </vt:variant>
      <vt:variant>
        <vt:i4>1703997</vt:i4>
      </vt:variant>
      <vt:variant>
        <vt:i4>347</vt:i4>
      </vt:variant>
      <vt:variant>
        <vt:i4>0</vt:i4>
      </vt:variant>
      <vt:variant>
        <vt:i4>5</vt:i4>
      </vt:variant>
      <vt:variant>
        <vt:lpwstr/>
      </vt:variant>
      <vt:variant>
        <vt:lpwstr>_Toc289767055</vt:lpwstr>
      </vt:variant>
      <vt:variant>
        <vt:i4>1703997</vt:i4>
      </vt:variant>
      <vt:variant>
        <vt:i4>341</vt:i4>
      </vt:variant>
      <vt:variant>
        <vt:i4>0</vt:i4>
      </vt:variant>
      <vt:variant>
        <vt:i4>5</vt:i4>
      </vt:variant>
      <vt:variant>
        <vt:lpwstr/>
      </vt:variant>
      <vt:variant>
        <vt:lpwstr>_Toc289767054</vt:lpwstr>
      </vt:variant>
      <vt:variant>
        <vt:i4>1703997</vt:i4>
      </vt:variant>
      <vt:variant>
        <vt:i4>335</vt:i4>
      </vt:variant>
      <vt:variant>
        <vt:i4>0</vt:i4>
      </vt:variant>
      <vt:variant>
        <vt:i4>5</vt:i4>
      </vt:variant>
      <vt:variant>
        <vt:lpwstr/>
      </vt:variant>
      <vt:variant>
        <vt:lpwstr>_Toc289767053</vt:lpwstr>
      </vt:variant>
      <vt:variant>
        <vt:i4>1703997</vt:i4>
      </vt:variant>
      <vt:variant>
        <vt:i4>329</vt:i4>
      </vt:variant>
      <vt:variant>
        <vt:i4>0</vt:i4>
      </vt:variant>
      <vt:variant>
        <vt:i4>5</vt:i4>
      </vt:variant>
      <vt:variant>
        <vt:lpwstr/>
      </vt:variant>
      <vt:variant>
        <vt:lpwstr>_Toc289767052</vt:lpwstr>
      </vt:variant>
      <vt:variant>
        <vt:i4>1703997</vt:i4>
      </vt:variant>
      <vt:variant>
        <vt:i4>323</vt:i4>
      </vt:variant>
      <vt:variant>
        <vt:i4>0</vt:i4>
      </vt:variant>
      <vt:variant>
        <vt:i4>5</vt:i4>
      </vt:variant>
      <vt:variant>
        <vt:lpwstr/>
      </vt:variant>
      <vt:variant>
        <vt:lpwstr>_Toc289767051</vt:lpwstr>
      </vt:variant>
      <vt:variant>
        <vt:i4>1703997</vt:i4>
      </vt:variant>
      <vt:variant>
        <vt:i4>317</vt:i4>
      </vt:variant>
      <vt:variant>
        <vt:i4>0</vt:i4>
      </vt:variant>
      <vt:variant>
        <vt:i4>5</vt:i4>
      </vt:variant>
      <vt:variant>
        <vt:lpwstr/>
      </vt:variant>
      <vt:variant>
        <vt:lpwstr>_Toc289767050</vt:lpwstr>
      </vt:variant>
      <vt:variant>
        <vt:i4>1769533</vt:i4>
      </vt:variant>
      <vt:variant>
        <vt:i4>311</vt:i4>
      </vt:variant>
      <vt:variant>
        <vt:i4>0</vt:i4>
      </vt:variant>
      <vt:variant>
        <vt:i4>5</vt:i4>
      </vt:variant>
      <vt:variant>
        <vt:lpwstr/>
      </vt:variant>
      <vt:variant>
        <vt:lpwstr>_Toc289767049</vt:lpwstr>
      </vt:variant>
      <vt:variant>
        <vt:i4>1769533</vt:i4>
      </vt:variant>
      <vt:variant>
        <vt:i4>305</vt:i4>
      </vt:variant>
      <vt:variant>
        <vt:i4>0</vt:i4>
      </vt:variant>
      <vt:variant>
        <vt:i4>5</vt:i4>
      </vt:variant>
      <vt:variant>
        <vt:lpwstr/>
      </vt:variant>
      <vt:variant>
        <vt:lpwstr>_Toc289767048</vt:lpwstr>
      </vt:variant>
      <vt:variant>
        <vt:i4>1769533</vt:i4>
      </vt:variant>
      <vt:variant>
        <vt:i4>299</vt:i4>
      </vt:variant>
      <vt:variant>
        <vt:i4>0</vt:i4>
      </vt:variant>
      <vt:variant>
        <vt:i4>5</vt:i4>
      </vt:variant>
      <vt:variant>
        <vt:lpwstr/>
      </vt:variant>
      <vt:variant>
        <vt:lpwstr>_Toc289767047</vt:lpwstr>
      </vt:variant>
      <vt:variant>
        <vt:i4>1769533</vt:i4>
      </vt:variant>
      <vt:variant>
        <vt:i4>293</vt:i4>
      </vt:variant>
      <vt:variant>
        <vt:i4>0</vt:i4>
      </vt:variant>
      <vt:variant>
        <vt:i4>5</vt:i4>
      </vt:variant>
      <vt:variant>
        <vt:lpwstr/>
      </vt:variant>
      <vt:variant>
        <vt:lpwstr>_Toc289767046</vt:lpwstr>
      </vt:variant>
      <vt:variant>
        <vt:i4>1769533</vt:i4>
      </vt:variant>
      <vt:variant>
        <vt:i4>287</vt:i4>
      </vt:variant>
      <vt:variant>
        <vt:i4>0</vt:i4>
      </vt:variant>
      <vt:variant>
        <vt:i4>5</vt:i4>
      </vt:variant>
      <vt:variant>
        <vt:lpwstr/>
      </vt:variant>
      <vt:variant>
        <vt:lpwstr>_Toc289767045</vt:lpwstr>
      </vt:variant>
      <vt:variant>
        <vt:i4>1769533</vt:i4>
      </vt:variant>
      <vt:variant>
        <vt:i4>281</vt:i4>
      </vt:variant>
      <vt:variant>
        <vt:i4>0</vt:i4>
      </vt:variant>
      <vt:variant>
        <vt:i4>5</vt:i4>
      </vt:variant>
      <vt:variant>
        <vt:lpwstr/>
      </vt:variant>
      <vt:variant>
        <vt:lpwstr>_Toc289767044</vt:lpwstr>
      </vt:variant>
      <vt:variant>
        <vt:i4>1769533</vt:i4>
      </vt:variant>
      <vt:variant>
        <vt:i4>275</vt:i4>
      </vt:variant>
      <vt:variant>
        <vt:i4>0</vt:i4>
      </vt:variant>
      <vt:variant>
        <vt:i4>5</vt:i4>
      </vt:variant>
      <vt:variant>
        <vt:lpwstr/>
      </vt:variant>
      <vt:variant>
        <vt:lpwstr>_Toc289767043</vt:lpwstr>
      </vt:variant>
      <vt:variant>
        <vt:i4>1769533</vt:i4>
      </vt:variant>
      <vt:variant>
        <vt:i4>269</vt:i4>
      </vt:variant>
      <vt:variant>
        <vt:i4>0</vt:i4>
      </vt:variant>
      <vt:variant>
        <vt:i4>5</vt:i4>
      </vt:variant>
      <vt:variant>
        <vt:lpwstr/>
      </vt:variant>
      <vt:variant>
        <vt:lpwstr>_Toc289767042</vt:lpwstr>
      </vt:variant>
      <vt:variant>
        <vt:i4>1769533</vt:i4>
      </vt:variant>
      <vt:variant>
        <vt:i4>263</vt:i4>
      </vt:variant>
      <vt:variant>
        <vt:i4>0</vt:i4>
      </vt:variant>
      <vt:variant>
        <vt:i4>5</vt:i4>
      </vt:variant>
      <vt:variant>
        <vt:lpwstr/>
      </vt:variant>
      <vt:variant>
        <vt:lpwstr>_Toc289767041</vt:lpwstr>
      </vt:variant>
      <vt:variant>
        <vt:i4>1769533</vt:i4>
      </vt:variant>
      <vt:variant>
        <vt:i4>257</vt:i4>
      </vt:variant>
      <vt:variant>
        <vt:i4>0</vt:i4>
      </vt:variant>
      <vt:variant>
        <vt:i4>5</vt:i4>
      </vt:variant>
      <vt:variant>
        <vt:lpwstr/>
      </vt:variant>
      <vt:variant>
        <vt:lpwstr>_Toc289767040</vt:lpwstr>
      </vt:variant>
      <vt:variant>
        <vt:i4>1835069</vt:i4>
      </vt:variant>
      <vt:variant>
        <vt:i4>251</vt:i4>
      </vt:variant>
      <vt:variant>
        <vt:i4>0</vt:i4>
      </vt:variant>
      <vt:variant>
        <vt:i4>5</vt:i4>
      </vt:variant>
      <vt:variant>
        <vt:lpwstr/>
      </vt:variant>
      <vt:variant>
        <vt:lpwstr>_Toc289767039</vt:lpwstr>
      </vt:variant>
      <vt:variant>
        <vt:i4>1835069</vt:i4>
      </vt:variant>
      <vt:variant>
        <vt:i4>245</vt:i4>
      </vt:variant>
      <vt:variant>
        <vt:i4>0</vt:i4>
      </vt:variant>
      <vt:variant>
        <vt:i4>5</vt:i4>
      </vt:variant>
      <vt:variant>
        <vt:lpwstr/>
      </vt:variant>
      <vt:variant>
        <vt:lpwstr>_Toc289767038</vt:lpwstr>
      </vt:variant>
      <vt:variant>
        <vt:i4>1835069</vt:i4>
      </vt:variant>
      <vt:variant>
        <vt:i4>239</vt:i4>
      </vt:variant>
      <vt:variant>
        <vt:i4>0</vt:i4>
      </vt:variant>
      <vt:variant>
        <vt:i4>5</vt:i4>
      </vt:variant>
      <vt:variant>
        <vt:lpwstr/>
      </vt:variant>
      <vt:variant>
        <vt:lpwstr>_Toc289767037</vt:lpwstr>
      </vt:variant>
      <vt:variant>
        <vt:i4>1835069</vt:i4>
      </vt:variant>
      <vt:variant>
        <vt:i4>233</vt:i4>
      </vt:variant>
      <vt:variant>
        <vt:i4>0</vt:i4>
      </vt:variant>
      <vt:variant>
        <vt:i4>5</vt:i4>
      </vt:variant>
      <vt:variant>
        <vt:lpwstr/>
      </vt:variant>
      <vt:variant>
        <vt:lpwstr>_Toc289767036</vt:lpwstr>
      </vt:variant>
      <vt:variant>
        <vt:i4>1835069</vt:i4>
      </vt:variant>
      <vt:variant>
        <vt:i4>227</vt:i4>
      </vt:variant>
      <vt:variant>
        <vt:i4>0</vt:i4>
      </vt:variant>
      <vt:variant>
        <vt:i4>5</vt:i4>
      </vt:variant>
      <vt:variant>
        <vt:lpwstr/>
      </vt:variant>
      <vt:variant>
        <vt:lpwstr>_Toc289767035</vt:lpwstr>
      </vt:variant>
      <vt:variant>
        <vt:i4>1835069</vt:i4>
      </vt:variant>
      <vt:variant>
        <vt:i4>221</vt:i4>
      </vt:variant>
      <vt:variant>
        <vt:i4>0</vt:i4>
      </vt:variant>
      <vt:variant>
        <vt:i4>5</vt:i4>
      </vt:variant>
      <vt:variant>
        <vt:lpwstr/>
      </vt:variant>
      <vt:variant>
        <vt:lpwstr>_Toc289767034</vt:lpwstr>
      </vt:variant>
      <vt:variant>
        <vt:i4>1835069</vt:i4>
      </vt:variant>
      <vt:variant>
        <vt:i4>215</vt:i4>
      </vt:variant>
      <vt:variant>
        <vt:i4>0</vt:i4>
      </vt:variant>
      <vt:variant>
        <vt:i4>5</vt:i4>
      </vt:variant>
      <vt:variant>
        <vt:lpwstr/>
      </vt:variant>
      <vt:variant>
        <vt:lpwstr>_Toc289767033</vt:lpwstr>
      </vt:variant>
      <vt:variant>
        <vt:i4>1835069</vt:i4>
      </vt:variant>
      <vt:variant>
        <vt:i4>209</vt:i4>
      </vt:variant>
      <vt:variant>
        <vt:i4>0</vt:i4>
      </vt:variant>
      <vt:variant>
        <vt:i4>5</vt:i4>
      </vt:variant>
      <vt:variant>
        <vt:lpwstr/>
      </vt:variant>
      <vt:variant>
        <vt:lpwstr>_Toc289767032</vt:lpwstr>
      </vt:variant>
      <vt:variant>
        <vt:i4>1835069</vt:i4>
      </vt:variant>
      <vt:variant>
        <vt:i4>203</vt:i4>
      </vt:variant>
      <vt:variant>
        <vt:i4>0</vt:i4>
      </vt:variant>
      <vt:variant>
        <vt:i4>5</vt:i4>
      </vt:variant>
      <vt:variant>
        <vt:lpwstr/>
      </vt:variant>
      <vt:variant>
        <vt:lpwstr>_Toc289767031</vt:lpwstr>
      </vt:variant>
      <vt:variant>
        <vt:i4>1835069</vt:i4>
      </vt:variant>
      <vt:variant>
        <vt:i4>197</vt:i4>
      </vt:variant>
      <vt:variant>
        <vt:i4>0</vt:i4>
      </vt:variant>
      <vt:variant>
        <vt:i4>5</vt:i4>
      </vt:variant>
      <vt:variant>
        <vt:lpwstr/>
      </vt:variant>
      <vt:variant>
        <vt:lpwstr>_Toc289767030</vt:lpwstr>
      </vt:variant>
      <vt:variant>
        <vt:i4>1900605</vt:i4>
      </vt:variant>
      <vt:variant>
        <vt:i4>191</vt:i4>
      </vt:variant>
      <vt:variant>
        <vt:i4>0</vt:i4>
      </vt:variant>
      <vt:variant>
        <vt:i4>5</vt:i4>
      </vt:variant>
      <vt:variant>
        <vt:lpwstr/>
      </vt:variant>
      <vt:variant>
        <vt:lpwstr>_Toc289767029</vt:lpwstr>
      </vt:variant>
      <vt:variant>
        <vt:i4>1900605</vt:i4>
      </vt:variant>
      <vt:variant>
        <vt:i4>185</vt:i4>
      </vt:variant>
      <vt:variant>
        <vt:i4>0</vt:i4>
      </vt:variant>
      <vt:variant>
        <vt:i4>5</vt:i4>
      </vt:variant>
      <vt:variant>
        <vt:lpwstr/>
      </vt:variant>
      <vt:variant>
        <vt:lpwstr>_Toc289767028</vt:lpwstr>
      </vt:variant>
      <vt:variant>
        <vt:i4>1900605</vt:i4>
      </vt:variant>
      <vt:variant>
        <vt:i4>179</vt:i4>
      </vt:variant>
      <vt:variant>
        <vt:i4>0</vt:i4>
      </vt:variant>
      <vt:variant>
        <vt:i4>5</vt:i4>
      </vt:variant>
      <vt:variant>
        <vt:lpwstr/>
      </vt:variant>
      <vt:variant>
        <vt:lpwstr>_Toc289767027</vt:lpwstr>
      </vt:variant>
      <vt:variant>
        <vt:i4>1900605</vt:i4>
      </vt:variant>
      <vt:variant>
        <vt:i4>173</vt:i4>
      </vt:variant>
      <vt:variant>
        <vt:i4>0</vt:i4>
      </vt:variant>
      <vt:variant>
        <vt:i4>5</vt:i4>
      </vt:variant>
      <vt:variant>
        <vt:lpwstr/>
      </vt:variant>
      <vt:variant>
        <vt:lpwstr>_Toc289767026</vt:lpwstr>
      </vt:variant>
      <vt:variant>
        <vt:i4>1900605</vt:i4>
      </vt:variant>
      <vt:variant>
        <vt:i4>167</vt:i4>
      </vt:variant>
      <vt:variant>
        <vt:i4>0</vt:i4>
      </vt:variant>
      <vt:variant>
        <vt:i4>5</vt:i4>
      </vt:variant>
      <vt:variant>
        <vt:lpwstr/>
      </vt:variant>
      <vt:variant>
        <vt:lpwstr>_Toc289767025</vt:lpwstr>
      </vt:variant>
      <vt:variant>
        <vt:i4>1900605</vt:i4>
      </vt:variant>
      <vt:variant>
        <vt:i4>161</vt:i4>
      </vt:variant>
      <vt:variant>
        <vt:i4>0</vt:i4>
      </vt:variant>
      <vt:variant>
        <vt:i4>5</vt:i4>
      </vt:variant>
      <vt:variant>
        <vt:lpwstr/>
      </vt:variant>
      <vt:variant>
        <vt:lpwstr>_Toc289767024</vt:lpwstr>
      </vt:variant>
      <vt:variant>
        <vt:i4>1900605</vt:i4>
      </vt:variant>
      <vt:variant>
        <vt:i4>155</vt:i4>
      </vt:variant>
      <vt:variant>
        <vt:i4>0</vt:i4>
      </vt:variant>
      <vt:variant>
        <vt:i4>5</vt:i4>
      </vt:variant>
      <vt:variant>
        <vt:lpwstr/>
      </vt:variant>
      <vt:variant>
        <vt:lpwstr>_Toc289767023</vt:lpwstr>
      </vt:variant>
      <vt:variant>
        <vt:i4>1900605</vt:i4>
      </vt:variant>
      <vt:variant>
        <vt:i4>149</vt:i4>
      </vt:variant>
      <vt:variant>
        <vt:i4>0</vt:i4>
      </vt:variant>
      <vt:variant>
        <vt:i4>5</vt:i4>
      </vt:variant>
      <vt:variant>
        <vt:lpwstr/>
      </vt:variant>
      <vt:variant>
        <vt:lpwstr>_Toc289767022</vt:lpwstr>
      </vt:variant>
      <vt:variant>
        <vt:i4>1900605</vt:i4>
      </vt:variant>
      <vt:variant>
        <vt:i4>143</vt:i4>
      </vt:variant>
      <vt:variant>
        <vt:i4>0</vt:i4>
      </vt:variant>
      <vt:variant>
        <vt:i4>5</vt:i4>
      </vt:variant>
      <vt:variant>
        <vt:lpwstr/>
      </vt:variant>
      <vt:variant>
        <vt:lpwstr>_Toc289767021</vt:lpwstr>
      </vt:variant>
      <vt:variant>
        <vt:i4>1900605</vt:i4>
      </vt:variant>
      <vt:variant>
        <vt:i4>137</vt:i4>
      </vt:variant>
      <vt:variant>
        <vt:i4>0</vt:i4>
      </vt:variant>
      <vt:variant>
        <vt:i4>5</vt:i4>
      </vt:variant>
      <vt:variant>
        <vt:lpwstr/>
      </vt:variant>
      <vt:variant>
        <vt:lpwstr>_Toc289767020</vt:lpwstr>
      </vt:variant>
      <vt:variant>
        <vt:i4>1966141</vt:i4>
      </vt:variant>
      <vt:variant>
        <vt:i4>131</vt:i4>
      </vt:variant>
      <vt:variant>
        <vt:i4>0</vt:i4>
      </vt:variant>
      <vt:variant>
        <vt:i4>5</vt:i4>
      </vt:variant>
      <vt:variant>
        <vt:lpwstr/>
      </vt:variant>
      <vt:variant>
        <vt:lpwstr>_Toc289767019</vt:lpwstr>
      </vt:variant>
      <vt:variant>
        <vt:i4>1966141</vt:i4>
      </vt:variant>
      <vt:variant>
        <vt:i4>125</vt:i4>
      </vt:variant>
      <vt:variant>
        <vt:i4>0</vt:i4>
      </vt:variant>
      <vt:variant>
        <vt:i4>5</vt:i4>
      </vt:variant>
      <vt:variant>
        <vt:lpwstr/>
      </vt:variant>
      <vt:variant>
        <vt:lpwstr>_Toc289767018</vt:lpwstr>
      </vt:variant>
      <vt:variant>
        <vt:i4>1966141</vt:i4>
      </vt:variant>
      <vt:variant>
        <vt:i4>119</vt:i4>
      </vt:variant>
      <vt:variant>
        <vt:i4>0</vt:i4>
      </vt:variant>
      <vt:variant>
        <vt:i4>5</vt:i4>
      </vt:variant>
      <vt:variant>
        <vt:lpwstr/>
      </vt:variant>
      <vt:variant>
        <vt:lpwstr>_Toc289767017</vt:lpwstr>
      </vt:variant>
      <vt:variant>
        <vt:i4>1966141</vt:i4>
      </vt:variant>
      <vt:variant>
        <vt:i4>113</vt:i4>
      </vt:variant>
      <vt:variant>
        <vt:i4>0</vt:i4>
      </vt:variant>
      <vt:variant>
        <vt:i4>5</vt:i4>
      </vt:variant>
      <vt:variant>
        <vt:lpwstr/>
      </vt:variant>
      <vt:variant>
        <vt:lpwstr>_Toc289767016</vt:lpwstr>
      </vt:variant>
      <vt:variant>
        <vt:i4>1966141</vt:i4>
      </vt:variant>
      <vt:variant>
        <vt:i4>107</vt:i4>
      </vt:variant>
      <vt:variant>
        <vt:i4>0</vt:i4>
      </vt:variant>
      <vt:variant>
        <vt:i4>5</vt:i4>
      </vt:variant>
      <vt:variant>
        <vt:lpwstr/>
      </vt:variant>
      <vt:variant>
        <vt:lpwstr>_Toc289767015</vt:lpwstr>
      </vt:variant>
      <vt:variant>
        <vt:i4>1966141</vt:i4>
      </vt:variant>
      <vt:variant>
        <vt:i4>101</vt:i4>
      </vt:variant>
      <vt:variant>
        <vt:i4>0</vt:i4>
      </vt:variant>
      <vt:variant>
        <vt:i4>5</vt:i4>
      </vt:variant>
      <vt:variant>
        <vt:lpwstr/>
      </vt:variant>
      <vt:variant>
        <vt:lpwstr>_Toc289767014</vt:lpwstr>
      </vt:variant>
      <vt:variant>
        <vt:i4>1966141</vt:i4>
      </vt:variant>
      <vt:variant>
        <vt:i4>95</vt:i4>
      </vt:variant>
      <vt:variant>
        <vt:i4>0</vt:i4>
      </vt:variant>
      <vt:variant>
        <vt:i4>5</vt:i4>
      </vt:variant>
      <vt:variant>
        <vt:lpwstr/>
      </vt:variant>
      <vt:variant>
        <vt:lpwstr>_Toc289767013</vt:lpwstr>
      </vt:variant>
      <vt:variant>
        <vt:i4>1966141</vt:i4>
      </vt:variant>
      <vt:variant>
        <vt:i4>89</vt:i4>
      </vt:variant>
      <vt:variant>
        <vt:i4>0</vt:i4>
      </vt:variant>
      <vt:variant>
        <vt:i4>5</vt:i4>
      </vt:variant>
      <vt:variant>
        <vt:lpwstr/>
      </vt:variant>
      <vt:variant>
        <vt:lpwstr>_Toc289767012</vt:lpwstr>
      </vt:variant>
      <vt:variant>
        <vt:i4>1966141</vt:i4>
      </vt:variant>
      <vt:variant>
        <vt:i4>83</vt:i4>
      </vt:variant>
      <vt:variant>
        <vt:i4>0</vt:i4>
      </vt:variant>
      <vt:variant>
        <vt:i4>5</vt:i4>
      </vt:variant>
      <vt:variant>
        <vt:lpwstr/>
      </vt:variant>
      <vt:variant>
        <vt:lpwstr>_Toc289767011</vt:lpwstr>
      </vt:variant>
      <vt:variant>
        <vt:i4>1966141</vt:i4>
      </vt:variant>
      <vt:variant>
        <vt:i4>77</vt:i4>
      </vt:variant>
      <vt:variant>
        <vt:i4>0</vt:i4>
      </vt:variant>
      <vt:variant>
        <vt:i4>5</vt:i4>
      </vt:variant>
      <vt:variant>
        <vt:lpwstr/>
      </vt:variant>
      <vt:variant>
        <vt:lpwstr>_Toc289767010</vt:lpwstr>
      </vt:variant>
      <vt:variant>
        <vt:i4>2031677</vt:i4>
      </vt:variant>
      <vt:variant>
        <vt:i4>71</vt:i4>
      </vt:variant>
      <vt:variant>
        <vt:i4>0</vt:i4>
      </vt:variant>
      <vt:variant>
        <vt:i4>5</vt:i4>
      </vt:variant>
      <vt:variant>
        <vt:lpwstr/>
      </vt:variant>
      <vt:variant>
        <vt:lpwstr>_Toc289767009</vt:lpwstr>
      </vt:variant>
      <vt:variant>
        <vt:i4>2031677</vt:i4>
      </vt:variant>
      <vt:variant>
        <vt:i4>65</vt:i4>
      </vt:variant>
      <vt:variant>
        <vt:i4>0</vt:i4>
      </vt:variant>
      <vt:variant>
        <vt:i4>5</vt:i4>
      </vt:variant>
      <vt:variant>
        <vt:lpwstr/>
      </vt:variant>
      <vt:variant>
        <vt:lpwstr>_Toc289767008</vt:lpwstr>
      </vt:variant>
      <vt:variant>
        <vt:i4>2031677</vt:i4>
      </vt:variant>
      <vt:variant>
        <vt:i4>59</vt:i4>
      </vt:variant>
      <vt:variant>
        <vt:i4>0</vt:i4>
      </vt:variant>
      <vt:variant>
        <vt:i4>5</vt:i4>
      </vt:variant>
      <vt:variant>
        <vt:lpwstr/>
      </vt:variant>
      <vt:variant>
        <vt:lpwstr>_Toc289767007</vt:lpwstr>
      </vt:variant>
      <vt:variant>
        <vt:i4>2031677</vt:i4>
      </vt:variant>
      <vt:variant>
        <vt:i4>53</vt:i4>
      </vt:variant>
      <vt:variant>
        <vt:i4>0</vt:i4>
      </vt:variant>
      <vt:variant>
        <vt:i4>5</vt:i4>
      </vt:variant>
      <vt:variant>
        <vt:lpwstr/>
      </vt:variant>
      <vt:variant>
        <vt:lpwstr>_Toc289767006</vt:lpwstr>
      </vt:variant>
      <vt:variant>
        <vt:i4>2031677</vt:i4>
      </vt:variant>
      <vt:variant>
        <vt:i4>47</vt:i4>
      </vt:variant>
      <vt:variant>
        <vt:i4>0</vt:i4>
      </vt:variant>
      <vt:variant>
        <vt:i4>5</vt:i4>
      </vt:variant>
      <vt:variant>
        <vt:lpwstr/>
      </vt:variant>
      <vt:variant>
        <vt:lpwstr>_Toc289767005</vt:lpwstr>
      </vt:variant>
      <vt:variant>
        <vt:i4>2031677</vt:i4>
      </vt:variant>
      <vt:variant>
        <vt:i4>41</vt:i4>
      </vt:variant>
      <vt:variant>
        <vt:i4>0</vt:i4>
      </vt:variant>
      <vt:variant>
        <vt:i4>5</vt:i4>
      </vt:variant>
      <vt:variant>
        <vt:lpwstr/>
      </vt:variant>
      <vt:variant>
        <vt:lpwstr>_Toc289767004</vt:lpwstr>
      </vt:variant>
      <vt:variant>
        <vt:i4>2031677</vt:i4>
      </vt:variant>
      <vt:variant>
        <vt:i4>35</vt:i4>
      </vt:variant>
      <vt:variant>
        <vt:i4>0</vt:i4>
      </vt:variant>
      <vt:variant>
        <vt:i4>5</vt:i4>
      </vt:variant>
      <vt:variant>
        <vt:lpwstr/>
      </vt:variant>
      <vt:variant>
        <vt:lpwstr>_Toc289767003</vt:lpwstr>
      </vt:variant>
      <vt:variant>
        <vt:i4>2031677</vt:i4>
      </vt:variant>
      <vt:variant>
        <vt:i4>29</vt:i4>
      </vt:variant>
      <vt:variant>
        <vt:i4>0</vt:i4>
      </vt:variant>
      <vt:variant>
        <vt:i4>5</vt:i4>
      </vt:variant>
      <vt:variant>
        <vt:lpwstr/>
      </vt:variant>
      <vt:variant>
        <vt:lpwstr>_Toc289767002</vt:lpwstr>
      </vt:variant>
      <vt:variant>
        <vt:i4>2031677</vt:i4>
      </vt:variant>
      <vt:variant>
        <vt:i4>23</vt:i4>
      </vt:variant>
      <vt:variant>
        <vt:i4>0</vt:i4>
      </vt:variant>
      <vt:variant>
        <vt:i4>5</vt:i4>
      </vt:variant>
      <vt:variant>
        <vt:lpwstr/>
      </vt:variant>
      <vt:variant>
        <vt:lpwstr>_Toc289767001</vt:lpwstr>
      </vt:variant>
      <vt:variant>
        <vt:i4>2031677</vt:i4>
      </vt:variant>
      <vt:variant>
        <vt:i4>17</vt:i4>
      </vt:variant>
      <vt:variant>
        <vt:i4>0</vt:i4>
      </vt:variant>
      <vt:variant>
        <vt:i4>5</vt:i4>
      </vt:variant>
      <vt:variant>
        <vt:lpwstr/>
      </vt:variant>
      <vt:variant>
        <vt:lpwstr>_Toc289767000</vt:lpwstr>
      </vt:variant>
      <vt:variant>
        <vt:i4>1507380</vt:i4>
      </vt:variant>
      <vt:variant>
        <vt:i4>11</vt:i4>
      </vt:variant>
      <vt:variant>
        <vt:i4>0</vt:i4>
      </vt:variant>
      <vt:variant>
        <vt:i4>5</vt:i4>
      </vt:variant>
      <vt:variant>
        <vt:lpwstr/>
      </vt:variant>
      <vt:variant>
        <vt:lpwstr>_Toc289766999</vt:lpwstr>
      </vt:variant>
      <vt:variant>
        <vt:i4>1507380</vt:i4>
      </vt:variant>
      <vt:variant>
        <vt:i4>5</vt:i4>
      </vt:variant>
      <vt:variant>
        <vt:i4>0</vt:i4>
      </vt:variant>
      <vt:variant>
        <vt:i4>5</vt:i4>
      </vt:variant>
      <vt:variant>
        <vt:lpwstr/>
      </vt:variant>
      <vt:variant>
        <vt:lpwstr>_Toc289766998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dc:description>Updated as of 4/4/11</dc:description>
  <cp:lastModifiedBy>Keith Oulson</cp:lastModifiedBy>
  <cp:revision>2</cp:revision>
  <cp:lastPrinted>2017-03-16T22:18:00Z</cp:lastPrinted>
  <dcterms:created xsi:type="dcterms:W3CDTF">2018-06-01T15:23:00Z</dcterms:created>
  <dcterms:modified xsi:type="dcterms:W3CDTF">2018-06-01T15:23:00Z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0x010100F2D39C6B196CF44E8F29B9238350661A</vt:lpwstr>
  </property>
  <property fmtid="{D5CDD505-2E9C-101B-9397-08002B2CF9AE}" pid="8" name="_dlc_DocIdItemGuid">
    <vt:lpwstr>6c425034-8f02-4abd-9050-3380175db405</vt:lpwstr>
  </property>
</Properties>
</file>