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E51B8A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DEA.04.10.02</w:t>
            </w:r>
            <w:r w:rsidRPr="006E537B">
              <w:t xml:space="preserve"> Data Standards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27278B" w:rsidRDefault="0027278B" w:rsidP="0027278B">
            <w:pPr>
              <w:pStyle w:val="NoSpacing"/>
              <w:jc w:val="center"/>
            </w:pPr>
            <w:r>
              <w:t>Additional</w:t>
            </w:r>
          </w:p>
          <w:p w:rsidR="0027278B" w:rsidRDefault="0027278B" w:rsidP="0027278B">
            <w:pPr>
              <w:pStyle w:val="NoSpacing"/>
              <w:jc w:val="center"/>
            </w:pPr>
            <w:r>
              <w:t>Compliance Document:</w:t>
            </w:r>
          </w:p>
          <w:p w:rsidR="0027278B" w:rsidRDefault="0027278B" w:rsidP="0027278B">
            <w:pPr>
              <w:pStyle w:val="NoSpacing"/>
              <w:jc w:val="center"/>
            </w:pPr>
          </w:p>
          <w:p w:rsidR="003947AF" w:rsidRPr="003947AF" w:rsidRDefault="0027278B" w:rsidP="0027278B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A82C7D" w:rsidP="00683775">
            <w:r w:rsidRPr="006E537B">
              <w:t>(1)-Solution adheres to all applicable data standards published by the VA Enterprise Data Architecture.</w:t>
            </w:r>
          </w:p>
        </w:tc>
        <w:tc>
          <w:tcPr>
            <w:tcW w:w="2070" w:type="dxa"/>
          </w:tcPr>
          <w:p w:rsidR="00120F68" w:rsidRDefault="00A82C7D" w:rsidP="00B1611F">
            <w:pPr>
              <w:spacing w:line="240" w:lineRule="auto"/>
            </w:pPr>
            <w:r>
              <w:t xml:space="preserve">SDD Section </w:t>
            </w:r>
            <w:r w:rsidRPr="007423E2">
              <w:t>5.3. Data View</w:t>
            </w:r>
          </w:p>
        </w:tc>
        <w:tc>
          <w:tcPr>
            <w:tcW w:w="1350" w:type="dxa"/>
          </w:tcPr>
          <w:p w:rsidR="00120F68" w:rsidRDefault="00A82C7D" w:rsidP="00120F68">
            <w:r>
              <w:t>N/A</w:t>
            </w:r>
          </w:p>
        </w:tc>
        <w:tc>
          <w:tcPr>
            <w:tcW w:w="1350" w:type="dxa"/>
          </w:tcPr>
          <w:p w:rsidR="00120F68" w:rsidRDefault="00A82C7D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A82C7D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7278B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82C7D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E51B8A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2018-03-28T00:29:00Z</dcterms:created>
  <dcterms:modified xsi:type="dcterms:W3CDTF">2018-04-01T21:39:00Z</dcterms:modified>
</cp:coreProperties>
</file>