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EFBA4" w14:textId="77777777" w:rsidR="00CD773D" w:rsidRDefault="007A3B19" w:rsidP="00CD773D">
      <w:pPr>
        <w:pStyle w:val="NoSpacing"/>
      </w:pPr>
      <w:r w:rsidRPr="00D05DD3">
        <w:rPr>
          <w:b/>
        </w:rPr>
        <w:t>DEA.04.26.03</w:t>
      </w:r>
      <w:r w:rsidRPr="008A2D5C">
        <w:t xml:space="preserve"> Test Driven Development</w:t>
      </w:r>
    </w:p>
    <w:p w14:paraId="5438C8A0" w14:textId="77777777" w:rsidR="007A3B19" w:rsidRDefault="007A3B19" w:rsidP="00CD773D">
      <w:pPr>
        <w:pStyle w:val="NoSpacing"/>
      </w:pPr>
    </w:p>
    <w:p w14:paraId="21757A51" w14:textId="77777777" w:rsidR="007A3B19" w:rsidRDefault="007A3B19" w:rsidP="00CD773D">
      <w:pPr>
        <w:pStyle w:val="NoSpacing"/>
        <w:rPr>
          <w:b/>
        </w:rPr>
      </w:pPr>
    </w:p>
    <w:p w14:paraId="32E24740" w14:textId="77777777"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14:paraId="2DD42337" w14:textId="77777777" w:rsidR="00C524C0" w:rsidRDefault="00D47645" w:rsidP="00CD773D">
      <w:pPr>
        <w:pStyle w:val="NoSpacing"/>
      </w:pPr>
      <w:r>
        <w:t>(2)-Unit tests are automated to be executed during the build and deployment process in an automated or continuous build process, otherwise manual unit tests are conducted. Test results are documented.</w:t>
      </w:r>
    </w:p>
    <w:p w14:paraId="3E57BAF7" w14:textId="77777777" w:rsidR="00D47645" w:rsidRDefault="00D47645" w:rsidP="00CD773D">
      <w:pPr>
        <w:pStyle w:val="NoSpacing"/>
        <w:rPr>
          <w:b/>
        </w:rPr>
      </w:pPr>
    </w:p>
    <w:p w14:paraId="46AC623B" w14:textId="77777777" w:rsidR="00CD773D" w:rsidRDefault="00CD773D" w:rsidP="00CD773D">
      <w:pPr>
        <w:pStyle w:val="NoSpacing"/>
        <w:rPr>
          <w:b/>
        </w:rPr>
      </w:pPr>
    </w:p>
    <w:p w14:paraId="5E415CBB" w14:textId="77777777"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14:paraId="0C8F4FF9" w14:textId="77777777" w:rsidR="00C524C0" w:rsidRDefault="00C524C0" w:rsidP="00CD773D">
      <w:pPr>
        <w:pStyle w:val="NoSpacing"/>
      </w:pPr>
      <w:r>
        <w:t xml:space="preserve">SDD Section 3.3.4. </w:t>
      </w:r>
      <w:r w:rsidRPr="00CA2AAE">
        <w:t>Conceptual Infrastructure Diagram</w:t>
      </w:r>
    </w:p>
    <w:p w14:paraId="70FBB55B" w14:textId="77777777" w:rsidR="00C524C0" w:rsidRDefault="00C524C0" w:rsidP="00CD773D">
      <w:pPr>
        <w:pStyle w:val="NoSpacing"/>
        <w:rPr>
          <w:b/>
        </w:rPr>
      </w:pPr>
    </w:p>
    <w:p w14:paraId="03696337" w14:textId="77777777" w:rsidR="00CC1026" w:rsidRDefault="00CC1026" w:rsidP="00CD773D">
      <w:pPr>
        <w:pStyle w:val="NoSpacing"/>
        <w:rPr>
          <w:b/>
        </w:rPr>
      </w:pPr>
    </w:p>
    <w:p w14:paraId="7D0FF1E5" w14:textId="77777777" w:rsidR="00C524C0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14:paraId="67BFD1E1" w14:textId="77777777" w:rsidR="00C524C0" w:rsidRPr="00C524C0" w:rsidRDefault="00C524C0" w:rsidP="00CD773D">
      <w:pPr>
        <w:pStyle w:val="NoSpacing"/>
      </w:pPr>
      <w:r>
        <w:t>Yes</w:t>
      </w:r>
    </w:p>
    <w:p w14:paraId="44E38FF6" w14:textId="77777777" w:rsidR="00CC1026" w:rsidRDefault="00CC1026" w:rsidP="00CD773D">
      <w:pPr>
        <w:pStyle w:val="NoSpacing"/>
        <w:rPr>
          <w:b/>
        </w:rPr>
      </w:pPr>
    </w:p>
    <w:p w14:paraId="6916A76F" w14:textId="77777777" w:rsidR="00AE4956" w:rsidRDefault="00AE4956" w:rsidP="00CD773D">
      <w:pPr>
        <w:pStyle w:val="NoSpacing"/>
        <w:rPr>
          <w:b/>
        </w:rPr>
      </w:pPr>
    </w:p>
    <w:p w14:paraId="252229B6" w14:textId="77777777"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14:paraId="2AA70389" w14:textId="77777777" w:rsidR="00C524C0" w:rsidRDefault="00C524C0" w:rsidP="00CD773D">
      <w:pPr>
        <w:pStyle w:val="NoSpacing"/>
        <w:rPr>
          <w:b/>
        </w:rPr>
      </w:pPr>
      <w:r>
        <w:t>Release Packaging</w:t>
      </w:r>
    </w:p>
    <w:p w14:paraId="643F5F22" w14:textId="77777777" w:rsidR="00CC1026" w:rsidRDefault="00CC1026" w:rsidP="00CD773D">
      <w:pPr>
        <w:pStyle w:val="NoSpacing"/>
        <w:rPr>
          <w:b/>
        </w:rPr>
      </w:pPr>
    </w:p>
    <w:p w14:paraId="6E317650" w14:textId="77777777" w:rsidR="00CD773D" w:rsidRDefault="00CD773D" w:rsidP="00CD773D">
      <w:pPr>
        <w:pStyle w:val="NoSpacing"/>
      </w:pPr>
    </w:p>
    <w:p w14:paraId="1896FC9F" w14:textId="77777777" w:rsidR="0038094A" w:rsidRDefault="0038094A" w:rsidP="0038094A">
      <w:pPr>
        <w:pStyle w:val="NoSpacing"/>
        <w:rPr>
          <w:b/>
        </w:rPr>
      </w:pPr>
      <w:r w:rsidRPr="00683775">
        <w:rPr>
          <w:b/>
        </w:rPr>
        <w:t>SDD Artifact</w:t>
      </w:r>
    </w:p>
    <w:p w14:paraId="73661016" w14:textId="77777777" w:rsidR="0038094A" w:rsidRDefault="0038094A" w:rsidP="0038094A">
      <w:r w:rsidRPr="00C524C0">
        <w:t>Test Environment Conceptual Infrastructure Diagram</w:t>
      </w:r>
      <w:r>
        <w:t xml:space="preserve"> replaced by </w:t>
      </w:r>
      <w:r w:rsidRPr="008B00BE">
        <w:t>CI_EDE_ENV_MCCFEDITAS_04182018</w:t>
      </w:r>
      <w:r>
        <w:t xml:space="preserve"> (next page)</w:t>
      </w:r>
    </w:p>
    <w:p w14:paraId="2F1A21FF" w14:textId="77777777" w:rsidR="0038094A" w:rsidRDefault="0038094A" w:rsidP="00C524C0"/>
    <w:p w14:paraId="3591608C" w14:textId="77777777" w:rsidR="00C524C0" w:rsidRDefault="00C524C0" w:rsidP="00C524C0"/>
    <w:p w14:paraId="25319B00" w14:textId="02F51B48" w:rsidR="00C524C0" w:rsidRPr="00C524C0" w:rsidRDefault="0038094A" w:rsidP="00C524C0">
      <w:r>
        <w:rPr>
          <w:noProof/>
        </w:rPr>
        <w:lastRenderedPageBreak/>
        <w:drawing>
          <wp:inline distT="0" distB="0" distL="0" distR="0" wp14:anchorId="10243901" wp14:editId="0B3593BF">
            <wp:extent cx="5943600" cy="651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_EDE_ENV_MCCFEDITAS_041820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150E" w14:textId="77777777" w:rsidR="00CC1026" w:rsidRDefault="00CC1026" w:rsidP="00CD773D">
      <w:pPr>
        <w:pStyle w:val="NoSpacing"/>
        <w:rPr>
          <w:b/>
        </w:rPr>
      </w:pPr>
      <w:bookmarkStart w:id="0" w:name="_GoBack"/>
      <w:bookmarkEnd w:id="0"/>
    </w:p>
    <w:sectPr w:rsidR="00CC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3D"/>
    <w:rsid w:val="00013C2B"/>
    <w:rsid w:val="0011485D"/>
    <w:rsid w:val="00290352"/>
    <w:rsid w:val="003324A0"/>
    <w:rsid w:val="003474DD"/>
    <w:rsid w:val="0037567E"/>
    <w:rsid w:val="0038094A"/>
    <w:rsid w:val="00544454"/>
    <w:rsid w:val="007A3B19"/>
    <w:rsid w:val="007C2161"/>
    <w:rsid w:val="007C4140"/>
    <w:rsid w:val="00967276"/>
    <w:rsid w:val="009B49CB"/>
    <w:rsid w:val="00AE4956"/>
    <w:rsid w:val="00B163C2"/>
    <w:rsid w:val="00B2247D"/>
    <w:rsid w:val="00BA4A33"/>
    <w:rsid w:val="00BE40B6"/>
    <w:rsid w:val="00C524C0"/>
    <w:rsid w:val="00CB2797"/>
    <w:rsid w:val="00CC1026"/>
    <w:rsid w:val="00CD773D"/>
    <w:rsid w:val="00D10C60"/>
    <w:rsid w:val="00D47645"/>
    <w:rsid w:val="00DF3DB4"/>
    <w:rsid w:val="00F4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E197"/>
  <w15:docId w15:val="{8288300B-EB25-4490-82BC-16F697D0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026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4</cp:revision>
  <dcterms:created xsi:type="dcterms:W3CDTF">2018-03-27T23:58:00Z</dcterms:created>
  <dcterms:modified xsi:type="dcterms:W3CDTF">2018-05-22T16:49:00Z</dcterms:modified>
</cp:coreProperties>
</file>