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9653DE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DEA.04.26.03</w:t>
            </w:r>
            <w:r w:rsidRPr="008A2D5C">
              <w:t xml:space="preserve"> Test Driven Development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A11D28" w:rsidRDefault="00A11D28" w:rsidP="000B167F">
            <w:pPr>
              <w:pStyle w:val="NoSpacing"/>
              <w:jc w:val="center"/>
            </w:pPr>
            <w:r>
              <w:t>Additional</w:t>
            </w:r>
          </w:p>
          <w:p w:rsidR="003947AF" w:rsidRDefault="003947AF" w:rsidP="000B167F">
            <w:pPr>
              <w:pStyle w:val="NoSpacing"/>
              <w:jc w:val="center"/>
            </w:pPr>
            <w:r>
              <w:t>Compliance Document:</w:t>
            </w:r>
          </w:p>
          <w:p w:rsidR="003947AF" w:rsidRDefault="003947AF" w:rsidP="000B167F">
            <w:pPr>
              <w:pStyle w:val="NoSpacing"/>
              <w:jc w:val="center"/>
            </w:pPr>
          </w:p>
          <w:bookmarkStart w:id="0" w:name="_MON_1588498677"/>
          <w:bookmarkEnd w:id="0"/>
          <w:p w:rsidR="00C86DC5" w:rsidRDefault="00586E7E" w:rsidP="000B167F">
            <w:pPr>
              <w:pStyle w:val="NoSpacing"/>
              <w:jc w:val="center"/>
            </w:pPr>
            <w:r>
              <w:object w:dxaOrig="1516" w:dyaOrig="9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5.6pt;height:49.2pt" o:ole="">
                  <v:imagedata r:id="rId5" o:title=""/>
                </v:shape>
                <o:OLEObject Type="Embed" ProgID="Word.Document.12" ShapeID="_x0000_i1029" DrawAspect="Icon" ObjectID="_1588498772" r:id="rId6">
                  <o:FieldCodes>\s</o:FieldCodes>
                </o:OLEObject>
              </w:object>
            </w:r>
          </w:p>
          <w:p w:rsidR="003947AF" w:rsidRPr="003947AF" w:rsidRDefault="003947AF" w:rsidP="009A4DDA">
            <w:pPr>
              <w:pStyle w:val="NoSpacing"/>
              <w:jc w:val="center"/>
            </w:pPr>
          </w:p>
        </w:tc>
        <w:tc>
          <w:tcPr>
            <w:tcW w:w="2520" w:type="dxa"/>
          </w:tcPr>
          <w:p w:rsidR="00120F68" w:rsidRDefault="0065166E" w:rsidP="0065166E">
            <w:r>
              <w:t>(1)-Unit tests been defined for all solution functions and publicly exposed methods.</w:t>
            </w:r>
          </w:p>
        </w:tc>
        <w:tc>
          <w:tcPr>
            <w:tcW w:w="2070" w:type="dxa"/>
          </w:tcPr>
          <w:p w:rsidR="00120F68" w:rsidRDefault="00632A2E" w:rsidP="00B1611F">
            <w:pPr>
              <w:spacing w:line="240" w:lineRule="auto"/>
            </w:pPr>
            <w:r>
              <w:t xml:space="preserve">SDD Section 3.3.4. </w:t>
            </w:r>
            <w:r w:rsidRPr="00CA2AAE">
              <w:t>Conceptual Infrastructure Diagram</w:t>
            </w:r>
          </w:p>
        </w:tc>
        <w:tc>
          <w:tcPr>
            <w:tcW w:w="1350" w:type="dxa"/>
          </w:tcPr>
          <w:p w:rsidR="00120F68" w:rsidRDefault="00632A2E" w:rsidP="00120F68">
            <w:r>
              <w:t>Yes</w:t>
            </w:r>
          </w:p>
        </w:tc>
        <w:tc>
          <w:tcPr>
            <w:tcW w:w="1350" w:type="dxa"/>
          </w:tcPr>
          <w:p w:rsidR="00120F68" w:rsidRDefault="00632A2E" w:rsidP="00FE53A5">
            <w:pPr>
              <w:spacing w:line="240" w:lineRule="auto"/>
            </w:pPr>
            <w:r>
              <w:t>Release Packaging</w:t>
            </w:r>
          </w:p>
        </w:tc>
        <w:tc>
          <w:tcPr>
            <w:tcW w:w="1530" w:type="dxa"/>
          </w:tcPr>
          <w:p w:rsidR="00120F68" w:rsidRDefault="00586E7E" w:rsidP="00FE53A5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834390" cy="913765"/>
                  <wp:effectExtent l="0" t="0" r="381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I_EDE_ENV_MCCFEDITAS_0418201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91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7AF" w:rsidRPr="0091105E" w:rsidTr="0001567C">
        <w:tc>
          <w:tcPr>
            <w:tcW w:w="1710" w:type="dxa"/>
          </w:tcPr>
          <w:p w:rsidR="00A11D28" w:rsidRDefault="00A11D28" w:rsidP="00632A2E">
            <w:pPr>
              <w:pStyle w:val="NoSpacing"/>
              <w:jc w:val="center"/>
            </w:pPr>
            <w:r>
              <w:t>Additional</w:t>
            </w:r>
          </w:p>
          <w:p w:rsidR="00632A2E" w:rsidRDefault="00632A2E" w:rsidP="00632A2E">
            <w:pPr>
              <w:pStyle w:val="NoSpacing"/>
              <w:jc w:val="center"/>
            </w:pPr>
            <w:r>
              <w:t>Compliance Document:</w:t>
            </w:r>
          </w:p>
          <w:p w:rsidR="003947AF" w:rsidRDefault="003947AF" w:rsidP="000B167F">
            <w:pPr>
              <w:pStyle w:val="NoSpacing"/>
              <w:jc w:val="center"/>
            </w:pPr>
          </w:p>
          <w:bookmarkStart w:id="1" w:name="_MON_1588498728"/>
          <w:bookmarkEnd w:id="1"/>
          <w:p w:rsidR="00C86DC5" w:rsidRPr="003947AF" w:rsidRDefault="00586E7E" w:rsidP="000B167F">
            <w:pPr>
              <w:pStyle w:val="NoSpacing"/>
              <w:jc w:val="center"/>
            </w:pPr>
            <w:r>
              <w:object w:dxaOrig="1516" w:dyaOrig="987">
                <v:shape id="_x0000_i1030" type="#_x0000_t75" style="width:75.6pt;height:49.2pt" o:ole="">
                  <v:imagedata r:id="rId8" o:title=""/>
                </v:shape>
                <o:OLEObject Type="Embed" ProgID="Word.Document.12" ShapeID="_x0000_i1030" DrawAspect="Icon" ObjectID="_1588498773" r:id="rId9">
                  <o:FieldCodes>\s</o:FieldCodes>
                </o:OLEObject>
              </w:object>
            </w:r>
          </w:p>
        </w:tc>
        <w:tc>
          <w:tcPr>
            <w:tcW w:w="2520" w:type="dxa"/>
          </w:tcPr>
          <w:p w:rsidR="003947AF" w:rsidRDefault="0065166E" w:rsidP="0065166E">
            <w:r>
              <w:t>(2)-Unit tests are automated to be executed during the build and deployment process in an automated or continuous build process, otherwise manual unit tests are conducted. Test results are documented.</w:t>
            </w:r>
          </w:p>
        </w:tc>
        <w:tc>
          <w:tcPr>
            <w:tcW w:w="2070" w:type="dxa"/>
          </w:tcPr>
          <w:p w:rsidR="003947AF" w:rsidRDefault="00632A2E" w:rsidP="00B1611F">
            <w:pPr>
              <w:spacing w:line="240" w:lineRule="auto"/>
            </w:pPr>
            <w:r>
              <w:t xml:space="preserve">SDD Section 3.3.4. </w:t>
            </w:r>
            <w:r w:rsidRPr="00CA2AAE">
              <w:t>Conceptual Infrastructure Diagram</w:t>
            </w:r>
          </w:p>
        </w:tc>
        <w:tc>
          <w:tcPr>
            <w:tcW w:w="1350" w:type="dxa"/>
          </w:tcPr>
          <w:p w:rsidR="003947AF" w:rsidRDefault="00632A2E" w:rsidP="00FE53A5">
            <w:pPr>
              <w:spacing w:line="240" w:lineRule="auto"/>
            </w:pPr>
            <w:r>
              <w:t>Yes</w:t>
            </w:r>
          </w:p>
        </w:tc>
        <w:tc>
          <w:tcPr>
            <w:tcW w:w="1350" w:type="dxa"/>
          </w:tcPr>
          <w:p w:rsidR="003947AF" w:rsidRDefault="00632A2E" w:rsidP="00FE53A5">
            <w:pPr>
              <w:spacing w:line="240" w:lineRule="auto"/>
            </w:pPr>
            <w:r>
              <w:t>Release Pack</w:t>
            </w:r>
            <w:bookmarkStart w:id="2" w:name="_GoBack"/>
            <w:bookmarkEnd w:id="2"/>
            <w:r>
              <w:t>aging</w:t>
            </w:r>
          </w:p>
        </w:tc>
        <w:tc>
          <w:tcPr>
            <w:tcW w:w="1530" w:type="dxa"/>
          </w:tcPr>
          <w:p w:rsidR="003947AF" w:rsidRDefault="00586E7E" w:rsidP="00FE53A5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834390" cy="913765"/>
                  <wp:effectExtent l="0" t="0" r="381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I_EDE_ENV_MCCFEDITAS_0418201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91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40B6" w:rsidRDefault="00BE40B6"/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 w15:restartNumberingAfterBreak="0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 w15:restartNumberingAfterBreak="0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 w15:restartNumberingAfterBreak="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 w15:restartNumberingAfterBreak="0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70DBC"/>
    <w:rsid w:val="00586E7E"/>
    <w:rsid w:val="005C7875"/>
    <w:rsid w:val="005D2B9B"/>
    <w:rsid w:val="00612DCE"/>
    <w:rsid w:val="00632A2E"/>
    <w:rsid w:val="0064390D"/>
    <w:rsid w:val="0065166E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653DE"/>
    <w:rsid w:val="009A4DDA"/>
    <w:rsid w:val="009D7291"/>
    <w:rsid w:val="009E4F46"/>
    <w:rsid w:val="00A11D28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C86DC5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88300B-EB25-4490-82BC-16F697D0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David Loban</cp:lastModifiedBy>
  <cp:revision>6</cp:revision>
  <dcterms:created xsi:type="dcterms:W3CDTF">2018-03-27T23:43:00Z</dcterms:created>
  <dcterms:modified xsi:type="dcterms:W3CDTF">2018-05-22T16:52:00Z</dcterms:modified>
</cp:coreProperties>
</file>