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05838" w14:textId="052D1355" w:rsidR="006C4A5D" w:rsidRDefault="00931080" w:rsidP="00EE55AD">
      <w:pPr>
        <w:pStyle w:val="InstructionalTextMainTitle"/>
        <w:rPr>
          <w:rStyle w:val="TableTextChar"/>
          <w:rFonts w:ascii="Times New Roman" w:hAnsi="Times New Roman" w:cs="Times New Roman"/>
          <w:b/>
          <w:i w:val="0"/>
          <w:color w:val="auto"/>
          <w:sz w:val="28"/>
          <w:szCs w:val="28"/>
        </w:rPr>
      </w:pPr>
      <w:bookmarkStart w:id="0" w:name="_Toc205632711"/>
      <w:r w:rsidRPr="00931080">
        <w:rPr>
          <w:rStyle w:val="TableTextChar"/>
          <w:rFonts w:ascii="Times New Roman" w:hAnsi="Times New Roman" w:cs="Times New Roman"/>
          <w:b/>
          <w:i w:val="0"/>
          <w:color w:val="auto"/>
          <w:sz w:val="28"/>
          <w:szCs w:val="28"/>
        </w:rPr>
        <w:t>Medical Care Collection Fund (MCCF)</w:t>
      </w:r>
    </w:p>
    <w:p w14:paraId="501D98B4" w14:textId="77777777" w:rsidR="00931080" w:rsidRPr="00931080" w:rsidRDefault="00931080" w:rsidP="00931080">
      <w:pPr>
        <w:pStyle w:val="Title"/>
      </w:pPr>
    </w:p>
    <w:p w14:paraId="78BCFC6E" w14:textId="4C7BB05F" w:rsidR="00931080" w:rsidRDefault="00931080" w:rsidP="00931080">
      <w:pPr>
        <w:pStyle w:val="Title"/>
        <w:rPr>
          <w:rFonts w:ascii="Times New Roman" w:hAnsi="Times New Roman" w:cs="Times New Roman"/>
          <w:sz w:val="28"/>
          <w:szCs w:val="28"/>
        </w:rPr>
      </w:pPr>
      <w:r w:rsidRPr="00931080">
        <w:rPr>
          <w:rFonts w:ascii="Times New Roman" w:hAnsi="Times New Roman" w:cs="Times New Roman"/>
          <w:sz w:val="28"/>
          <w:szCs w:val="28"/>
        </w:rPr>
        <w:t>Electronic Data Interchange</w:t>
      </w:r>
      <w:r w:rsidR="006E52DF">
        <w:rPr>
          <w:rFonts w:ascii="Times New Roman" w:hAnsi="Times New Roman" w:cs="Times New Roman"/>
          <w:sz w:val="28"/>
          <w:szCs w:val="28"/>
        </w:rPr>
        <w:t xml:space="preserve"> (EDI)</w:t>
      </w:r>
      <w:r w:rsidRPr="00931080">
        <w:rPr>
          <w:rFonts w:ascii="Times New Roman" w:hAnsi="Times New Roman" w:cs="Times New Roman"/>
          <w:sz w:val="28"/>
          <w:szCs w:val="28"/>
        </w:rPr>
        <w:t xml:space="preserve"> Tra</w:t>
      </w:r>
      <w:r w:rsidR="006E52DF">
        <w:rPr>
          <w:rFonts w:ascii="Times New Roman" w:hAnsi="Times New Roman" w:cs="Times New Roman"/>
          <w:sz w:val="28"/>
          <w:szCs w:val="28"/>
        </w:rPr>
        <w:t>nsaction Application Suite (</w:t>
      </w:r>
      <w:r w:rsidRPr="00931080">
        <w:rPr>
          <w:rFonts w:ascii="Times New Roman" w:hAnsi="Times New Roman" w:cs="Times New Roman"/>
          <w:sz w:val="28"/>
          <w:szCs w:val="28"/>
        </w:rPr>
        <w:t>TAS)</w:t>
      </w:r>
    </w:p>
    <w:p w14:paraId="1A7812A6" w14:textId="77777777" w:rsidR="00931080" w:rsidRPr="00931080" w:rsidRDefault="00931080" w:rsidP="00931080">
      <w:pPr>
        <w:pStyle w:val="Title"/>
        <w:rPr>
          <w:rFonts w:ascii="Times New Roman" w:hAnsi="Times New Roman" w:cs="Times New Roman"/>
          <w:sz w:val="28"/>
          <w:szCs w:val="28"/>
        </w:rPr>
      </w:pPr>
    </w:p>
    <w:p w14:paraId="5BA05839" w14:textId="77777777" w:rsidR="00EE55AD" w:rsidRPr="00931080" w:rsidRDefault="00EE55AD" w:rsidP="006C4A5D">
      <w:pPr>
        <w:pStyle w:val="Title"/>
        <w:rPr>
          <w:rFonts w:ascii="Times New Roman" w:hAnsi="Times New Roman" w:cs="Times New Roman"/>
          <w:sz w:val="28"/>
          <w:szCs w:val="28"/>
        </w:rPr>
      </w:pPr>
      <w:r w:rsidRPr="00931080">
        <w:rPr>
          <w:rFonts w:ascii="Times New Roman" w:hAnsi="Times New Roman" w:cs="Times New Roman"/>
          <w:sz w:val="28"/>
          <w:szCs w:val="28"/>
        </w:rPr>
        <w:t>User Guide</w:t>
      </w:r>
    </w:p>
    <w:p w14:paraId="5BA0583A" w14:textId="77777777" w:rsidR="00C85412" w:rsidRDefault="006C4A5D" w:rsidP="00C85412">
      <w:pPr>
        <w:pStyle w:val="CoverTitleInstructions"/>
        <w:spacing w:before="1200" w:after="1200"/>
      </w:pPr>
      <w:r>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5BA0583B" w14:textId="7615D0B0" w:rsidR="006C4A5D" w:rsidRPr="00931080" w:rsidRDefault="00051B81" w:rsidP="006C4A5D">
      <w:pPr>
        <w:pStyle w:val="InstructionalTextTitle2"/>
        <w:rPr>
          <w:rFonts w:ascii="Arial" w:hAnsi="Arial" w:cs="Arial"/>
          <w:b/>
          <w:i w:val="0"/>
          <w:color w:val="auto"/>
          <w:sz w:val="28"/>
          <w:szCs w:val="28"/>
        </w:rPr>
      </w:pPr>
      <w:r>
        <w:rPr>
          <w:rFonts w:ascii="Arial" w:hAnsi="Arial" w:cs="Arial"/>
          <w:b/>
          <w:i w:val="0"/>
          <w:color w:val="auto"/>
          <w:sz w:val="28"/>
          <w:szCs w:val="28"/>
        </w:rPr>
        <w:t>November</w:t>
      </w:r>
      <w:r w:rsidRPr="00931080">
        <w:rPr>
          <w:rFonts w:ascii="Arial" w:hAnsi="Arial" w:cs="Arial"/>
          <w:b/>
          <w:i w:val="0"/>
          <w:color w:val="auto"/>
          <w:sz w:val="28"/>
          <w:szCs w:val="28"/>
        </w:rPr>
        <w:t xml:space="preserve"> </w:t>
      </w:r>
      <w:r w:rsidR="00931080" w:rsidRPr="00931080">
        <w:rPr>
          <w:rFonts w:ascii="Arial" w:hAnsi="Arial" w:cs="Arial"/>
          <w:b/>
          <w:i w:val="0"/>
          <w:color w:val="auto"/>
          <w:sz w:val="28"/>
          <w:szCs w:val="28"/>
        </w:rPr>
        <w:t>2018</w:t>
      </w:r>
    </w:p>
    <w:p w14:paraId="5BA0583C" w14:textId="77777777" w:rsidR="00C85412" w:rsidRPr="00FB15D6" w:rsidRDefault="00C85412" w:rsidP="00C85412">
      <w:pPr>
        <w:pStyle w:val="Title2"/>
      </w:pPr>
      <w:r w:rsidRPr="00FB15D6">
        <w:t>Department of Veterans Affairs</w:t>
      </w:r>
    </w:p>
    <w:p w14:paraId="5BA0583D" w14:textId="77777777" w:rsidR="00C85412" w:rsidRPr="00B91513" w:rsidRDefault="00C85412" w:rsidP="00C85412">
      <w:pPr>
        <w:pStyle w:val="ProjectName"/>
        <w:spacing w:before="120" w:after="120"/>
        <w:rPr>
          <w:rFonts w:cs="Arial"/>
          <w:sz w:val="28"/>
          <w:szCs w:val="28"/>
        </w:rPr>
      </w:pPr>
      <w:r w:rsidRPr="00B91513">
        <w:rPr>
          <w:rFonts w:cs="Arial"/>
          <w:sz w:val="28"/>
          <w:szCs w:val="28"/>
        </w:rPr>
        <w:t>Office of Information and Technology (OI&amp;T)</w:t>
      </w:r>
    </w:p>
    <w:p w14:paraId="5BA0583E" w14:textId="77777777" w:rsidR="00C85412" w:rsidRDefault="00C85412" w:rsidP="00C85412">
      <w:pPr>
        <w:pStyle w:val="Title2"/>
      </w:pPr>
    </w:p>
    <w:p w14:paraId="74F5CD69" w14:textId="77777777" w:rsidR="00585D00" w:rsidRDefault="00585D00" w:rsidP="004F3A80">
      <w:pPr>
        <w:pStyle w:val="Title2"/>
      </w:pPr>
    </w:p>
    <w:p w14:paraId="14D634E6" w14:textId="77777777" w:rsidR="00585D00" w:rsidRDefault="00585D00" w:rsidP="004F3A80">
      <w:pPr>
        <w:pStyle w:val="Title2"/>
      </w:pPr>
    </w:p>
    <w:p w14:paraId="78B829DA" w14:textId="77777777" w:rsidR="00585D00" w:rsidRDefault="00585D00" w:rsidP="004F3A80">
      <w:pPr>
        <w:pStyle w:val="Title2"/>
      </w:pPr>
    </w:p>
    <w:p w14:paraId="4C2A8947" w14:textId="77777777" w:rsidR="00585D00" w:rsidRDefault="00585D00" w:rsidP="004F3A80">
      <w:pPr>
        <w:pStyle w:val="Title2"/>
      </w:pPr>
    </w:p>
    <w:p w14:paraId="16E15704" w14:textId="77777777" w:rsidR="00585D00" w:rsidRDefault="00585D00" w:rsidP="004F3A80">
      <w:pPr>
        <w:pStyle w:val="Title2"/>
      </w:pPr>
    </w:p>
    <w:p w14:paraId="5DD3EF58" w14:textId="77777777" w:rsidR="00585D00" w:rsidRDefault="00585D00" w:rsidP="004F3A80">
      <w:pPr>
        <w:pStyle w:val="Title2"/>
      </w:pPr>
    </w:p>
    <w:p w14:paraId="5BA05847" w14:textId="77777777" w:rsidR="004F3A80" w:rsidRDefault="004F3A80" w:rsidP="004F3A80">
      <w:pPr>
        <w:pStyle w:val="Title2"/>
      </w:pPr>
      <w:r>
        <w:lastRenderedPageBreak/>
        <w:t>Revision History</w:t>
      </w:r>
      <w:bookmarkStart w:id="1" w:name="_GoBack"/>
      <w:bookmarkEnd w:id="1"/>
    </w:p>
    <w:p w14:paraId="5BA05848" w14:textId="77777777" w:rsidR="000A0911" w:rsidRPr="00F441EC" w:rsidRDefault="00817918" w:rsidP="000A0911">
      <w:pPr>
        <w:pStyle w:val="BodyText"/>
        <w:rPr>
          <w:sz w:val="22"/>
          <w:szCs w:val="22"/>
        </w:rPr>
      </w:pPr>
      <w:r w:rsidRPr="00F441EC">
        <w:rPr>
          <w:sz w:val="22"/>
          <w:szCs w:val="22"/>
        </w:rPr>
        <w:t>NOTE</w:t>
      </w:r>
      <w:r w:rsidR="000A0911" w:rsidRPr="00F441EC">
        <w:rPr>
          <w:sz w:val="22"/>
          <w:szCs w:val="22"/>
        </w:rPr>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1"/>
        <w:gridCol w:w="1134"/>
        <w:gridCol w:w="4288"/>
        <w:gridCol w:w="2257"/>
      </w:tblGrid>
      <w:tr w:rsidR="004F3A80" w:rsidRPr="00F441EC" w14:paraId="5BA0584F" w14:textId="77777777" w:rsidTr="00FB056A">
        <w:trPr>
          <w:tblHeader/>
        </w:trPr>
        <w:tc>
          <w:tcPr>
            <w:tcW w:w="893" w:type="pct"/>
            <w:shd w:val="clear" w:color="auto" w:fill="F2F2F2"/>
          </w:tcPr>
          <w:p w14:paraId="5BA0584B" w14:textId="77777777" w:rsidR="004F3A80" w:rsidRPr="00F441EC" w:rsidRDefault="004F3A80" w:rsidP="0004636C">
            <w:pPr>
              <w:pStyle w:val="TableHeading"/>
              <w:rPr>
                <w:rFonts w:ascii="Times New Roman" w:hAnsi="Times New Roman" w:cs="Times New Roman"/>
              </w:rPr>
            </w:pPr>
            <w:bookmarkStart w:id="2" w:name="ColumnTitle_01"/>
            <w:bookmarkEnd w:id="2"/>
            <w:r w:rsidRPr="00F441EC">
              <w:rPr>
                <w:rFonts w:ascii="Times New Roman" w:hAnsi="Times New Roman" w:cs="Times New Roman"/>
              </w:rPr>
              <w:t>Date</w:t>
            </w:r>
          </w:p>
        </w:tc>
        <w:tc>
          <w:tcPr>
            <w:tcW w:w="606" w:type="pct"/>
            <w:shd w:val="clear" w:color="auto" w:fill="F2F2F2"/>
          </w:tcPr>
          <w:p w14:paraId="5BA0584C" w14:textId="77777777" w:rsidR="004F3A80" w:rsidRPr="00F441EC" w:rsidRDefault="003E5E7F" w:rsidP="0004636C">
            <w:pPr>
              <w:pStyle w:val="TableHeading"/>
              <w:rPr>
                <w:rFonts w:ascii="Times New Roman" w:hAnsi="Times New Roman" w:cs="Times New Roman"/>
              </w:rPr>
            </w:pPr>
            <w:r w:rsidRPr="00F441EC">
              <w:rPr>
                <w:rFonts w:ascii="Times New Roman" w:hAnsi="Times New Roman" w:cs="Times New Roman"/>
              </w:rPr>
              <w:t>Revi</w:t>
            </w:r>
            <w:r w:rsidR="004F3A80" w:rsidRPr="00F441EC">
              <w:rPr>
                <w:rFonts w:ascii="Times New Roman" w:hAnsi="Times New Roman" w:cs="Times New Roman"/>
              </w:rPr>
              <w:t>sion</w:t>
            </w:r>
          </w:p>
        </w:tc>
        <w:tc>
          <w:tcPr>
            <w:tcW w:w="2293" w:type="pct"/>
            <w:shd w:val="clear" w:color="auto" w:fill="F2F2F2"/>
          </w:tcPr>
          <w:p w14:paraId="5BA0584D"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Description</w:t>
            </w:r>
          </w:p>
        </w:tc>
        <w:tc>
          <w:tcPr>
            <w:tcW w:w="1207" w:type="pct"/>
            <w:shd w:val="clear" w:color="auto" w:fill="F2F2F2"/>
          </w:tcPr>
          <w:p w14:paraId="5BA0584E" w14:textId="77777777" w:rsidR="004F3A80" w:rsidRPr="00F441EC" w:rsidRDefault="004F3A80" w:rsidP="0004636C">
            <w:pPr>
              <w:pStyle w:val="TableHeading"/>
              <w:rPr>
                <w:rFonts w:ascii="Times New Roman" w:hAnsi="Times New Roman" w:cs="Times New Roman"/>
              </w:rPr>
            </w:pPr>
            <w:r w:rsidRPr="00F441EC">
              <w:rPr>
                <w:rFonts w:ascii="Times New Roman" w:hAnsi="Times New Roman" w:cs="Times New Roman"/>
              </w:rPr>
              <w:t>Author</w:t>
            </w:r>
          </w:p>
        </w:tc>
      </w:tr>
      <w:tr w:rsidR="00051B81" w:rsidRPr="00051B81" w14:paraId="6021F5CF" w14:textId="77777777" w:rsidTr="00621CE4">
        <w:trPr>
          <w:tblHeader/>
        </w:trPr>
        <w:tc>
          <w:tcPr>
            <w:tcW w:w="893" w:type="pct"/>
            <w:shd w:val="clear" w:color="auto" w:fill="auto"/>
          </w:tcPr>
          <w:p w14:paraId="2DD2D398" w14:textId="5CE9E1C5"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11/19/2018</w:t>
            </w:r>
          </w:p>
        </w:tc>
        <w:tc>
          <w:tcPr>
            <w:tcW w:w="606" w:type="pct"/>
            <w:shd w:val="clear" w:color="auto" w:fill="auto"/>
          </w:tcPr>
          <w:p w14:paraId="0C0C45D0" w14:textId="4B0BE067"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1.3</w:t>
            </w:r>
          </w:p>
        </w:tc>
        <w:tc>
          <w:tcPr>
            <w:tcW w:w="2293" w:type="pct"/>
            <w:shd w:val="clear" w:color="auto" w:fill="auto"/>
          </w:tcPr>
          <w:p w14:paraId="4DDEFD00" w14:textId="0D273DAA"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 xml:space="preserve">Update to Login/Logout and </w:t>
            </w:r>
            <w:r w:rsidR="00ED72A3">
              <w:rPr>
                <w:rFonts w:ascii="Times New Roman" w:hAnsi="Times New Roman" w:cs="Times New Roman"/>
                <w:b w:val="0"/>
              </w:rPr>
              <w:t>UI Screens</w:t>
            </w:r>
          </w:p>
        </w:tc>
        <w:tc>
          <w:tcPr>
            <w:tcW w:w="1207" w:type="pct"/>
            <w:shd w:val="clear" w:color="auto" w:fill="auto"/>
          </w:tcPr>
          <w:p w14:paraId="7E9CCAEE" w14:textId="485F03C8" w:rsidR="00051B81" w:rsidRPr="00621CE4" w:rsidRDefault="00051B81" w:rsidP="0004636C">
            <w:pPr>
              <w:pStyle w:val="TableHeading"/>
              <w:rPr>
                <w:rFonts w:ascii="Times New Roman" w:hAnsi="Times New Roman" w:cs="Times New Roman"/>
                <w:b w:val="0"/>
              </w:rPr>
            </w:pPr>
            <w:r w:rsidRPr="00621CE4">
              <w:rPr>
                <w:rFonts w:ascii="Times New Roman" w:hAnsi="Times New Roman" w:cs="Times New Roman"/>
                <w:b w:val="0"/>
              </w:rPr>
              <w:t>Kim Battles</w:t>
            </w:r>
          </w:p>
        </w:tc>
      </w:tr>
      <w:tr w:rsidR="00A00FCC" w:rsidRPr="00F441EC" w14:paraId="359C51AF" w14:textId="77777777" w:rsidTr="00FB056A">
        <w:tc>
          <w:tcPr>
            <w:tcW w:w="893" w:type="pct"/>
          </w:tcPr>
          <w:p w14:paraId="375C418C" w14:textId="7B60FB1D"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6/4/2018</w:t>
            </w:r>
          </w:p>
        </w:tc>
        <w:tc>
          <w:tcPr>
            <w:tcW w:w="606" w:type="pct"/>
          </w:tcPr>
          <w:p w14:paraId="694B5633" w14:textId="0087E7FE"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1.2</w:t>
            </w:r>
          </w:p>
        </w:tc>
        <w:tc>
          <w:tcPr>
            <w:tcW w:w="2293" w:type="pct"/>
          </w:tcPr>
          <w:p w14:paraId="0A36C12A" w14:textId="69274E22"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Version Submitted for Approval </w:t>
            </w:r>
          </w:p>
        </w:tc>
        <w:tc>
          <w:tcPr>
            <w:tcW w:w="1207" w:type="pct"/>
          </w:tcPr>
          <w:p w14:paraId="719D2B8A" w14:textId="245ADE55" w:rsidR="00A00FCC" w:rsidRDefault="00A00FCC"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4F3A80" w:rsidRPr="00F441EC" w14:paraId="5BA05859" w14:textId="77777777" w:rsidTr="00FB056A">
        <w:tc>
          <w:tcPr>
            <w:tcW w:w="893" w:type="pct"/>
          </w:tcPr>
          <w:p w14:paraId="5BA05855" w14:textId="67EC2813"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5/29/2018</w:t>
            </w:r>
          </w:p>
        </w:tc>
        <w:tc>
          <w:tcPr>
            <w:tcW w:w="606" w:type="pct"/>
          </w:tcPr>
          <w:p w14:paraId="5BA05856" w14:textId="7D9A7AE2"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1.1</w:t>
            </w:r>
          </w:p>
        </w:tc>
        <w:tc>
          <w:tcPr>
            <w:tcW w:w="2293" w:type="pct"/>
          </w:tcPr>
          <w:p w14:paraId="5BA05857" w14:textId="3A4E7C88"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 xml:space="preserve">Final </w:t>
            </w:r>
            <w:r w:rsidR="00A00FCC">
              <w:rPr>
                <w:rFonts w:ascii="Times New Roman" w:hAnsi="Times New Roman" w:cs="Times New Roman"/>
                <w:sz w:val="22"/>
                <w:szCs w:val="22"/>
              </w:rPr>
              <w:t>Draft</w:t>
            </w:r>
          </w:p>
        </w:tc>
        <w:tc>
          <w:tcPr>
            <w:tcW w:w="1207" w:type="pct"/>
          </w:tcPr>
          <w:p w14:paraId="5BA05858" w14:textId="0F3F9E4F" w:rsidR="004F3A80" w:rsidRPr="00F441EC" w:rsidRDefault="00212C44" w:rsidP="0004636C">
            <w:pPr>
              <w:pStyle w:val="TableText"/>
              <w:rPr>
                <w:rFonts w:ascii="Times New Roman" w:hAnsi="Times New Roman" w:cs="Times New Roman"/>
                <w:sz w:val="22"/>
                <w:szCs w:val="22"/>
              </w:rPr>
            </w:pPr>
            <w:r>
              <w:rPr>
                <w:rFonts w:ascii="Times New Roman" w:hAnsi="Times New Roman" w:cs="Times New Roman"/>
                <w:sz w:val="22"/>
                <w:szCs w:val="22"/>
              </w:rPr>
              <w:t>Kim Battles</w:t>
            </w:r>
          </w:p>
        </w:tc>
      </w:tr>
      <w:tr w:rsidR="00FB056A" w:rsidRPr="00F441EC" w14:paraId="50F84B52" w14:textId="77777777" w:rsidTr="00FB056A">
        <w:tc>
          <w:tcPr>
            <w:tcW w:w="893" w:type="pct"/>
          </w:tcPr>
          <w:p w14:paraId="770FDCFC" w14:textId="00B23A37"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9/16/</w:t>
            </w:r>
            <w:r w:rsidR="00A00FCC">
              <w:rPr>
                <w:rFonts w:ascii="Times New Roman" w:hAnsi="Times New Roman" w:cs="Times New Roman"/>
                <w:sz w:val="22"/>
                <w:szCs w:val="22"/>
              </w:rPr>
              <w:t>20</w:t>
            </w:r>
            <w:r w:rsidRPr="00F441EC">
              <w:rPr>
                <w:rFonts w:ascii="Times New Roman" w:hAnsi="Times New Roman" w:cs="Times New Roman"/>
                <w:sz w:val="22"/>
                <w:szCs w:val="22"/>
              </w:rPr>
              <w:t>17</w:t>
            </w:r>
          </w:p>
        </w:tc>
        <w:tc>
          <w:tcPr>
            <w:tcW w:w="606" w:type="pct"/>
          </w:tcPr>
          <w:p w14:paraId="369DAC74" w14:textId="337C623F" w:rsidR="00FB056A" w:rsidRDefault="00FB056A" w:rsidP="0004636C">
            <w:pPr>
              <w:pStyle w:val="TableText"/>
              <w:rPr>
                <w:rFonts w:ascii="Times New Roman" w:hAnsi="Times New Roman" w:cs="Times New Roman"/>
                <w:sz w:val="22"/>
                <w:szCs w:val="22"/>
              </w:rPr>
            </w:pPr>
            <w:r>
              <w:rPr>
                <w:rFonts w:ascii="Times New Roman" w:hAnsi="Times New Roman" w:cs="Times New Roman"/>
                <w:sz w:val="22"/>
                <w:szCs w:val="22"/>
              </w:rPr>
              <w:t>1.0</w:t>
            </w:r>
          </w:p>
        </w:tc>
        <w:tc>
          <w:tcPr>
            <w:tcW w:w="2293" w:type="pct"/>
          </w:tcPr>
          <w:p w14:paraId="59EDB030" w14:textId="45D1CDCC"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Initial Draft</w:t>
            </w:r>
          </w:p>
        </w:tc>
        <w:tc>
          <w:tcPr>
            <w:tcW w:w="1207" w:type="pct"/>
          </w:tcPr>
          <w:p w14:paraId="0E8CF74F" w14:textId="1CD0ECD1" w:rsidR="00FB056A" w:rsidRDefault="00FB056A" w:rsidP="0004636C">
            <w:pPr>
              <w:pStyle w:val="TableText"/>
              <w:rPr>
                <w:rFonts w:ascii="Times New Roman" w:hAnsi="Times New Roman" w:cs="Times New Roman"/>
                <w:sz w:val="22"/>
                <w:szCs w:val="22"/>
              </w:rPr>
            </w:pPr>
            <w:r w:rsidRPr="00F441EC">
              <w:rPr>
                <w:rFonts w:ascii="Times New Roman" w:hAnsi="Times New Roman" w:cs="Times New Roman"/>
                <w:sz w:val="22"/>
                <w:szCs w:val="22"/>
              </w:rPr>
              <w:t>Kim Battles</w:t>
            </w:r>
          </w:p>
        </w:tc>
      </w:tr>
    </w:tbl>
    <w:p w14:paraId="5BA0585F" w14:textId="2691FA55" w:rsidR="00817918" w:rsidRPr="004D0A93" w:rsidRDefault="00817918" w:rsidP="004D0A93">
      <w:pPr>
        <w:pStyle w:val="InstructionalBullet1"/>
        <w:numPr>
          <w:ilvl w:val="0"/>
          <w:numId w:val="0"/>
        </w:numPr>
        <w:ind w:left="720"/>
      </w:pPr>
      <w:r w:rsidRPr="004D0A93">
        <w:t xml:space="preserve">. </w:t>
      </w:r>
    </w:p>
    <w:p w14:paraId="5BA05860" w14:textId="77777777" w:rsidR="000A0911" w:rsidRPr="0081116F" w:rsidRDefault="00040EA7" w:rsidP="0081116F">
      <w:pPr>
        <w:pStyle w:val="InstructionalText1"/>
        <w:spacing w:before="240"/>
        <w:jc w:val="center"/>
        <w:rPr>
          <w:b/>
          <w:bCs/>
          <w:i w:val="0"/>
          <w:iCs w:val="0"/>
          <w:color w:val="auto"/>
          <w:sz w:val="28"/>
          <w:szCs w:val="28"/>
        </w:rPr>
      </w:pPr>
      <w:r w:rsidRPr="0081116F">
        <w:rPr>
          <w:b/>
          <w:bCs/>
          <w:i w:val="0"/>
          <w:iCs w:val="0"/>
          <w:color w:val="auto"/>
          <w:sz w:val="28"/>
          <w:szCs w:val="28"/>
        </w:rPr>
        <w:t>Artifact Rationale</w:t>
      </w:r>
    </w:p>
    <w:p w14:paraId="5BA05861" w14:textId="50CA2B86" w:rsidR="000A0911" w:rsidRPr="00F441EC" w:rsidRDefault="0081116F" w:rsidP="00F5647A">
      <w:pPr>
        <w:pStyle w:val="InstructionalText1"/>
        <w:rPr>
          <w:i w:val="0"/>
          <w:iCs w:val="0"/>
          <w:color w:val="auto"/>
          <w:szCs w:val="22"/>
        </w:rPr>
      </w:pPr>
      <w:r w:rsidRPr="00F441EC">
        <w:rPr>
          <w:i w:val="0"/>
          <w:iCs w:val="0"/>
          <w:color w:val="auto"/>
          <w:szCs w:val="22"/>
        </w:rPr>
        <w:t xml:space="preserve">Per the Veteran-focused Integrated Process (VIP) Guide, the User Guide is required to be completed  prior to Critical Decision Point #2 (CD2), with the expectation that it will be updated as needed. </w:t>
      </w:r>
      <w:r w:rsidR="000A0911" w:rsidRPr="00F441EC">
        <w:rPr>
          <w:i w:val="0"/>
          <w:iCs w:val="0"/>
          <w:color w:val="auto"/>
          <w:szCs w:val="22"/>
        </w:rPr>
        <w:t>A User Guide is a technical communication document intended to give assistance to people using a particular system</w:t>
      </w:r>
      <w:r w:rsidRPr="00F441EC">
        <w:rPr>
          <w:i w:val="0"/>
          <w:iCs w:val="0"/>
          <w:color w:val="auto"/>
          <w:szCs w:val="22"/>
        </w:rPr>
        <w:t>, such as VistA end users</w:t>
      </w:r>
      <w:r w:rsidR="000A0911" w:rsidRPr="00F441EC">
        <w:rPr>
          <w:i w:val="0"/>
          <w:iCs w:val="0"/>
          <w:color w:val="auto"/>
          <w:szCs w:val="22"/>
        </w:rPr>
        <w:t>. It is usually written by a technical writer, although it can also be written by programmers, product or project managers, or other technical staff</w:t>
      </w:r>
      <w:r w:rsidR="00BA0022" w:rsidRPr="00F441EC">
        <w:rPr>
          <w:i w:val="0"/>
          <w:iCs w:val="0"/>
          <w:color w:val="auto"/>
          <w:szCs w:val="22"/>
        </w:rPr>
        <w:t xml:space="preserve">. </w:t>
      </w:r>
      <w:r w:rsidR="000A0911" w:rsidRPr="00F441EC">
        <w:rPr>
          <w:i w:val="0"/>
          <w:iCs w:val="0"/>
          <w:color w:val="auto"/>
          <w:szCs w:val="22"/>
        </w:rPr>
        <w:t xml:space="preserve">Most user guides contain both a written guide and the associated images. In the case of computer applications, it is usual to include screenshots of the human-machine </w:t>
      </w:r>
      <w:r w:rsidR="00AE51CB" w:rsidRPr="00F441EC">
        <w:rPr>
          <w:i w:val="0"/>
          <w:iCs w:val="0"/>
          <w:color w:val="auto"/>
          <w:szCs w:val="22"/>
        </w:rPr>
        <w:t xml:space="preserve">interfaces, </w:t>
      </w:r>
      <w:r w:rsidR="000A0911" w:rsidRPr="00F441EC">
        <w:rPr>
          <w:i w:val="0"/>
          <w:iCs w:val="0"/>
          <w:color w:val="auto"/>
          <w:szCs w:val="22"/>
        </w:rPr>
        <w:t>and hardware manuals often include clear, simplified diagrams. The language used is matched to the intended audience, with jargon kept to a minimum or explained thoroughly</w:t>
      </w:r>
      <w:r w:rsidR="00BA0022" w:rsidRPr="00F441EC">
        <w:rPr>
          <w:i w:val="0"/>
          <w:iCs w:val="0"/>
          <w:color w:val="auto"/>
          <w:szCs w:val="22"/>
        </w:rPr>
        <w:t xml:space="preserve">. </w:t>
      </w:r>
      <w:r w:rsidR="000A0911" w:rsidRPr="00F441EC">
        <w:rPr>
          <w:i w:val="0"/>
          <w:iCs w:val="0"/>
          <w:color w:val="auto"/>
          <w:szCs w:val="22"/>
        </w:rPr>
        <w:t>The User</w:t>
      </w:r>
      <w:r w:rsidR="00A82C7A" w:rsidRPr="00F441EC">
        <w:rPr>
          <w:i w:val="0"/>
          <w:iCs w:val="0"/>
          <w:color w:val="auto"/>
          <w:szCs w:val="22"/>
        </w:rPr>
        <w:t xml:space="preserve"> Guide is a mandatory, build</w:t>
      </w:r>
      <w:r w:rsidR="000A0911" w:rsidRPr="00F441EC">
        <w:rPr>
          <w:i w:val="0"/>
          <w:iCs w:val="0"/>
          <w:color w:val="auto"/>
          <w:szCs w:val="22"/>
        </w:rPr>
        <w:t>-level document, and should be updated to reflect the contents of th</w:t>
      </w:r>
      <w:r w:rsidR="00A82C7A" w:rsidRPr="00F441EC">
        <w:rPr>
          <w:i w:val="0"/>
          <w:iCs w:val="0"/>
          <w:color w:val="auto"/>
          <w:szCs w:val="22"/>
        </w:rPr>
        <w:t>e most recently deployed build</w:t>
      </w:r>
      <w:r w:rsidR="000A0911" w:rsidRPr="00F441EC">
        <w:rPr>
          <w:i w:val="0"/>
          <w:iCs w:val="0"/>
          <w:color w:val="auto"/>
          <w:szCs w:val="22"/>
        </w:rPr>
        <w:t>.</w:t>
      </w:r>
      <w:r w:rsidR="009910F2" w:rsidRPr="00F441EC">
        <w:rPr>
          <w:i w:val="0"/>
          <w:iCs w:val="0"/>
          <w:color w:val="auto"/>
          <w:szCs w:val="22"/>
        </w:rPr>
        <w:t xml:space="preserve"> The sections documented herein are required if applicable to your </w:t>
      </w:r>
      <w:r w:rsidR="00D84003" w:rsidRPr="00F441EC">
        <w:rPr>
          <w:i w:val="0"/>
          <w:iCs w:val="0"/>
          <w:color w:val="auto"/>
          <w:szCs w:val="22"/>
        </w:rPr>
        <w:t>product</w:t>
      </w:r>
      <w:r w:rsidR="009910F2" w:rsidRPr="00F441EC">
        <w:rPr>
          <w:i w:val="0"/>
          <w:iCs w:val="0"/>
          <w:color w:val="auto"/>
          <w:szCs w:val="22"/>
        </w:rPr>
        <w:t>.</w:t>
      </w:r>
    </w:p>
    <w:p w14:paraId="5BA05876" w14:textId="77777777" w:rsidR="004F3A80" w:rsidRPr="00CD14DE" w:rsidRDefault="00F7216E" w:rsidP="0081116F">
      <w:pPr>
        <w:pStyle w:val="BodyText"/>
        <w:rPr>
          <w:rFonts w:ascii="Arial" w:hAnsi="Arial" w:cs="Arial"/>
          <w:b/>
          <w:sz w:val="28"/>
          <w:szCs w:val="28"/>
        </w:rPr>
      </w:pPr>
      <w:r w:rsidRPr="004F31E5">
        <w:br w:type="page"/>
      </w:r>
      <w:r w:rsidR="004F3A80" w:rsidRPr="00CD14DE">
        <w:rPr>
          <w:rFonts w:ascii="Arial" w:hAnsi="Arial" w:cs="Arial"/>
          <w:b/>
          <w:sz w:val="28"/>
          <w:szCs w:val="28"/>
        </w:rPr>
        <w:lastRenderedPageBreak/>
        <w:t>Table of Contents</w:t>
      </w:r>
    </w:p>
    <w:p w14:paraId="6E2999CC" w14:textId="788DC29C" w:rsidR="00ED72A3" w:rsidRDefault="00AF1D4B">
      <w:pPr>
        <w:pStyle w:val="TOC1"/>
        <w:rPr>
          <w:rFonts w:asciiTheme="minorHAnsi" w:eastAsiaTheme="minorEastAsia" w:hAnsiTheme="minorHAnsi" w:cstheme="minorBidi"/>
          <w:b w:val="0"/>
        </w:rPr>
      </w:pPr>
      <w:r>
        <w:rPr>
          <w:bCs/>
          <w:szCs w:val="20"/>
        </w:rPr>
        <w:fldChar w:fldCharType="begin"/>
      </w:r>
      <w:r>
        <w:rPr>
          <w:bCs/>
          <w:szCs w:val="20"/>
        </w:rPr>
        <w:instrText xml:space="preserve"> TOC \o "1-4" \h \z \u </w:instrText>
      </w:r>
      <w:r>
        <w:rPr>
          <w:bCs/>
          <w:szCs w:val="20"/>
        </w:rPr>
        <w:fldChar w:fldCharType="separate"/>
      </w:r>
      <w:hyperlink w:anchor="_Toc532555645" w:history="1">
        <w:r w:rsidR="00ED72A3" w:rsidRPr="00D56612">
          <w:rPr>
            <w:rStyle w:val="Hyperlink"/>
          </w:rPr>
          <w:t>1.</w:t>
        </w:r>
        <w:r w:rsidR="00ED72A3">
          <w:rPr>
            <w:rFonts w:asciiTheme="minorHAnsi" w:eastAsiaTheme="minorEastAsia" w:hAnsiTheme="minorHAnsi" w:cstheme="minorBidi"/>
            <w:b w:val="0"/>
          </w:rPr>
          <w:tab/>
        </w:r>
        <w:r w:rsidR="00ED72A3" w:rsidRPr="00D56612">
          <w:rPr>
            <w:rStyle w:val="Hyperlink"/>
          </w:rPr>
          <w:t>Introduction</w:t>
        </w:r>
        <w:r w:rsidR="00ED72A3">
          <w:rPr>
            <w:webHidden/>
          </w:rPr>
          <w:tab/>
        </w:r>
        <w:r w:rsidR="00ED72A3">
          <w:rPr>
            <w:webHidden/>
          </w:rPr>
          <w:fldChar w:fldCharType="begin"/>
        </w:r>
        <w:r w:rsidR="00ED72A3">
          <w:rPr>
            <w:webHidden/>
          </w:rPr>
          <w:instrText xml:space="preserve"> PAGEREF _Toc532555645 \h </w:instrText>
        </w:r>
        <w:r w:rsidR="00ED72A3">
          <w:rPr>
            <w:webHidden/>
          </w:rPr>
        </w:r>
        <w:r w:rsidR="00ED72A3">
          <w:rPr>
            <w:webHidden/>
          </w:rPr>
          <w:fldChar w:fldCharType="separate"/>
        </w:r>
        <w:r w:rsidR="00ED72A3">
          <w:rPr>
            <w:webHidden/>
          </w:rPr>
          <w:t>1</w:t>
        </w:r>
        <w:r w:rsidR="00ED72A3">
          <w:rPr>
            <w:webHidden/>
          </w:rPr>
          <w:fldChar w:fldCharType="end"/>
        </w:r>
      </w:hyperlink>
    </w:p>
    <w:p w14:paraId="4CFE0B37" w14:textId="3DBE9E10" w:rsidR="00ED72A3" w:rsidRDefault="00D362D3">
      <w:pPr>
        <w:pStyle w:val="TOC2"/>
        <w:rPr>
          <w:rFonts w:asciiTheme="minorHAnsi" w:eastAsiaTheme="minorEastAsia" w:hAnsiTheme="minorHAnsi" w:cstheme="minorBidi"/>
        </w:rPr>
      </w:pPr>
      <w:hyperlink w:anchor="_Toc532555646" w:history="1">
        <w:r w:rsidR="00ED72A3" w:rsidRPr="00D56612">
          <w:rPr>
            <w:rStyle w:val="Hyperlink"/>
          </w:rPr>
          <w:t>1.1.</w:t>
        </w:r>
        <w:r w:rsidR="00ED72A3">
          <w:rPr>
            <w:rFonts w:asciiTheme="minorHAnsi" w:eastAsiaTheme="minorEastAsia" w:hAnsiTheme="minorHAnsi" w:cstheme="minorBidi"/>
          </w:rPr>
          <w:tab/>
        </w:r>
        <w:r w:rsidR="00ED72A3" w:rsidRPr="00D56612">
          <w:rPr>
            <w:rStyle w:val="Hyperlink"/>
          </w:rPr>
          <w:t>Purpose</w:t>
        </w:r>
        <w:r w:rsidR="00ED72A3">
          <w:rPr>
            <w:webHidden/>
          </w:rPr>
          <w:tab/>
        </w:r>
        <w:r w:rsidR="00ED72A3">
          <w:rPr>
            <w:webHidden/>
          </w:rPr>
          <w:fldChar w:fldCharType="begin"/>
        </w:r>
        <w:r w:rsidR="00ED72A3">
          <w:rPr>
            <w:webHidden/>
          </w:rPr>
          <w:instrText xml:space="preserve"> PAGEREF _Toc532555646 \h </w:instrText>
        </w:r>
        <w:r w:rsidR="00ED72A3">
          <w:rPr>
            <w:webHidden/>
          </w:rPr>
        </w:r>
        <w:r w:rsidR="00ED72A3">
          <w:rPr>
            <w:webHidden/>
          </w:rPr>
          <w:fldChar w:fldCharType="separate"/>
        </w:r>
        <w:r w:rsidR="00ED72A3">
          <w:rPr>
            <w:webHidden/>
          </w:rPr>
          <w:t>1</w:t>
        </w:r>
        <w:r w:rsidR="00ED72A3">
          <w:rPr>
            <w:webHidden/>
          </w:rPr>
          <w:fldChar w:fldCharType="end"/>
        </w:r>
      </w:hyperlink>
    </w:p>
    <w:p w14:paraId="49010A3B" w14:textId="365DF971" w:rsidR="00ED72A3" w:rsidRDefault="00D362D3">
      <w:pPr>
        <w:pStyle w:val="TOC2"/>
        <w:rPr>
          <w:rFonts w:asciiTheme="minorHAnsi" w:eastAsiaTheme="minorEastAsia" w:hAnsiTheme="minorHAnsi" w:cstheme="minorBidi"/>
        </w:rPr>
      </w:pPr>
      <w:hyperlink w:anchor="_Toc532555647" w:history="1">
        <w:r w:rsidR="00ED72A3" w:rsidRPr="00D56612">
          <w:rPr>
            <w:rStyle w:val="Hyperlink"/>
          </w:rPr>
          <w:t>1.2.</w:t>
        </w:r>
        <w:r w:rsidR="00ED72A3">
          <w:rPr>
            <w:rFonts w:asciiTheme="minorHAnsi" w:eastAsiaTheme="minorEastAsia" w:hAnsiTheme="minorHAnsi" w:cstheme="minorBidi"/>
          </w:rPr>
          <w:tab/>
        </w:r>
        <w:r w:rsidR="00ED72A3" w:rsidRPr="00D56612">
          <w:rPr>
            <w:rStyle w:val="Hyperlink"/>
          </w:rPr>
          <w:t>Document Orientation</w:t>
        </w:r>
        <w:r w:rsidR="00ED72A3">
          <w:rPr>
            <w:webHidden/>
          </w:rPr>
          <w:tab/>
        </w:r>
        <w:r w:rsidR="00ED72A3">
          <w:rPr>
            <w:webHidden/>
          </w:rPr>
          <w:fldChar w:fldCharType="begin"/>
        </w:r>
        <w:r w:rsidR="00ED72A3">
          <w:rPr>
            <w:webHidden/>
          </w:rPr>
          <w:instrText xml:space="preserve"> PAGEREF _Toc532555647 \h </w:instrText>
        </w:r>
        <w:r w:rsidR="00ED72A3">
          <w:rPr>
            <w:webHidden/>
          </w:rPr>
        </w:r>
        <w:r w:rsidR="00ED72A3">
          <w:rPr>
            <w:webHidden/>
          </w:rPr>
          <w:fldChar w:fldCharType="separate"/>
        </w:r>
        <w:r w:rsidR="00ED72A3">
          <w:rPr>
            <w:webHidden/>
          </w:rPr>
          <w:t>1</w:t>
        </w:r>
        <w:r w:rsidR="00ED72A3">
          <w:rPr>
            <w:webHidden/>
          </w:rPr>
          <w:fldChar w:fldCharType="end"/>
        </w:r>
      </w:hyperlink>
    </w:p>
    <w:p w14:paraId="47F25DB0" w14:textId="30D3A289" w:rsidR="00ED72A3" w:rsidRDefault="00D362D3">
      <w:pPr>
        <w:pStyle w:val="TOC3"/>
        <w:rPr>
          <w:rFonts w:asciiTheme="minorHAnsi" w:eastAsiaTheme="minorEastAsia" w:hAnsiTheme="minorHAnsi" w:cstheme="minorBidi"/>
        </w:rPr>
      </w:pPr>
      <w:hyperlink w:anchor="_Toc532555648" w:history="1">
        <w:r w:rsidR="00ED72A3" w:rsidRPr="00D56612">
          <w:rPr>
            <w:rStyle w:val="Hyperlink"/>
          </w:rPr>
          <w:t>1.2.1.</w:t>
        </w:r>
        <w:r w:rsidR="00ED72A3">
          <w:rPr>
            <w:rFonts w:asciiTheme="minorHAnsi" w:eastAsiaTheme="minorEastAsia" w:hAnsiTheme="minorHAnsi" w:cstheme="minorBidi"/>
          </w:rPr>
          <w:tab/>
        </w:r>
        <w:r w:rsidR="00ED72A3" w:rsidRPr="00D56612">
          <w:rPr>
            <w:rStyle w:val="Hyperlink"/>
          </w:rPr>
          <w:t>Organization of the Manual</w:t>
        </w:r>
        <w:r w:rsidR="00ED72A3">
          <w:rPr>
            <w:webHidden/>
          </w:rPr>
          <w:tab/>
        </w:r>
        <w:r w:rsidR="00ED72A3">
          <w:rPr>
            <w:webHidden/>
          </w:rPr>
          <w:fldChar w:fldCharType="begin"/>
        </w:r>
        <w:r w:rsidR="00ED72A3">
          <w:rPr>
            <w:webHidden/>
          </w:rPr>
          <w:instrText xml:space="preserve"> PAGEREF _Toc532555648 \h </w:instrText>
        </w:r>
        <w:r w:rsidR="00ED72A3">
          <w:rPr>
            <w:webHidden/>
          </w:rPr>
        </w:r>
        <w:r w:rsidR="00ED72A3">
          <w:rPr>
            <w:webHidden/>
          </w:rPr>
          <w:fldChar w:fldCharType="separate"/>
        </w:r>
        <w:r w:rsidR="00ED72A3">
          <w:rPr>
            <w:webHidden/>
          </w:rPr>
          <w:t>1</w:t>
        </w:r>
        <w:r w:rsidR="00ED72A3">
          <w:rPr>
            <w:webHidden/>
          </w:rPr>
          <w:fldChar w:fldCharType="end"/>
        </w:r>
      </w:hyperlink>
    </w:p>
    <w:p w14:paraId="38010420" w14:textId="57A82EB9" w:rsidR="00ED72A3" w:rsidRDefault="00D362D3">
      <w:pPr>
        <w:pStyle w:val="TOC3"/>
        <w:rPr>
          <w:rFonts w:asciiTheme="minorHAnsi" w:eastAsiaTheme="minorEastAsia" w:hAnsiTheme="minorHAnsi" w:cstheme="minorBidi"/>
        </w:rPr>
      </w:pPr>
      <w:hyperlink w:anchor="_Toc532555649" w:history="1">
        <w:r w:rsidR="00ED72A3" w:rsidRPr="00D56612">
          <w:rPr>
            <w:rStyle w:val="Hyperlink"/>
          </w:rPr>
          <w:t>1.2.2.</w:t>
        </w:r>
        <w:r w:rsidR="00ED72A3">
          <w:rPr>
            <w:rFonts w:asciiTheme="minorHAnsi" w:eastAsiaTheme="minorEastAsia" w:hAnsiTheme="minorHAnsi" w:cstheme="minorBidi"/>
          </w:rPr>
          <w:tab/>
        </w:r>
        <w:r w:rsidR="00ED72A3" w:rsidRPr="00D56612">
          <w:rPr>
            <w:rStyle w:val="Hyperlink"/>
          </w:rPr>
          <w:t>Assumptions</w:t>
        </w:r>
        <w:r w:rsidR="00ED72A3">
          <w:rPr>
            <w:webHidden/>
          </w:rPr>
          <w:tab/>
        </w:r>
        <w:r w:rsidR="00ED72A3">
          <w:rPr>
            <w:webHidden/>
          </w:rPr>
          <w:fldChar w:fldCharType="begin"/>
        </w:r>
        <w:r w:rsidR="00ED72A3">
          <w:rPr>
            <w:webHidden/>
          </w:rPr>
          <w:instrText xml:space="preserve"> PAGEREF _Toc532555649 \h </w:instrText>
        </w:r>
        <w:r w:rsidR="00ED72A3">
          <w:rPr>
            <w:webHidden/>
          </w:rPr>
        </w:r>
        <w:r w:rsidR="00ED72A3">
          <w:rPr>
            <w:webHidden/>
          </w:rPr>
          <w:fldChar w:fldCharType="separate"/>
        </w:r>
        <w:r w:rsidR="00ED72A3">
          <w:rPr>
            <w:webHidden/>
          </w:rPr>
          <w:t>2</w:t>
        </w:r>
        <w:r w:rsidR="00ED72A3">
          <w:rPr>
            <w:webHidden/>
          </w:rPr>
          <w:fldChar w:fldCharType="end"/>
        </w:r>
      </w:hyperlink>
    </w:p>
    <w:p w14:paraId="1A081BA4" w14:textId="0F9CB28A" w:rsidR="00ED72A3" w:rsidRDefault="00D362D3">
      <w:pPr>
        <w:pStyle w:val="TOC3"/>
        <w:rPr>
          <w:rFonts w:asciiTheme="minorHAnsi" w:eastAsiaTheme="minorEastAsia" w:hAnsiTheme="minorHAnsi" w:cstheme="minorBidi"/>
        </w:rPr>
      </w:pPr>
      <w:hyperlink w:anchor="_Toc532555650" w:history="1">
        <w:r w:rsidR="00ED72A3" w:rsidRPr="00D56612">
          <w:rPr>
            <w:rStyle w:val="Hyperlink"/>
          </w:rPr>
          <w:t>1.2.3.</w:t>
        </w:r>
        <w:r w:rsidR="00ED72A3">
          <w:rPr>
            <w:rFonts w:asciiTheme="minorHAnsi" w:eastAsiaTheme="minorEastAsia" w:hAnsiTheme="minorHAnsi" w:cstheme="minorBidi"/>
          </w:rPr>
          <w:tab/>
        </w:r>
        <w:r w:rsidR="00ED72A3" w:rsidRPr="00D56612">
          <w:rPr>
            <w:rStyle w:val="Hyperlink"/>
          </w:rPr>
          <w:t>Coordination</w:t>
        </w:r>
        <w:r w:rsidR="00ED72A3">
          <w:rPr>
            <w:webHidden/>
          </w:rPr>
          <w:tab/>
        </w:r>
        <w:r w:rsidR="00ED72A3">
          <w:rPr>
            <w:webHidden/>
          </w:rPr>
          <w:fldChar w:fldCharType="begin"/>
        </w:r>
        <w:r w:rsidR="00ED72A3">
          <w:rPr>
            <w:webHidden/>
          </w:rPr>
          <w:instrText xml:space="preserve"> PAGEREF _Toc532555650 \h </w:instrText>
        </w:r>
        <w:r w:rsidR="00ED72A3">
          <w:rPr>
            <w:webHidden/>
          </w:rPr>
        </w:r>
        <w:r w:rsidR="00ED72A3">
          <w:rPr>
            <w:webHidden/>
          </w:rPr>
          <w:fldChar w:fldCharType="separate"/>
        </w:r>
        <w:r w:rsidR="00ED72A3">
          <w:rPr>
            <w:webHidden/>
          </w:rPr>
          <w:t>2</w:t>
        </w:r>
        <w:r w:rsidR="00ED72A3">
          <w:rPr>
            <w:webHidden/>
          </w:rPr>
          <w:fldChar w:fldCharType="end"/>
        </w:r>
      </w:hyperlink>
    </w:p>
    <w:p w14:paraId="44191827" w14:textId="51544880" w:rsidR="00ED72A3" w:rsidRDefault="00D362D3">
      <w:pPr>
        <w:pStyle w:val="TOC3"/>
        <w:rPr>
          <w:rFonts w:asciiTheme="minorHAnsi" w:eastAsiaTheme="minorEastAsia" w:hAnsiTheme="minorHAnsi" w:cstheme="minorBidi"/>
        </w:rPr>
      </w:pPr>
      <w:hyperlink w:anchor="_Toc532555651" w:history="1">
        <w:r w:rsidR="00ED72A3" w:rsidRPr="00D56612">
          <w:rPr>
            <w:rStyle w:val="Hyperlink"/>
          </w:rPr>
          <w:t>1.2.4.</w:t>
        </w:r>
        <w:r w:rsidR="00ED72A3">
          <w:rPr>
            <w:rFonts w:asciiTheme="minorHAnsi" w:eastAsiaTheme="minorEastAsia" w:hAnsiTheme="minorHAnsi" w:cstheme="minorBidi"/>
          </w:rPr>
          <w:tab/>
        </w:r>
        <w:r w:rsidR="00ED72A3" w:rsidRPr="00D56612">
          <w:rPr>
            <w:rStyle w:val="Hyperlink"/>
          </w:rPr>
          <w:t>Disclaimers</w:t>
        </w:r>
        <w:r w:rsidR="00ED72A3">
          <w:rPr>
            <w:webHidden/>
          </w:rPr>
          <w:tab/>
        </w:r>
        <w:r w:rsidR="00ED72A3">
          <w:rPr>
            <w:webHidden/>
          </w:rPr>
          <w:fldChar w:fldCharType="begin"/>
        </w:r>
        <w:r w:rsidR="00ED72A3">
          <w:rPr>
            <w:webHidden/>
          </w:rPr>
          <w:instrText xml:space="preserve"> PAGEREF _Toc532555651 \h </w:instrText>
        </w:r>
        <w:r w:rsidR="00ED72A3">
          <w:rPr>
            <w:webHidden/>
          </w:rPr>
        </w:r>
        <w:r w:rsidR="00ED72A3">
          <w:rPr>
            <w:webHidden/>
          </w:rPr>
          <w:fldChar w:fldCharType="separate"/>
        </w:r>
        <w:r w:rsidR="00ED72A3">
          <w:rPr>
            <w:webHidden/>
          </w:rPr>
          <w:t>2</w:t>
        </w:r>
        <w:r w:rsidR="00ED72A3">
          <w:rPr>
            <w:webHidden/>
          </w:rPr>
          <w:fldChar w:fldCharType="end"/>
        </w:r>
      </w:hyperlink>
    </w:p>
    <w:p w14:paraId="11C06524" w14:textId="01FC7EED" w:rsidR="00ED72A3" w:rsidRDefault="00D362D3">
      <w:pPr>
        <w:pStyle w:val="TOC4"/>
        <w:rPr>
          <w:rFonts w:asciiTheme="minorHAnsi" w:eastAsiaTheme="minorEastAsia" w:hAnsiTheme="minorHAnsi" w:cstheme="minorBidi"/>
          <w:szCs w:val="22"/>
        </w:rPr>
      </w:pPr>
      <w:hyperlink w:anchor="_Toc532555652" w:history="1">
        <w:r w:rsidR="00ED72A3" w:rsidRPr="00D56612">
          <w:rPr>
            <w:rStyle w:val="Hyperlink"/>
          </w:rPr>
          <w:t>1.2.4.1.</w:t>
        </w:r>
        <w:r w:rsidR="00ED72A3">
          <w:rPr>
            <w:rFonts w:asciiTheme="minorHAnsi" w:eastAsiaTheme="minorEastAsia" w:hAnsiTheme="minorHAnsi" w:cstheme="minorBidi"/>
            <w:szCs w:val="22"/>
          </w:rPr>
          <w:tab/>
        </w:r>
        <w:r w:rsidR="00ED72A3" w:rsidRPr="00D56612">
          <w:rPr>
            <w:rStyle w:val="Hyperlink"/>
          </w:rPr>
          <w:t>Software Disclaimer</w:t>
        </w:r>
        <w:r w:rsidR="00ED72A3">
          <w:rPr>
            <w:webHidden/>
          </w:rPr>
          <w:tab/>
        </w:r>
        <w:r w:rsidR="00ED72A3">
          <w:rPr>
            <w:webHidden/>
          </w:rPr>
          <w:fldChar w:fldCharType="begin"/>
        </w:r>
        <w:r w:rsidR="00ED72A3">
          <w:rPr>
            <w:webHidden/>
          </w:rPr>
          <w:instrText xml:space="preserve"> PAGEREF _Toc532555652 \h </w:instrText>
        </w:r>
        <w:r w:rsidR="00ED72A3">
          <w:rPr>
            <w:webHidden/>
          </w:rPr>
        </w:r>
        <w:r w:rsidR="00ED72A3">
          <w:rPr>
            <w:webHidden/>
          </w:rPr>
          <w:fldChar w:fldCharType="separate"/>
        </w:r>
        <w:r w:rsidR="00ED72A3">
          <w:rPr>
            <w:webHidden/>
          </w:rPr>
          <w:t>2</w:t>
        </w:r>
        <w:r w:rsidR="00ED72A3">
          <w:rPr>
            <w:webHidden/>
          </w:rPr>
          <w:fldChar w:fldCharType="end"/>
        </w:r>
      </w:hyperlink>
    </w:p>
    <w:p w14:paraId="1CF4C8CF" w14:textId="2FB0BE2E" w:rsidR="00ED72A3" w:rsidRDefault="00D362D3">
      <w:pPr>
        <w:pStyle w:val="TOC4"/>
        <w:rPr>
          <w:rFonts w:asciiTheme="minorHAnsi" w:eastAsiaTheme="minorEastAsia" w:hAnsiTheme="minorHAnsi" w:cstheme="minorBidi"/>
          <w:szCs w:val="22"/>
        </w:rPr>
      </w:pPr>
      <w:hyperlink w:anchor="_Toc532555653" w:history="1">
        <w:r w:rsidR="00ED72A3" w:rsidRPr="00D56612">
          <w:rPr>
            <w:rStyle w:val="Hyperlink"/>
          </w:rPr>
          <w:t>1.2.4.2.</w:t>
        </w:r>
        <w:r w:rsidR="00ED72A3">
          <w:rPr>
            <w:rFonts w:asciiTheme="minorHAnsi" w:eastAsiaTheme="minorEastAsia" w:hAnsiTheme="minorHAnsi" w:cstheme="minorBidi"/>
            <w:szCs w:val="22"/>
          </w:rPr>
          <w:tab/>
        </w:r>
        <w:r w:rsidR="00ED72A3" w:rsidRPr="00D56612">
          <w:rPr>
            <w:rStyle w:val="Hyperlink"/>
          </w:rPr>
          <w:t>Documentation Disclaimer</w:t>
        </w:r>
        <w:r w:rsidR="00ED72A3">
          <w:rPr>
            <w:webHidden/>
          </w:rPr>
          <w:tab/>
        </w:r>
        <w:r w:rsidR="00ED72A3">
          <w:rPr>
            <w:webHidden/>
          </w:rPr>
          <w:fldChar w:fldCharType="begin"/>
        </w:r>
        <w:r w:rsidR="00ED72A3">
          <w:rPr>
            <w:webHidden/>
          </w:rPr>
          <w:instrText xml:space="preserve"> PAGEREF _Toc532555653 \h </w:instrText>
        </w:r>
        <w:r w:rsidR="00ED72A3">
          <w:rPr>
            <w:webHidden/>
          </w:rPr>
        </w:r>
        <w:r w:rsidR="00ED72A3">
          <w:rPr>
            <w:webHidden/>
          </w:rPr>
          <w:fldChar w:fldCharType="separate"/>
        </w:r>
        <w:r w:rsidR="00ED72A3">
          <w:rPr>
            <w:webHidden/>
          </w:rPr>
          <w:t>2</w:t>
        </w:r>
        <w:r w:rsidR="00ED72A3">
          <w:rPr>
            <w:webHidden/>
          </w:rPr>
          <w:fldChar w:fldCharType="end"/>
        </w:r>
      </w:hyperlink>
    </w:p>
    <w:p w14:paraId="75C85F8C" w14:textId="6A013C02" w:rsidR="00ED72A3" w:rsidRDefault="00D362D3">
      <w:pPr>
        <w:pStyle w:val="TOC3"/>
        <w:rPr>
          <w:rFonts w:asciiTheme="minorHAnsi" w:eastAsiaTheme="minorEastAsia" w:hAnsiTheme="minorHAnsi" w:cstheme="minorBidi"/>
        </w:rPr>
      </w:pPr>
      <w:hyperlink w:anchor="_Toc532555654" w:history="1">
        <w:r w:rsidR="00ED72A3" w:rsidRPr="00D56612">
          <w:rPr>
            <w:rStyle w:val="Hyperlink"/>
          </w:rPr>
          <w:t>1.2.5.</w:t>
        </w:r>
        <w:r w:rsidR="00ED72A3">
          <w:rPr>
            <w:rFonts w:asciiTheme="minorHAnsi" w:eastAsiaTheme="minorEastAsia" w:hAnsiTheme="minorHAnsi" w:cstheme="minorBidi"/>
          </w:rPr>
          <w:tab/>
        </w:r>
        <w:r w:rsidR="00ED72A3" w:rsidRPr="00D56612">
          <w:rPr>
            <w:rStyle w:val="Hyperlink"/>
          </w:rPr>
          <w:t>Documentation Conventions</w:t>
        </w:r>
        <w:r w:rsidR="00ED72A3">
          <w:rPr>
            <w:webHidden/>
          </w:rPr>
          <w:tab/>
        </w:r>
        <w:r w:rsidR="00ED72A3">
          <w:rPr>
            <w:webHidden/>
          </w:rPr>
          <w:fldChar w:fldCharType="begin"/>
        </w:r>
        <w:r w:rsidR="00ED72A3">
          <w:rPr>
            <w:webHidden/>
          </w:rPr>
          <w:instrText xml:space="preserve"> PAGEREF _Toc532555654 \h </w:instrText>
        </w:r>
        <w:r w:rsidR="00ED72A3">
          <w:rPr>
            <w:webHidden/>
          </w:rPr>
        </w:r>
        <w:r w:rsidR="00ED72A3">
          <w:rPr>
            <w:webHidden/>
          </w:rPr>
          <w:fldChar w:fldCharType="separate"/>
        </w:r>
        <w:r w:rsidR="00ED72A3">
          <w:rPr>
            <w:webHidden/>
          </w:rPr>
          <w:t>2</w:t>
        </w:r>
        <w:r w:rsidR="00ED72A3">
          <w:rPr>
            <w:webHidden/>
          </w:rPr>
          <w:fldChar w:fldCharType="end"/>
        </w:r>
      </w:hyperlink>
    </w:p>
    <w:p w14:paraId="23068076" w14:textId="3482BB47" w:rsidR="00ED72A3" w:rsidRDefault="00D362D3">
      <w:pPr>
        <w:pStyle w:val="TOC3"/>
        <w:rPr>
          <w:rFonts w:asciiTheme="minorHAnsi" w:eastAsiaTheme="minorEastAsia" w:hAnsiTheme="minorHAnsi" w:cstheme="minorBidi"/>
        </w:rPr>
      </w:pPr>
      <w:hyperlink w:anchor="_Toc532555655" w:history="1">
        <w:r w:rsidR="00ED72A3" w:rsidRPr="00D56612">
          <w:rPr>
            <w:rStyle w:val="Hyperlink"/>
          </w:rPr>
          <w:t>1.2.6.</w:t>
        </w:r>
        <w:r w:rsidR="00ED72A3">
          <w:rPr>
            <w:rFonts w:asciiTheme="minorHAnsi" w:eastAsiaTheme="minorEastAsia" w:hAnsiTheme="minorHAnsi" w:cstheme="minorBidi"/>
          </w:rPr>
          <w:tab/>
        </w:r>
        <w:r w:rsidR="00ED72A3" w:rsidRPr="00D56612">
          <w:rPr>
            <w:rStyle w:val="Hyperlink"/>
          </w:rPr>
          <w:t>References and Resources</w:t>
        </w:r>
        <w:r w:rsidR="00ED72A3">
          <w:rPr>
            <w:webHidden/>
          </w:rPr>
          <w:tab/>
        </w:r>
        <w:r w:rsidR="00ED72A3">
          <w:rPr>
            <w:webHidden/>
          </w:rPr>
          <w:fldChar w:fldCharType="begin"/>
        </w:r>
        <w:r w:rsidR="00ED72A3">
          <w:rPr>
            <w:webHidden/>
          </w:rPr>
          <w:instrText xml:space="preserve"> PAGEREF _Toc532555655 \h </w:instrText>
        </w:r>
        <w:r w:rsidR="00ED72A3">
          <w:rPr>
            <w:webHidden/>
          </w:rPr>
        </w:r>
        <w:r w:rsidR="00ED72A3">
          <w:rPr>
            <w:webHidden/>
          </w:rPr>
          <w:fldChar w:fldCharType="separate"/>
        </w:r>
        <w:r w:rsidR="00ED72A3">
          <w:rPr>
            <w:webHidden/>
          </w:rPr>
          <w:t>3</w:t>
        </w:r>
        <w:r w:rsidR="00ED72A3">
          <w:rPr>
            <w:webHidden/>
          </w:rPr>
          <w:fldChar w:fldCharType="end"/>
        </w:r>
      </w:hyperlink>
    </w:p>
    <w:p w14:paraId="4B7AF96C" w14:textId="7A64F021" w:rsidR="00ED72A3" w:rsidRDefault="00D362D3">
      <w:pPr>
        <w:pStyle w:val="TOC2"/>
        <w:rPr>
          <w:rFonts w:asciiTheme="minorHAnsi" w:eastAsiaTheme="minorEastAsia" w:hAnsiTheme="minorHAnsi" w:cstheme="minorBidi"/>
        </w:rPr>
      </w:pPr>
      <w:hyperlink w:anchor="_Toc532555656" w:history="1">
        <w:r w:rsidR="00ED72A3" w:rsidRPr="00D56612">
          <w:rPr>
            <w:rStyle w:val="Hyperlink"/>
          </w:rPr>
          <w:t>1.3.</w:t>
        </w:r>
        <w:r w:rsidR="00ED72A3">
          <w:rPr>
            <w:rFonts w:asciiTheme="minorHAnsi" w:eastAsiaTheme="minorEastAsia" w:hAnsiTheme="minorHAnsi" w:cstheme="minorBidi"/>
          </w:rPr>
          <w:tab/>
        </w:r>
        <w:r w:rsidR="00ED72A3" w:rsidRPr="00D56612">
          <w:rPr>
            <w:rStyle w:val="Hyperlink"/>
          </w:rPr>
          <w:t>Enterprise Service Desk and Organizational Contacts</w:t>
        </w:r>
        <w:r w:rsidR="00ED72A3">
          <w:rPr>
            <w:webHidden/>
          </w:rPr>
          <w:tab/>
        </w:r>
        <w:r w:rsidR="00ED72A3">
          <w:rPr>
            <w:webHidden/>
          </w:rPr>
          <w:fldChar w:fldCharType="begin"/>
        </w:r>
        <w:r w:rsidR="00ED72A3">
          <w:rPr>
            <w:webHidden/>
          </w:rPr>
          <w:instrText xml:space="preserve"> PAGEREF _Toc532555656 \h </w:instrText>
        </w:r>
        <w:r w:rsidR="00ED72A3">
          <w:rPr>
            <w:webHidden/>
          </w:rPr>
        </w:r>
        <w:r w:rsidR="00ED72A3">
          <w:rPr>
            <w:webHidden/>
          </w:rPr>
          <w:fldChar w:fldCharType="separate"/>
        </w:r>
        <w:r w:rsidR="00ED72A3">
          <w:rPr>
            <w:webHidden/>
          </w:rPr>
          <w:t>3</w:t>
        </w:r>
        <w:r w:rsidR="00ED72A3">
          <w:rPr>
            <w:webHidden/>
          </w:rPr>
          <w:fldChar w:fldCharType="end"/>
        </w:r>
      </w:hyperlink>
    </w:p>
    <w:p w14:paraId="47BF73CF" w14:textId="58663BAB" w:rsidR="00ED72A3" w:rsidRDefault="00D362D3">
      <w:pPr>
        <w:pStyle w:val="TOC1"/>
        <w:rPr>
          <w:rFonts w:asciiTheme="minorHAnsi" w:eastAsiaTheme="minorEastAsia" w:hAnsiTheme="minorHAnsi" w:cstheme="minorBidi"/>
          <w:b w:val="0"/>
        </w:rPr>
      </w:pPr>
      <w:hyperlink w:anchor="_Toc532555657" w:history="1">
        <w:r w:rsidR="00ED72A3" w:rsidRPr="00D56612">
          <w:rPr>
            <w:rStyle w:val="Hyperlink"/>
          </w:rPr>
          <w:t>2.</w:t>
        </w:r>
        <w:r w:rsidR="00ED72A3">
          <w:rPr>
            <w:rFonts w:asciiTheme="minorHAnsi" w:eastAsiaTheme="minorEastAsia" w:hAnsiTheme="minorHAnsi" w:cstheme="minorBidi"/>
            <w:b w:val="0"/>
          </w:rPr>
          <w:tab/>
        </w:r>
        <w:r w:rsidR="00ED72A3" w:rsidRPr="00D56612">
          <w:rPr>
            <w:rStyle w:val="Hyperlink"/>
          </w:rPr>
          <w:t>Portal Summary</w:t>
        </w:r>
        <w:r w:rsidR="00ED72A3">
          <w:rPr>
            <w:webHidden/>
          </w:rPr>
          <w:tab/>
        </w:r>
        <w:r w:rsidR="00ED72A3">
          <w:rPr>
            <w:webHidden/>
          </w:rPr>
          <w:fldChar w:fldCharType="begin"/>
        </w:r>
        <w:r w:rsidR="00ED72A3">
          <w:rPr>
            <w:webHidden/>
          </w:rPr>
          <w:instrText xml:space="preserve"> PAGEREF _Toc532555657 \h </w:instrText>
        </w:r>
        <w:r w:rsidR="00ED72A3">
          <w:rPr>
            <w:webHidden/>
          </w:rPr>
        </w:r>
        <w:r w:rsidR="00ED72A3">
          <w:rPr>
            <w:webHidden/>
          </w:rPr>
          <w:fldChar w:fldCharType="separate"/>
        </w:r>
        <w:r w:rsidR="00ED72A3">
          <w:rPr>
            <w:webHidden/>
          </w:rPr>
          <w:t>1</w:t>
        </w:r>
        <w:r w:rsidR="00ED72A3">
          <w:rPr>
            <w:webHidden/>
          </w:rPr>
          <w:fldChar w:fldCharType="end"/>
        </w:r>
      </w:hyperlink>
    </w:p>
    <w:p w14:paraId="16CAA24B" w14:textId="7555DF7A" w:rsidR="00ED72A3" w:rsidRDefault="00D362D3">
      <w:pPr>
        <w:pStyle w:val="TOC2"/>
        <w:rPr>
          <w:rFonts w:asciiTheme="minorHAnsi" w:eastAsiaTheme="minorEastAsia" w:hAnsiTheme="minorHAnsi" w:cstheme="minorBidi"/>
        </w:rPr>
      </w:pPr>
      <w:hyperlink w:anchor="_Toc532555658" w:history="1">
        <w:r w:rsidR="00ED72A3" w:rsidRPr="00D56612">
          <w:rPr>
            <w:rStyle w:val="Hyperlink"/>
          </w:rPr>
          <w:t>2.1.</w:t>
        </w:r>
        <w:r w:rsidR="00ED72A3">
          <w:rPr>
            <w:rFonts w:asciiTheme="minorHAnsi" w:eastAsiaTheme="minorEastAsia" w:hAnsiTheme="minorHAnsi" w:cstheme="minorBidi"/>
          </w:rPr>
          <w:tab/>
        </w:r>
        <w:r w:rsidR="00ED72A3" w:rsidRPr="00D56612">
          <w:rPr>
            <w:rStyle w:val="Hyperlink"/>
          </w:rPr>
          <w:t>System Requirements</w:t>
        </w:r>
        <w:r w:rsidR="00ED72A3">
          <w:rPr>
            <w:webHidden/>
          </w:rPr>
          <w:tab/>
        </w:r>
        <w:r w:rsidR="00ED72A3">
          <w:rPr>
            <w:webHidden/>
          </w:rPr>
          <w:fldChar w:fldCharType="begin"/>
        </w:r>
        <w:r w:rsidR="00ED72A3">
          <w:rPr>
            <w:webHidden/>
          </w:rPr>
          <w:instrText xml:space="preserve"> PAGEREF _Toc532555658 \h </w:instrText>
        </w:r>
        <w:r w:rsidR="00ED72A3">
          <w:rPr>
            <w:webHidden/>
          </w:rPr>
        </w:r>
        <w:r w:rsidR="00ED72A3">
          <w:rPr>
            <w:webHidden/>
          </w:rPr>
          <w:fldChar w:fldCharType="separate"/>
        </w:r>
        <w:r w:rsidR="00ED72A3">
          <w:rPr>
            <w:webHidden/>
          </w:rPr>
          <w:t>1</w:t>
        </w:r>
        <w:r w:rsidR="00ED72A3">
          <w:rPr>
            <w:webHidden/>
          </w:rPr>
          <w:fldChar w:fldCharType="end"/>
        </w:r>
      </w:hyperlink>
    </w:p>
    <w:p w14:paraId="76C0E5C5" w14:textId="702FC1D4" w:rsidR="00ED72A3" w:rsidRDefault="00D362D3">
      <w:pPr>
        <w:pStyle w:val="TOC2"/>
        <w:rPr>
          <w:rFonts w:asciiTheme="minorHAnsi" w:eastAsiaTheme="minorEastAsia" w:hAnsiTheme="minorHAnsi" w:cstheme="minorBidi"/>
        </w:rPr>
      </w:pPr>
      <w:hyperlink w:anchor="_Toc532555659" w:history="1">
        <w:r w:rsidR="00ED72A3" w:rsidRPr="00D56612">
          <w:rPr>
            <w:rStyle w:val="Hyperlink"/>
          </w:rPr>
          <w:t>2.2.</w:t>
        </w:r>
        <w:r w:rsidR="00ED72A3">
          <w:rPr>
            <w:rFonts w:asciiTheme="minorHAnsi" w:eastAsiaTheme="minorEastAsia" w:hAnsiTheme="minorHAnsi" w:cstheme="minorBidi"/>
          </w:rPr>
          <w:tab/>
        </w:r>
        <w:r w:rsidR="00ED72A3" w:rsidRPr="00D56612">
          <w:rPr>
            <w:rStyle w:val="Hyperlink"/>
          </w:rPr>
          <w:t>Portal Configuration</w:t>
        </w:r>
        <w:r w:rsidR="00ED72A3">
          <w:rPr>
            <w:webHidden/>
          </w:rPr>
          <w:tab/>
        </w:r>
        <w:r w:rsidR="00ED72A3">
          <w:rPr>
            <w:webHidden/>
          </w:rPr>
          <w:fldChar w:fldCharType="begin"/>
        </w:r>
        <w:r w:rsidR="00ED72A3">
          <w:rPr>
            <w:webHidden/>
          </w:rPr>
          <w:instrText xml:space="preserve"> PAGEREF _Toc532555659 \h </w:instrText>
        </w:r>
        <w:r w:rsidR="00ED72A3">
          <w:rPr>
            <w:webHidden/>
          </w:rPr>
        </w:r>
        <w:r w:rsidR="00ED72A3">
          <w:rPr>
            <w:webHidden/>
          </w:rPr>
          <w:fldChar w:fldCharType="separate"/>
        </w:r>
        <w:r w:rsidR="00ED72A3">
          <w:rPr>
            <w:webHidden/>
          </w:rPr>
          <w:t>1</w:t>
        </w:r>
        <w:r w:rsidR="00ED72A3">
          <w:rPr>
            <w:webHidden/>
          </w:rPr>
          <w:fldChar w:fldCharType="end"/>
        </w:r>
      </w:hyperlink>
    </w:p>
    <w:p w14:paraId="613B9E31" w14:textId="3E59EE8A" w:rsidR="00ED72A3" w:rsidRDefault="00D362D3">
      <w:pPr>
        <w:pStyle w:val="TOC2"/>
        <w:rPr>
          <w:rFonts w:asciiTheme="minorHAnsi" w:eastAsiaTheme="minorEastAsia" w:hAnsiTheme="minorHAnsi" w:cstheme="minorBidi"/>
        </w:rPr>
      </w:pPr>
      <w:hyperlink w:anchor="_Toc532555660" w:history="1">
        <w:r w:rsidR="00ED72A3" w:rsidRPr="00D56612">
          <w:rPr>
            <w:rStyle w:val="Hyperlink"/>
          </w:rPr>
          <w:t>2.3.</w:t>
        </w:r>
        <w:r w:rsidR="00ED72A3">
          <w:rPr>
            <w:rFonts w:asciiTheme="minorHAnsi" w:eastAsiaTheme="minorEastAsia" w:hAnsiTheme="minorHAnsi" w:cstheme="minorBidi"/>
          </w:rPr>
          <w:tab/>
        </w:r>
        <w:r w:rsidR="00ED72A3" w:rsidRPr="00D56612">
          <w:rPr>
            <w:rStyle w:val="Hyperlink"/>
          </w:rPr>
          <w:t>Data Flows</w:t>
        </w:r>
        <w:r w:rsidR="00ED72A3">
          <w:rPr>
            <w:webHidden/>
          </w:rPr>
          <w:tab/>
        </w:r>
        <w:r w:rsidR="00ED72A3">
          <w:rPr>
            <w:webHidden/>
          </w:rPr>
          <w:fldChar w:fldCharType="begin"/>
        </w:r>
        <w:r w:rsidR="00ED72A3">
          <w:rPr>
            <w:webHidden/>
          </w:rPr>
          <w:instrText xml:space="preserve"> PAGEREF _Toc532555660 \h </w:instrText>
        </w:r>
        <w:r w:rsidR="00ED72A3">
          <w:rPr>
            <w:webHidden/>
          </w:rPr>
        </w:r>
        <w:r w:rsidR="00ED72A3">
          <w:rPr>
            <w:webHidden/>
          </w:rPr>
          <w:fldChar w:fldCharType="separate"/>
        </w:r>
        <w:r w:rsidR="00ED72A3">
          <w:rPr>
            <w:webHidden/>
          </w:rPr>
          <w:t>1</w:t>
        </w:r>
        <w:r w:rsidR="00ED72A3">
          <w:rPr>
            <w:webHidden/>
          </w:rPr>
          <w:fldChar w:fldCharType="end"/>
        </w:r>
      </w:hyperlink>
    </w:p>
    <w:p w14:paraId="47309FBB" w14:textId="08CDE9AF" w:rsidR="00ED72A3" w:rsidRDefault="00D362D3">
      <w:pPr>
        <w:pStyle w:val="TOC2"/>
        <w:rPr>
          <w:rFonts w:asciiTheme="minorHAnsi" w:eastAsiaTheme="minorEastAsia" w:hAnsiTheme="minorHAnsi" w:cstheme="minorBidi"/>
        </w:rPr>
      </w:pPr>
      <w:hyperlink w:anchor="_Toc532555661" w:history="1">
        <w:r w:rsidR="00ED72A3" w:rsidRPr="00D56612">
          <w:rPr>
            <w:rStyle w:val="Hyperlink"/>
          </w:rPr>
          <w:t>2.4.</w:t>
        </w:r>
        <w:r w:rsidR="00ED72A3">
          <w:rPr>
            <w:rFonts w:asciiTheme="minorHAnsi" w:eastAsiaTheme="minorEastAsia" w:hAnsiTheme="minorHAnsi" w:cstheme="minorBidi"/>
          </w:rPr>
          <w:tab/>
        </w:r>
        <w:r w:rsidR="00ED72A3" w:rsidRPr="00D56612">
          <w:rPr>
            <w:rStyle w:val="Hyperlink"/>
          </w:rPr>
          <w:t>User Access Levels - Profiles</w:t>
        </w:r>
        <w:r w:rsidR="00ED72A3">
          <w:rPr>
            <w:webHidden/>
          </w:rPr>
          <w:tab/>
        </w:r>
        <w:r w:rsidR="00ED72A3">
          <w:rPr>
            <w:webHidden/>
          </w:rPr>
          <w:fldChar w:fldCharType="begin"/>
        </w:r>
        <w:r w:rsidR="00ED72A3">
          <w:rPr>
            <w:webHidden/>
          </w:rPr>
          <w:instrText xml:space="preserve"> PAGEREF _Toc532555661 \h </w:instrText>
        </w:r>
        <w:r w:rsidR="00ED72A3">
          <w:rPr>
            <w:webHidden/>
          </w:rPr>
        </w:r>
        <w:r w:rsidR="00ED72A3">
          <w:rPr>
            <w:webHidden/>
          </w:rPr>
          <w:fldChar w:fldCharType="separate"/>
        </w:r>
        <w:r w:rsidR="00ED72A3">
          <w:rPr>
            <w:webHidden/>
          </w:rPr>
          <w:t>2</w:t>
        </w:r>
        <w:r w:rsidR="00ED72A3">
          <w:rPr>
            <w:webHidden/>
          </w:rPr>
          <w:fldChar w:fldCharType="end"/>
        </w:r>
      </w:hyperlink>
    </w:p>
    <w:p w14:paraId="2F6CB249" w14:textId="37D0FC25" w:rsidR="00ED72A3" w:rsidRDefault="00D362D3">
      <w:pPr>
        <w:pStyle w:val="TOC2"/>
        <w:rPr>
          <w:rFonts w:asciiTheme="minorHAnsi" w:eastAsiaTheme="minorEastAsia" w:hAnsiTheme="minorHAnsi" w:cstheme="minorBidi"/>
        </w:rPr>
      </w:pPr>
      <w:hyperlink w:anchor="_Toc532555662" w:history="1">
        <w:r w:rsidR="00ED72A3" w:rsidRPr="00D56612">
          <w:rPr>
            <w:rStyle w:val="Hyperlink"/>
          </w:rPr>
          <w:t>2.5.</w:t>
        </w:r>
        <w:r w:rsidR="00ED72A3">
          <w:rPr>
            <w:rFonts w:asciiTheme="minorHAnsi" w:eastAsiaTheme="minorEastAsia" w:hAnsiTheme="minorHAnsi" w:cstheme="minorBidi"/>
          </w:rPr>
          <w:tab/>
        </w:r>
        <w:r w:rsidR="00ED72A3" w:rsidRPr="00D56612">
          <w:rPr>
            <w:rStyle w:val="Hyperlink"/>
          </w:rPr>
          <w:t>Continuity of Operation</w:t>
        </w:r>
        <w:r w:rsidR="00ED72A3">
          <w:rPr>
            <w:webHidden/>
          </w:rPr>
          <w:tab/>
        </w:r>
        <w:r w:rsidR="00ED72A3">
          <w:rPr>
            <w:webHidden/>
          </w:rPr>
          <w:fldChar w:fldCharType="begin"/>
        </w:r>
        <w:r w:rsidR="00ED72A3">
          <w:rPr>
            <w:webHidden/>
          </w:rPr>
          <w:instrText xml:space="preserve"> PAGEREF _Toc532555662 \h </w:instrText>
        </w:r>
        <w:r w:rsidR="00ED72A3">
          <w:rPr>
            <w:webHidden/>
          </w:rPr>
        </w:r>
        <w:r w:rsidR="00ED72A3">
          <w:rPr>
            <w:webHidden/>
          </w:rPr>
          <w:fldChar w:fldCharType="separate"/>
        </w:r>
        <w:r w:rsidR="00ED72A3">
          <w:rPr>
            <w:webHidden/>
          </w:rPr>
          <w:t>3</w:t>
        </w:r>
        <w:r w:rsidR="00ED72A3">
          <w:rPr>
            <w:webHidden/>
          </w:rPr>
          <w:fldChar w:fldCharType="end"/>
        </w:r>
      </w:hyperlink>
    </w:p>
    <w:p w14:paraId="78005CD4" w14:textId="5376A334" w:rsidR="00ED72A3" w:rsidRDefault="00D362D3">
      <w:pPr>
        <w:pStyle w:val="TOC1"/>
        <w:rPr>
          <w:rFonts w:asciiTheme="minorHAnsi" w:eastAsiaTheme="minorEastAsia" w:hAnsiTheme="minorHAnsi" w:cstheme="minorBidi"/>
          <w:b w:val="0"/>
        </w:rPr>
      </w:pPr>
      <w:hyperlink w:anchor="_Toc532555663" w:history="1">
        <w:r w:rsidR="00ED72A3" w:rsidRPr="00D56612">
          <w:rPr>
            <w:rStyle w:val="Hyperlink"/>
          </w:rPr>
          <w:t>3.</w:t>
        </w:r>
        <w:r w:rsidR="00ED72A3">
          <w:rPr>
            <w:rFonts w:asciiTheme="minorHAnsi" w:eastAsiaTheme="minorEastAsia" w:hAnsiTheme="minorHAnsi" w:cstheme="minorBidi"/>
            <w:b w:val="0"/>
          </w:rPr>
          <w:tab/>
        </w:r>
        <w:r w:rsidR="00ED72A3" w:rsidRPr="00D56612">
          <w:rPr>
            <w:rStyle w:val="Hyperlink"/>
          </w:rPr>
          <w:t>Getting Started</w:t>
        </w:r>
        <w:r w:rsidR="00ED72A3">
          <w:rPr>
            <w:webHidden/>
          </w:rPr>
          <w:tab/>
        </w:r>
        <w:r w:rsidR="00ED72A3">
          <w:rPr>
            <w:webHidden/>
          </w:rPr>
          <w:fldChar w:fldCharType="begin"/>
        </w:r>
        <w:r w:rsidR="00ED72A3">
          <w:rPr>
            <w:webHidden/>
          </w:rPr>
          <w:instrText xml:space="preserve"> PAGEREF _Toc532555663 \h </w:instrText>
        </w:r>
        <w:r w:rsidR="00ED72A3">
          <w:rPr>
            <w:webHidden/>
          </w:rPr>
        </w:r>
        <w:r w:rsidR="00ED72A3">
          <w:rPr>
            <w:webHidden/>
          </w:rPr>
          <w:fldChar w:fldCharType="separate"/>
        </w:r>
        <w:r w:rsidR="00ED72A3">
          <w:rPr>
            <w:webHidden/>
          </w:rPr>
          <w:t>3</w:t>
        </w:r>
        <w:r w:rsidR="00ED72A3">
          <w:rPr>
            <w:webHidden/>
          </w:rPr>
          <w:fldChar w:fldCharType="end"/>
        </w:r>
      </w:hyperlink>
    </w:p>
    <w:p w14:paraId="40F627B4" w14:textId="7B18F3D8" w:rsidR="00ED72A3" w:rsidRDefault="00D362D3">
      <w:pPr>
        <w:pStyle w:val="TOC2"/>
        <w:rPr>
          <w:rFonts w:asciiTheme="minorHAnsi" w:eastAsiaTheme="minorEastAsia" w:hAnsiTheme="minorHAnsi" w:cstheme="minorBidi"/>
        </w:rPr>
      </w:pPr>
      <w:hyperlink w:anchor="_Toc532555664" w:history="1">
        <w:r w:rsidR="00ED72A3" w:rsidRPr="00D56612">
          <w:rPr>
            <w:rStyle w:val="Hyperlink"/>
          </w:rPr>
          <w:t>3.1.</w:t>
        </w:r>
        <w:r w:rsidR="00ED72A3">
          <w:rPr>
            <w:rFonts w:asciiTheme="minorHAnsi" w:eastAsiaTheme="minorEastAsia" w:hAnsiTheme="minorHAnsi" w:cstheme="minorBidi"/>
          </w:rPr>
          <w:tab/>
        </w:r>
        <w:r w:rsidR="00ED72A3" w:rsidRPr="00D56612">
          <w:rPr>
            <w:rStyle w:val="Hyperlink"/>
          </w:rPr>
          <w:t>Future Release - Logging On</w:t>
        </w:r>
        <w:r w:rsidR="00ED72A3">
          <w:rPr>
            <w:webHidden/>
          </w:rPr>
          <w:tab/>
        </w:r>
        <w:r w:rsidR="00ED72A3">
          <w:rPr>
            <w:webHidden/>
          </w:rPr>
          <w:fldChar w:fldCharType="begin"/>
        </w:r>
        <w:r w:rsidR="00ED72A3">
          <w:rPr>
            <w:webHidden/>
          </w:rPr>
          <w:instrText xml:space="preserve"> PAGEREF _Toc532555664 \h </w:instrText>
        </w:r>
        <w:r w:rsidR="00ED72A3">
          <w:rPr>
            <w:webHidden/>
          </w:rPr>
        </w:r>
        <w:r w:rsidR="00ED72A3">
          <w:rPr>
            <w:webHidden/>
          </w:rPr>
          <w:fldChar w:fldCharType="separate"/>
        </w:r>
        <w:r w:rsidR="00ED72A3">
          <w:rPr>
            <w:webHidden/>
          </w:rPr>
          <w:t>3</w:t>
        </w:r>
        <w:r w:rsidR="00ED72A3">
          <w:rPr>
            <w:webHidden/>
          </w:rPr>
          <w:fldChar w:fldCharType="end"/>
        </w:r>
      </w:hyperlink>
    </w:p>
    <w:p w14:paraId="3E5DF371" w14:textId="0CD76E0F" w:rsidR="00ED72A3" w:rsidRDefault="00D362D3">
      <w:pPr>
        <w:pStyle w:val="TOC2"/>
        <w:rPr>
          <w:rFonts w:asciiTheme="minorHAnsi" w:eastAsiaTheme="minorEastAsia" w:hAnsiTheme="minorHAnsi" w:cstheme="minorBidi"/>
        </w:rPr>
      </w:pPr>
      <w:hyperlink w:anchor="_Toc532555665" w:history="1">
        <w:r w:rsidR="00ED72A3" w:rsidRPr="00D56612">
          <w:rPr>
            <w:rStyle w:val="Hyperlink"/>
          </w:rPr>
          <w:t>3.2.</w:t>
        </w:r>
        <w:r w:rsidR="00ED72A3">
          <w:rPr>
            <w:rFonts w:asciiTheme="minorHAnsi" w:eastAsiaTheme="minorEastAsia" w:hAnsiTheme="minorHAnsi" w:cstheme="minorBidi"/>
          </w:rPr>
          <w:tab/>
        </w:r>
        <w:r w:rsidR="00ED72A3" w:rsidRPr="00D56612">
          <w:rPr>
            <w:rStyle w:val="Hyperlink"/>
          </w:rPr>
          <w:t>Future Release - Logging Out of the Current MCCF EDI TAS Portal Session</w:t>
        </w:r>
        <w:r w:rsidR="00ED72A3">
          <w:rPr>
            <w:webHidden/>
          </w:rPr>
          <w:tab/>
        </w:r>
        <w:r w:rsidR="00ED72A3">
          <w:rPr>
            <w:webHidden/>
          </w:rPr>
          <w:fldChar w:fldCharType="begin"/>
        </w:r>
        <w:r w:rsidR="00ED72A3">
          <w:rPr>
            <w:webHidden/>
          </w:rPr>
          <w:instrText xml:space="preserve"> PAGEREF _Toc532555665 \h </w:instrText>
        </w:r>
        <w:r w:rsidR="00ED72A3">
          <w:rPr>
            <w:webHidden/>
          </w:rPr>
        </w:r>
        <w:r w:rsidR="00ED72A3">
          <w:rPr>
            <w:webHidden/>
          </w:rPr>
          <w:fldChar w:fldCharType="separate"/>
        </w:r>
        <w:r w:rsidR="00ED72A3">
          <w:rPr>
            <w:webHidden/>
          </w:rPr>
          <w:t>5</w:t>
        </w:r>
        <w:r w:rsidR="00ED72A3">
          <w:rPr>
            <w:webHidden/>
          </w:rPr>
          <w:fldChar w:fldCharType="end"/>
        </w:r>
      </w:hyperlink>
    </w:p>
    <w:p w14:paraId="355101BB" w14:textId="59F7F058" w:rsidR="00ED72A3" w:rsidRDefault="00D362D3">
      <w:pPr>
        <w:pStyle w:val="TOC2"/>
        <w:rPr>
          <w:rFonts w:asciiTheme="minorHAnsi" w:eastAsiaTheme="minorEastAsia" w:hAnsiTheme="minorHAnsi" w:cstheme="minorBidi"/>
        </w:rPr>
      </w:pPr>
      <w:hyperlink w:anchor="_Toc532555666" w:history="1">
        <w:r w:rsidR="00ED72A3" w:rsidRPr="00D56612">
          <w:rPr>
            <w:rStyle w:val="Hyperlink"/>
          </w:rPr>
          <w:t>3.3.</w:t>
        </w:r>
        <w:r w:rsidR="00ED72A3">
          <w:rPr>
            <w:rFonts w:asciiTheme="minorHAnsi" w:eastAsiaTheme="minorEastAsia" w:hAnsiTheme="minorHAnsi" w:cstheme="minorBidi"/>
          </w:rPr>
          <w:tab/>
        </w:r>
        <w:r w:rsidR="00ED72A3" w:rsidRPr="00D56612">
          <w:rPr>
            <w:rStyle w:val="Hyperlink"/>
          </w:rPr>
          <w:t>Elements and Functionality of the MCCF EDI TAS Portal</w:t>
        </w:r>
        <w:r w:rsidR="00ED72A3">
          <w:rPr>
            <w:webHidden/>
          </w:rPr>
          <w:tab/>
        </w:r>
        <w:r w:rsidR="00ED72A3">
          <w:rPr>
            <w:webHidden/>
          </w:rPr>
          <w:fldChar w:fldCharType="begin"/>
        </w:r>
        <w:r w:rsidR="00ED72A3">
          <w:rPr>
            <w:webHidden/>
          </w:rPr>
          <w:instrText xml:space="preserve"> PAGEREF _Toc532555666 \h </w:instrText>
        </w:r>
        <w:r w:rsidR="00ED72A3">
          <w:rPr>
            <w:webHidden/>
          </w:rPr>
        </w:r>
        <w:r w:rsidR="00ED72A3">
          <w:rPr>
            <w:webHidden/>
          </w:rPr>
          <w:fldChar w:fldCharType="separate"/>
        </w:r>
        <w:r w:rsidR="00ED72A3">
          <w:rPr>
            <w:webHidden/>
          </w:rPr>
          <w:t>1</w:t>
        </w:r>
        <w:r w:rsidR="00ED72A3">
          <w:rPr>
            <w:webHidden/>
          </w:rPr>
          <w:fldChar w:fldCharType="end"/>
        </w:r>
      </w:hyperlink>
    </w:p>
    <w:p w14:paraId="7FBC27F0" w14:textId="3BA026EC" w:rsidR="00ED72A3" w:rsidRDefault="00D362D3">
      <w:pPr>
        <w:pStyle w:val="TOC3"/>
        <w:rPr>
          <w:rFonts w:asciiTheme="minorHAnsi" w:eastAsiaTheme="minorEastAsia" w:hAnsiTheme="minorHAnsi" w:cstheme="minorBidi"/>
        </w:rPr>
      </w:pPr>
      <w:hyperlink w:anchor="_Toc532555667" w:history="1">
        <w:r w:rsidR="00ED72A3" w:rsidRPr="00D56612">
          <w:rPr>
            <w:rStyle w:val="Hyperlink"/>
          </w:rPr>
          <w:t>3.3.1.</w:t>
        </w:r>
        <w:r w:rsidR="00ED72A3">
          <w:rPr>
            <w:rFonts w:asciiTheme="minorHAnsi" w:eastAsiaTheme="minorEastAsia" w:hAnsiTheme="minorHAnsi" w:cstheme="minorBidi"/>
          </w:rPr>
          <w:tab/>
        </w:r>
        <w:r w:rsidR="00ED72A3" w:rsidRPr="00D56612">
          <w:rPr>
            <w:rStyle w:val="Hyperlink"/>
          </w:rPr>
          <w:t>MCCF EDI TAS Portal Home Page</w:t>
        </w:r>
        <w:r w:rsidR="00ED72A3">
          <w:rPr>
            <w:webHidden/>
          </w:rPr>
          <w:tab/>
        </w:r>
        <w:r w:rsidR="00ED72A3">
          <w:rPr>
            <w:webHidden/>
          </w:rPr>
          <w:fldChar w:fldCharType="begin"/>
        </w:r>
        <w:r w:rsidR="00ED72A3">
          <w:rPr>
            <w:webHidden/>
          </w:rPr>
          <w:instrText xml:space="preserve"> PAGEREF _Toc532555667 \h </w:instrText>
        </w:r>
        <w:r w:rsidR="00ED72A3">
          <w:rPr>
            <w:webHidden/>
          </w:rPr>
        </w:r>
        <w:r w:rsidR="00ED72A3">
          <w:rPr>
            <w:webHidden/>
          </w:rPr>
          <w:fldChar w:fldCharType="separate"/>
        </w:r>
        <w:r w:rsidR="00ED72A3">
          <w:rPr>
            <w:webHidden/>
          </w:rPr>
          <w:t>1</w:t>
        </w:r>
        <w:r w:rsidR="00ED72A3">
          <w:rPr>
            <w:webHidden/>
          </w:rPr>
          <w:fldChar w:fldCharType="end"/>
        </w:r>
      </w:hyperlink>
    </w:p>
    <w:p w14:paraId="70552D8D" w14:textId="39A656B4" w:rsidR="00ED72A3" w:rsidRDefault="00D362D3">
      <w:pPr>
        <w:pStyle w:val="TOC3"/>
        <w:rPr>
          <w:rFonts w:asciiTheme="minorHAnsi" w:eastAsiaTheme="minorEastAsia" w:hAnsiTheme="minorHAnsi" w:cstheme="minorBidi"/>
        </w:rPr>
      </w:pPr>
      <w:hyperlink w:anchor="_Toc532555668" w:history="1">
        <w:r w:rsidR="00ED72A3" w:rsidRPr="00D56612">
          <w:rPr>
            <w:rStyle w:val="Hyperlink"/>
          </w:rPr>
          <w:t>3.3.2.</w:t>
        </w:r>
        <w:r w:rsidR="00ED72A3">
          <w:rPr>
            <w:rFonts w:asciiTheme="minorHAnsi" w:eastAsiaTheme="minorEastAsia" w:hAnsiTheme="minorHAnsi" w:cstheme="minorBidi"/>
          </w:rPr>
          <w:tab/>
        </w:r>
        <w:r w:rsidR="00ED72A3" w:rsidRPr="00D56612">
          <w:rPr>
            <w:rStyle w:val="Hyperlink"/>
          </w:rPr>
          <w:t>Portal Menu</w:t>
        </w:r>
        <w:r w:rsidR="00ED72A3">
          <w:rPr>
            <w:webHidden/>
          </w:rPr>
          <w:tab/>
        </w:r>
        <w:r w:rsidR="00ED72A3">
          <w:rPr>
            <w:webHidden/>
          </w:rPr>
          <w:fldChar w:fldCharType="begin"/>
        </w:r>
        <w:r w:rsidR="00ED72A3">
          <w:rPr>
            <w:webHidden/>
          </w:rPr>
          <w:instrText xml:space="preserve"> PAGEREF _Toc532555668 \h </w:instrText>
        </w:r>
        <w:r w:rsidR="00ED72A3">
          <w:rPr>
            <w:webHidden/>
          </w:rPr>
        </w:r>
        <w:r w:rsidR="00ED72A3">
          <w:rPr>
            <w:webHidden/>
          </w:rPr>
          <w:fldChar w:fldCharType="separate"/>
        </w:r>
        <w:r w:rsidR="00ED72A3">
          <w:rPr>
            <w:webHidden/>
          </w:rPr>
          <w:t>2</w:t>
        </w:r>
        <w:r w:rsidR="00ED72A3">
          <w:rPr>
            <w:webHidden/>
          </w:rPr>
          <w:fldChar w:fldCharType="end"/>
        </w:r>
      </w:hyperlink>
    </w:p>
    <w:p w14:paraId="0EC174BC" w14:textId="73398552" w:rsidR="00ED72A3" w:rsidRDefault="00D362D3">
      <w:pPr>
        <w:pStyle w:val="TOC3"/>
        <w:rPr>
          <w:rFonts w:asciiTheme="minorHAnsi" w:eastAsiaTheme="minorEastAsia" w:hAnsiTheme="minorHAnsi" w:cstheme="minorBidi"/>
        </w:rPr>
      </w:pPr>
      <w:hyperlink w:anchor="_Toc532555669" w:history="1">
        <w:r w:rsidR="00ED72A3" w:rsidRPr="00D56612">
          <w:rPr>
            <w:rStyle w:val="Hyperlink"/>
          </w:rPr>
          <w:t>3.3.3.</w:t>
        </w:r>
        <w:r w:rsidR="00ED72A3">
          <w:rPr>
            <w:rFonts w:asciiTheme="minorHAnsi" w:eastAsiaTheme="minorEastAsia" w:hAnsiTheme="minorHAnsi" w:cstheme="minorBidi"/>
          </w:rPr>
          <w:tab/>
        </w:r>
        <w:r w:rsidR="00ED72A3" w:rsidRPr="00D56612">
          <w:rPr>
            <w:rStyle w:val="Hyperlink"/>
          </w:rPr>
          <w:t>Accessing Product Pages</w:t>
        </w:r>
        <w:r w:rsidR="00ED72A3">
          <w:rPr>
            <w:webHidden/>
          </w:rPr>
          <w:tab/>
        </w:r>
        <w:r w:rsidR="00ED72A3">
          <w:rPr>
            <w:webHidden/>
          </w:rPr>
          <w:fldChar w:fldCharType="begin"/>
        </w:r>
        <w:r w:rsidR="00ED72A3">
          <w:rPr>
            <w:webHidden/>
          </w:rPr>
          <w:instrText xml:space="preserve"> PAGEREF _Toc532555669 \h </w:instrText>
        </w:r>
        <w:r w:rsidR="00ED72A3">
          <w:rPr>
            <w:webHidden/>
          </w:rPr>
        </w:r>
        <w:r w:rsidR="00ED72A3">
          <w:rPr>
            <w:webHidden/>
          </w:rPr>
          <w:fldChar w:fldCharType="separate"/>
        </w:r>
        <w:r w:rsidR="00ED72A3">
          <w:rPr>
            <w:webHidden/>
          </w:rPr>
          <w:t>4</w:t>
        </w:r>
        <w:r w:rsidR="00ED72A3">
          <w:rPr>
            <w:webHidden/>
          </w:rPr>
          <w:fldChar w:fldCharType="end"/>
        </w:r>
      </w:hyperlink>
    </w:p>
    <w:p w14:paraId="2EA8032D" w14:textId="1DC545E7" w:rsidR="00ED72A3" w:rsidRDefault="00D362D3">
      <w:pPr>
        <w:pStyle w:val="TOC3"/>
        <w:rPr>
          <w:rFonts w:asciiTheme="minorHAnsi" w:eastAsiaTheme="minorEastAsia" w:hAnsiTheme="minorHAnsi" w:cstheme="minorBidi"/>
        </w:rPr>
      </w:pPr>
      <w:hyperlink w:anchor="_Toc532555670" w:history="1">
        <w:r w:rsidR="00ED72A3" w:rsidRPr="00D56612">
          <w:rPr>
            <w:rStyle w:val="Hyperlink"/>
          </w:rPr>
          <w:t>3.3.4.</w:t>
        </w:r>
        <w:r w:rsidR="00ED72A3">
          <w:rPr>
            <w:rFonts w:asciiTheme="minorHAnsi" w:eastAsiaTheme="minorEastAsia" w:hAnsiTheme="minorHAnsi" w:cstheme="minorBidi"/>
          </w:rPr>
          <w:tab/>
        </w:r>
        <w:r w:rsidR="00ED72A3" w:rsidRPr="00D56612">
          <w:rPr>
            <w:rStyle w:val="Hyperlink"/>
          </w:rPr>
          <w:t>Sitewide Search</w:t>
        </w:r>
        <w:r w:rsidR="00ED72A3">
          <w:rPr>
            <w:webHidden/>
          </w:rPr>
          <w:tab/>
        </w:r>
        <w:r w:rsidR="00ED72A3">
          <w:rPr>
            <w:webHidden/>
          </w:rPr>
          <w:fldChar w:fldCharType="begin"/>
        </w:r>
        <w:r w:rsidR="00ED72A3">
          <w:rPr>
            <w:webHidden/>
          </w:rPr>
          <w:instrText xml:space="preserve"> PAGEREF _Toc532555670 \h </w:instrText>
        </w:r>
        <w:r w:rsidR="00ED72A3">
          <w:rPr>
            <w:webHidden/>
          </w:rPr>
        </w:r>
        <w:r w:rsidR="00ED72A3">
          <w:rPr>
            <w:webHidden/>
          </w:rPr>
          <w:fldChar w:fldCharType="separate"/>
        </w:r>
        <w:r w:rsidR="00ED72A3">
          <w:rPr>
            <w:webHidden/>
          </w:rPr>
          <w:t>8</w:t>
        </w:r>
        <w:r w:rsidR="00ED72A3">
          <w:rPr>
            <w:webHidden/>
          </w:rPr>
          <w:fldChar w:fldCharType="end"/>
        </w:r>
      </w:hyperlink>
    </w:p>
    <w:p w14:paraId="7E8E95A2" w14:textId="2C2BA725" w:rsidR="00ED72A3" w:rsidRDefault="00D362D3">
      <w:pPr>
        <w:pStyle w:val="TOC3"/>
        <w:rPr>
          <w:rFonts w:asciiTheme="minorHAnsi" w:eastAsiaTheme="minorEastAsia" w:hAnsiTheme="minorHAnsi" w:cstheme="minorBidi"/>
        </w:rPr>
      </w:pPr>
      <w:hyperlink w:anchor="_Toc532555671" w:history="1">
        <w:r w:rsidR="00ED72A3" w:rsidRPr="00D56612">
          <w:rPr>
            <w:rStyle w:val="Hyperlink"/>
          </w:rPr>
          <w:t>3.3.5.</w:t>
        </w:r>
        <w:r w:rsidR="00ED72A3">
          <w:rPr>
            <w:rFonts w:asciiTheme="minorHAnsi" w:eastAsiaTheme="minorEastAsia" w:hAnsiTheme="minorHAnsi" w:cstheme="minorBidi"/>
          </w:rPr>
          <w:tab/>
        </w:r>
        <w:r w:rsidR="00ED72A3" w:rsidRPr="00D56612">
          <w:rPr>
            <w:rStyle w:val="Hyperlink"/>
          </w:rPr>
          <w:t>Accessing FAQs</w:t>
        </w:r>
        <w:r w:rsidR="00ED72A3">
          <w:rPr>
            <w:webHidden/>
          </w:rPr>
          <w:tab/>
        </w:r>
        <w:r w:rsidR="00ED72A3">
          <w:rPr>
            <w:webHidden/>
          </w:rPr>
          <w:fldChar w:fldCharType="begin"/>
        </w:r>
        <w:r w:rsidR="00ED72A3">
          <w:rPr>
            <w:webHidden/>
          </w:rPr>
          <w:instrText xml:space="preserve"> PAGEREF _Toc532555671 \h </w:instrText>
        </w:r>
        <w:r w:rsidR="00ED72A3">
          <w:rPr>
            <w:webHidden/>
          </w:rPr>
        </w:r>
        <w:r w:rsidR="00ED72A3">
          <w:rPr>
            <w:webHidden/>
          </w:rPr>
          <w:fldChar w:fldCharType="separate"/>
        </w:r>
        <w:r w:rsidR="00ED72A3">
          <w:rPr>
            <w:webHidden/>
          </w:rPr>
          <w:t>9</w:t>
        </w:r>
        <w:r w:rsidR="00ED72A3">
          <w:rPr>
            <w:webHidden/>
          </w:rPr>
          <w:fldChar w:fldCharType="end"/>
        </w:r>
      </w:hyperlink>
    </w:p>
    <w:p w14:paraId="3F0F6236" w14:textId="4ED497B3" w:rsidR="00ED72A3" w:rsidRDefault="00D362D3">
      <w:pPr>
        <w:pStyle w:val="TOC3"/>
        <w:rPr>
          <w:rFonts w:asciiTheme="minorHAnsi" w:eastAsiaTheme="minorEastAsia" w:hAnsiTheme="minorHAnsi" w:cstheme="minorBidi"/>
        </w:rPr>
      </w:pPr>
      <w:hyperlink w:anchor="_Toc532555672" w:history="1">
        <w:r w:rsidR="00ED72A3" w:rsidRPr="00D56612">
          <w:rPr>
            <w:rStyle w:val="Hyperlink"/>
          </w:rPr>
          <w:t>3.3.6.</w:t>
        </w:r>
        <w:r w:rsidR="00ED72A3">
          <w:rPr>
            <w:rFonts w:asciiTheme="minorHAnsi" w:eastAsiaTheme="minorEastAsia" w:hAnsiTheme="minorHAnsi" w:cstheme="minorBidi"/>
          </w:rPr>
          <w:tab/>
        </w:r>
        <w:r w:rsidR="00ED72A3" w:rsidRPr="00D56612">
          <w:rPr>
            <w:rStyle w:val="Hyperlink"/>
          </w:rPr>
          <w:t>Accessing Contact Us Page</w:t>
        </w:r>
        <w:r w:rsidR="00ED72A3">
          <w:rPr>
            <w:webHidden/>
          </w:rPr>
          <w:tab/>
        </w:r>
        <w:r w:rsidR="00ED72A3">
          <w:rPr>
            <w:webHidden/>
          </w:rPr>
          <w:fldChar w:fldCharType="begin"/>
        </w:r>
        <w:r w:rsidR="00ED72A3">
          <w:rPr>
            <w:webHidden/>
          </w:rPr>
          <w:instrText xml:space="preserve"> PAGEREF _Toc532555672 \h </w:instrText>
        </w:r>
        <w:r w:rsidR="00ED72A3">
          <w:rPr>
            <w:webHidden/>
          </w:rPr>
        </w:r>
        <w:r w:rsidR="00ED72A3">
          <w:rPr>
            <w:webHidden/>
          </w:rPr>
          <w:fldChar w:fldCharType="separate"/>
        </w:r>
        <w:r w:rsidR="00ED72A3">
          <w:rPr>
            <w:webHidden/>
          </w:rPr>
          <w:t>11</w:t>
        </w:r>
        <w:r w:rsidR="00ED72A3">
          <w:rPr>
            <w:webHidden/>
          </w:rPr>
          <w:fldChar w:fldCharType="end"/>
        </w:r>
      </w:hyperlink>
    </w:p>
    <w:p w14:paraId="4C377CEB" w14:textId="7F2C36F2" w:rsidR="00ED72A3" w:rsidRDefault="00D362D3">
      <w:pPr>
        <w:pStyle w:val="TOC3"/>
        <w:rPr>
          <w:rFonts w:asciiTheme="minorHAnsi" w:eastAsiaTheme="minorEastAsia" w:hAnsiTheme="minorHAnsi" w:cstheme="minorBidi"/>
        </w:rPr>
      </w:pPr>
      <w:hyperlink w:anchor="_Toc532555673" w:history="1">
        <w:r w:rsidR="00ED72A3" w:rsidRPr="00D56612">
          <w:rPr>
            <w:rStyle w:val="Hyperlink"/>
          </w:rPr>
          <w:t>3.3.7.</w:t>
        </w:r>
        <w:r w:rsidR="00ED72A3">
          <w:rPr>
            <w:rFonts w:asciiTheme="minorHAnsi" w:eastAsiaTheme="minorEastAsia" w:hAnsiTheme="minorHAnsi" w:cstheme="minorBidi"/>
          </w:rPr>
          <w:tab/>
        </w:r>
        <w:r w:rsidR="00ED72A3" w:rsidRPr="00D56612">
          <w:rPr>
            <w:rStyle w:val="Hyperlink"/>
          </w:rPr>
          <w:t>Accessing Help</w:t>
        </w:r>
        <w:r w:rsidR="00ED72A3">
          <w:rPr>
            <w:webHidden/>
          </w:rPr>
          <w:tab/>
        </w:r>
        <w:r w:rsidR="00ED72A3">
          <w:rPr>
            <w:webHidden/>
          </w:rPr>
          <w:fldChar w:fldCharType="begin"/>
        </w:r>
        <w:r w:rsidR="00ED72A3">
          <w:rPr>
            <w:webHidden/>
          </w:rPr>
          <w:instrText xml:space="preserve"> PAGEREF _Toc532555673 \h </w:instrText>
        </w:r>
        <w:r w:rsidR="00ED72A3">
          <w:rPr>
            <w:webHidden/>
          </w:rPr>
        </w:r>
        <w:r w:rsidR="00ED72A3">
          <w:rPr>
            <w:webHidden/>
          </w:rPr>
          <w:fldChar w:fldCharType="separate"/>
        </w:r>
        <w:r w:rsidR="00ED72A3">
          <w:rPr>
            <w:webHidden/>
          </w:rPr>
          <w:t>12</w:t>
        </w:r>
        <w:r w:rsidR="00ED72A3">
          <w:rPr>
            <w:webHidden/>
          </w:rPr>
          <w:fldChar w:fldCharType="end"/>
        </w:r>
      </w:hyperlink>
    </w:p>
    <w:p w14:paraId="07C03245" w14:textId="480CECB0" w:rsidR="00ED72A3" w:rsidRDefault="00D362D3">
      <w:pPr>
        <w:pStyle w:val="TOC3"/>
        <w:rPr>
          <w:rFonts w:asciiTheme="minorHAnsi" w:eastAsiaTheme="minorEastAsia" w:hAnsiTheme="minorHAnsi" w:cstheme="minorBidi"/>
        </w:rPr>
      </w:pPr>
      <w:hyperlink w:anchor="_Toc532555674" w:history="1">
        <w:r w:rsidR="00ED72A3" w:rsidRPr="00D56612">
          <w:rPr>
            <w:rStyle w:val="Hyperlink"/>
          </w:rPr>
          <w:t>3.3.8.</w:t>
        </w:r>
        <w:r w:rsidR="00ED72A3">
          <w:rPr>
            <w:rFonts w:asciiTheme="minorHAnsi" w:eastAsiaTheme="minorEastAsia" w:hAnsiTheme="minorHAnsi" w:cstheme="minorBidi"/>
          </w:rPr>
          <w:tab/>
        </w:r>
        <w:r w:rsidR="00ED72A3" w:rsidRPr="00D56612">
          <w:rPr>
            <w:rStyle w:val="Hyperlink"/>
          </w:rPr>
          <w:t>Accessing the eRevenue Resources SharePoint Site</w:t>
        </w:r>
        <w:r w:rsidR="00ED72A3">
          <w:rPr>
            <w:webHidden/>
          </w:rPr>
          <w:tab/>
        </w:r>
        <w:r w:rsidR="00ED72A3">
          <w:rPr>
            <w:webHidden/>
          </w:rPr>
          <w:fldChar w:fldCharType="begin"/>
        </w:r>
        <w:r w:rsidR="00ED72A3">
          <w:rPr>
            <w:webHidden/>
          </w:rPr>
          <w:instrText xml:space="preserve"> PAGEREF _Toc532555674 \h </w:instrText>
        </w:r>
        <w:r w:rsidR="00ED72A3">
          <w:rPr>
            <w:webHidden/>
          </w:rPr>
        </w:r>
        <w:r w:rsidR="00ED72A3">
          <w:rPr>
            <w:webHidden/>
          </w:rPr>
          <w:fldChar w:fldCharType="separate"/>
        </w:r>
        <w:r w:rsidR="00ED72A3">
          <w:rPr>
            <w:webHidden/>
          </w:rPr>
          <w:t>14</w:t>
        </w:r>
        <w:r w:rsidR="00ED72A3">
          <w:rPr>
            <w:webHidden/>
          </w:rPr>
          <w:fldChar w:fldCharType="end"/>
        </w:r>
      </w:hyperlink>
    </w:p>
    <w:p w14:paraId="73552DF2" w14:textId="762370AA" w:rsidR="00ED72A3" w:rsidRDefault="00D362D3">
      <w:pPr>
        <w:pStyle w:val="TOC3"/>
        <w:rPr>
          <w:rFonts w:asciiTheme="minorHAnsi" w:eastAsiaTheme="minorEastAsia" w:hAnsiTheme="minorHAnsi" w:cstheme="minorBidi"/>
        </w:rPr>
      </w:pPr>
      <w:hyperlink w:anchor="_Toc532555675" w:history="1">
        <w:r w:rsidR="00ED72A3" w:rsidRPr="00D56612">
          <w:rPr>
            <w:rStyle w:val="Hyperlink"/>
          </w:rPr>
          <w:t>3.3.9.</w:t>
        </w:r>
        <w:r w:rsidR="00ED72A3">
          <w:rPr>
            <w:rFonts w:asciiTheme="minorHAnsi" w:eastAsiaTheme="minorEastAsia" w:hAnsiTheme="minorHAnsi" w:cstheme="minorBidi"/>
          </w:rPr>
          <w:tab/>
        </w:r>
        <w:r w:rsidR="00ED72A3" w:rsidRPr="00D56612">
          <w:rPr>
            <w:rStyle w:val="Hyperlink"/>
          </w:rPr>
          <w:t>Accessing the ICBWeb</w:t>
        </w:r>
        <w:r w:rsidR="00ED72A3">
          <w:rPr>
            <w:webHidden/>
          </w:rPr>
          <w:tab/>
        </w:r>
        <w:r w:rsidR="00ED72A3">
          <w:rPr>
            <w:webHidden/>
          </w:rPr>
          <w:fldChar w:fldCharType="begin"/>
        </w:r>
        <w:r w:rsidR="00ED72A3">
          <w:rPr>
            <w:webHidden/>
          </w:rPr>
          <w:instrText xml:space="preserve"> PAGEREF _Toc532555675 \h </w:instrText>
        </w:r>
        <w:r w:rsidR="00ED72A3">
          <w:rPr>
            <w:webHidden/>
          </w:rPr>
        </w:r>
        <w:r w:rsidR="00ED72A3">
          <w:rPr>
            <w:webHidden/>
          </w:rPr>
          <w:fldChar w:fldCharType="separate"/>
        </w:r>
        <w:r w:rsidR="00ED72A3">
          <w:rPr>
            <w:webHidden/>
          </w:rPr>
          <w:t>16</w:t>
        </w:r>
        <w:r w:rsidR="00ED72A3">
          <w:rPr>
            <w:webHidden/>
          </w:rPr>
          <w:fldChar w:fldCharType="end"/>
        </w:r>
      </w:hyperlink>
    </w:p>
    <w:p w14:paraId="25D0958D" w14:textId="5B09AB95" w:rsidR="00ED72A3" w:rsidRDefault="00D362D3">
      <w:pPr>
        <w:pStyle w:val="TOC2"/>
        <w:rPr>
          <w:rFonts w:asciiTheme="minorHAnsi" w:eastAsiaTheme="minorEastAsia" w:hAnsiTheme="minorHAnsi" w:cstheme="minorBidi"/>
        </w:rPr>
      </w:pPr>
      <w:hyperlink w:anchor="_Toc532555676" w:history="1">
        <w:r w:rsidR="00ED72A3" w:rsidRPr="00D56612">
          <w:rPr>
            <w:rStyle w:val="Hyperlink"/>
          </w:rPr>
          <w:t>3.4.</w:t>
        </w:r>
        <w:r w:rsidR="00ED72A3">
          <w:rPr>
            <w:rFonts w:asciiTheme="minorHAnsi" w:eastAsiaTheme="minorEastAsia" w:hAnsiTheme="minorHAnsi" w:cstheme="minorBidi"/>
          </w:rPr>
          <w:tab/>
        </w:r>
        <w:r w:rsidR="00ED72A3" w:rsidRPr="00D56612">
          <w:rPr>
            <w:rStyle w:val="Hyperlink"/>
          </w:rPr>
          <w:t>Caveats and Exceptions</w:t>
        </w:r>
        <w:r w:rsidR="00ED72A3">
          <w:rPr>
            <w:webHidden/>
          </w:rPr>
          <w:tab/>
        </w:r>
        <w:r w:rsidR="00ED72A3">
          <w:rPr>
            <w:webHidden/>
          </w:rPr>
          <w:fldChar w:fldCharType="begin"/>
        </w:r>
        <w:r w:rsidR="00ED72A3">
          <w:rPr>
            <w:webHidden/>
          </w:rPr>
          <w:instrText xml:space="preserve"> PAGEREF _Toc532555676 \h </w:instrText>
        </w:r>
        <w:r w:rsidR="00ED72A3">
          <w:rPr>
            <w:webHidden/>
          </w:rPr>
        </w:r>
        <w:r w:rsidR="00ED72A3">
          <w:rPr>
            <w:webHidden/>
          </w:rPr>
          <w:fldChar w:fldCharType="separate"/>
        </w:r>
        <w:r w:rsidR="00ED72A3">
          <w:rPr>
            <w:webHidden/>
          </w:rPr>
          <w:t>17</w:t>
        </w:r>
        <w:r w:rsidR="00ED72A3">
          <w:rPr>
            <w:webHidden/>
          </w:rPr>
          <w:fldChar w:fldCharType="end"/>
        </w:r>
      </w:hyperlink>
    </w:p>
    <w:p w14:paraId="4E0606C8" w14:textId="70206311" w:rsidR="00ED72A3" w:rsidRDefault="00D362D3">
      <w:pPr>
        <w:pStyle w:val="TOC1"/>
        <w:rPr>
          <w:rFonts w:asciiTheme="minorHAnsi" w:eastAsiaTheme="minorEastAsia" w:hAnsiTheme="minorHAnsi" w:cstheme="minorBidi"/>
          <w:b w:val="0"/>
        </w:rPr>
      </w:pPr>
      <w:hyperlink w:anchor="_Toc532555677" w:history="1">
        <w:r w:rsidR="00ED72A3" w:rsidRPr="00D56612">
          <w:rPr>
            <w:rStyle w:val="Hyperlink"/>
          </w:rPr>
          <w:t>4.</w:t>
        </w:r>
        <w:r w:rsidR="00ED72A3">
          <w:rPr>
            <w:rFonts w:asciiTheme="minorHAnsi" w:eastAsiaTheme="minorEastAsia" w:hAnsiTheme="minorHAnsi" w:cstheme="minorBidi"/>
            <w:b w:val="0"/>
          </w:rPr>
          <w:tab/>
        </w:r>
        <w:r w:rsidR="00ED72A3" w:rsidRPr="00D56612">
          <w:rPr>
            <w:rStyle w:val="Hyperlink"/>
          </w:rPr>
          <w:t>Using the Software</w:t>
        </w:r>
        <w:r w:rsidR="00ED72A3">
          <w:rPr>
            <w:webHidden/>
          </w:rPr>
          <w:tab/>
        </w:r>
        <w:r w:rsidR="00ED72A3">
          <w:rPr>
            <w:webHidden/>
          </w:rPr>
          <w:fldChar w:fldCharType="begin"/>
        </w:r>
        <w:r w:rsidR="00ED72A3">
          <w:rPr>
            <w:webHidden/>
          </w:rPr>
          <w:instrText xml:space="preserve"> PAGEREF _Toc532555677 \h </w:instrText>
        </w:r>
        <w:r w:rsidR="00ED72A3">
          <w:rPr>
            <w:webHidden/>
          </w:rPr>
        </w:r>
        <w:r w:rsidR="00ED72A3">
          <w:rPr>
            <w:webHidden/>
          </w:rPr>
          <w:fldChar w:fldCharType="separate"/>
        </w:r>
        <w:r w:rsidR="00ED72A3">
          <w:rPr>
            <w:webHidden/>
          </w:rPr>
          <w:t>17</w:t>
        </w:r>
        <w:r w:rsidR="00ED72A3">
          <w:rPr>
            <w:webHidden/>
          </w:rPr>
          <w:fldChar w:fldCharType="end"/>
        </w:r>
      </w:hyperlink>
    </w:p>
    <w:p w14:paraId="583F0836" w14:textId="4DDC91C8" w:rsidR="00ED72A3" w:rsidRDefault="00D362D3">
      <w:pPr>
        <w:pStyle w:val="TOC2"/>
        <w:rPr>
          <w:rFonts w:asciiTheme="minorHAnsi" w:eastAsiaTheme="minorEastAsia" w:hAnsiTheme="minorHAnsi" w:cstheme="minorBidi"/>
        </w:rPr>
      </w:pPr>
      <w:hyperlink w:anchor="_Toc532555678" w:history="1">
        <w:r w:rsidR="00ED72A3" w:rsidRPr="00D56612">
          <w:rPr>
            <w:rStyle w:val="Hyperlink"/>
          </w:rPr>
          <w:t>4.1.</w:t>
        </w:r>
        <w:r w:rsidR="00ED72A3">
          <w:rPr>
            <w:rFonts w:asciiTheme="minorHAnsi" w:eastAsiaTheme="minorEastAsia" w:hAnsiTheme="minorHAnsi" w:cstheme="minorBidi"/>
          </w:rPr>
          <w:tab/>
        </w:r>
        <w:r w:rsidR="00ED72A3" w:rsidRPr="00D56612">
          <w:rPr>
            <w:rStyle w:val="Hyperlink"/>
          </w:rPr>
          <w:t>Special Instructions for Error Correction</w:t>
        </w:r>
        <w:r w:rsidR="00ED72A3">
          <w:rPr>
            <w:webHidden/>
          </w:rPr>
          <w:tab/>
        </w:r>
        <w:r w:rsidR="00ED72A3">
          <w:rPr>
            <w:webHidden/>
          </w:rPr>
          <w:fldChar w:fldCharType="begin"/>
        </w:r>
        <w:r w:rsidR="00ED72A3">
          <w:rPr>
            <w:webHidden/>
          </w:rPr>
          <w:instrText xml:space="preserve"> PAGEREF _Toc532555678 \h </w:instrText>
        </w:r>
        <w:r w:rsidR="00ED72A3">
          <w:rPr>
            <w:webHidden/>
          </w:rPr>
        </w:r>
        <w:r w:rsidR="00ED72A3">
          <w:rPr>
            <w:webHidden/>
          </w:rPr>
          <w:fldChar w:fldCharType="separate"/>
        </w:r>
        <w:r w:rsidR="00ED72A3">
          <w:rPr>
            <w:webHidden/>
          </w:rPr>
          <w:t>17</w:t>
        </w:r>
        <w:r w:rsidR="00ED72A3">
          <w:rPr>
            <w:webHidden/>
          </w:rPr>
          <w:fldChar w:fldCharType="end"/>
        </w:r>
      </w:hyperlink>
    </w:p>
    <w:p w14:paraId="052AEC7E" w14:textId="76B81D70" w:rsidR="00ED72A3" w:rsidRDefault="00D362D3">
      <w:pPr>
        <w:pStyle w:val="TOC1"/>
        <w:rPr>
          <w:rFonts w:asciiTheme="minorHAnsi" w:eastAsiaTheme="minorEastAsia" w:hAnsiTheme="minorHAnsi" w:cstheme="minorBidi"/>
          <w:b w:val="0"/>
        </w:rPr>
      </w:pPr>
      <w:hyperlink w:anchor="_Toc532555679" w:history="1">
        <w:r w:rsidR="00ED72A3" w:rsidRPr="00D56612">
          <w:rPr>
            <w:rStyle w:val="Hyperlink"/>
          </w:rPr>
          <w:t>5.</w:t>
        </w:r>
        <w:r w:rsidR="00ED72A3">
          <w:rPr>
            <w:rFonts w:asciiTheme="minorHAnsi" w:eastAsiaTheme="minorEastAsia" w:hAnsiTheme="minorHAnsi" w:cstheme="minorBidi"/>
            <w:b w:val="0"/>
          </w:rPr>
          <w:tab/>
        </w:r>
        <w:r w:rsidR="00ED72A3" w:rsidRPr="00D56612">
          <w:rPr>
            <w:rStyle w:val="Hyperlink"/>
          </w:rPr>
          <w:t>Acronyms and Abbreviations</w:t>
        </w:r>
        <w:r w:rsidR="00ED72A3">
          <w:rPr>
            <w:webHidden/>
          </w:rPr>
          <w:tab/>
        </w:r>
        <w:r w:rsidR="00ED72A3">
          <w:rPr>
            <w:webHidden/>
          </w:rPr>
          <w:fldChar w:fldCharType="begin"/>
        </w:r>
        <w:r w:rsidR="00ED72A3">
          <w:rPr>
            <w:webHidden/>
          </w:rPr>
          <w:instrText xml:space="preserve"> PAGEREF _Toc532555679 \h </w:instrText>
        </w:r>
        <w:r w:rsidR="00ED72A3">
          <w:rPr>
            <w:webHidden/>
          </w:rPr>
        </w:r>
        <w:r w:rsidR="00ED72A3">
          <w:rPr>
            <w:webHidden/>
          </w:rPr>
          <w:fldChar w:fldCharType="separate"/>
        </w:r>
        <w:r w:rsidR="00ED72A3">
          <w:rPr>
            <w:webHidden/>
          </w:rPr>
          <w:t>17</w:t>
        </w:r>
        <w:r w:rsidR="00ED72A3">
          <w:rPr>
            <w:webHidden/>
          </w:rPr>
          <w:fldChar w:fldCharType="end"/>
        </w:r>
      </w:hyperlink>
    </w:p>
    <w:p w14:paraId="5ABF4E53" w14:textId="3CD896C4" w:rsidR="00ED72A3" w:rsidRDefault="00D362D3">
      <w:pPr>
        <w:pStyle w:val="TOC1"/>
        <w:rPr>
          <w:rFonts w:asciiTheme="minorHAnsi" w:eastAsiaTheme="minorEastAsia" w:hAnsiTheme="minorHAnsi" w:cstheme="minorBidi"/>
          <w:b w:val="0"/>
        </w:rPr>
      </w:pPr>
      <w:hyperlink w:anchor="_Toc532555680" w:history="1">
        <w:r w:rsidR="00ED72A3" w:rsidRPr="00D56612">
          <w:rPr>
            <w:rStyle w:val="Hyperlink"/>
          </w:rPr>
          <w:t>6.</w:t>
        </w:r>
        <w:r w:rsidR="00ED72A3">
          <w:rPr>
            <w:rFonts w:asciiTheme="minorHAnsi" w:eastAsiaTheme="minorEastAsia" w:hAnsiTheme="minorHAnsi" w:cstheme="minorBidi"/>
            <w:b w:val="0"/>
          </w:rPr>
          <w:tab/>
        </w:r>
        <w:r w:rsidR="00ED72A3" w:rsidRPr="00D56612">
          <w:rPr>
            <w:rStyle w:val="Hyperlink"/>
          </w:rPr>
          <w:t>Appendix</w:t>
        </w:r>
        <w:r w:rsidR="00ED72A3">
          <w:rPr>
            <w:webHidden/>
          </w:rPr>
          <w:tab/>
        </w:r>
        <w:r w:rsidR="00ED72A3">
          <w:rPr>
            <w:webHidden/>
          </w:rPr>
          <w:fldChar w:fldCharType="begin"/>
        </w:r>
        <w:r w:rsidR="00ED72A3">
          <w:rPr>
            <w:webHidden/>
          </w:rPr>
          <w:instrText xml:space="preserve"> PAGEREF _Toc532555680 \h </w:instrText>
        </w:r>
        <w:r w:rsidR="00ED72A3">
          <w:rPr>
            <w:webHidden/>
          </w:rPr>
        </w:r>
        <w:r w:rsidR="00ED72A3">
          <w:rPr>
            <w:webHidden/>
          </w:rPr>
          <w:fldChar w:fldCharType="separate"/>
        </w:r>
        <w:r w:rsidR="00ED72A3">
          <w:rPr>
            <w:webHidden/>
          </w:rPr>
          <w:t>19</w:t>
        </w:r>
        <w:r w:rsidR="00ED72A3">
          <w:rPr>
            <w:webHidden/>
          </w:rPr>
          <w:fldChar w:fldCharType="end"/>
        </w:r>
      </w:hyperlink>
    </w:p>
    <w:p w14:paraId="5BA05894" w14:textId="3A47C3A6" w:rsidR="007F4281" w:rsidRDefault="00AF1D4B" w:rsidP="004D2A64">
      <w:pPr>
        <w:pStyle w:val="Title2"/>
      </w:pPr>
      <w:r>
        <w:rPr>
          <w:bCs w:val="0"/>
          <w:szCs w:val="20"/>
        </w:rPr>
        <w:fldChar w:fldCharType="end"/>
      </w:r>
      <w:r w:rsidR="007F4281">
        <w:br w:type="page"/>
      </w:r>
    </w:p>
    <w:p w14:paraId="5BA05899" w14:textId="77777777" w:rsidR="004D2A64" w:rsidRPr="004047F3" w:rsidRDefault="004D2A64" w:rsidP="008E4C04">
      <w:pPr>
        <w:pStyle w:val="BodyText"/>
      </w:pPr>
    </w:p>
    <w:p w14:paraId="5BA0589A" w14:textId="3D18C764" w:rsidR="004D2A64" w:rsidRPr="00C06BA2" w:rsidRDefault="00A60044" w:rsidP="008E4C04">
      <w:pPr>
        <w:pStyle w:val="BodyText"/>
        <w:rPr>
          <w:i/>
          <w:sz w:val="32"/>
        </w:rPr>
        <w:sectPr w:rsidR="004D2A64" w:rsidRPr="00C06BA2" w:rsidSect="00DC1930">
          <w:footerReference w:type="default" r:id="rId14"/>
          <w:pgSz w:w="12240" w:h="15840" w:code="1"/>
          <w:pgMar w:top="1440" w:right="1440" w:bottom="1440" w:left="1440" w:header="720" w:footer="720" w:gutter="0"/>
          <w:pgNumType w:fmt="lowerRoman"/>
          <w:cols w:space="720"/>
          <w:docGrid w:linePitch="360"/>
        </w:sectPr>
      </w:pPr>
      <w:r w:rsidRPr="00A60044">
        <w:rPr>
          <w:rStyle w:val="CommentReference"/>
          <w:i/>
          <w:sz w:val="20"/>
        </w:rPr>
        <w:t>This page is left blank intentionally</w:t>
      </w:r>
    </w:p>
    <w:p w14:paraId="5BA058A3" w14:textId="77777777" w:rsidR="004D2A64" w:rsidRDefault="004D2A64" w:rsidP="00AA618B">
      <w:pPr>
        <w:pStyle w:val="Heading1"/>
      </w:pPr>
      <w:bookmarkStart w:id="3" w:name="_Introduction"/>
      <w:bookmarkStart w:id="4" w:name="_Toc532555645"/>
      <w:bookmarkEnd w:id="0"/>
      <w:bookmarkEnd w:id="3"/>
      <w:r w:rsidRPr="00AA618B">
        <w:lastRenderedPageBreak/>
        <w:t>Introduction</w:t>
      </w:r>
      <w:bookmarkEnd w:id="4"/>
    </w:p>
    <w:p w14:paraId="3A3602F1" w14:textId="77777777" w:rsidR="00746AFC" w:rsidRDefault="00746AFC" w:rsidP="00EB5276">
      <w:pPr>
        <w:pStyle w:val="BodyText"/>
      </w:pPr>
    </w:p>
    <w:p w14:paraId="0AA88D7A" w14:textId="11AFC1ED" w:rsidR="002410CF" w:rsidRPr="00EF00BC" w:rsidRDefault="00651F2D" w:rsidP="00EB5276">
      <w:pPr>
        <w:pStyle w:val="BodyText"/>
        <w:rPr>
          <w:sz w:val="22"/>
          <w:szCs w:val="22"/>
        </w:rPr>
      </w:pPr>
      <w:r w:rsidRPr="00EF00BC">
        <w:rPr>
          <w:sz w:val="22"/>
          <w:szCs w:val="22"/>
        </w:rPr>
        <w:t xml:space="preserve">The </w:t>
      </w:r>
      <w:r w:rsidR="00AE0FFC" w:rsidRPr="00EF00BC">
        <w:rPr>
          <w:sz w:val="22"/>
          <w:szCs w:val="22"/>
        </w:rPr>
        <w:t>Medical Care Collection Fund (MCCF) Electronic Data Integration (EDI) Transaction Application Suite (TAS) Portal</w:t>
      </w:r>
      <w:r w:rsidR="0089337F">
        <w:rPr>
          <w:sz w:val="22"/>
          <w:szCs w:val="22"/>
        </w:rPr>
        <w:t>,</w:t>
      </w:r>
      <w:r w:rsidR="00AE0FFC" w:rsidRPr="00EF00BC">
        <w:rPr>
          <w:sz w:val="22"/>
          <w:szCs w:val="22"/>
        </w:rPr>
        <w:t xml:space="preserve"> referred </w:t>
      </w:r>
      <w:r w:rsidR="00403F14" w:rsidRPr="00EF00BC">
        <w:rPr>
          <w:sz w:val="22"/>
          <w:szCs w:val="22"/>
        </w:rPr>
        <w:t>hereafter</w:t>
      </w:r>
      <w:r w:rsidR="00AE0FFC" w:rsidRPr="00EF00BC">
        <w:rPr>
          <w:sz w:val="22"/>
          <w:szCs w:val="22"/>
        </w:rPr>
        <w:t xml:space="preserve"> as the MCCF EDI TAS Portal</w:t>
      </w:r>
      <w:r w:rsidR="0089337F">
        <w:rPr>
          <w:sz w:val="22"/>
          <w:szCs w:val="22"/>
        </w:rPr>
        <w:t>,</w:t>
      </w:r>
      <w:r w:rsidR="00AE0FFC" w:rsidRPr="00EF00BC">
        <w:rPr>
          <w:sz w:val="22"/>
          <w:szCs w:val="22"/>
        </w:rPr>
        <w:t xml:space="preserve"> </w:t>
      </w:r>
      <w:r w:rsidR="00571646" w:rsidRPr="00EF00BC">
        <w:rPr>
          <w:sz w:val="22"/>
          <w:szCs w:val="22"/>
        </w:rPr>
        <w:t>is a web-based application that</w:t>
      </w:r>
      <w:r w:rsidR="00B10956" w:rsidRPr="00EF00BC">
        <w:rPr>
          <w:sz w:val="22"/>
          <w:szCs w:val="22"/>
        </w:rPr>
        <w:t xml:space="preserve"> was designed to </w:t>
      </w:r>
      <w:r w:rsidRPr="00EF00BC">
        <w:rPr>
          <w:sz w:val="22"/>
          <w:szCs w:val="22"/>
        </w:rPr>
        <w:t xml:space="preserve">support business processes </w:t>
      </w:r>
      <w:r w:rsidR="00B10956" w:rsidRPr="00EF00BC">
        <w:rPr>
          <w:sz w:val="22"/>
          <w:szCs w:val="22"/>
        </w:rPr>
        <w:t xml:space="preserve">with electronic data mandates and infrastructure; establish common/accessible documentation; create more robust billing capabilities; address industry-wide goals for architecture; performance and connectivity; improve response times, security and acknowledgements; and enhance error reporting and patient identification. </w:t>
      </w:r>
    </w:p>
    <w:p w14:paraId="7F483624" w14:textId="77777777" w:rsidR="002410CF" w:rsidRDefault="002410CF" w:rsidP="00EB5276">
      <w:pPr>
        <w:pStyle w:val="BodyText"/>
      </w:pPr>
    </w:p>
    <w:p w14:paraId="5BA058A4" w14:textId="77777777" w:rsidR="00080748" w:rsidRPr="00AA618B" w:rsidRDefault="00080748" w:rsidP="00AA618B">
      <w:pPr>
        <w:pStyle w:val="Heading2"/>
      </w:pPr>
      <w:bookmarkStart w:id="5" w:name="_Toc532555646"/>
      <w:r w:rsidRPr="00AA618B">
        <w:t>Purpose</w:t>
      </w:r>
      <w:bookmarkEnd w:id="5"/>
    </w:p>
    <w:p w14:paraId="1350AF92" w14:textId="60FFEC1A" w:rsidR="00B10956" w:rsidRPr="00EF00BC" w:rsidRDefault="00746AFC" w:rsidP="00D57B50">
      <w:pPr>
        <w:pStyle w:val="BodyText"/>
        <w:rPr>
          <w:sz w:val="22"/>
          <w:szCs w:val="22"/>
        </w:rPr>
      </w:pPr>
      <w:r w:rsidRPr="00EF00BC">
        <w:rPr>
          <w:sz w:val="22"/>
          <w:szCs w:val="22"/>
        </w:rPr>
        <w:t xml:space="preserve">The purpose of the </w:t>
      </w:r>
      <w:r w:rsidR="00AE0FFC" w:rsidRPr="00EF00BC">
        <w:rPr>
          <w:sz w:val="22"/>
          <w:szCs w:val="22"/>
        </w:rPr>
        <w:t xml:space="preserve">MCCF EDI TAS Portal </w:t>
      </w:r>
      <w:r w:rsidRPr="00EF00BC">
        <w:rPr>
          <w:sz w:val="22"/>
          <w:szCs w:val="22"/>
        </w:rPr>
        <w:t xml:space="preserve">User Guide is to provide users with essential information to ensure full use of the MCCF EDI TAS Portal. This manual includes a description of the system functions and capabilities and step by step actions for system access and use. </w:t>
      </w:r>
      <w:r w:rsidR="0088417D" w:rsidRPr="00EF00BC">
        <w:rPr>
          <w:sz w:val="22"/>
          <w:szCs w:val="22"/>
        </w:rPr>
        <w:t xml:space="preserve">This document </w:t>
      </w:r>
      <w:r w:rsidRPr="00EF00BC">
        <w:rPr>
          <w:sz w:val="22"/>
          <w:szCs w:val="22"/>
        </w:rPr>
        <w:t>was written based</w:t>
      </w:r>
      <w:r w:rsidR="0088417D" w:rsidRPr="00EF00BC">
        <w:rPr>
          <w:sz w:val="22"/>
          <w:szCs w:val="22"/>
        </w:rPr>
        <w:t xml:space="preserve"> on the MCCF EDI TAS Core technical reference </w:t>
      </w:r>
      <w:r w:rsidR="00C8442D" w:rsidRPr="00EF00BC">
        <w:rPr>
          <w:sz w:val="22"/>
          <w:szCs w:val="22"/>
        </w:rPr>
        <w:t xml:space="preserve">standards </w:t>
      </w:r>
      <w:r w:rsidR="002D3B5A" w:rsidRPr="00EF00BC">
        <w:rPr>
          <w:sz w:val="22"/>
          <w:szCs w:val="22"/>
        </w:rPr>
        <w:t>documented</w:t>
      </w:r>
      <w:r w:rsidR="00C8442D" w:rsidRPr="00EF00BC">
        <w:rPr>
          <w:sz w:val="22"/>
          <w:szCs w:val="22"/>
        </w:rPr>
        <w:t xml:space="preserve"> in the MCCF EDI TAS Portal</w:t>
      </w:r>
      <w:r w:rsidRPr="00EF00BC">
        <w:rPr>
          <w:sz w:val="22"/>
          <w:szCs w:val="22"/>
        </w:rPr>
        <w:t xml:space="preserve"> System Design</w:t>
      </w:r>
      <w:r w:rsidR="0088417D" w:rsidRPr="00EF00BC">
        <w:rPr>
          <w:sz w:val="22"/>
          <w:szCs w:val="22"/>
        </w:rPr>
        <w:t xml:space="preserve"> Document (SDD</w:t>
      </w:r>
      <w:r w:rsidR="00C8442D" w:rsidRPr="00EF00BC">
        <w:rPr>
          <w:sz w:val="22"/>
          <w:szCs w:val="22"/>
        </w:rPr>
        <w:t>).</w:t>
      </w:r>
    </w:p>
    <w:p w14:paraId="60224A77" w14:textId="532EEDB7" w:rsidR="00D57B50" w:rsidRPr="00EF00BC" w:rsidRDefault="00D57B50" w:rsidP="00D57B50">
      <w:pPr>
        <w:pStyle w:val="BodyText"/>
        <w:rPr>
          <w:sz w:val="22"/>
          <w:szCs w:val="22"/>
        </w:rPr>
      </w:pPr>
      <w:r w:rsidRPr="00EF00BC">
        <w:rPr>
          <w:sz w:val="22"/>
          <w:szCs w:val="22"/>
        </w:rPr>
        <w:t xml:space="preserve">This MCCF EDI TAS Portal User Guide will be a living document and edits will be made on a regular basis. Please, always refer to the online version of this guide on the </w:t>
      </w:r>
      <w:r w:rsidR="00731158" w:rsidRPr="00EF00BC">
        <w:rPr>
          <w:sz w:val="22"/>
          <w:szCs w:val="22"/>
        </w:rPr>
        <w:t>MCCF EDI TAS</w:t>
      </w:r>
      <w:r w:rsidRPr="00EF00BC">
        <w:rPr>
          <w:sz w:val="22"/>
          <w:szCs w:val="22"/>
        </w:rPr>
        <w:t xml:space="preserve"> SharePoint site in order </w:t>
      </w:r>
      <w:r w:rsidR="00403F14" w:rsidRPr="00EF00BC">
        <w:rPr>
          <w:sz w:val="22"/>
          <w:szCs w:val="22"/>
        </w:rPr>
        <w:t>to</w:t>
      </w:r>
      <w:r w:rsidRPr="00EF00BC">
        <w:rPr>
          <w:sz w:val="22"/>
          <w:szCs w:val="22"/>
        </w:rPr>
        <w:t xml:space="preserve"> have the most updated version of this guide.</w:t>
      </w:r>
    </w:p>
    <w:p w14:paraId="56B9D21C" w14:textId="77777777" w:rsidR="00BA1636" w:rsidRDefault="00BA1636" w:rsidP="00BA1636">
      <w:pPr>
        <w:pStyle w:val="BodyText"/>
      </w:pPr>
    </w:p>
    <w:p w14:paraId="5BA058A6" w14:textId="77777777" w:rsidR="00E032B1" w:rsidRPr="008871FC" w:rsidRDefault="007D6404" w:rsidP="00AA618B">
      <w:pPr>
        <w:pStyle w:val="Heading2"/>
      </w:pPr>
      <w:bookmarkStart w:id="6" w:name="_Toc532555647"/>
      <w:r>
        <w:t xml:space="preserve">Document </w:t>
      </w:r>
      <w:r w:rsidR="00E032B1" w:rsidRPr="008871FC">
        <w:t>Orientation</w:t>
      </w:r>
      <w:bookmarkEnd w:id="6"/>
    </w:p>
    <w:p w14:paraId="5BA058A8" w14:textId="77777777" w:rsidR="004047F3" w:rsidRPr="008871FC" w:rsidRDefault="004047F3" w:rsidP="00EB1C51">
      <w:pPr>
        <w:pStyle w:val="Heading3"/>
      </w:pPr>
      <w:bookmarkStart w:id="7" w:name="_Toc532555648"/>
      <w:r w:rsidRPr="008871FC">
        <w:t>Organization of the Manual</w:t>
      </w:r>
      <w:bookmarkEnd w:id="7"/>
    </w:p>
    <w:p w14:paraId="32CAE509" w14:textId="4E94F31A" w:rsidR="00746AFC" w:rsidRPr="00EF00BC" w:rsidRDefault="00C8442D" w:rsidP="00C8442D">
      <w:pPr>
        <w:pStyle w:val="BodyText"/>
        <w:rPr>
          <w:sz w:val="22"/>
          <w:szCs w:val="22"/>
        </w:rPr>
      </w:pPr>
      <w:r w:rsidRPr="00EF00BC">
        <w:rPr>
          <w:sz w:val="22"/>
          <w:szCs w:val="22"/>
        </w:rPr>
        <w:t>The</w:t>
      </w:r>
      <w:r w:rsidR="00514590" w:rsidRPr="00EF00BC">
        <w:rPr>
          <w:sz w:val="22"/>
          <w:szCs w:val="22"/>
        </w:rPr>
        <w:t xml:space="preserve"> following is a brief descriptive outline of the major sections within this guide. Please click on the hyperlink to navigate directly to that section.</w:t>
      </w:r>
    </w:p>
    <w:p w14:paraId="7586C733" w14:textId="72B04FB3" w:rsidR="00514590" w:rsidRPr="00EF00BC" w:rsidRDefault="00D362D3" w:rsidP="00373700">
      <w:pPr>
        <w:pStyle w:val="BodyText"/>
        <w:numPr>
          <w:ilvl w:val="0"/>
          <w:numId w:val="25"/>
        </w:numPr>
        <w:rPr>
          <w:sz w:val="22"/>
          <w:szCs w:val="22"/>
        </w:rPr>
      </w:pPr>
      <w:hyperlink w:anchor="_Introduction" w:history="1">
        <w:r w:rsidR="00514590" w:rsidRPr="00EF00BC">
          <w:rPr>
            <w:rStyle w:val="Hyperlink"/>
            <w:sz w:val="22"/>
            <w:szCs w:val="22"/>
          </w:rPr>
          <w:t>Introduction</w:t>
        </w:r>
      </w:hyperlink>
      <w:r w:rsidR="00514590" w:rsidRPr="00EF00BC">
        <w:rPr>
          <w:sz w:val="22"/>
          <w:szCs w:val="22"/>
        </w:rPr>
        <w:t xml:space="preserve">: describes the purpose of this user guide, document orientation (i.e. assumptions, coordination, disclaimers, document conventions, references and resources) and </w:t>
      </w:r>
      <w:r w:rsidR="00F46C4D" w:rsidRPr="00EF00BC">
        <w:rPr>
          <w:sz w:val="22"/>
          <w:szCs w:val="22"/>
        </w:rPr>
        <w:t xml:space="preserve">Enterprise </w:t>
      </w:r>
      <w:r w:rsidR="00514590" w:rsidRPr="00EF00BC">
        <w:rPr>
          <w:sz w:val="22"/>
          <w:szCs w:val="22"/>
        </w:rPr>
        <w:t xml:space="preserve"> </w:t>
      </w:r>
      <w:r w:rsidR="00F46C4D" w:rsidRPr="00EF00BC">
        <w:rPr>
          <w:sz w:val="22"/>
          <w:szCs w:val="22"/>
        </w:rPr>
        <w:t>Service Desk (E</w:t>
      </w:r>
      <w:r w:rsidR="00514590" w:rsidRPr="00EF00BC">
        <w:rPr>
          <w:sz w:val="22"/>
          <w:szCs w:val="22"/>
        </w:rPr>
        <w:t>SD) contacts.</w:t>
      </w:r>
    </w:p>
    <w:p w14:paraId="3E359A4C" w14:textId="3AA4E1D3" w:rsidR="00514590" w:rsidRPr="00EF00BC" w:rsidRDefault="00D362D3" w:rsidP="00373700">
      <w:pPr>
        <w:pStyle w:val="BodyText"/>
        <w:numPr>
          <w:ilvl w:val="0"/>
          <w:numId w:val="25"/>
        </w:numPr>
        <w:rPr>
          <w:sz w:val="22"/>
          <w:szCs w:val="22"/>
        </w:rPr>
      </w:pPr>
      <w:hyperlink w:anchor="_System_Summary" w:history="1">
        <w:r w:rsidR="00514590" w:rsidRPr="00EF00BC">
          <w:rPr>
            <w:rStyle w:val="Hyperlink"/>
            <w:sz w:val="22"/>
            <w:szCs w:val="22"/>
          </w:rPr>
          <w:t>System Summary</w:t>
        </w:r>
      </w:hyperlink>
      <w:r w:rsidR="00514590" w:rsidRPr="00EF00BC">
        <w:rPr>
          <w:sz w:val="22"/>
          <w:szCs w:val="22"/>
        </w:rPr>
        <w:t xml:space="preserve">: </w:t>
      </w:r>
      <w:r w:rsidR="00781789" w:rsidRPr="00EF00BC">
        <w:rPr>
          <w:sz w:val="22"/>
          <w:szCs w:val="22"/>
        </w:rPr>
        <w:t xml:space="preserve">provides details on the system configuration; data flows; user access levels; and </w:t>
      </w:r>
      <w:r w:rsidR="00403F14" w:rsidRPr="00EF00BC">
        <w:rPr>
          <w:sz w:val="22"/>
          <w:szCs w:val="22"/>
        </w:rPr>
        <w:t>continuity</w:t>
      </w:r>
      <w:r w:rsidR="00781789" w:rsidRPr="00EF00BC">
        <w:rPr>
          <w:sz w:val="22"/>
          <w:szCs w:val="22"/>
        </w:rPr>
        <w:t xml:space="preserve"> of operations.</w:t>
      </w:r>
    </w:p>
    <w:p w14:paraId="55668FA0" w14:textId="015E8038" w:rsidR="00781789" w:rsidRPr="00EF00BC" w:rsidRDefault="00D362D3" w:rsidP="00373700">
      <w:pPr>
        <w:pStyle w:val="BodyText"/>
        <w:numPr>
          <w:ilvl w:val="0"/>
          <w:numId w:val="25"/>
        </w:numPr>
        <w:rPr>
          <w:sz w:val="22"/>
          <w:szCs w:val="22"/>
        </w:rPr>
      </w:pPr>
      <w:hyperlink w:anchor="_Getting_Started" w:history="1">
        <w:r w:rsidR="00781789" w:rsidRPr="00EF00BC">
          <w:rPr>
            <w:rStyle w:val="Hyperlink"/>
            <w:sz w:val="22"/>
            <w:szCs w:val="22"/>
          </w:rPr>
          <w:t>Getting Started</w:t>
        </w:r>
      </w:hyperlink>
      <w:r w:rsidR="00781789" w:rsidRPr="00EF00BC">
        <w:rPr>
          <w:sz w:val="22"/>
          <w:szCs w:val="22"/>
        </w:rPr>
        <w:t>: describes how the user accesses the portal, the default view, how to exit the system, any caveats and exceptions, general patching, and how to report technical or content issues.</w:t>
      </w:r>
    </w:p>
    <w:p w14:paraId="216993ED" w14:textId="4EAB0F5D" w:rsidR="00781789" w:rsidRPr="00EF00BC" w:rsidRDefault="00D362D3" w:rsidP="00373700">
      <w:pPr>
        <w:pStyle w:val="BodyText"/>
        <w:numPr>
          <w:ilvl w:val="0"/>
          <w:numId w:val="25"/>
        </w:numPr>
        <w:rPr>
          <w:sz w:val="22"/>
          <w:szCs w:val="22"/>
        </w:rPr>
      </w:pPr>
      <w:hyperlink w:anchor="_Using_the_Software" w:history="1">
        <w:r w:rsidR="00781789" w:rsidRPr="00EF00BC">
          <w:rPr>
            <w:rStyle w:val="Hyperlink"/>
            <w:sz w:val="22"/>
            <w:szCs w:val="22"/>
          </w:rPr>
          <w:t>Using the Software</w:t>
        </w:r>
      </w:hyperlink>
      <w:r w:rsidR="00781789" w:rsidRPr="00EF00BC">
        <w:rPr>
          <w:sz w:val="22"/>
          <w:szCs w:val="22"/>
        </w:rPr>
        <w:t>: offers step-by-step instructions for using the features of the MCCF EDI TAS Portal</w:t>
      </w:r>
      <w:r w:rsidR="00397818">
        <w:rPr>
          <w:sz w:val="22"/>
          <w:szCs w:val="22"/>
        </w:rPr>
        <w:t>.</w:t>
      </w:r>
    </w:p>
    <w:p w14:paraId="061F4B04" w14:textId="31F73E19" w:rsidR="00781789" w:rsidRPr="00EF00BC" w:rsidRDefault="00D362D3" w:rsidP="00373700">
      <w:pPr>
        <w:pStyle w:val="BodyText"/>
        <w:numPr>
          <w:ilvl w:val="0"/>
          <w:numId w:val="25"/>
        </w:numPr>
        <w:rPr>
          <w:sz w:val="22"/>
          <w:szCs w:val="22"/>
        </w:rPr>
      </w:pPr>
      <w:hyperlink w:anchor="_Troubleshooting" w:history="1">
        <w:r w:rsidR="00781789" w:rsidRPr="00EF00BC">
          <w:rPr>
            <w:rStyle w:val="Hyperlink"/>
            <w:sz w:val="22"/>
            <w:szCs w:val="22"/>
          </w:rPr>
          <w:t>Troubleshooting</w:t>
        </w:r>
      </w:hyperlink>
      <w:r w:rsidR="00781789" w:rsidRPr="00EF00BC">
        <w:rPr>
          <w:sz w:val="22"/>
          <w:szCs w:val="22"/>
        </w:rPr>
        <w:t>: provides special instructions for error correction, how to report technical or content issues, how to provide user feedback, and how to contact eBusiness for immediate assistance.</w:t>
      </w:r>
    </w:p>
    <w:p w14:paraId="75161747" w14:textId="376702EE" w:rsidR="00781789" w:rsidRPr="00EF00BC" w:rsidRDefault="00D362D3" w:rsidP="00373700">
      <w:pPr>
        <w:pStyle w:val="BodyText"/>
        <w:numPr>
          <w:ilvl w:val="0"/>
          <w:numId w:val="25"/>
        </w:numPr>
        <w:rPr>
          <w:sz w:val="22"/>
          <w:szCs w:val="22"/>
        </w:rPr>
      </w:pPr>
      <w:hyperlink w:anchor="_Acronyms_and_Abbreviations" w:history="1">
        <w:r w:rsidR="00781789" w:rsidRPr="00EF00BC">
          <w:rPr>
            <w:rStyle w:val="Hyperlink"/>
            <w:sz w:val="22"/>
            <w:szCs w:val="22"/>
          </w:rPr>
          <w:t>Acronyms and Abbreviation</w:t>
        </w:r>
      </w:hyperlink>
      <w:r w:rsidR="00781789" w:rsidRPr="00EF00BC">
        <w:rPr>
          <w:sz w:val="22"/>
          <w:szCs w:val="22"/>
        </w:rPr>
        <w:t xml:space="preserve">: </w:t>
      </w:r>
      <w:r w:rsidR="00481717" w:rsidRPr="00EF00BC">
        <w:rPr>
          <w:sz w:val="22"/>
          <w:szCs w:val="22"/>
        </w:rPr>
        <w:t xml:space="preserve">a brief list of </w:t>
      </w:r>
      <w:r w:rsidR="00403F14" w:rsidRPr="00EF00BC">
        <w:rPr>
          <w:sz w:val="22"/>
          <w:szCs w:val="22"/>
        </w:rPr>
        <w:t>acronyms</w:t>
      </w:r>
      <w:r w:rsidR="00481717" w:rsidRPr="00EF00BC">
        <w:rPr>
          <w:sz w:val="22"/>
          <w:szCs w:val="22"/>
        </w:rPr>
        <w:t xml:space="preserve"> and abbreviations included in this guide.</w:t>
      </w:r>
    </w:p>
    <w:p w14:paraId="55DAF9FE" w14:textId="15AB74B0" w:rsidR="00481717" w:rsidRPr="00EF00BC" w:rsidRDefault="00D362D3" w:rsidP="00373700">
      <w:pPr>
        <w:pStyle w:val="BodyText"/>
        <w:numPr>
          <w:ilvl w:val="0"/>
          <w:numId w:val="25"/>
        </w:numPr>
        <w:rPr>
          <w:sz w:val="22"/>
          <w:szCs w:val="22"/>
        </w:rPr>
      </w:pPr>
      <w:hyperlink w:anchor="_Appendix" w:history="1">
        <w:r w:rsidR="00481717" w:rsidRPr="00EF00BC">
          <w:rPr>
            <w:rStyle w:val="Hyperlink"/>
            <w:sz w:val="22"/>
            <w:szCs w:val="22"/>
          </w:rPr>
          <w:t>Appendix:</w:t>
        </w:r>
      </w:hyperlink>
    </w:p>
    <w:p w14:paraId="66D1F8E7" w14:textId="77777777" w:rsidR="00481717" w:rsidRPr="00EF00BC" w:rsidRDefault="00481717" w:rsidP="00481717">
      <w:pPr>
        <w:pStyle w:val="BodyText"/>
        <w:rPr>
          <w:sz w:val="22"/>
          <w:szCs w:val="22"/>
        </w:rPr>
      </w:pPr>
    </w:p>
    <w:p w14:paraId="5BA058AB" w14:textId="77777777" w:rsidR="00E032B1" w:rsidRPr="00B659CB" w:rsidRDefault="00E032B1" w:rsidP="00EB1C51">
      <w:pPr>
        <w:pStyle w:val="Heading3"/>
      </w:pPr>
      <w:bookmarkStart w:id="8" w:name="_Toc532555649"/>
      <w:r w:rsidRPr="00B659CB">
        <w:t>Assumptions</w:t>
      </w:r>
      <w:bookmarkEnd w:id="8"/>
    </w:p>
    <w:p w14:paraId="64DAB1B3" w14:textId="0A160960" w:rsidR="009C1CA4" w:rsidRPr="00EF00BC" w:rsidRDefault="009C1CA4" w:rsidP="00E032B1">
      <w:pPr>
        <w:pStyle w:val="InstructionalText1"/>
        <w:rPr>
          <w:i w:val="0"/>
          <w:color w:val="auto"/>
          <w:szCs w:val="22"/>
        </w:rPr>
      </w:pPr>
      <w:r w:rsidRPr="00EF00BC">
        <w:rPr>
          <w:i w:val="0"/>
          <w:color w:val="auto"/>
          <w:szCs w:val="22"/>
        </w:rPr>
        <w:t xml:space="preserve">This </w:t>
      </w:r>
      <w:r w:rsidR="00B602D6" w:rsidRPr="00EF00BC">
        <w:rPr>
          <w:i w:val="0"/>
          <w:color w:val="auto"/>
          <w:szCs w:val="22"/>
        </w:rPr>
        <w:t>User Gu</w:t>
      </w:r>
      <w:r w:rsidRPr="00EF00BC">
        <w:rPr>
          <w:i w:val="0"/>
          <w:color w:val="auto"/>
          <w:szCs w:val="22"/>
        </w:rPr>
        <w:t xml:space="preserve">ide </w:t>
      </w:r>
      <w:r w:rsidR="00B602D6" w:rsidRPr="00EF00BC">
        <w:rPr>
          <w:i w:val="0"/>
          <w:color w:val="auto"/>
          <w:szCs w:val="22"/>
        </w:rPr>
        <w:t xml:space="preserve">is </w:t>
      </w:r>
      <w:r w:rsidRPr="00EF00BC">
        <w:rPr>
          <w:i w:val="0"/>
          <w:color w:val="auto"/>
          <w:szCs w:val="22"/>
        </w:rPr>
        <w:t>writte</w:t>
      </w:r>
      <w:r w:rsidR="00B602D6" w:rsidRPr="00EF00BC">
        <w:rPr>
          <w:i w:val="0"/>
          <w:color w:val="auto"/>
          <w:szCs w:val="22"/>
        </w:rPr>
        <w:t>n</w:t>
      </w:r>
      <w:r w:rsidRPr="00EF00BC">
        <w:rPr>
          <w:i w:val="0"/>
          <w:color w:val="auto"/>
          <w:szCs w:val="22"/>
        </w:rPr>
        <w:t xml:space="preserve"> </w:t>
      </w:r>
      <w:r w:rsidR="00B602D6" w:rsidRPr="00EF00BC">
        <w:rPr>
          <w:i w:val="0"/>
          <w:color w:val="auto"/>
          <w:szCs w:val="22"/>
        </w:rPr>
        <w:t>from the perspective of the end user, assuming the following</w:t>
      </w:r>
      <w:r w:rsidRPr="00EF00BC">
        <w:rPr>
          <w:i w:val="0"/>
          <w:color w:val="auto"/>
          <w:szCs w:val="22"/>
        </w:rPr>
        <w:t>:</w:t>
      </w:r>
    </w:p>
    <w:p w14:paraId="51035A94" w14:textId="08B6B137" w:rsidR="00481717" w:rsidRPr="00EF00BC" w:rsidRDefault="00481717" w:rsidP="00373700">
      <w:pPr>
        <w:pStyle w:val="BodyText"/>
        <w:numPr>
          <w:ilvl w:val="0"/>
          <w:numId w:val="15"/>
        </w:numPr>
        <w:rPr>
          <w:sz w:val="22"/>
          <w:szCs w:val="22"/>
        </w:rPr>
      </w:pPr>
      <w:r w:rsidRPr="00EF00BC">
        <w:rPr>
          <w:sz w:val="22"/>
          <w:szCs w:val="22"/>
        </w:rPr>
        <w:t>User has basic knowledge of the underlying requirements for release of this project</w:t>
      </w:r>
    </w:p>
    <w:p w14:paraId="6FFAC771" w14:textId="4E689040" w:rsidR="00F21157" w:rsidRPr="00EF00BC" w:rsidRDefault="00F21157" w:rsidP="00373700">
      <w:pPr>
        <w:pStyle w:val="BodyText"/>
        <w:numPr>
          <w:ilvl w:val="0"/>
          <w:numId w:val="15"/>
        </w:numPr>
        <w:rPr>
          <w:sz w:val="22"/>
          <w:szCs w:val="22"/>
        </w:rPr>
      </w:pPr>
      <w:r w:rsidRPr="00EF00BC">
        <w:rPr>
          <w:sz w:val="22"/>
          <w:szCs w:val="22"/>
        </w:rPr>
        <w:t>User understands the impact the release may have on other systems (</w:t>
      </w:r>
      <w:r w:rsidR="00403F14" w:rsidRPr="00EF00BC">
        <w:rPr>
          <w:sz w:val="22"/>
          <w:szCs w:val="22"/>
        </w:rPr>
        <w:t>e.g. dependencies</w:t>
      </w:r>
      <w:r w:rsidRPr="00EF00BC">
        <w:rPr>
          <w:sz w:val="22"/>
          <w:szCs w:val="22"/>
        </w:rPr>
        <w:t xml:space="preserve">, coordinating release during schedule </w:t>
      </w:r>
      <w:r w:rsidR="00403F14" w:rsidRPr="00EF00BC">
        <w:rPr>
          <w:sz w:val="22"/>
          <w:szCs w:val="22"/>
        </w:rPr>
        <w:t>maintenance</w:t>
      </w:r>
      <w:r w:rsidRPr="00EF00BC">
        <w:rPr>
          <w:sz w:val="22"/>
          <w:szCs w:val="22"/>
        </w:rPr>
        <w:t xml:space="preserve"> to avoid service interruptions, resource constraints)</w:t>
      </w:r>
    </w:p>
    <w:p w14:paraId="2F3200F2" w14:textId="0008349F" w:rsidR="00F21157" w:rsidRPr="00EF00BC" w:rsidRDefault="00F21157" w:rsidP="00373700">
      <w:pPr>
        <w:pStyle w:val="BodyText"/>
        <w:numPr>
          <w:ilvl w:val="0"/>
          <w:numId w:val="15"/>
        </w:numPr>
        <w:rPr>
          <w:sz w:val="22"/>
          <w:szCs w:val="22"/>
        </w:rPr>
      </w:pPr>
      <w:r w:rsidRPr="00EF00BC">
        <w:rPr>
          <w:sz w:val="22"/>
          <w:szCs w:val="22"/>
        </w:rPr>
        <w:t>User has an active Department of Veterans Affairs (VA) network account</w:t>
      </w:r>
    </w:p>
    <w:p w14:paraId="0FDAA750" w14:textId="48B22B03" w:rsidR="009C1CA4" w:rsidRPr="00EF00BC" w:rsidRDefault="009C1CA4" w:rsidP="00373700">
      <w:pPr>
        <w:pStyle w:val="BodyText"/>
        <w:numPr>
          <w:ilvl w:val="0"/>
          <w:numId w:val="15"/>
        </w:numPr>
        <w:rPr>
          <w:sz w:val="22"/>
          <w:szCs w:val="22"/>
        </w:rPr>
      </w:pPr>
      <w:r w:rsidRPr="00EF00BC">
        <w:rPr>
          <w:sz w:val="22"/>
          <w:szCs w:val="22"/>
        </w:rPr>
        <w:t xml:space="preserve">User </w:t>
      </w:r>
      <w:r w:rsidR="00B602D6" w:rsidRPr="00EF00BC">
        <w:rPr>
          <w:sz w:val="22"/>
          <w:szCs w:val="22"/>
        </w:rPr>
        <w:t>can open, navigate, and use a web browser</w:t>
      </w:r>
    </w:p>
    <w:p w14:paraId="5EC00D88" w14:textId="1B8DF406" w:rsidR="00B602D6" w:rsidRPr="00EF00BC" w:rsidRDefault="00B602D6" w:rsidP="00373700">
      <w:pPr>
        <w:pStyle w:val="BodyText"/>
        <w:numPr>
          <w:ilvl w:val="0"/>
          <w:numId w:val="15"/>
        </w:numPr>
        <w:rPr>
          <w:sz w:val="22"/>
          <w:szCs w:val="22"/>
        </w:rPr>
      </w:pPr>
      <w:r w:rsidRPr="00EF00BC">
        <w:rPr>
          <w:sz w:val="22"/>
          <w:szCs w:val="22"/>
        </w:rPr>
        <w:t>User can use web-based applications, their menu options, and navigation tools</w:t>
      </w:r>
    </w:p>
    <w:p w14:paraId="7628F00C" w14:textId="2FD740CE" w:rsidR="00B602D6" w:rsidRPr="00EF00BC" w:rsidRDefault="00B602D6" w:rsidP="00373700">
      <w:pPr>
        <w:pStyle w:val="BodyText"/>
        <w:numPr>
          <w:ilvl w:val="0"/>
          <w:numId w:val="15"/>
        </w:numPr>
        <w:rPr>
          <w:sz w:val="22"/>
          <w:szCs w:val="22"/>
        </w:rPr>
      </w:pPr>
      <w:r w:rsidRPr="00EF00BC">
        <w:rPr>
          <w:sz w:val="22"/>
          <w:szCs w:val="22"/>
        </w:rPr>
        <w:t>User has been provided with the Uniform Resource Locator (URL) for the MCCF EDI TAS Portal Login Page</w:t>
      </w:r>
    </w:p>
    <w:p w14:paraId="3C1A7194" w14:textId="77D7C154" w:rsidR="00D57B50" w:rsidRPr="00EF00BC" w:rsidRDefault="009C1CA4" w:rsidP="00373700">
      <w:pPr>
        <w:pStyle w:val="BodyText"/>
        <w:numPr>
          <w:ilvl w:val="0"/>
          <w:numId w:val="15"/>
        </w:numPr>
        <w:rPr>
          <w:sz w:val="22"/>
          <w:szCs w:val="22"/>
        </w:rPr>
      </w:pPr>
      <w:r w:rsidRPr="00EF00BC">
        <w:rPr>
          <w:sz w:val="22"/>
          <w:szCs w:val="22"/>
        </w:rPr>
        <w:t xml:space="preserve">User has been provided </w:t>
      </w:r>
      <w:r w:rsidR="00F21157" w:rsidRPr="00EF00BC">
        <w:rPr>
          <w:sz w:val="22"/>
          <w:szCs w:val="22"/>
        </w:rPr>
        <w:t>with appropriate access to the MCCF EDI TAS Portal (e.g. read-only or administrative rights) and can access the portal directly from the network on their Government Furnished Equipment (GFE) or</w:t>
      </w:r>
      <w:r w:rsidR="002E1298" w:rsidRPr="00EF00BC">
        <w:rPr>
          <w:sz w:val="22"/>
          <w:szCs w:val="22"/>
        </w:rPr>
        <w:t xml:space="preserve"> via Citrix Access Gateway (CA</w:t>
      </w:r>
      <w:r w:rsidR="00EF00BC">
        <w:rPr>
          <w:sz w:val="22"/>
          <w:szCs w:val="22"/>
        </w:rPr>
        <w:t>G)</w:t>
      </w:r>
    </w:p>
    <w:p w14:paraId="5BA058B3" w14:textId="77777777" w:rsidR="00E032B1" w:rsidRDefault="00E032B1" w:rsidP="00EB1C51">
      <w:pPr>
        <w:pStyle w:val="Heading3"/>
      </w:pPr>
      <w:bookmarkStart w:id="9" w:name="_Toc532555650"/>
      <w:r>
        <w:t>Coordination</w:t>
      </w:r>
      <w:bookmarkEnd w:id="9"/>
    </w:p>
    <w:p w14:paraId="5BA058B7" w14:textId="657E9027" w:rsidR="00CE14C4" w:rsidRPr="00212C44" w:rsidRDefault="000A56D5" w:rsidP="00212C44">
      <w:pPr>
        <w:pStyle w:val="InstructionalBullet1"/>
        <w:numPr>
          <w:ilvl w:val="0"/>
          <w:numId w:val="0"/>
        </w:numPr>
        <w:ind w:left="360"/>
        <w:rPr>
          <w:color w:val="auto"/>
        </w:rPr>
      </w:pPr>
      <w:r w:rsidRPr="00212C44">
        <w:rPr>
          <w:color w:val="auto"/>
          <w:highlight w:val="yellow"/>
        </w:rPr>
        <w:t>Content under development</w:t>
      </w:r>
    </w:p>
    <w:p w14:paraId="5BA058B8" w14:textId="77777777" w:rsidR="00E032B1" w:rsidRPr="000971FB" w:rsidRDefault="00E032B1" w:rsidP="00EB1C51">
      <w:pPr>
        <w:pStyle w:val="Heading3"/>
      </w:pPr>
      <w:bookmarkStart w:id="10" w:name="_Toc532555651"/>
      <w:r w:rsidRPr="000971FB">
        <w:t>Disclaimer</w:t>
      </w:r>
      <w:r w:rsidR="001449FD" w:rsidRPr="000971FB">
        <w:t>s</w:t>
      </w:r>
      <w:bookmarkEnd w:id="10"/>
    </w:p>
    <w:p w14:paraId="5BA058BA" w14:textId="77777777" w:rsidR="001449FD" w:rsidRDefault="001449FD" w:rsidP="00EB1C51">
      <w:pPr>
        <w:pStyle w:val="Heading4"/>
      </w:pPr>
      <w:bookmarkStart w:id="11" w:name="_Toc532555652"/>
      <w:r w:rsidRPr="00EB1C51">
        <w:t>Software Disclaimer</w:t>
      </w:r>
      <w:bookmarkEnd w:id="11"/>
    </w:p>
    <w:p w14:paraId="4F41E016" w14:textId="77777777" w:rsidR="003404A4" w:rsidRPr="00EF00BC" w:rsidRDefault="003404A4" w:rsidP="003404A4">
      <w:pPr>
        <w:pStyle w:val="Default"/>
        <w:rPr>
          <w:sz w:val="22"/>
          <w:szCs w:val="22"/>
        </w:rPr>
      </w:pPr>
      <w:r w:rsidRPr="00EF00BC">
        <w:rPr>
          <w:i/>
          <w:iCs/>
          <w:sz w:val="22"/>
          <w:szCs w:val="22"/>
        </w:rPr>
        <w:t xml:space="preserve">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if any derivative works bear some notice that they are derived from it, and any modified versions bear some notice that they have been modified. </w:t>
      </w:r>
    </w:p>
    <w:p w14:paraId="5BA058BF" w14:textId="77777777" w:rsidR="001449FD" w:rsidRPr="000971FB" w:rsidRDefault="001449FD" w:rsidP="00EB1C51">
      <w:pPr>
        <w:pStyle w:val="Heading4"/>
      </w:pPr>
      <w:bookmarkStart w:id="12" w:name="_Toc532555653"/>
      <w:r w:rsidRPr="000971FB">
        <w:t>Documentation Disclaimer</w:t>
      </w:r>
      <w:bookmarkEnd w:id="12"/>
    </w:p>
    <w:p w14:paraId="1F8FB325" w14:textId="07DBF60F" w:rsidR="003404A4" w:rsidRPr="00EF00BC" w:rsidRDefault="003404A4" w:rsidP="003404A4">
      <w:pPr>
        <w:rPr>
          <w:szCs w:val="22"/>
        </w:rPr>
      </w:pPr>
      <w:r w:rsidRPr="00EF00BC">
        <w:rPr>
          <w:i/>
          <w:iCs/>
          <w:szCs w:val="22"/>
        </w:rPr>
        <w:t>The appearance of external hyperlink references in this manual does not constitute endorsement by the Department of Veterans Affairs (VA) of this Website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Default="00E032B1" w:rsidP="00EB1C51">
      <w:pPr>
        <w:pStyle w:val="Heading3"/>
      </w:pPr>
      <w:bookmarkStart w:id="13" w:name="_Toc532555654"/>
      <w:r w:rsidRPr="000971FB">
        <w:t>Documentation Conventions</w:t>
      </w:r>
      <w:bookmarkEnd w:id="13"/>
    </w:p>
    <w:p w14:paraId="3E7ED07C" w14:textId="01A4956A" w:rsidR="0015185D" w:rsidRPr="00EF00BC" w:rsidRDefault="0015185D" w:rsidP="00AF40EE">
      <w:pPr>
        <w:pStyle w:val="BodyText"/>
        <w:rPr>
          <w:sz w:val="22"/>
          <w:szCs w:val="22"/>
        </w:rPr>
      </w:pPr>
      <w:r w:rsidRPr="00EF00BC">
        <w:rPr>
          <w:sz w:val="22"/>
          <w:szCs w:val="22"/>
        </w:rPr>
        <w:t xml:space="preserve">This manual uses several methods to highlight different aspects of the material. </w:t>
      </w:r>
    </w:p>
    <w:p w14:paraId="221102C9" w14:textId="2F1A20A6" w:rsidR="0015185D" w:rsidRPr="00EF00BC" w:rsidRDefault="0015185D" w:rsidP="00373700">
      <w:pPr>
        <w:pStyle w:val="BodyText"/>
        <w:numPr>
          <w:ilvl w:val="0"/>
          <w:numId w:val="26"/>
        </w:numPr>
        <w:rPr>
          <w:sz w:val="22"/>
          <w:szCs w:val="22"/>
        </w:rPr>
      </w:pPr>
      <w:r w:rsidRPr="00EF00BC">
        <w:rPr>
          <w:sz w:val="22"/>
          <w:szCs w:val="22"/>
        </w:rPr>
        <w:t xml:space="preserve">Descriptive text is presented in a proportional font (as represented by this font). </w:t>
      </w:r>
      <w:r w:rsidR="00403F14" w:rsidRPr="00EF00BC">
        <w:rPr>
          <w:sz w:val="22"/>
          <w:szCs w:val="22"/>
        </w:rPr>
        <w:t>A proportional font is a font type in which the width of letters and symbols varies depending</w:t>
      </w:r>
      <w:r w:rsidR="00403F14">
        <w:rPr>
          <w:sz w:val="22"/>
          <w:szCs w:val="22"/>
        </w:rPr>
        <w:t xml:space="preserve"> </w:t>
      </w:r>
      <w:r w:rsidR="00403F14" w:rsidRPr="00EF00BC">
        <w:rPr>
          <w:sz w:val="22"/>
          <w:szCs w:val="22"/>
        </w:rPr>
        <w:t>on</w:t>
      </w:r>
      <w:r w:rsidR="00403F14">
        <w:rPr>
          <w:sz w:val="22"/>
          <w:szCs w:val="22"/>
        </w:rPr>
        <w:t xml:space="preserve"> </w:t>
      </w:r>
      <w:r w:rsidR="00403F14" w:rsidRPr="00EF00BC">
        <w:rPr>
          <w:sz w:val="22"/>
          <w:szCs w:val="22"/>
        </w:rPr>
        <w:t>the letter or symbol</w:t>
      </w:r>
      <w:r w:rsidR="00397818">
        <w:rPr>
          <w:sz w:val="22"/>
          <w:szCs w:val="22"/>
        </w:rPr>
        <w:t>.</w:t>
      </w:r>
    </w:p>
    <w:p w14:paraId="3DF2E2AA" w14:textId="599A37D8" w:rsidR="0015185D" w:rsidRPr="00EF00BC" w:rsidRDefault="0015185D" w:rsidP="00373700">
      <w:pPr>
        <w:pStyle w:val="BodyText"/>
        <w:numPr>
          <w:ilvl w:val="0"/>
          <w:numId w:val="26"/>
        </w:numPr>
        <w:rPr>
          <w:sz w:val="22"/>
          <w:szCs w:val="22"/>
        </w:rPr>
      </w:pPr>
      <w:r w:rsidRPr="00EF00BC">
        <w:rPr>
          <w:sz w:val="22"/>
          <w:szCs w:val="22"/>
        </w:rPr>
        <w:lastRenderedPageBreak/>
        <w:t>Images of computer online displays (i.e. character-based screen captures/dialogs) are shown in a non-proportional font and enclosed within a box. Also included are Graphical User Interface (GUI) Microsoft Windows images. A non-proportional font is a font whose letters and characters each occupy the same amount of horizontal space.</w:t>
      </w:r>
    </w:p>
    <w:p w14:paraId="2F33BA1A" w14:textId="186350EE" w:rsidR="00A3575F" w:rsidRPr="00EF00BC" w:rsidRDefault="0015185D" w:rsidP="00373700">
      <w:pPr>
        <w:pStyle w:val="BodyText"/>
        <w:numPr>
          <w:ilvl w:val="0"/>
          <w:numId w:val="26"/>
        </w:numPr>
        <w:rPr>
          <w:sz w:val="22"/>
          <w:szCs w:val="22"/>
        </w:rPr>
      </w:pPr>
      <w:r w:rsidRPr="00EF00BC">
        <w:rPr>
          <w:sz w:val="22"/>
          <w:szCs w:val="22"/>
        </w:rPr>
        <w:t>The user guide was developed using the most re</w:t>
      </w:r>
      <w:r w:rsidR="00A3575F" w:rsidRPr="00EF00BC">
        <w:rPr>
          <w:sz w:val="22"/>
          <w:szCs w:val="22"/>
        </w:rPr>
        <w:t>cent template provided by the VA VIP SharePoint site, and uses pre-defined styles for all formatting (e.g. paragraph text, bullets, enumeration)</w:t>
      </w:r>
      <w:r w:rsidR="00397818">
        <w:rPr>
          <w:sz w:val="22"/>
          <w:szCs w:val="22"/>
        </w:rPr>
        <w:t>.</w:t>
      </w:r>
    </w:p>
    <w:p w14:paraId="1C8CEB6F" w14:textId="036E1648" w:rsidR="00A3575F" w:rsidRPr="00EF00BC" w:rsidRDefault="00A3575F" w:rsidP="00373700">
      <w:pPr>
        <w:pStyle w:val="BodyText"/>
        <w:numPr>
          <w:ilvl w:val="0"/>
          <w:numId w:val="26"/>
        </w:numPr>
        <w:rPr>
          <w:sz w:val="22"/>
          <w:szCs w:val="22"/>
        </w:rPr>
      </w:pPr>
      <w:r w:rsidRPr="00EF00BC">
        <w:rPr>
          <w:sz w:val="22"/>
          <w:szCs w:val="22"/>
        </w:rPr>
        <w:t xml:space="preserve">Notes are used to call the user’s attention to </w:t>
      </w:r>
      <w:r w:rsidR="00403F14" w:rsidRPr="00EF00BC">
        <w:rPr>
          <w:sz w:val="22"/>
          <w:szCs w:val="22"/>
        </w:rPr>
        <w:t>additional</w:t>
      </w:r>
      <w:r w:rsidRPr="00EF00BC">
        <w:rPr>
          <w:sz w:val="22"/>
          <w:szCs w:val="22"/>
        </w:rPr>
        <w:t xml:space="preserve"> information relevant to the action described in that section, but that is not part of the step-by-step instructions.</w:t>
      </w:r>
    </w:p>
    <w:p w14:paraId="5BA058C6" w14:textId="5C67D7C9" w:rsidR="00A267E0" w:rsidRPr="00EF00BC" w:rsidRDefault="00A267E0" w:rsidP="00B03BF3">
      <w:pPr>
        <w:pStyle w:val="InstructionalText2"/>
        <w:spacing w:before="240"/>
        <w:ind w:left="720"/>
        <w:rPr>
          <w:szCs w:val="22"/>
        </w:rPr>
      </w:pPr>
    </w:p>
    <w:tbl>
      <w:tblPr>
        <w:tblW w:w="85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380"/>
      </w:tblGrid>
      <w:tr w:rsidR="00A267E0" w:rsidRPr="00EF00BC" w14:paraId="5BA058C9" w14:textId="77777777" w:rsidTr="00B14B13">
        <w:trPr>
          <w:tblHeader/>
        </w:trPr>
        <w:tc>
          <w:tcPr>
            <w:tcW w:w="1188" w:type="dxa"/>
            <w:shd w:val="pct12" w:color="auto" w:fill="auto"/>
          </w:tcPr>
          <w:p w14:paraId="5BA058C7" w14:textId="77777777" w:rsidR="00A267E0" w:rsidRPr="00EF00BC" w:rsidRDefault="00A267E0" w:rsidP="00B03BF3">
            <w:pPr>
              <w:pStyle w:val="InstructionalText1"/>
              <w:rPr>
                <w:b/>
                <w:szCs w:val="22"/>
              </w:rPr>
            </w:pPr>
            <w:bookmarkStart w:id="14" w:name="ColumnTitle_02"/>
            <w:bookmarkEnd w:id="14"/>
            <w:r w:rsidRPr="00EF00BC">
              <w:rPr>
                <w:b/>
                <w:szCs w:val="22"/>
              </w:rPr>
              <w:t>Symbol</w:t>
            </w:r>
          </w:p>
        </w:tc>
        <w:tc>
          <w:tcPr>
            <w:tcW w:w="7380" w:type="dxa"/>
            <w:shd w:val="pct12" w:color="auto" w:fill="auto"/>
          </w:tcPr>
          <w:p w14:paraId="5BA058C8" w14:textId="77777777" w:rsidR="00A267E0" w:rsidRPr="00EF00BC" w:rsidRDefault="00A267E0" w:rsidP="00B03BF3">
            <w:pPr>
              <w:pStyle w:val="InstructionalText1"/>
              <w:rPr>
                <w:b/>
                <w:szCs w:val="22"/>
              </w:rPr>
            </w:pPr>
            <w:r w:rsidRPr="00EF00BC">
              <w:rPr>
                <w:b/>
                <w:szCs w:val="22"/>
              </w:rPr>
              <w:t>Description</w:t>
            </w:r>
          </w:p>
        </w:tc>
      </w:tr>
      <w:tr w:rsidR="00A267E0" w:rsidRPr="00EF00BC" w14:paraId="5BA058CC" w14:textId="77777777" w:rsidTr="00B14B13">
        <w:tc>
          <w:tcPr>
            <w:tcW w:w="1188" w:type="dxa"/>
          </w:tcPr>
          <w:p w14:paraId="5BA058CA" w14:textId="77777777" w:rsidR="00A267E0" w:rsidRPr="00EF00BC" w:rsidRDefault="00A267E0" w:rsidP="00B03BF3">
            <w:pPr>
              <w:pStyle w:val="InstructionalText1"/>
              <w:rPr>
                <w:szCs w:val="22"/>
              </w:rPr>
            </w:pPr>
            <w:r w:rsidRPr="00EF00BC">
              <w:rPr>
                <w:noProof/>
                <w:szCs w:val="22"/>
              </w:rPr>
              <w:drawing>
                <wp:inline distT="0" distB="0" distL="0" distR="0" wp14:anchorId="5BA0597E" wp14:editId="5BA0597F">
                  <wp:extent cx="312420" cy="304800"/>
                  <wp:effectExtent l="0" t="0" r="0" b="0"/>
                  <wp:docPr id="158" name="Picture 158" descr="Symbol for additional information (letter &quot;i&quot;) inside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7380" w:type="dxa"/>
          </w:tcPr>
          <w:p w14:paraId="5BA058CB" w14:textId="77777777" w:rsidR="00A267E0" w:rsidRPr="00EF00BC" w:rsidRDefault="00A267E0" w:rsidP="00B03BF3">
            <w:pPr>
              <w:pStyle w:val="InstructionalText1"/>
              <w:rPr>
                <w:kern w:val="2"/>
                <w:szCs w:val="22"/>
              </w:rPr>
            </w:pPr>
            <w:r w:rsidRPr="00EF00BC">
              <w:rPr>
                <w:szCs w:val="22"/>
              </w:rPr>
              <w:t>NOTE: Used to inform the reader of general information including references to additional reading material</w:t>
            </w:r>
          </w:p>
        </w:tc>
      </w:tr>
      <w:tr w:rsidR="00A267E0" w:rsidRPr="00EF00BC" w14:paraId="5BA058CF" w14:textId="77777777" w:rsidTr="00B14B13">
        <w:trPr>
          <w:trHeight w:val="538"/>
        </w:trPr>
        <w:tc>
          <w:tcPr>
            <w:tcW w:w="1188" w:type="dxa"/>
          </w:tcPr>
          <w:p w14:paraId="5BA058CD" w14:textId="77777777" w:rsidR="00A267E0" w:rsidRPr="00EF00BC" w:rsidRDefault="00CC3CFF" w:rsidP="00B03BF3">
            <w:pPr>
              <w:pStyle w:val="InstructionalText1"/>
              <w:rPr>
                <w:szCs w:val="22"/>
              </w:rPr>
            </w:pPr>
            <w:r w:rsidRPr="00EF00BC">
              <w:rPr>
                <w:noProof/>
                <w:szCs w:val="22"/>
              </w:rPr>
              <w:drawing>
                <wp:inline distT="0" distB="0" distL="0" distR="0" wp14:anchorId="5BA05980" wp14:editId="5BA05981">
                  <wp:extent cx="400000" cy="390476"/>
                  <wp:effectExtent l="0" t="0" r="635" b="0"/>
                  <wp:docPr id="1" name="Picture 1"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380" w:type="dxa"/>
          </w:tcPr>
          <w:p w14:paraId="5BA058CE" w14:textId="77777777" w:rsidR="00A267E0" w:rsidRPr="00EF00BC" w:rsidRDefault="00A267E0" w:rsidP="00B03BF3">
            <w:pPr>
              <w:pStyle w:val="InstructionalText1"/>
              <w:rPr>
                <w:b/>
                <w:kern w:val="2"/>
                <w:szCs w:val="22"/>
              </w:rPr>
            </w:pPr>
            <w:r w:rsidRPr="00EF00BC">
              <w:rPr>
                <w:b/>
                <w:szCs w:val="22"/>
              </w:rPr>
              <w:t>CAUTION: Used to caution the reader to take special notice of</w:t>
            </w:r>
            <w:r w:rsidRPr="00EF00BC">
              <w:rPr>
                <w:b/>
                <w:kern w:val="2"/>
                <w:szCs w:val="22"/>
              </w:rPr>
              <w:t xml:space="preserve"> critical information</w:t>
            </w:r>
          </w:p>
        </w:tc>
      </w:tr>
    </w:tbl>
    <w:p w14:paraId="7656B2BA" w14:textId="325A8A20" w:rsidR="00894E60" w:rsidRDefault="009917B5" w:rsidP="00EB1C51">
      <w:pPr>
        <w:pStyle w:val="Heading3"/>
      </w:pPr>
      <w:bookmarkStart w:id="15" w:name="_Toc532555655"/>
      <w:r>
        <w:t>References and Resources</w:t>
      </w:r>
      <w:bookmarkEnd w:id="15"/>
    </w:p>
    <w:p w14:paraId="7BE8806A" w14:textId="16117FCB" w:rsidR="00611331" w:rsidRPr="00A60044" w:rsidRDefault="00EE2AB4" w:rsidP="00611331">
      <w:pPr>
        <w:pStyle w:val="BodyText"/>
        <w:ind w:left="360"/>
        <w:rPr>
          <w:sz w:val="22"/>
          <w:szCs w:val="22"/>
        </w:rPr>
      </w:pPr>
      <w:r w:rsidRPr="00A60044">
        <w:rPr>
          <w:sz w:val="22"/>
          <w:szCs w:val="22"/>
        </w:rPr>
        <w:t xml:space="preserve">MCCF EDI TAS Portal related documentation can be accessed from the  </w:t>
      </w:r>
      <w:r w:rsidR="00611331" w:rsidRPr="00A60044">
        <w:rPr>
          <w:sz w:val="22"/>
          <w:szCs w:val="22"/>
        </w:rPr>
        <w:t>MCCF EDI TAS SharePoint Site:</w:t>
      </w:r>
    </w:p>
    <w:p w14:paraId="4D8ABBAB" w14:textId="15A920F9" w:rsidR="00894E60" w:rsidRPr="00A60044" w:rsidRDefault="00D362D3" w:rsidP="00611331">
      <w:pPr>
        <w:pStyle w:val="BodyText"/>
        <w:numPr>
          <w:ilvl w:val="0"/>
          <w:numId w:val="33"/>
        </w:numPr>
        <w:rPr>
          <w:sz w:val="22"/>
          <w:szCs w:val="22"/>
        </w:rPr>
      </w:pPr>
      <w:hyperlink r:id="rId17" w:history="1">
        <w:r w:rsidR="00894E60" w:rsidRPr="00A60044">
          <w:rPr>
            <w:rStyle w:val="Hyperlink"/>
            <w:sz w:val="22"/>
            <w:szCs w:val="22"/>
          </w:rPr>
          <w:t xml:space="preserve">MCCF EDI TAS </w:t>
        </w:r>
        <w:r w:rsidR="00731158" w:rsidRPr="00A60044">
          <w:rPr>
            <w:rStyle w:val="Hyperlink"/>
            <w:sz w:val="22"/>
            <w:szCs w:val="22"/>
          </w:rPr>
          <w:t>System</w:t>
        </w:r>
        <w:r w:rsidR="00894E60" w:rsidRPr="00A60044">
          <w:rPr>
            <w:rStyle w:val="Hyperlink"/>
            <w:sz w:val="22"/>
            <w:szCs w:val="22"/>
          </w:rPr>
          <w:t xml:space="preserve"> Style Guide</w:t>
        </w:r>
      </w:hyperlink>
    </w:p>
    <w:p w14:paraId="1462ACDA" w14:textId="5427A917" w:rsidR="00731158" w:rsidRPr="00A60044" w:rsidRDefault="00D362D3" w:rsidP="00894E60">
      <w:pPr>
        <w:pStyle w:val="BodyText"/>
        <w:numPr>
          <w:ilvl w:val="0"/>
          <w:numId w:val="33"/>
        </w:numPr>
        <w:rPr>
          <w:sz w:val="22"/>
          <w:szCs w:val="22"/>
        </w:rPr>
      </w:pPr>
      <w:hyperlink r:id="rId18" w:history="1">
        <w:r w:rsidR="00731158" w:rsidRPr="00A60044">
          <w:rPr>
            <w:rStyle w:val="Hyperlink"/>
            <w:sz w:val="22"/>
            <w:szCs w:val="22"/>
          </w:rPr>
          <w:t>TAS Core US1406-US1409 SDD</w:t>
        </w:r>
      </w:hyperlink>
    </w:p>
    <w:p w14:paraId="260C291E" w14:textId="77777777" w:rsidR="009917B5" w:rsidRPr="00B32372" w:rsidRDefault="009917B5" w:rsidP="00B32372">
      <w:pPr>
        <w:pStyle w:val="BodyText"/>
      </w:pPr>
      <w:bookmarkStart w:id="16" w:name="_Toc408993568"/>
      <w:bookmarkStart w:id="17" w:name="_Toc408996936"/>
      <w:bookmarkStart w:id="18" w:name="_Toc408996969"/>
      <w:bookmarkStart w:id="19" w:name="_Toc408999049"/>
    </w:p>
    <w:p w14:paraId="5BA058DF" w14:textId="456DAE12" w:rsidR="00312A4C" w:rsidRPr="00786671" w:rsidRDefault="003B79F2" w:rsidP="00B5365A">
      <w:pPr>
        <w:pStyle w:val="Heading2"/>
        <w:keepLines/>
      </w:pPr>
      <w:bookmarkStart w:id="20" w:name="_Toc532555656"/>
      <w:bookmarkEnd w:id="16"/>
      <w:bookmarkEnd w:id="17"/>
      <w:bookmarkEnd w:id="18"/>
      <w:bookmarkEnd w:id="19"/>
      <w:r>
        <w:t>Enterprise</w:t>
      </w:r>
      <w:r w:rsidR="00946652" w:rsidRPr="00786671">
        <w:t xml:space="preserve"> Service</w:t>
      </w:r>
      <w:r w:rsidR="007453EA" w:rsidRPr="00786671">
        <w:t xml:space="preserve"> Desk and Organizational Contacts</w:t>
      </w:r>
      <w:bookmarkEnd w:id="20"/>
    </w:p>
    <w:p w14:paraId="5BA058E4" w14:textId="1FB1BD8D" w:rsidR="002310D3" w:rsidRPr="00EF00BC" w:rsidRDefault="00654B9E" w:rsidP="00654B9E">
      <w:pPr>
        <w:pStyle w:val="InstructionalText1"/>
        <w:rPr>
          <w:i w:val="0"/>
          <w:color w:val="auto"/>
          <w:szCs w:val="22"/>
        </w:rPr>
      </w:pPr>
      <w:r w:rsidRPr="00EF00BC">
        <w:rPr>
          <w:i w:val="0"/>
          <w:color w:val="auto"/>
          <w:szCs w:val="22"/>
        </w:rPr>
        <w:t>Table 1 lists organizational contacts needed by site users for troubleshooting purposes. Support contacts are listed by name of service responsible to fix the problem, description of the incident escalation, associated tier level and contact information (email and phone number).</w:t>
      </w:r>
    </w:p>
    <w:tbl>
      <w:tblPr>
        <w:tblStyle w:val="TableGrid"/>
        <w:tblW w:w="0" w:type="auto"/>
        <w:tblLook w:val="04A0" w:firstRow="1" w:lastRow="0" w:firstColumn="1" w:lastColumn="0" w:noHBand="0" w:noVBand="1"/>
      </w:tblPr>
      <w:tblGrid>
        <w:gridCol w:w="2538"/>
        <w:gridCol w:w="2136"/>
        <w:gridCol w:w="811"/>
        <w:gridCol w:w="3865"/>
      </w:tblGrid>
      <w:tr w:rsidR="00654B9E" w:rsidRPr="00EF00BC" w14:paraId="02E1DB25" w14:textId="77777777" w:rsidTr="00EF00BC">
        <w:tc>
          <w:tcPr>
            <w:tcW w:w="2538" w:type="dxa"/>
            <w:shd w:val="clear" w:color="auto" w:fill="D9D9D9" w:themeFill="background1" w:themeFillShade="D9"/>
          </w:tcPr>
          <w:p w14:paraId="482BCF9F" w14:textId="42C4F07B" w:rsidR="00654B9E" w:rsidRPr="00EF00BC" w:rsidRDefault="00654B9E" w:rsidP="00654B9E">
            <w:pPr>
              <w:pStyle w:val="BodyText"/>
              <w:rPr>
                <w:b/>
                <w:sz w:val="22"/>
                <w:szCs w:val="22"/>
              </w:rPr>
            </w:pPr>
            <w:r w:rsidRPr="00EF00BC">
              <w:rPr>
                <w:b/>
                <w:sz w:val="22"/>
                <w:szCs w:val="22"/>
              </w:rPr>
              <w:t>Name</w:t>
            </w:r>
          </w:p>
        </w:tc>
        <w:tc>
          <w:tcPr>
            <w:tcW w:w="2136" w:type="dxa"/>
            <w:shd w:val="clear" w:color="auto" w:fill="D9D9D9" w:themeFill="background1" w:themeFillShade="D9"/>
          </w:tcPr>
          <w:p w14:paraId="53C8D968" w14:textId="184A7DC5" w:rsidR="00654B9E" w:rsidRPr="00EF00BC" w:rsidRDefault="00654B9E" w:rsidP="00654B9E">
            <w:pPr>
              <w:pStyle w:val="BodyText"/>
              <w:rPr>
                <w:b/>
                <w:sz w:val="22"/>
                <w:szCs w:val="22"/>
              </w:rPr>
            </w:pPr>
            <w:r w:rsidRPr="00EF00BC">
              <w:rPr>
                <w:b/>
                <w:sz w:val="22"/>
                <w:szCs w:val="22"/>
              </w:rPr>
              <w:t>Role</w:t>
            </w:r>
          </w:p>
        </w:tc>
        <w:tc>
          <w:tcPr>
            <w:tcW w:w="811" w:type="dxa"/>
            <w:shd w:val="clear" w:color="auto" w:fill="D9D9D9" w:themeFill="background1" w:themeFillShade="D9"/>
          </w:tcPr>
          <w:p w14:paraId="5B495208" w14:textId="7CC7B54C" w:rsidR="00654B9E" w:rsidRPr="00EF00BC" w:rsidRDefault="00654B9E" w:rsidP="00654B9E">
            <w:pPr>
              <w:pStyle w:val="BodyText"/>
              <w:rPr>
                <w:b/>
                <w:sz w:val="22"/>
                <w:szCs w:val="22"/>
              </w:rPr>
            </w:pPr>
            <w:r w:rsidRPr="00EF00BC">
              <w:rPr>
                <w:b/>
                <w:sz w:val="22"/>
                <w:szCs w:val="22"/>
              </w:rPr>
              <w:t>Org</w:t>
            </w:r>
          </w:p>
        </w:tc>
        <w:tc>
          <w:tcPr>
            <w:tcW w:w="3865" w:type="dxa"/>
            <w:shd w:val="clear" w:color="auto" w:fill="D9D9D9" w:themeFill="background1" w:themeFillShade="D9"/>
          </w:tcPr>
          <w:p w14:paraId="26DCE249" w14:textId="1483106F" w:rsidR="00654B9E" w:rsidRPr="00EF00BC" w:rsidRDefault="00654B9E" w:rsidP="00654B9E">
            <w:pPr>
              <w:pStyle w:val="BodyText"/>
              <w:rPr>
                <w:b/>
                <w:sz w:val="22"/>
                <w:szCs w:val="22"/>
              </w:rPr>
            </w:pPr>
            <w:r w:rsidRPr="00EF00BC">
              <w:rPr>
                <w:b/>
                <w:sz w:val="22"/>
                <w:szCs w:val="22"/>
              </w:rPr>
              <w:t>Contact Info</w:t>
            </w:r>
          </w:p>
        </w:tc>
      </w:tr>
      <w:tr w:rsidR="00654B9E" w:rsidRPr="00EF00BC" w14:paraId="7406C51D" w14:textId="77777777" w:rsidTr="00EF00BC">
        <w:tc>
          <w:tcPr>
            <w:tcW w:w="2538" w:type="dxa"/>
          </w:tcPr>
          <w:p w14:paraId="2DA0DF01" w14:textId="1C9A02AF" w:rsidR="00654B9E" w:rsidRPr="00EF00BC" w:rsidRDefault="00654B9E" w:rsidP="00654B9E">
            <w:pPr>
              <w:pStyle w:val="BodyText"/>
              <w:rPr>
                <w:sz w:val="22"/>
                <w:szCs w:val="22"/>
              </w:rPr>
            </w:pPr>
            <w:r w:rsidRPr="00EF00BC">
              <w:rPr>
                <w:sz w:val="22"/>
                <w:szCs w:val="22"/>
              </w:rPr>
              <w:t>eBusiness Solutions POC</w:t>
            </w:r>
          </w:p>
        </w:tc>
        <w:tc>
          <w:tcPr>
            <w:tcW w:w="2136" w:type="dxa"/>
          </w:tcPr>
          <w:p w14:paraId="0F97E490" w14:textId="69926100" w:rsidR="00654B9E" w:rsidRPr="00EF00BC" w:rsidRDefault="00654B9E" w:rsidP="00654B9E">
            <w:pPr>
              <w:pStyle w:val="BodyText"/>
              <w:rPr>
                <w:sz w:val="22"/>
                <w:szCs w:val="22"/>
              </w:rPr>
            </w:pPr>
            <w:r w:rsidRPr="00EF00BC">
              <w:rPr>
                <w:sz w:val="22"/>
                <w:szCs w:val="22"/>
              </w:rPr>
              <w:t>Tier 0 Support</w:t>
            </w:r>
          </w:p>
        </w:tc>
        <w:tc>
          <w:tcPr>
            <w:tcW w:w="811" w:type="dxa"/>
          </w:tcPr>
          <w:p w14:paraId="51281F76" w14:textId="2FA0399B" w:rsidR="00654B9E" w:rsidRPr="00EF00BC" w:rsidRDefault="00654B9E" w:rsidP="00654B9E">
            <w:pPr>
              <w:pStyle w:val="BodyText"/>
              <w:rPr>
                <w:sz w:val="22"/>
                <w:szCs w:val="22"/>
              </w:rPr>
            </w:pPr>
            <w:r w:rsidRPr="00EF00BC">
              <w:rPr>
                <w:sz w:val="22"/>
                <w:szCs w:val="22"/>
              </w:rPr>
              <w:t>VHA</w:t>
            </w:r>
          </w:p>
        </w:tc>
        <w:tc>
          <w:tcPr>
            <w:tcW w:w="3865" w:type="dxa"/>
          </w:tcPr>
          <w:p w14:paraId="0B4BBFB9" w14:textId="6CC1AD1E" w:rsidR="00654B9E" w:rsidRPr="00212C44" w:rsidRDefault="00212C44" w:rsidP="00654B9E">
            <w:pPr>
              <w:pStyle w:val="BodyText"/>
              <w:rPr>
                <w:i/>
                <w:sz w:val="22"/>
                <w:szCs w:val="22"/>
              </w:rPr>
            </w:pPr>
            <w:r w:rsidRPr="00212C44">
              <w:rPr>
                <w:i/>
                <w:sz w:val="22"/>
                <w:szCs w:val="22"/>
              </w:rPr>
              <w:t>To be decided by eBusiness Solutions</w:t>
            </w:r>
          </w:p>
        </w:tc>
      </w:tr>
      <w:tr w:rsidR="00654B9E" w:rsidRPr="00EF00BC" w14:paraId="2C4D6771" w14:textId="77777777" w:rsidTr="00EF00BC">
        <w:tc>
          <w:tcPr>
            <w:tcW w:w="2538" w:type="dxa"/>
          </w:tcPr>
          <w:p w14:paraId="650E7E5F" w14:textId="511F673E" w:rsidR="00654B9E" w:rsidRPr="00EF00BC" w:rsidRDefault="00EE2AB4" w:rsidP="00654B9E">
            <w:pPr>
              <w:pStyle w:val="BodyText"/>
              <w:rPr>
                <w:sz w:val="22"/>
                <w:szCs w:val="22"/>
              </w:rPr>
            </w:pPr>
            <w:r w:rsidRPr="00EF00BC">
              <w:rPr>
                <w:sz w:val="22"/>
                <w:szCs w:val="22"/>
              </w:rPr>
              <w:t>E</w:t>
            </w:r>
            <w:r w:rsidR="00654B9E" w:rsidRPr="00EF00BC">
              <w:rPr>
                <w:sz w:val="22"/>
                <w:szCs w:val="22"/>
              </w:rPr>
              <w:t>SD</w:t>
            </w:r>
          </w:p>
        </w:tc>
        <w:tc>
          <w:tcPr>
            <w:tcW w:w="2136" w:type="dxa"/>
          </w:tcPr>
          <w:p w14:paraId="7812E783" w14:textId="32BA548B" w:rsidR="00654B9E" w:rsidRPr="00EF00BC" w:rsidRDefault="00654B9E" w:rsidP="00654B9E">
            <w:pPr>
              <w:pStyle w:val="BodyText"/>
              <w:rPr>
                <w:sz w:val="22"/>
                <w:szCs w:val="22"/>
              </w:rPr>
            </w:pPr>
            <w:r w:rsidRPr="00EF00BC">
              <w:rPr>
                <w:sz w:val="22"/>
                <w:szCs w:val="22"/>
              </w:rPr>
              <w:t>Tier 1 Support</w:t>
            </w:r>
          </w:p>
        </w:tc>
        <w:tc>
          <w:tcPr>
            <w:tcW w:w="811" w:type="dxa"/>
          </w:tcPr>
          <w:p w14:paraId="0848871A" w14:textId="314A260C" w:rsidR="00654B9E" w:rsidRPr="00EF00BC" w:rsidRDefault="00654B9E" w:rsidP="00654B9E">
            <w:pPr>
              <w:pStyle w:val="BodyText"/>
              <w:rPr>
                <w:sz w:val="22"/>
                <w:szCs w:val="22"/>
              </w:rPr>
            </w:pPr>
            <w:r w:rsidRPr="00EF00BC">
              <w:rPr>
                <w:sz w:val="22"/>
                <w:szCs w:val="22"/>
              </w:rPr>
              <w:t>OI&amp;T</w:t>
            </w:r>
          </w:p>
        </w:tc>
        <w:tc>
          <w:tcPr>
            <w:tcW w:w="3865" w:type="dxa"/>
          </w:tcPr>
          <w:p w14:paraId="6173A352" w14:textId="7B980BE2" w:rsidR="00654B9E" w:rsidRPr="00EF00BC" w:rsidRDefault="00611331" w:rsidP="00611331">
            <w:pPr>
              <w:pStyle w:val="BodyText"/>
              <w:rPr>
                <w:sz w:val="22"/>
                <w:szCs w:val="22"/>
              </w:rPr>
            </w:pPr>
            <w:r>
              <w:rPr>
                <w:sz w:val="22"/>
                <w:szCs w:val="22"/>
              </w:rPr>
              <w:t xml:space="preserve">Phone: </w:t>
            </w:r>
            <w:r w:rsidR="00654B9E" w:rsidRPr="00EF00BC">
              <w:rPr>
                <w:sz w:val="22"/>
                <w:szCs w:val="22"/>
              </w:rPr>
              <w:t>1-855-673-4357</w:t>
            </w:r>
          </w:p>
        </w:tc>
      </w:tr>
    </w:tbl>
    <w:p w14:paraId="4F96585B" w14:textId="674DBA54" w:rsidR="00654B9E" w:rsidRPr="00EF00BC" w:rsidRDefault="00654B9E" w:rsidP="00654B9E">
      <w:pPr>
        <w:pStyle w:val="BodyText"/>
        <w:rPr>
          <w:sz w:val="22"/>
          <w:szCs w:val="22"/>
        </w:rPr>
      </w:pPr>
    </w:p>
    <w:p w14:paraId="6A678FCA" w14:textId="77777777" w:rsidR="00192C57" w:rsidRDefault="00192C57" w:rsidP="00AA618B">
      <w:pPr>
        <w:pStyle w:val="Heading1"/>
        <w:sectPr w:rsidR="00192C57" w:rsidSect="005577B5">
          <w:pgSz w:w="12240" w:h="15840" w:code="1"/>
          <w:pgMar w:top="1440" w:right="1440" w:bottom="1440" w:left="1440" w:header="720" w:footer="720" w:gutter="0"/>
          <w:pgNumType w:start="1"/>
          <w:cols w:space="720"/>
          <w:docGrid w:linePitch="360"/>
        </w:sectPr>
      </w:pPr>
      <w:bookmarkStart w:id="21" w:name="ColumnTitle_03"/>
      <w:bookmarkEnd w:id="21"/>
    </w:p>
    <w:p w14:paraId="5BA05911" w14:textId="1488E0EF" w:rsidR="00080748" w:rsidRDefault="00A60044" w:rsidP="00AA618B">
      <w:pPr>
        <w:pStyle w:val="Heading1"/>
      </w:pPr>
      <w:bookmarkStart w:id="22" w:name="_System_Summary"/>
      <w:bookmarkStart w:id="23" w:name="_Toc532555657"/>
      <w:bookmarkEnd w:id="22"/>
      <w:r>
        <w:lastRenderedPageBreak/>
        <w:t xml:space="preserve">Portal </w:t>
      </w:r>
      <w:r w:rsidR="00080748">
        <w:t>Summary</w:t>
      </w:r>
      <w:bookmarkEnd w:id="23"/>
    </w:p>
    <w:p w14:paraId="48C681FD" w14:textId="67E128C9" w:rsidR="00162758" w:rsidRPr="008A78D3" w:rsidRDefault="00162758" w:rsidP="00162758">
      <w:pPr>
        <w:pStyle w:val="BodyText"/>
        <w:rPr>
          <w:sz w:val="22"/>
          <w:szCs w:val="22"/>
        </w:rPr>
      </w:pPr>
      <w:r w:rsidRPr="008A78D3">
        <w:rPr>
          <w:sz w:val="22"/>
          <w:szCs w:val="22"/>
        </w:rPr>
        <w:t xml:space="preserve">The </w:t>
      </w:r>
      <w:r w:rsidR="00403F14" w:rsidRPr="008A78D3">
        <w:rPr>
          <w:sz w:val="22"/>
          <w:szCs w:val="22"/>
        </w:rPr>
        <w:t>content</w:t>
      </w:r>
      <w:r w:rsidRPr="008A78D3">
        <w:rPr>
          <w:sz w:val="22"/>
          <w:szCs w:val="22"/>
        </w:rPr>
        <w:t xml:space="preserve"> contained within the MCCF EDI TAS Portal </w:t>
      </w:r>
      <w:r w:rsidR="00F57826" w:rsidRPr="008A78D3">
        <w:rPr>
          <w:sz w:val="22"/>
          <w:szCs w:val="22"/>
        </w:rPr>
        <w:t xml:space="preserve">is presented to a distinct audience comprised of representatives from </w:t>
      </w:r>
      <w:r w:rsidR="006903FB" w:rsidRPr="008A78D3">
        <w:rPr>
          <w:sz w:val="22"/>
          <w:szCs w:val="22"/>
        </w:rPr>
        <w:t>eBusiness Solutions</w:t>
      </w:r>
      <w:r w:rsidR="00212C44">
        <w:rPr>
          <w:sz w:val="22"/>
          <w:szCs w:val="22"/>
        </w:rPr>
        <w:t>.</w:t>
      </w:r>
      <w:r w:rsidR="00F57826" w:rsidRPr="008A78D3">
        <w:rPr>
          <w:sz w:val="22"/>
          <w:szCs w:val="22"/>
        </w:rPr>
        <w:t xml:space="preserve"> </w:t>
      </w:r>
    </w:p>
    <w:p w14:paraId="515BAE4C" w14:textId="403CB239" w:rsidR="00DC2641" w:rsidRPr="00B46400" w:rsidRDefault="00DC2641" w:rsidP="00373700">
      <w:pPr>
        <w:pStyle w:val="BodyText"/>
        <w:numPr>
          <w:ilvl w:val="0"/>
          <w:numId w:val="27"/>
        </w:numPr>
        <w:rPr>
          <w:sz w:val="22"/>
          <w:szCs w:val="22"/>
        </w:rPr>
      </w:pPr>
      <w:r w:rsidRPr="00B46400">
        <w:rPr>
          <w:b/>
          <w:sz w:val="22"/>
          <w:szCs w:val="22"/>
        </w:rPr>
        <w:t>Major functions performed by the system:</w:t>
      </w:r>
      <w:r w:rsidRPr="00A60044">
        <w:rPr>
          <w:sz w:val="22"/>
          <w:szCs w:val="22"/>
        </w:rPr>
        <w:t xml:space="preserve"> Users of the MCCF EDI TAS Portal will be able to</w:t>
      </w:r>
      <w:r w:rsidR="00B46400" w:rsidRPr="00A60044">
        <w:rPr>
          <w:sz w:val="22"/>
          <w:szCs w:val="22"/>
        </w:rPr>
        <w:t xml:space="preserve"> access the home page of each product in the Revenue Cycle, access links to FAQs, Help and Contacat Us, and access external websites including</w:t>
      </w:r>
      <w:r w:rsidRPr="00B46400">
        <w:rPr>
          <w:sz w:val="22"/>
          <w:szCs w:val="22"/>
        </w:rPr>
        <w:t xml:space="preserve"> the eRevenue Resources SharePoint Site and the Insurance Capture Buffer (ICB) Web</w:t>
      </w:r>
      <w:r w:rsidR="00B46400" w:rsidRPr="00A60044">
        <w:rPr>
          <w:sz w:val="22"/>
          <w:szCs w:val="22"/>
        </w:rPr>
        <w:t>site</w:t>
      </w:r>
      <w:r w:rsidRPr="00B46400">
        <w:rPr>
          <w:sz w:val="22"/>
          <w:szCs w:val="22"/>
        </w:rPr>
        <w:t xml:space="preserve">. </w:t>
      </w:r>
    </w:p>
    <w:p w14:paraId="37CD4AB6" w14:textId="738DFE6F" w:rsidR="00DC2641" w:rsidRPr="008A78D3" w:rsidRDefault="00DC2641" w:rsidP="00373700">
      <w:pPr>
        <w:pStyle w:val="BodyText"/>
        <w:numPr>
          <w:ilvl w:val="0"/>
          <w:numId w:val="27"/>
        </w:numPr>
        <w:rPr>
          <w:sz w:val="22"/>
          <w:szCs w:val="22"/>
        </w:rPr>
      </w:pPr>
      <w:r w:rsidRPr="008A78D3">
        <w:rPr>
          <w:b/>
          <w:sz w:val="22"/>
          <w:szCs w:val="22"/>
        </w:rPr>
        <w:t>Description of the architecture of the system in non</w:t>
      </w:r>
      <w:r w:rsidRPr="008A78D3">
        <w:rPr>
          <w:sz w:val="22"/>
          <w:szCs w:val="22"/>
        </w:rPr>
        <w:t>-</w:t>
      </w:r>
      <w:r w:rsidRPr="008A78D3">
        <w:rPr>
          <w:b/>
          <w:sz w:val="22"/>
          <w:szCs w:val="22"/>
        </w:rPr>
        <w:t>technical terms (e.g. client/server, Web-Based)</w:t>
      </w:r>
      <w:r w:rsidRPr="008A78D3">
        <w:rPr>
          <w:sz w:val="22"/>
          <w:szCs w:val="22"/>
        </w:rPr>
        <w:t xml:space="preserve"> – the system architect</w:t>
      </w:r>
      <w:r w:rsidR="008A78D3">
        <w:rPr>
          <w:sz w:val="22"/>
          <w:szCs w:val="22"/>
        </w:rPr>
        <w:t xml:space="preserve">ure is web-based and the design provides a </w:t>
      </w:r>
      <w:r w:rsidR="00403F14">
        <w:rPr>
          <w:sz w:val="22"/>
          <w:szCs w:val="22"/>
        </w:rPr>
        <w:t>consistent</w:t>
      </w:r>
      <w:r w:rsidR="008A78D3">
        <w:rPr>
          <w:sz w:val="22"/>
          <w:szCs w:val="22"/>
        </w:rPr>
        <w:t xml:space="preserve"> look and </w:t>
      </w:r>
      <w:r w:rsidR="000346FB">
        <w:rPr>
          <w:sz w:val="22"/>
          <w:szCs w:val="22"/>
        </w:rPr>
        <w:t xml:space="preserve">feel </w:t>
      </w:r>
      <w:r w:rsidR="008A78D3">
        <w:rPr>
          <w:sz w:val="22"/>
          <w:szCs w:val="22"/>
        </w:rPr>
        <w:t xml:space="preserve">across the application by using a library of components. </w:t>
      </w:r>
      <w:r w:rsidR="008A78D3" w:rsidRPr="008A78D3">
        <w:rPr>
          <w:i/>
          <w:sz w:val="22"/>
          <w:szCs w:val="22"/>
        </w:rPr>
        <w:t>See the MCCF EDI TAS System Design Document link under Section 1.2.6.</w:t>
      </w:r>
      <w:r w:rsidR="008A78D3">
        <w:rPr>
          <w:sz w:val="22"/>
          <w:szCs w:val="22"/>
        </w:rPr>
        <w:t xml:space="preserve"> </w:t>
      </w:r>
    </w:p>
    <w:p w14:paraId="042D12F9" w14:textId="6A6C6660" w:rsidR="00AB4AF3" w:rsidRPr="008A78D3" w:rsidRDefault="00B46400" w:rsidP="00373700">
      <w:pPr>
        <w:pStyle w:val="BodyText"/>
        <w:numPr>
          <w:ilvl w:val="0"/>
          <w:numId w:val="27"/>
        </w:numPr>
        <w:rPr>
          <w:sz w:val="22"/>
          <w:szCs w:val="22"/>
        </w:rPr>
      </w:pPr>
      <w:r>
        <w:rPr>
          <w:b/>
          <w:sz w:val="22"/>
          <w:szCs w:val="22"/>
        </w:rPr>
        <w:t xml:space="preserve">Portal </w:t>
      </w:r>
      <w:r w:rsidR="00AB4AF3" w:rsidRPr="008A78D3">
        <w:rPr>
          <w:b/>
          <w:sz w:val="22"/>
          <w:szCs w:val="22"/>
        </w:rPr>
        <w:t xml:space="preserve">access </w:t>
      </w:r>
      <w:r w:rsidR="00AB4AF3" w:rsidRPr="008A78D3">
        <w:rPr>
          <w:sz w:val="22"/>
          <w:szCs w:val="22"/>
        </w:rPr>
        <w:t xml:space="preserve"> – The MCCF EDI TAS Portal is located on the VA network within the firewall. </w:t>
      </w:r>
    </w:p>
    <w:p w14:paraId="7C805034" w14:textId="6E5A6008" w:rsidR="00AB4AF3" w:rsidRPr="008A78D3" w:rsidRDefault="00AB4AF3" w:rsidP="00373700">
      <w:pPr>
        <w:pStyle w:val="BodyText"/>
        <w:numPr>
          <w:ilvl w:val="0"/>
          <w:numId w:val="27"/>
        </w:numPr>
        <w:rPr>
          <w:sz w:val="22"/>
          <w:szCs w:val="22"/>
        </w:rPr>
      </w:pPr>
      <w:r w:rsidRPr="008A78D3">
        <w:rPr>
          <w:b/>
          <w:sz w:val="22"/>
          <w:szCs w:val="22"/>
        </w:rPr>
        <w:t xml:space="preserve">Responsible organization </w:t>
      </w:r>
      <w:r w:rsidRPr="008A78D3">
        <w:rPr>
          <w:sz w:val="22"/>
          <w:szCs w:val="22"/>
        </w:rPr>
        <w:t xml:space="preserve">– The MCCF EDI TAS Portal is managed and maintained by </w:t>
      </w:r>
      <w:r w:rsidR="000A56D5">
        <w:rPr>
          <w:sz w:val="22"/>
          <w:szCs w:val="22"/>
        </w:rPr>
        <w:t>FSC (Financial Services Center)</w:t>
      </w:r>
      <w:r w:rsidR="000346FB">
        <w:rPr>
          <w:sz w:val="22"/>
          <w:szCs w:val="22"/>
        </w:rPr>
        <w:t>.</w:t>
      </w:r>
      <w:r w:rsidRPr="008A78D3">
        <w:rPr>
          <w:sz w:val="22"/>
          <w:szCs w:val="22"/>
        </w:rPr>
        <w:t xml:space="preserve"> </w:t>
      </w:r>
    </w:p>
    <w:p w14:paraId="71F25F34" w14:textId="1C22F717" w:rsidR="00204CC9" w:rsidRPr="008A78D3" w:rsidRDefault="00204CC9" w:rsidP="00373700">
      <w:pPr>
        <w:pStyle w:val="BodyText"/>
        <w:numPr>
          <w:ilvl w:val="0"/>
          <w:numId w:val="27"/>
        </w:numPr>
        <w:rPr>
          <w:sz w:val="22"/>
          <w:szCs w:val="22"/>
        </w:rPr>
      </w:pPr>
      <w:r w:rsidRPr="008A78D3">
        <w:rPr>
          <w:b/>
          <w:sz w:val="22"/>
          <w:szCs w:val="22"/>
        </w:rPr>
        <w:t xml:space="preserve">System name or title </w:t>
      </w:r>
      <w:r w:rsidRPr="008A78D3">
        <w:rPr>
          <w:sz w:val="22"/>
          <w:szCs w:val="22"/>
        </w:rPr>
        <w:t xml:space="preserve">- </w:t>
      </w:r>
      <w:r w:rsidR="00AE0FFC" w:rsidRPr="008A78D3">
        <w:rPr>
          <w:sz w:val="22"/>
          <w:szCs w:val="22"/>
        </w:rPr>
        <w:t>Medical Care Collection Fund Electronic Data Integration Transaction Application Suite (MCCF EDI TAS Portal)</w:t>
      </w:r>
      <w:r w:rsidR="000346FB">
        <w:rPr>
          <w:sz w:val="22"/>
          <w:szCs w:val="22"/>
        </w:rPr>
        <w:t>.</w:t>
      </w:r>
    </w:p>
    <w:p w14:paraId="19CAD45D" w14:textId="214B3C53" w:rsidR="00AE0FFC" w:rsidRPr="008A78D3" w:rsidRDefault="00AE0FFC" w:rsidP="00373700">
      <w:pPr>
        <w:pStyle w:val="BodyText"/>
        <w:numPr>
          <w:ilvl w:val="0"/>
          <w:numId w:val="27"/>
        </w:numPr>
        <w:rPr>
          <w:sz w:val="22"/>
          <w:szCs w:val="22"/>
        </w:rPr>
      </w:pPr>
      <w:r w:rsidRPr="008A78D3">
        <w:rPr>
          <w:b/>
          <w:sz w:val="22"/>
          <w:szCs w:val="22"/>
        </w:rPr>
        <w:t xml:space="preserve">System environment factors </w:t>
      </w:r>
      <w:r w:rsidRPr="008A78D3">
        <w:rPr>
          <w:sz w:val="22"/>
          <w:szCs w:val="22"/>
        </w:rPr>
        <w:t>– The MCCF EDI TAS Portal is designed to work with standard VA furnished computing equipment.</w:t>
      </w:r>
    </w:p>
    <w:p w14:paraId="227C8487" w14:textId="1DF4FC26" w:rsidR="006903FB" w:rsidRDefault="006903FB" w:rsidP="00AA618B">
      <w:pPr>
        <w:pStyle w:val="Heading2"/>
      </w:pPr>
      <w:bookmarkStart w:id="24" w:name="_Toc532555658"/>
      <w:r>
        <w:t>System Requirements</w:t>
      </w:r>
      <w:bookmarkEnd w:id="24"/>
    </w:p>
    <w:p w14:paraId="147FB58C" w14:textId="2C6C35D1" w:rsidR="006903FB" w:rsidRPr="008A78D3" w:rsidRDefault="006903FB" w:rsidP="006903FB">
      <w:pPr>
        <w:pStyle w:val="BodyText"/>
        <w:rPr>
          <w:sz w:val="22"/>
          <w:szCs w:val="22"/>
        </w:rPr>
      </w:pPr>
      <w:r w:rsidRPr="008A78D3">
        <w:rPr>
          <w:sz w:val="22"/>
          <w:szCs w:val="22"/>
        </w:rPr>
        <w:t>The MCCF EDI TAS Portal is optimized for use with the VA standard browser, Internet Explorer (IE), currently version 11. To ensure proper viewing of data and other application elements, it is recommended that the MCCF EDI TAS Portal is viewed using:</w:t>
      </w:r>
    </w:p>
    <w:p w14:paraId="375EE805" w14:textId="317932A2" w:rsidR="006903FB" w:rsidRPr="008A78D3" w:rsidRDefault="006903FB" w:rsidP="006903FB">
      <w:pPr>
        <w:pStyle w:val="BodyText"/>
        <w:numPr>
          <w:ilvl w:val="0"/>
          <w:numId w:val="29"/>
        </w:numPr>
        <w:rPr>
          <w:sz w:val="22"/>
          <w:szCs w:val="22"/>
        </w:rPr>
      </w:pPr>
      <w:r w:rsidRPr="008A78D3">
        <w:rPr>
          <w:sz w:val="22"/>
          <w:szCs w:val="22"/>
        </w:rPr>
        <w:t>A monitor set to a minimum screen resolution of 1024 x 768</w:t>
      </w:r>
    </w:p>
    <w:p w14:paraId="2D04F008" w14:textId="407CBA9D" w:rsidR="006903FB" w:rsidRPr="008A78D3" w:rsidRDefault="006903FB" w:rsidP="006903FB">
      <w:pPr>
        <w:pStyle w:val="BodyText"/>
        <w:numPr>
          <w:ilvl w:val="0"/>
          <w:numId w:val="29"/>
        </w:numPr>
        <w:rPr>
          <w:sz w:val="22"/>
          <w:szCs w:val="22"/>
        </w:rPr>
      </w:pPr>
      <w:r w:rsidRPr="008A78D3">
        <w:rPr>
          <w:sz w:val="22"/>
          <w:szCs w:val="22"/>
        </w:rPr>
        <w:t xml:space="preserve">The approved </w:t>
      </w:r>
      <w:r w:rsidR="00403F14" w:rsidRPr="008A78D3">
        <w:rPr>
          <w:sz w:val="22"/>
          <w:szCs w:val="22"/>
        </w:rPr>
        <w:t>browsers</w:t>
      </w:r>
      <w:r w:rsidRPr="008A78D3">
        <w:rPr>
          <w:sz w:val="22"/>
          <w:szCs w:val="22"/>
        </w:rPr>
        <w:t>, with the browser’s zoom percentage set to 100</w:t>
      </w:r>
    </w:p>
    <w:p w14:paraId="2C4E2CD2" w14:textId="5BA0689C" w:rsidR="006903FB" w:rsidRDefault="006903FB" w:rsidP="006903FB">
      <w:pPr>
        <w:pStyle w:val="BodyText"/>
        <w:rPr>
          <w:sz w:val="22"/>
          <w:szCs w:val="22"/>
        </w:rPr>
      </w:pPr>
      <w:r w:rsidRPr="008A78D3">
        <w:rPr>
          <w:sz w:val="22"/>
          <w:szCs w:val="22"/>
        </w:rPr>
        <w:t xml:space="preserve">It is required that the MCCF EDI TAS Portal is accessed through IE versions </w:t>
      </w:r>
      <w:r w:rsidR="00B46400">
        <w:rPr>
          <w:sz w:val="22"/>
          <w:szCs w:val="22"/>
        </w:rPr>
        <w:t>11</w:t>
      </w:r>
      <w:r w:rsidRPr="008A78D3">
        <w:rPr>
          <w:sz w:val="22"/>
          <w:szCs w:val="22"/>
        </w:rPr>
        <w:t xml:space="preserve"> and above. Other web browsers</w:t>
      </w:r>
      <w:r w:rsidR="00B46400">
        <w:rPr>
          <w:sz w:val="22"/>
          <w:szCs w:val="22"/>
        </w:rPr>
        <w:t xml:space="preserve"> such as Firefox or Google Chrome</w:t>
      </w:r>
      <w:r w:rsidRPr="008A78D3">
        <w:rPr>
          <w:sz w:val="22"/>
          <w:szCs w:val="22"/>
        </w:rPr>
        <w:t xml:space="preserve"> may function, but are not certified for support.</w:t>
      </w:r>
    </w:p>
    <w:p w14:paraId="5BA05919" w14:textId="5F031E16" w:rsidR="00080748" w:rsidRPr="001E7CFE" w:rsidRDefault="00A60044" w:rsidP="00AA618B">
      <w:pPr>
        <w:pStyle w:val="Heading2"/>
      </w:pPr>
      <w:bookmarkStart w:id="25" w:name="_Toc532555659"/>
      <w:r>
        <w:t>Portal</w:t>
      </w:r>
      <w:r w:rsidRPr="001E7CFE">
        <w:t xml:space="preserve"> </w:t>
      </w:r>
      <w:r w:rsidR="00080748" w:rsidRPr="001E7CFE">
        <w:t>Configuration</w:t>
      </w:r>
      <w:bookmarkEnd w:id="25"/>
    </w:p>
    <w:p w14:paraId="76A8DEAA" w14:textId="6C58AE74" w:rsidR="00094E7E" w:rsidRPr="008A78D3" w:rsidRDefault="00B14B13" w:rsidP="00094E7E">
      <w:pPr>
        <w:pStyle w:val="BodyText"/>
        <w:rPr>
          <w:sz w:val="22"/>
          <w:szCs w:val="22"/>
        </w:rPr>
      </w:pPr>
      <w:r>
        <w:rPr>
          <w:sz w:val="23"/>
          <w:szCs w:val="23"/>
        </w:rPr>
        <w:t>The MCCF EDI TAS Portal will automate the business processes used currently as part of the VA revenue cycle. This includes insurance verification, billing, and claims processing, payment, and remittance. See</w:t>
      </w:r>
      <w:r w:rsidR="00706EE6" w:rsidRPr="008A78D3">
        <w:rPr>
          <w:sz w:val="22"/>
          <w:szCs w:val="22"/>
        </w:rPr>
        <w:t xml:space="preserve"> </w:t>
      </w:r>
      <w:hyperlink w:anchor="_Data_Flows" w:history="1">
        <w:r w:rsidR="00706EE6" w:rsidRPr="008A78D3">
          <w:rPr>
            <w:rStyle w:val="Hyperlink"/>
            <w:sz w:val="22"/>
            <w:szCs w:val="22"/>
          </w:rPr>
          <w:t xml:space="preserve">Section </w:t>
        </w:r>
        <w:r w:rsidR="006903FB" w:rsidRPr="008A78D3">
          <w:rPr>
            <w:rStyle w:val="Hyperlink"/>
            <w:sz w:val="22"/>
            <w:szCs w:val="22"/>
          </w:rPr>
          <w:t>2.3</w:t>
        </w:r>
        <w:r w:rsidR="00636260" w:rsidRPr="008A78D3">
          <w:rPr>
            <w:rStyle w:val="Hyperlink"/>
            <w:sz w:val="22"/>
            <w:szCs w:val="22"/>
          </w:rPr>
          <w:t>-Data Flows</w:t>
        </w:r>
      </w:hyperlink>
      <w:r w:rsidR="00706EE6" w:rsidRPr="008A78D3">
        <w:rPr>
          <w:sz w:val="22"/>
          <w:szCs w:val="22"/>
        </w:rPr>
        <w:t xml:space="preserve"> below.</w:t>
      </w:r>
    </w:p>
    <w:p w14:paraId="364AA23D" w14:textId="77777777" w:rsidR="00094E7E" w:rsidRPr="00094E7E" w:rsidRDefault="00094E7E" w:rsidP="00094E7E">
      <w:pPr>
        <w:pStyle w:val="BodyText"/>
      </w:pPr>
    </w:p>
    <w:p w14:paraId="5BA0591D" w14:textId="77777777" w:rsidR="00080748" w:rsidRDefault="00080748" w:rsidP="00AA618B">
      <w:pPr>
        <w:pStyle w:val="Heading2"/>
      </w:pPr>
      <w:bookmarkStart w:id="26" w:name="_Data_Flows"/>
      <w:bookmarkStart w:id="27" w:name="_Toc532555660"/>
      <w:bookmarkEnd w:id="26"/>
      <w:r>
        <w:t>Data Flows</w:t>
      </w:r>
      <w:bookmarkEnd w:id="27"/>
    </w:p>
    <w:p w14:paraId="5F6B6D05" w14:textId="39434532" w:rsidR="00A00FCC" w:rsidRPr="00212C44" w:rsidRDefault="00A00FCC" w:rsidP="00A00FCC">
      <w:pPr>
        <w:pStyle w:val="InstructionalBullet1"/>
        <w:numPr>
          <w:ilvl w:val="0"/>
          <w:numId w:val="0"/>
        </w:numPr>
        <w:ind w:left="360"/>
        <w:rPr>
          <w:color w:val="auto"/>
        </w:rPr>
      </w:pPr>
      <w:r w:rsidRPr="00A00FCC">
        <w:rPr>
          <w:color w:val="auto"/>
          <w:highlight w:val="yellow"/>
        </w:rPr>
        <w:t>This section will be updated in subsequent releases</w:t>
      </w:r>
    </w:p>
    <w:p w14:paraId="5BA0591F" w14:textId="216B572F" w:rsidR="001A7088" w:rsidRDefault="001A7088" w:rsidP="001E632B">
      <w:pPr>
        <w:pStyle w:val="InstructionalText1"/>
        <w:keepNext/>
        <w:keepLines/>
      </w:pPr>
    </w:p>
    <w:p w14:paraId="5BA05920" w14:textId="2C144A18" w:rsidR="00FC3958" w:rsidRPr="00BB02B0" w:rsidRDefault="00FC3958" w:rsidP="001E632B">
      <w:pPr>
        <w:pStyle w:val="InstructionalText1"/>
      </w:pPr>
    </w:p>
    <w:p w14:paraId="5BA05921" w14:textId="48E1D642" w:rsidR="00080748" w:rsidRDefault="00080748" w:rsidP="00AA618B">
      <w:pPr>
        <w:pStyle w:val="Heading2"/>
      </w:pPr>
      <w:bookmarkStart w:id="28" w:name="_Toc532555661"/>
      <w:r>
        <w:lastRenderedPageBreak/>
        <w:t>User Access Levels</w:t>
      </w:r>
      <w:r w:rsidR="00515A50">
        <w:t xml:space="preserve"> - Profiles</w:t>
      </w:r>
      <w:bookmarkEnd w:id="28"/>
    </w:p>
    <w:p w14:paraId="06392288" w14:textId="77777777" w:rsidR="00016C6C" w:rsidRDefault="00E17BF9" w:rsidP="00462B13">
      <w:pPr>
        <w:pStyle w:val="BodyText"/>
        <w:rPr>
          <w:sz w:val="22"/>
          <w:szCs w:val="22"/>
        </w:rPr>
      </w:pPr>
      <w:r w:rsidRPr="008A78D3">
        <w:rPr>
          <w:sz w:val="22"/>
          <w:szCs w:val="22"/>
        </w:rPr>
        <w:t>All users with valid VA Network IDs/accounts a</w:t>
      </w:r>
      <w:r w:rsidR="00462B13" w:rsidRPr="008A78D3">
        <w:rPr>
          <w:sz w:val="22"/>
          <w:szCs w:val="22"/>
        </w:rPr>
        <w:t xml:space="preserve">ccess allows them access to the MCCF EDI TAS Portal. </w:t>
      </w:r>
      <w:r w:rsidR="00016C6C">
        <w:rPr>
          <w:sz w:val="22"/>
          <w:szCs w:val="22"/>
        </w:rPr>
        <w:t>This will change in subsequent releases with the integration of Identity and Access Management (IAM) services.</w:t>
      </w:r>
    </w:p>
    <w:p w14:paraId="543654BF" w14:textId="58EE7A0C" w:rsidR="00B14B13" w:rsidRDefault="00B14B13" w:rsidP="00462B13">
      <w:pPr>
        <w:pStyle w:val="BodyText"/>
        <w:rPr>
          <w:sz w:val="22"/>
          <w:szCs w:val="22"/>
        </w:rPr>
      </w:pPr>
      <w:r>
        <w:rPr>
          <w:sz w:val="22"/>
          <w:szCs w:val="22"/>
        </w:rPr>
        <w:t>The following user types have been identified:</w:t>
      </w:r>
    </w:p>
    <w:p w14:paraId="08B70103" w14:textId="77777777" w:rsidR="00B14B13" w:rsidRDefault="00B14B13" w:rsidP="00462B13">
      <w:pPr>
        <w:pStyle w:val="BodyText"/>
        <w:rPr>
          <w:sz w:val="22"/>
          <w:szCs w:val="22"/>
        </w:rPr>
      </w:pPr>
    </w:p>
    <w:p w14:paraId="70545A51" w14:textId="0104F85E" w:rsidR="00515A50" w:rsidRDefault="00B14B13" w:rsidP="00B14B13">
      <w:pPr>
        <w:pStyle w:val="BodyText"/>
        <w:jc w:val="center"/>
        <w:rPr>
          <w:i/>
          <w:color w:val="0000FF"/>
          <w:sz w:val="22"/>
          <w:szCs w:val="22"/>
        </w:rPr>
      </w:pPr>
      <w:r>
        <w:rPr>
          <w:i/>
          <w:color w:val="0000FF"/>
          <w:sz w:val="22"/>
          <w:szCs w:val="22"/>
        </w:rPr>
        <w:t>Table 1 – User Type by eBusiness Team</w:t>
      </w:r>
    </w:p>
    <w:p w14:paraId="15B94E7E" w14:textId="77777777" w:rsidR="00B14B13" w:rsidRDefault="00B14B13" w:rsidP="00B14B13">
      <w:pPr>
        <w:pStyle w:val="BodyText"/>
        <w:rPr>
          <w:color w:val="0000F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920"/>
      </w:tblGrid>
      <w:tr w:rsidR="00B14B13" w:rsidRPr="00B14B13" w14:paraId="36EF4387" w14:textId="77777777" w:rsidTr="00B14B13">
        <w:trPr>
          <w:trHeight w:val="893"/>
        </w:trPr>
        <w:tc>
          <w:tcPr>
            <w:tcW w:w="3168" w:type="dxa"/>
          </w:tcPr>
          <w:p w14:paraId="019FD168"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Intake Team </w:t>
            </w:r>
          </w:p>
        </w:tc>
        <w:tc>
          <w:tcPr>
            <w:tcW w:w="5920" w:type="dxa"/>
          </w:tcPr>
          <w:p w14:paraId="6B312C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88B6434" w14:textId="15B7409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768FFA3A" w14:textId="3E5252F5"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C7F6D06" w14:textId="49A3AD0C"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0F862CAA" w14:textId="6A37802C" w:rsidR="00B14B13" w:rsidRPr="00B14B13" w:rsidRDefault="00B14B13" w:rsidP="00B14B13">
            <w:pPr>
              <w:autoSpaceDE w:val="0"/>
              <w:autoSpaceDN w:val="0"/>
              <w:adjustRightInd w:val="0"/>
              <w:rPr>
                <w:color w:val="000000"/>
                <w:sz w:val="20"/>
                <w:szCs w:val="20"/>
              </w:rPr>
            </w:pPr>
          </w:p>
          <w:p w14:paraId="296C330D" w14:textId="77777777" w:rsidR="00B14B13" w:rsidRPr="00B14B13" w:rsidRDefault="00B14B13" w:rsidP="00B14B13">
            <w:pPr>
              <w:autoSpaceDE w:val="0"/>
              <w:autoSpaceDN w:val="0"/>
              <w:adjustRightInd w:val="0"/>
              <w:rPr>
                <w:color w:val="000000"/>
                <w:sz w:val="20"/>
                <w:szCs w:val="20"/>
              </w:rPr>
            </w:pPr>
          </w:p>
        </w:tc>
      </w:tr>
      <w:tr w:rsidR="00B14B13" w:rsidRPr="00B14B13" w14:paraId="0877B941" w14:textId="77777777" w:rsidTr="00B14B13">
        <w:trPr>
          <w:trHeight w:val="893"/>
        </w:trPr>
        <w:tc>
          <w:tcPr>
            <w:tcW w:w="3168" w:type="dxa"/>
          </w:tcPr>
          <w:p w14:paraId="13FE68A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Insurance Verification Team </w:t>
            </w:r>
          </w:p>
        </w:tc>
        <w:tc>
          <w:tcPr>
            <w:tcW w:w="5920" w:type="dxa"/>
          </w:tcPr>
          <w:p w14:paraId="2201F456"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2E9BB76A"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26D828F6"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DA83BD5"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F40EAAC" w14:textId="77777777" w:rsidR="00B14B13" w:rsidRPr="00B14B13" w:rsidRDefault="00B14B13" w:rsidP="00B14B13">
            <w:pPr>
              <w:autoSpaceDE w:val="0"/>
              <w:autoSpaceDN w:val="0"/>
              <w:adjustRightInd w:val="0"/>
              <w:rPr>
                <w:color w:val="000000"/>
                <w:sz w:val="20"/>
                <w:szCs w:val="20"/>
              </w:rPr>
            </w:pPr>
          </w:p>
        </w:tc>
      </w:tr>
      <w:tr w:rsidR="00B14B13" w:rsidRPr="00B14B13" w14:paraId="2AB5A50E" w14:textId="77777777" w:rsidTr="00B14B13">
        <w:trPr>
          <w:trHeight w:val="801"/>
        </w:trPr>
        <w:tc>
          <w:tcPr>
            <w:tcW w:w="3168" w:type="dxa"/>
          </w:tcPr>
          <w:p w14:paraId="740AB43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Utilization Review Team </w:t>
            </w:r>
          </w:p>
        </w:tc>
        <w:tc>
          <w:tcPr>
            <w:tcW w:w="5920" w:type="dxa"/>
          </w:tcPr>
          <w:p w14:paraId="59B1D995"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4A0C4BBF"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4C2B16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4C1CC683"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4E9E51D1" w14:textId="77777777" w:rsidR="00B14B13" w:rsidRPr="00B14B13" w:rsidRDefault="00B14B13" w:rsidP="00B14B13">
            <w:pPr>
              <w:autoSpaceDE w:val="0"/>
              <w:autoSpaceDN w:val="0"/>
              <w:adjustRightInd w:val="0"/>
              <w:rPr>
                <w:color w:val="000000"/>
                <w:sz w:val="20"/>
                <w:szCs w:val="20"/>
              </w:rPr>
            </w:pPr>
          </w:p>
        </w:tc>
      </w:tr>
      <w:tr w:rsidR="00B14B13" w:rsidRPr="00B14B13" w14:paraId="159AB8DC"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47663181" w14:textId="1A5F37B0" w:rsidR="00B14B13" w:rsidRPr="00B14B13" w:rsidRDefault="000A56D5" w:rsidP="00B14B13">
            <w:pPr>
              <w:autoSpaceDE w:val="0"/>
              <w:autoSpaceDN w:val="0"/>
              <w:adjustRightInd w:val="0"/>
              <w:rPr>
                <w:color w:val="000000"/>
                <w:sz w:val="20"/>
                <w:szCs w:val="20"/>
              </w:rPr>
            </w:pPr>
            <w:r>
              <w:rPr>
                <w:color w:val="000000"/>
                <w:sz w:val="20"/>
                <w:szCs w:val="20"/>
              </w:rPr>
              <w:t>B</w:t>
            </w:r>
            <w:r w:rsidR="00B14B13" w:rsidRPr="00B14B13">
              <w:rPr>
                <w:color w:val="000000"/>
                <w:sz w:val="20"/>
                <w:szCs w:val="20"/>
              </w:rPr>
              <w:t xml:space="preserve">illing Team </w:t>
            </w:r>
          </w:p>
        </w:tc>
        <w:tc>
          <w:tcPr>
            <w:tcW w:w="5920" w:type="dxa"/>
            <w:tcBorders>
              <w:top w:val="single" w:sz="4" w:space="0" w:color="auto"/>
              <w:left w:val="single" w:sz="4" w:space="0" w:color="auto"/>
              <w:bottom w:val="single" w:sz="4" w:space="0" w:color="auto"/>
              <w:right w:val="single" w:sz="4" w:space="0" w:color="auto"/>
            </w:tcBorders>
          </w:tcPr>
          <w:p w14:paraId="36860944"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6F8605E"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0195A249"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647F7D78"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34E378B6" w14:textId="77777777" w:rsidR="00B14B13" w:rsidRPr="00B14B13" w:rsidRDefault="00B14B13" w:rsidP="00B14B13">
            <w:pPr>
              <w:autoSpaceDE w:val="0"/>
              <w:autoSpaceDN w:val="0"/>
              <w:adjustRightInd w:val="0"/>
              <w:rPr>
                <w:color w:val="000000"/>
                <w:sz w:val="20"/>
                <w:szCs w:val="20"/>
              </w:rPr>
            </w:pPr>
          </w:p>
        </w:tc>
      </w:tr>
      <w:tr w:rsidR="00B14B13" w:rsidRPr="00B14B13" w14:paraId="1B7D35FD"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6BB2821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Pharmacist Team </w:t>
            </w:r>
          </w:p>
        </w:tc>
        <w:tc>
          <w:tcPr>
            <w:tcW w:w="5920" w:type="dxa"/>
            <w:tcBorders>
              <w:top w:val="single" w:sz="4" w:space="0" w:color="auto"/>
              <w:left w:val="single" w:sz="4" w:space="0" w:color="auto"/>
              <w:bottom w:val="single" w:sz="4" w:space="0" w:color="auto"/>
              <w:right w:val="single" w:sz="4" w:space="0" w:color="auto"/>
            </w:tcBorders>
          </w:tcPr>
          <w:p w14:paraId="3A36D3ED"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09FD523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5647E35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1EE88460"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142D1F4" w14:textId="77777777" w:rsidR="00B14B13" w:rsidRPr="00B14B13" w:rsidRDefault="00B14B13" w:rsidP="00B14B13">
            <w:pPr>
              <w:autoSpaceDE w:val="0"/>
              <w:autoSpaceDN w:val="0"/>
              <w:adjustRightInd w:val="0"/>
              <w:rPr>
                <w:color w:val="000000"/>
                <w:sz w:val="20"/>
                <w:szCs w:val="20"/>
              </w:rPr>
            </w:pPr>
          </w:p>
        </w:tc>
      </w:tr>
      <w:tr w:rsidR="00B14B13" w:rsidRPr="00B14B13" w14:paraId="3E3C5127"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D8CF52A"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OPECC Team </w:t>
            </w:r>
          </w:p>
        </w:tc>
        <w:tc>
          <w:tcPr>
            <w:tcW w:w="5920" w:type="dxa"/>
            <w:tcBorders>
              <w:top w:val="single" w:sz="4" w:space="0" w:color="auto"/>
              <w:left w:val="single" w:sz="4" w:space="0" w:color="auto"/>
              <w:bottom w:val="single" w:sz="4" w:space="0" w:color="auto"/>
              <w:right w:val="single" w:sz="4" w:space="0" w:color="auto"/>
            </w:tcBorders>
          </w:tcPr>
          <w:p w14:paraId="13A62653"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592B2A92"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680CF8C1"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54AFFC86"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29585EDF" w14:textId="77777777" w:rsidR="00B14B13" w:rsidRPr="00B14B13" w:rsidRDefault="00B14B13" w:rsidP="00B14B13">
            <w:pPr>
              <w:autoSpaceDE w:val="0"/>
              <w:autoSpaceDN w:val="0"/>
              <w:adjustRightInd w:val="0"/>
              <w:rPr>
                <w:color w:val="000000"/>
                <w:sz w:val="20"/>
                <w:szCs w:val="20"/>
              </w:rPr>
            </w:pPr>
          </w:p>
        </w:tc>
      </w:tr>
      <w:tr w:rsidR="00B14B13" w:rsidRPr="00B14B13" w14:paraId="738402DE"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B020B3A" w14:textId="1B78D8C2" w:rsidR="00B14B13" w:rsidRPr="00B14B13" w:rsidRDefault="00B14B13" w:rsidP="00B14B13">
            <w:pPr>
              <w:autoSpaceDE w:val="0"/>
              <w:autoSpaceDN w:val="0"/>
              <w:adjustRightInd w:val="0"/>
              <w:rPr>
                <w:color w:val="000000"/>
                <w:sz w:val="20"/>
                <w:szCs w:val="20"/>
              </w:rPr>
            </w:pPr>
            <w:r w:rsidRPr="00B14B13">
              <w:rPr>
                <w:color w:val="000000"/>
                <w:sz w:val="20"/>
                <w:szCs w:val="20"/>
              </w:rPr>
              <w:t>Account</w:t>
            </w:r>
            <w:r w:rsidR="000346FB">
              <w:rPr>
                <w:color w:val="000000"/>
                <w:sz w:val="20"/>
                <w:szCs w:val="20"/>
              </w:rPr>
              <w:t>s</w:t>
            </w:r>
            <w:r w:rsidRPr="00B14B13">
              <w:rPr>
                <w:color w:val="000000"/>
                <w:sz w:val="20"/>
                <w:szCs w:val="20"/>
              </w:rPr>
              <w:t xml:space="preserve"> Receivable Team </w:t>
            </w:r>
          </w:p>
        </w:tc>
        <w:tc>
          <w:tcPr>
            <w:tcW w:w="5920" w:type="dxa"/>
            <w:tcBorders>
              <w:top w:val="single" w:sz="4" w:space="0" w:color="auto"/>
              <w:left w:val="single" w:sz="4" w:space="0" w:color="auto"/>
              <w:bottom w:val="single" w:sz="4" w:space="0" w:color="auto"/>
              <w:right w:val="single" w:sz="4" w:space="0" w:color="auto"/>
            </w:tcBorders>
          </w:tcPr>
          <w:p w14:paraId="0875838B"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One or more of the following: </w:t>
            </w:r>
          </w:p>
          <w:p w14:paraId="7E77768B"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Read-Only </w:t>
            </w:r>
          </w:p>
          <w:p w14:paraId="480BB8D8" w14:textId="77777777"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Contributor </w:t>
            </w:r>
          </w:p>
          <w:p w14:paraId="04BF042C" w14:textId="77777777" w:rsidR="00B14B13" w:rsidRPr="00B14B13" w:rsidRDefault="00B14B13" w:rsidP="00B14B13">
            <w:pPr>
              <w:pStyle w:val="ListParagraph"/>
              <w:numPr>
                <w:ilvl w:val="0"/>
                <w:numId w:val="42"/>
              </w:numPr>
              <w:autoSpaceDE w:val="0"/>
              <w:autoSpaceDN w:val="0"/>
              <w:adjustRightInd w:val="0"/>
              <w:rPr>
                <w:color w:val="000000"/>
                <w:sz w:val="20"/>
                <w:szCs w:val="20"/>
              </w:rPr>
            </w:pPr>
            <w:r w:rsidRPr="00B14B13">
              <w:rPr>
                <w:color w:val="000000"/>
                <w:sz w:val="20"/>
                <w:szCs w:val="20"/>
              </w:rPr>
              <w:t xml:space="preserve">Make changes to documents (not the information but the content in the actual document) </w:t>
            </w:r>
          </w:p>
          <w:p w14:paraId="5EDD86AA" w14:textId="77777777" w:rsidR="00B14B13" w:rsidRPr="00B14B13" w:rsidRDefault="00B14B13" w:rsidP="00B14B13">
            <w:pPr>
              <w:autoSpaceDE w:val="0"/>
              <w:autoSpaceDN w:val="0"/>
              <w:adjustRightInd w:val="0"/>
              <w:rPr>
                <w:color w:val="000000"/>
                <w:sz w:val="20"/>
                <w:szCs w:val="20"/>
              </w:rPr>
            </w:pPr>
          </w:p>
        </w:tc>
      </w:tr>
      <w:tr w:rsidR="00B14B13" w:rsidRPr="00B14B13" w14:paraId="08AED709" w14:textId="77777777" w:rsidTr="00B14B13">
        <w:trPr>
          <w:trHeight w:val="801"/>
        </w:trPr>
        <w:tc>
          <w:tcPr>
            <w:tcW w:w="3168" w:type="dxa"/>
            <w:tcBorders>
              <w:top w:val="single" w:sz="4" w:space="0" w:color="auto"/>
              <w:left w:val="single" w:sz="4" w:space="0" w:color="auto"/>
              <w:bottom w:val="single" w:sz="4" w:space="0" w:color="auto"/>
              <w:right w:val="single" w:sz="4" w:space="0" w:color="auto"/>
            </w:tcBorders>
          </w:tcPr>
          <w:p w14:paraId="2A6EFA0F" w14:textId="77777777" w:rsidR="00B14B13" w:rsidRPr="00B14B13" w:rsidRDefault="00B14B13" w:rsidP="00B14B13">
            <w:pPr>
              <w:autoSpaceDE w:val="0"/>
              <w:autoSpaceDN w:val="0"/>
              <w:adjustRightInd w:val="0"/>
              <w:rPr>
                <w:color w:val="000000"/>
                <w:sz w:val="20"/>
                <w:szCs w:val="20"/>
              </w:rPr>
            </w:pPr>
            <w:r w:rsidRPr="00B14B13">
              <w:rPr>
                <w:color w:val="000000"/>
                <w:sz w:val="20"/>
                <w:szCs w:val="20"/>
              </w:rPr>
              <w:lastRenderedPageBreak/>
              <w:t xml:space="preserve">eBusiness Solution Staff Team </w:t>
            </w:r>
          </w:p>
        </w:tc>
        <w:tc>
          <w:tcPr>
            <w:tcW w:w="5920" w:type="dxa"/>
            <w:tcBorders>
              <w:top w:val="single" w:sz="4" w:space="0" w:color="auto"/>
              <w:left w:val="single" w:sz="4" w:space="0" w:color="auto"/>
              <w:bottom w:val="single" w:sz="4" w:space="0" w:color="auto"/>
              <w:right w:val="single" w:sz="4" w:space="0" w:color="auto"/>
            </w:tcBorders>
          </w:tcPr>
          <w:p w14:paraId="6E2FFEE7" w14:textId="46A90AA7" w:rsidR="00B14B13" w:rsidRPr="00B14B13" w:rsidRDefault="00B14B13" w:rsidP="00B14B13">
            <w:pPr>
              <w:autoSpaceDE w:val="0"/>
              <w:autoSpaceDN w:val="0"/>
              <w:adjustRightInd w:val="0"/>
              <w:rPr>
                <w:color w:val="000000"/>
                <w:sz w:val="20"/>
                <w:szCs w:val="20"/>
              </w:rPr>
            </w:pPr>
            <w:r w:rsidRPr="00B14B13">
              <w:rPr>
                <w:color w:val="000000"/>
                <w:sz w:val="20"/>
                <w:szCs w:val="20"/>
              </w:rPr>
              <w:t xml:space="preserve">Administrative Privileges (eBusiness Solutions Staff) </w:t>
            </w:r>
          </w:p>
          <w:p w14:paraId="5E0A7E62" w14:textId="77777777" w:rsidR="00B14B13" w:rsidRPr="00B14B13" w:rsidRDefault="00B14B13" w:rsidP="00B14B13">
            <w:pPr>
              <w:autoSpaceDE w:val="0"/>
              <w:autoSpaceDN w:val="0"/>
              <w:adjustRightInd w:val="0"/>
              <w:rPr>
                <w:color w:val="000000"/>
                <w:sz w:val="20"/>
                <w:szCs w:val="20"/>
              </w:rPr>
            </w:pPr>
          </w:p>
          <w:p w14:paraId="4252E2EC" w14:textId="6633BB4C"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Upload documents, links and dynamic content </w:t>
            </w:r>
          </w:p>
          <w:p w14:paraId="00D84D15" w14:textId="7C767E89"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Tag metadata and taxonomy information </w:t>
            </w:r>
          </w:p>
          <w:p w14:paraId="0511CDD6" w14:textId="0C7DF51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Set priority (Sort) </w:t>
            </w:r>
          </w:p>
          <w:p w14:paraId="17124EDB" w14:textId="0ADD0F90"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Add, Edit or Delete Content Items </w:t>
            </w:r>
          </w:p>
          <w:p w14:paraId="3467EACE" w14:textId="0334BB64"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Manage user access/permissions </w:t>
            </w:r>
          </w:p>
          <w:p w14:paraId="11A7A0BC" w14:textId="6D759AF3" w:rsidR="00B14B13" w:rsidRPr="00B14B13" w:rsidRDefault="00B14B13" w:rsidP="00B14B13">
            <w:pPr>
              <w:pStyle w:val="ListParagraph"/>
              <w:numPr>
                <w:ilvl w:val="0"/>
                <w:numId w:val="29"/>
              </w:numPr>
              <w:autoSpaceDE w:val="0"/>
              <w:autoSpaceDN w:val="0"/>
              <w:adjustRightInd w:val="0"/>
              <w:rPr>
                <w:color w:val="000000"/>
                <w:sz w:val="20"/>
                <w:szCs w:val="20"/>
              </w:rPr>
            </w:pPr>
            <w:r w:rsidRPr="00B14B13">
              <w:rPr>
                <w:color w:val="000000"/>
                <w:sz w:val="20"/>
                <w:szCs w:val="20"/>
              </w:rPr>
              <w:t xml:space="preserve">Ability to run reports </w:t>
            </w:r>
          </w:p>
          <w:p w14:paraId="66CE0551" w14:textId="77777777" w:rsidR="00B14B13" w:rsidRPr="00B14B13" w:rsidRDefault="00B14B13" w:rsidP="00B14B13">
            <w:pPr>
              <w:autoSpaceDE w:val="0"/>
              <w:autoSpaceDN w:val="0"/>
              <w:adjustRightInd w:val="0"/>
              <w:rPr>
                <w:color w:val="000000"/>
                <w:sz w:val="20"/>
                <w:szCs w:val="20"/>
              </w:rPr>
            </w:pPr>
          </w:p>
        </w:tc>
      </w:tr>
    </w:tbl>
    <w:p w14:paraId="36B8D14A" w14:textId="77777777" w:rsidR="00B14B13" w:rsidRPr="00B14B13" w:rsidRDefault="00B14B13" w:rsidP="00B14B13">
      <w:pPr>
        <w:pStyle w:val="BodyText"/>
        <w:rPr>
          <w:color w:val="0000FF"/>
        </w:rPr>
      </w:pPr>
    </w:p>
    <w:p w14:paraId="5BA05923" w14:textId="77777777" w:rsidR="00080748" w:rsidRDefault="00172699" w:rsidP="00AA618B">
      <w:pPr>
        <w:pStyle w:val="Heading2"/>
      </w:pPr>
      <w:bookmarkStart w:id="29" w:name="_Toc532555662"/>
      <w:r>
        <w:t>Continuity</w:t>
      </w:r>
      <w:r w:rsidR="00080748">
        <w:t xml:space="preserve"> of Operation</w:t>
      </w:r>
      <w:bookmarkEnd w:id="29"/>
    </w:p>
    <w:p w14:paraId="3F5ED344" w14:textId="38E057CF" w:rsidR="00016C6C" w:rsidRPr="00FB056A" w:rsidRDefault="00016C6C" w:rsidP="00A00FCC">
      <w:pPr>
        <w:pStyle w:val="BodyText"/>
      </w:pPr>
      <w:r w:rsidRPr="00A00FCC">
        <w:rPr>
          <w:sz w:val="22"/>
        </w:rPr>
        <w:t>Detailed continuity of operations information can be found in the Medical Care Collections Fund Electronic Data Interchange Transactions Application Suite (MCCF EDI TAS) Information System Contingency Plan</w:t>
      </w:r>
      <w:r>
        <w:rPr>
          <w:i/>
        </w:rPr>
        <w:t xml:space="preserve"> (ISCP)</w:t>
      </w:r>
      <w:r w:rsidRPr="00A00FCC">
        <w:t>.</w:t>
      </w:r>
      <w:r w:rsidRPr="00A00FCC">
        <w:rPr>
          <w:sz w:val="22"/>
        </w:rPr>
        <w:t xml:space="preserve">In the event of </w:t>
      </w:r>
      <w:r>
        <w:rPr>
          <w:sz w:val="22"/>
        </w:rPr>
        <w:t xml:space="preserve">an emergency, disaster or accident involving the portal hardware of software, the MCCF EDI TAS Portal will heavily rely on continuity in the VA Enterprise Cloud Microsoft Azure environment. This strategy uses geo-replication to ensure that data and environments are replicated to an alternate data center in the event of a widespread outage. The ISCP and the MCCF EDI TAS Production Operations Manual (MCCF EDI TAS POM) contain </w:t>
      </w:r>
      <w:r w:rsidR="00401801">
        <w:rPr>
          <w:sz w:val="22"/>
        </w:rPr>
        <w:t>recovery procedures for</w:t>
      </w:r>
      <w:r>
        <w:rPr>
          <w:sz w:val="22"/>
        </w:rPr>
        <w:t xml:space="preserve"> systems administrators </w:t>
      </w:r>
      <w:r w:rsidR="00401801">
        <w:rPr>
          <w:sz w:val="22"/>
        </w:rPr>
        <w:t>in the event</w:t>
      </w:r>
      <w:r>
        <w:rPr>
          <w:sz w:val="22"/>
        </w:rPr>
        <w:t xml:space="preserve"> the outage is </w:t>
      </w:r>
      <w:r w:rsidR="00401801">
        <w:rPr>
          <w:sz w:val="22"/>
        </w:rPr>
        <w:t>restricted to the MCCF EDI TAS system.</w:t>
      </w:r>
    </w:p>
    <w:p w14:paraId="48D53576" w14:textId="77777777" w:rsidR="00403F14" w:rsidRPr="00A00FCC" w:rsidRDefault="00403F14" w:rsidP="00403F14">
      <w:pPr>
        <w:pStyle w:val="BodyText"/>
        <w:rPr>
          <w:sz w:val="22"/>
        </w:rPr>
      </w:pPr>
    </w:p>
    <w:p w14:paraId="5BA05925" w14:textId="77777777" w:rsidR="00080748" w:rsidRDefault="00080748" w:rsidP="00AA618B">
      <w:pPr>
        <w:pStyle w:val="Heading1"/>
      </w:pPr>
      <w:bookmarkStart w:id="30" w:name="_Getting_Started"/>
      <w:bookmarkStart w:id="31" w:name="_Toc532555663"/>
      <w:bookmarkEnd w:id="30"/>
      <w:r>
        <w:t>Getting Started</w:t>
      </w:r>
      <w:bookmarkEnd w:id="31"/>
    </w:p>
    <w:p w14:paraId="0CE8A7A6" w14:textId="3BC399FE" w:rsidR="00700A9E" w:rsidRPr="008A78D3" w:rsidRDefault="000E733B" w:rsidP="00700A9E">
      <w:pPr>
        <w:pStyle w:val="BodyText"/>
        <w:rPr>
          <w:sz w:val="22"/>
          <w:szCs w:val="22"/>
        </w:rPr>
      </w:pPr>
      <w:r w:rsidRPr="008A78D3">
        <w:rPr>
          <w:sz w:val="22"/>
          <w:szCs w:val="22"/>
        </w:rPr>
        <w:t>The MCCF EDI TAS Portal can be accessed through multiple web browsers including Internet Explorer and Chrome. The steps for accessing the MCCF EDI TAS Portal are described below.</w:t>
      </w:r>
    </w:p>
    <w:p w14:paraId="5BA05928" w14:textId="580206C9" w:rsidR="00080748" w:rsidRDefault="000A56D5" w:rsidP="00766F0B">
      <w:pPr>
        <w:pStyle w:val="Heading2"/>
      </w:pPr>
      <w:bookmarkStart w:id="32" w:name="_Toc532555664"/>
      <w:r w:rsidRPr="000A56D5">
        <w:rPr>
          <w:i/>
        </w:rPr>
        <w:t>Future Release</w:t>
      </w:r>
      <w:r>
        <w:t xml:space="preserve"> - </w:t>
      </w:r>
      <w:r w:rsidR="008D1366">
        <w:t>Logging On</w:t>
      </w:r>
      <w:bookmarkEnd w:id="32"/>
    </w:p>
    <w:p w14:paraId="74CFAA7D" w14:textId="2E66A277" w:rsidR="00F804D1" w:rsidRPr="008A78D3" w:rsidRDefault="00C86728" w:rsidP="002D5244">
      <w:pPr>
        <w:pStyle w:val="BodyTextNumbered1"/>
        <w:numPr>
          <w:ilvl w:val="0"/>
          <w:numId w:val="0"/>
        </w:numPr>
        <w:rPr>
          <w:szCs w:val="22"/>
        </w:rPr>
      </w:pPr>
      <w:r w:rsidRPr="008A78D3">
        <w:rPr>
          <w:szCs w:val="22"/>
        </w:rPr>
        <w:t xml:space="preserve">Authorized and registered </w:t>
      </w:r>
      <w:r w:rsidR="002D5244" w:rsidRPr="008A78D3">
        <w:rPr>
          <w:szCs w:val="22"/>
        </w:rPr>
        <w:t xml:space="preserve">users </w:t>
      </w:r>
      <w:r w:rsidRPr="008A78D3">
        <w:rPr>
          <w:szCs w:val="22"/>
        </w:rPr>
        <w:t xml:space="preserve">within the </w:t>
      </w:r>
      <w:r w:rsidR="002D5244" w:rsidRPr="008A78D3">
        <w:rPr>
          <w:szCs w:val="22"/>
        </w:rPr>
        <w:t xml:space="preserve">VA </w:t>
      </w:r>
      <w:r w:rsidRPr="008A78D3">
        <w:rPr>
          <w:szCs w:val="22"/>
        </w:rPr>
        <w:t xml:space="preserve">are provided access to login to the MCCF EDI TAS Portal </w:t>
      </w:r>
      <w:r w:rsidR="002D5244" w:rsidRPr="008A78D3">
        <w:rPr>
          <w:szCs w:val="22"/>
        </w:rPr>
        <w:t xml:space="preserve">via direct network </w:t>
      </w:r>
      <w:r w:rsidR="00403F14" w:rsidRPr="008A78D3">
        <w:rPr>
          <w:szCs w:val="22"/>
        </w:rPr>
        <w:t>access</w:t>
      </w:r>
      <w:r w:rsidR="002D5244" w:rsidRPr="008A78D3">
        <w:rPr>
          <w:szCs w:val="22"/>
        </w:rPr>
        <w:t xml:space="preserve"> on their GFE, or through CAG or Virtual Private Network (VPN) access for remote users.</w:t>
      </w:r>
    </w:p>
    <w:p w14:paraId="4A2641B0" w14:textId="77777777" w:rsidR="00C86728" w:rsidRPr="008A78D3" w:rsidRDefault="00C86728" w:rsidP="002D5244">
      <w:pPr>
        <w:pStyle w:val="BodyTextNumbered1"/>
        <w:numPr>
          <w:ilvl w:val="0"/>
          <w:numId w:val="0"/>
        </w:numPr>
        <w:rPr>
          <w:szCs w:val="22"/>
        </w:rPr>
      </w:pPr>
    </w:p>
    <w:p w14:paraId="38B2E324" w14:textId="1E3067FD" w:rsidR="00C86728" w:rsidRPr="008A78D3" w:rsidRDefault="00C86728" w:rsidP="00403F14">
      <w:pPr>
        <w:pStyle w:val="BodyTextNumbered1"/>
        <w:numPr>
          <w:ilvl w:val="0"/>
          <w:numId w:val="0"/>
        </w:numPr>
        <w:ind w:left="576"/>
        <w:rPr>
          <w:szCs w:val="22"/>
        </w:rPr>
      </w:pPr>
      <w:r w:rsidRPr="008A78D3">
        <w:rPr>
          <w:noProof/>
          <w:szCs w:val="22"/>
        </w:rPr>
        <w:drawing>
          <wp:anchor distT="0" distB="0" distL="114300" distR="114300" simplePos="0" relativeHeight="251658240" behindDoc="0" locked="0" layoutInCell="1" allowOverlap="1" wp14:anchorId="738901F8" wp14:editId="05A09131">
            <wp:simplePos x="0" y="0"/>
            <wp:positionH relativeFrom="column">
              <wp:posOffset>0</wp:posOffset>
            </wp:positionH>
            <wp:positionV relativeFrom="paragraph">
              <wp:posOffset>2540</wp:posOffset>
            </wp:positionV>
            <wp:extent cx="193512" cy="19811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Pr="008A78D3">
        <w:rPr>
          <w:szCs w:val="22"/>
        </w:rPr>
        <w:t>Users who are not authorized to access the MCCF EDI TAS Portal will se</w:t>
      </w:r>
      <w:r w:rsidR="00212C44">
        <w:rPr>
          <w:szCs w:val="22"/>
        </w:rPr>
        <w:t>e</w:t>
      </w:r>
      <w:r w:rsidRPr="008A78D3">
        <w:rPr>
          <w:szCs w:val="22"/>
        </w:rPr>
        <w:t xml:space="preserve"> and </w:t>
      </w:r>
      <w:r w:rsidR="00212C44">
        <w:rPr>
          <w:b/>
          <w:i/>
          <w:szCs w:val="22"/>
        </w:rPr>
        <w:t xml:space="preserve">Access </w:t>
      </w:r>
      <w:r w:rsidRPr="008A78D3">
        <w:rPr>
          <w:b/>
          <w:i/>
          <w:szCs w:val="22"/>
        </w:rPr>
        <w:t>Denied Message</w:t>
      </w:r>
      <w:r w:rsidRPr="008A78D3">
        <w:rPr>
          <w:szCs w:val="22"/>
        </w:rPr>
        <w:t>. If you believe you received this message in error, please contact the</w:t>
      </w:r>
      <w:r w:rsidR="00212C44">
        <w:rPr>
          <w:szCs w:val="22"/>
        </w:rPr>
        <w:t xml:space="preserve"> Enterprise Service Desk</w:t>
      </w:r>
      <w:r w:rsidRPr="008A78D3">
        <w:rPr>
          <w:szCs w:val="22"/>
        </w:rPr>
        <w:t>.</w:t>
      </w:r>
    </w:p>
    <w:p w14:paraId="7A620D3E" w14:textId="77777777" w:rsidR="00C86728" w:rsidRPr="008A78D3" w:rsidRDefault="00C86728" w:rsidP="00C86728">
      <w:pPr>
        <w:pStyle w:val="BodyTextNumbered1"/>
        <w:numPr>
          <w:ilvl w:val="0"/>
          <w:numId w:val="0"/>
        </w:numPr>
        <w:rPr>
          <w:szCs w:val="22"/>
        </w:rPr>
      </w:pPr>
    </w:p>
    <w:p w14:paraId="1EA2F425" w14:textId="3670BC38" w:rsidR="00C86728" w:rsidRPr="008A78D3" w:rsidRDefault="00C86728" w:rsidP="00C86728">
      <w:pPr>
        <w:pStyle w:val="BodyTextNumbered1"/>
        <w:numPr>
          <w:ilvl w:val="0"/>
          <w:numId w:val="0"/>
        </w:numPr>
        <w:rPr>
          <w:szCs w:val="22"/>
        </w:rPr>
      </w:pPr>
      <w:r w:rsidRPr="008A78D3">
        <w:rPr>
          <w:b/>
          <w:szCs w:val="22"/>
        </w:rPr>
        <w:t>PLEASE NOTE:</w:t>
      </w:r>
      <w:r w:rsidRPr="008A78D3">
        <w:rPr>
          <w:szCs w:val="22"/>
        </w:rPr>
        <w:t xml:space="preserve"> There is no functionality available for chan</w:t>
      </w:r>
      <w:r w:rsidR="00403F14">
        <w:rPr>
          <w:szCs w:val="22"/>
        </w:rPr>
        <w:t>g</w:t>
      </w:r>
      <w:r w:rsidRPr="008A78D3">
        <w:rPr>
          <w:szCs w:val="22"/>
        </w:rPr>
        <w:t xml:space="preserve">ing a user identification (ID) and password in the MCCF EDI TAS Portal. </w:t>
      </w:r>
    </w:p>
    <w:p w14:paraId="6EEE9051" w14:textId="77777777" w:rsidR="005315EA" w:rsidRPr="008A78D3" w:rsidRDefault="005315EA" w:rsidP="00C86728">
      <w:pPr>
        <w:pStyle w:val="BodyTextNumbered1"/>
        <w:numPr>
          <w:ilvl w:val="0"/>
          <w:numId w:val="0"/>
        </w:numPr>
        <w:rPr>
          <w:szCs w:val="22"/>
        </w:rPr>
      </w:pPr>
    </w:p>
    <w:p w14:paraId="512368D6" w14:textId="198E82E7" w:rsidR="005315EA" w:rsidRPr="008A78D3" w:rsidRDefault="005315EA" w:rsidP="00C86728">
      <w:pPr>
        <w:pStyle w:val="BodyTextNumbered1"/>
        <w:numPr>
          <w:ilvl w:val="0"/>
          <w:numId w:val="0"/>
        </w:numPr>
        <w:rPr>
          <w:szCs w:val="22"/>
        </w:rPr>
      </w:pPr>
      <w:r w:rsidRPr="008A78D3">
        <w:rPr>
          <w:szCs w:val="22"/>
        </w:rPr>
        <w:t>The login steps detailed below apply to VHA users accessing the MCCF EDI TAS Portal through a URL</w:t>
      </w:r>
    </w:p>
    <w:p w14:paraId="5679CBDB" w14:textId="77777777" w:rsidR="005315EA" w:rsidRPr="008A78D3" w:rsidRDefault="005315EA" w:rsidP="00C86728">
      <w:pPr>
        <w:pStyle w:val="BodyTextNumbered1"/>
        <w:numPr>
          <w:ilvl w:val="0"/>
          <w:numId w:val="0"/>
        </w:numPr>
        <w:rPr>
          <w:szCs w:val="22"/>
        </w:rPr>
      </w:pPr>
    </w:p>
    <w:p w14:paraId="0B409271" w14:textId="473EA735" w:rsidR="005315EA" w:rsidRPr="008A78D3" w:rsidRDefault="005315EA" w:rsidP="00C86728">
      <w:pPr>
        <w:pStyle w:val="BodyTextNumbered1"/>
        <w:numPr>
          <w:ilvl w:val="0"/>
          <w:numId w:val="0"/>
        </w:numPr>
        <w:rPr>
          <w:szCs w:val="22"/>
        </w:rPr>
      </w:pPr>
      <w:r w:rsidRPr="008A78D3">
        <w:rPr>
          <w:szCs w:val="22"/>
        </w:rPr>
        <w:t>To login to the MCCF EDI TAS Portal:</w:t>
      </w:r>
    </w:p>
    <w:p w14:paraId="59F7705A" w14:textId="77777777" w:rsidR="000E733B" w:rsidRPr="008A78D3" w:rsidRDefault="000E733B" w:rsidP="002D5244">
      <w:pPr>
        <w:pStyle w:val="BodyTextNumbered1"/>
        <w:numPr>
          <w:ilvl w:val="0"/>
          <w:numId w:val="0"/>
        </w:numPr>
        <w:rPr>
          <w:szCs w:val="22"/>
        </w:rPr>
      </w:pPr>
    </w:p>
    <w:p w14:paraId="4710624F" w14:textId="7AE5FDF9" w:rsidR="00241239" w:rsidRPr="008A78D3" w:rsidRDefault="005315EA" w:rsidP="000E733B">
      <w:pPr>
        <w:pStyle w:val="BodyTextNumbered1"/>
        <w:numPr>
          <w:ilvl w:val="0"/>
          <w:numId w:val="28"/>
        </w:numPr>
        <w:rPr>
          <w:szCs w:val="22"/>
        </w:rPr>
      </w:pPr>
      <w:r w:rsidRPr="008A78D3">
        <w:rPr>
          <w:szCs w:val="22"/>
        </w:rPr>
        <w:t xml:space="preserve">Enter the VHAs URL for  the </w:t>
      </w:r>
      <w:r w:rsidR="000E733B" w:rsidRPr="008A78D3">
        <w:rPr>
          <w:szCs w:val="22"/>
        </w:rPr>
        <w:t xml:space="preserve"> </w:t>
      </w:r>
      <w:r w:rsidR="000E733B" w:rsidRPr="008A78D3">
        <w:rPr>
          <w:b/>
          <w:i/>
          <w:szCs w:val="22"/>
        </w:rPr>
        <w:t xml:space="preserve">MCCF EDI TAS Portal </w:t>
      </w:r>
      <w:r w:rsidR="000E733B" w:rsidRPr="008A78D3">
        <w:rPr>
          <w:szCs w:val="22"/>
        </w:rPr>
        <w:t xml:space="preserve">into the </w:t>
      </w:r>
      <w:r w:rsidRPr="008A78D3">
        <w:rPr>
          <w:szCs w:val="22"/>
        </w:rPr>
        <w:t>address bar of your Internet browser (</w:t>
      </w:r>
      <w:hyperlink r:id="rId20" w:tooltip="https://vaww.erevenue.va.gov/" w:history="1">
        <w:r w:rsidR="00212C44" w:rsidRPr="00212C44">
          <w:rPr>
            <w:rStyle w:val="Hyperlink"/>
            <w:szCs w:val="22"/>
          </w:rPr>
          <w:t>https://vaww.eRevenue.va.gov</w:t>
        </w:r>
      </w:hyperlink>
      <w:r w:rsidRPr="008A78D3">
        <w:rPr>
          <w:szCs w:val="22"/>
        </w:rPr>
        <w:t>)</w:t>
      </w:r>
      <w:r w:rsidR="000346FB">
        <w:rPr>
          <w:szCs w:val="22"/>
        </w:rPr>
        <w:t>.</w:t>
      </w:r>
    </w:p>
    <w:p w14:paraId="0A7EA73A" w14:textId="6229EA71" w:rsidR="000E733B" w:rsidRPr="008A78D3" w:rsidRDefault="00CB0223" w:rsidP="000E733B">
      <w:pPr>
        <w:pStyle w:val="BodyTextNumbered1"/>
        <w:numPr>
          <w:ilvl w:val="0"/>
          <w:numId w:val="28"/>
        </w:numPr>
        <w:rPr>
          <w:szCs w:val="22"/>
        </w:rPr>
      </w:pPr>
      <w:r w:rsidRPr="008A78D3">
        <w:rPr>
          <w:szCs w:val="22"/>
        </w:rPr>
        <w:lastRenderedPageBreak/>
        <w:t>All VA users will be redirect</w:t>
      </w:r>
      <w:r w:rsidR="00397818">
        <w:rPr>
          <w:szCs w:val="22"/>
        </w:rPr>
        <w:t>ed</w:t>
      </w:r>
      <w:r w:rsidRPr="008A78D3">
        <w:rPr>
          <w:szCs w:val="22"/>
        </w:rPr>
        <w:t xml:space="preserve"> to the VA Single Sign-On page (</w:t>
      </w:r>
      <w:r w:rsidR="00522EDD" w:rsidRPr="008A78D3">
        <w:rPr>
          <w:color w:val="0000FF"/>
          <w:szCs w:val="22"/>
          <w:u w:val="single"/>
        </w:rPr>
        <w:t>Figure 1</w:t>
      </w:r>
      <w:r w:rsidR="00522EDD" w:rsidRPr="008A78D3">
        <w:rPr>
          <w:szCs w:val="22"/>
        </w:rPr>
        <w:t>). VA users must sign in to and be authenticated by the Single Sign-On System in order to access the MCCF EDI TAS Portal.</w:t>
      </w:r>
    </w:p>
    <w:p w14:paraId="0E91BB16" w14:textId="77777777" w:rsidR="00522EDD" w:rsidRPr="008A78D3" w:rsidRDefault="00522EDD" w:rsidP="00522EDD">
      <w:pPr>
        <w:pStyle w:val="BodyTextNumbered1"/>
        <w:numPr>
          <w:ilvl w:val="0"/>
          <w:numId w:val="0"/>
        </w:numPr>
        <w:rPr>
          <w:szCs w:val="22"/>
        </w:rPr>
      </w:pPr>
    </w:p>
    <w:p w14:paraId="3BD0CA65" w14:textId="168ECBEF" w:rsidR="000E733B" w:rsidRPr="008A78D3" w:rsidRDefault="00522EDD" w:rsidP="00A00FCC">
      <w:pPr>
        <w:pStyle w:val="BodyTextNumbered1"/>
        <w:numPr>
          <w:ilvl w:val="0"/>
          <w:numId w:val="0"/>
        </w:numPr>
        <w:ind w:left="720"/>
        <w:rPr>
          <w:szCs w:val="22"/>
        </w:rPr>
      </w:pPr>
      <w:r w:rsidRPr="00A00FCC">
        <w:rPr>
          <w:i/>
          <w:noProof/>
          <w:szCs w:val="22"/>
        </w:rPr>
        <w:drawing>
          <wp:anchor distT="0" distB="0" distL="114300" distR="114300" simplePos="0" relativeHeight="251660288" behindDoc="0" locked="0" layoutInCell="1" allowOverlap="1" wp14:anchorId="588873A6" wp14:editId="05C99467">
            <wp:simplePos x="0" y="0"/>
            <wp:positionH relativeFrom="column">
              <wp:posOffset>0</wp:posOffset>
            </wp:positionH>
            <wp:positionV relativeFrom="paragraph">
              <wp:posOffset>0</wp:posOffset>
            </wp:positionV>
            <wp:extent cx="193512" cy="1981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512" cy="198119"/>
                    </a:xfrm>
                    <a:prstGeom prst="rect">
                      <a:avLst/>
                    </a:prstGeom>
                  </pic:spPr>
                </pic:pic>
              </a:graphicData>
            </a:graphic>
            <wp14:sizeRelH relativeFrom="page">
              <wp14:pctWidth>0</wp14:pctWidth>
            </wp14:sizeRelH>
            <wp14:sizeRelV relativeFrom="page">
              <wp14:pctHeight>0</wp14:pctHeight>
            </wp14:sizeRelV>
          </wp:anchor>
        </w:drawing>
      </w:r>
      <w:r w:rsidR="00401801" w:rsidRPr="00A00FCC">
        <w:rPr>
          <w:i/>
          <w:szCs w:val="22"/>
        </w:rPr>
        <w:t>Future Enhancement</w:t>
      </w:r>
      <w:r w:rsidR="00401801">
        <w:rPr>
          <w:szCs w:val="22"/>
        </w:rPr>
        <w:t xml:space="preserve"> - </w:t>
      </w:r>
      <w:r w:rsidRPr="008A78D3">
        <w:rPr>
          <w:szCs w:val="22"/>
        </w:rPr>
        <w:t xml:space="preserve">Users with Personal Identify Verification (PIV) exemption my select an alternate authentication </w:t>
      </w:r>
      <w:r w:rsidRPr="008A78D3">
        <w:rPr>
          <w:szCs w:val="22"/>
        </w:rPr>
        <w:tab/>
        <w:t xml:space="preserve">option available through the VA Single Sign-On login page for access to the MCCF EDI TAS </w:t>
      </w:r>
      <w:r w:rsidRPr="008A78D3">
        <w:rPr>
          <w:szCs w:val="22"/>
        </w:rPr>
        <w:tab/>
        <w:t>Portal. PIV exemptions, if requ</w:t>
      </w:r>
      <w:r w:rsidR="00EE2AB4" w:rsidRPr="008A78D3">
        <w:rPr>
          <w:szCs w:val="22"/>
        </w:rPr>
        <w:t>ired, can be obtained from the E</w:t>
      </w:r>
      <w:r w:rsidRPr="008A78D3">
        <w:rPr>
          <w:szCs w:val="22"/>
        </w:rPr>
        <w:t>SD.</w:t>
      </w:r>
    </w:p>
    <w:p w14:paraId="1395E4D5" w14:textId="77777777" w:rsidR="00522EDD" w:rsidRPr="008A78D3" w:rsidRDefault="00522EDD" w:rsidP="000E733B">
      <w:pPr>
        <w:pStyle w:val="BodyTextNumbered1"/>
        <w:numPr>
          <w:ilvl w:val="0"/>
          <w:numId w:val="0"/>
        </w:numPr>
        <w:rPr>
          <w:szCs w:val="22"/>
        </w:rPr>
      </w:pPr>
    </w:p>
    <w:p w14:paraId="64369D5F" w14:textId="77777777" w:rsidR="00331D24" w:rsidRDefault="00331D24" w:rsidP="000E733B">
      <w:pPr>
        <w:pStyle w:val="BodyTextNumbered1"/>
        <w:numPr>
          <w:ilvl w:val="0"/>
          <w:numId w:val="0"/>
        </w:numPr>
      </w:pPr>
    </w:p>
    <w:p w14:paraId="1FA0331B" w14:textId="52FD9FFF" w:rsidR="00331D24" w:rsidRDefault="00331D24" w:rsidP="00331D24">
      <w:pPr>
        <w:pStyle w:val="InstructionalFooter"/>
        <w:jc w:val="center"/>
      </w:pPr>
      <w:r>
        <w:t xml:space="preserve">Figure </w:t>
      </w:r>
      <w:r w:rsidR="00CB0223">
        <w:t xml:space="preserve">1 </w:t>
      </w:r>
      <w:r w:rsidR="00201681">
        <w:t>–</w:t>
      </w:r>
      <w:r>
        <w:t xml:space="preserve"> </w:t>
      </w:r>
      <w:r w:rsidR="00201681">
        <w:t>Single Sign-On Page for VA Users</w:t>
      </w:r>
    </w:p>
    <w:p w14:paraId="56849C0F" w14:textId="77777777" w:rsidR="0064204F" w:rsidRPr="0064204F" w:rsidRDefault="0064204F" w:rsidP="0064204F">
      <w:pPr>
        <w:pStyle w:val="Footer"/>
      </w:pPr>
    </w:p>
    <w:p w14:paraId="35ADDD16" w14:textId="658478FF" w:rsidR="0064204F" w:rsidRDefault="0064204F" w:rsidP="0064204F">
      <w:pPr>
        <w:pStyle w:val="Footer"/>
        <w:jc w:val="center"/>
      </w:pPr>
      <w:r>
        <w:rPr>
          <w:noProof/>
        </w:rPr>
        <w:drawing>
          <wp:inline distT="0" distB="0" distL="0" distR="0" wp14:anchorId="7002C8DB" wp14:editId="35E074E4">
            <wp:extent cx="5928874" cy="253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8874" cy="2537680"/>
                    </a:xfrm>
                    <a:prstGeom prst="rect">
                      <a:avLst/>
                    </a:prstGeom>
                  </pic:spPr>
                </pic:pic>
              </a:graphicData>
            </a:graphic>
          </wp:inline>
        </w:drawing>
      </w:r>
    </w:p>
    <w:p w14:paraId="2622AB1A" w14:textId="1EA16D48" w:rsidR="00352B95" w:rsidRDefault="00352B95" w:rsidP="0064204F">
      <w:pPr>
        <w:pStyle w:val="Footer"/>
        <w:jc w:val="center"/>
      </w:pPr>
    </w:p>
    <w:p w14:paraId="5D68AFE5" w14:textId="39241F83" w:rsidR="00352B95" w:rsidRDefault="00352B95" w:rsidP="00352B95">
      <w:pPr>
        <w:pStyle w:val="InstructionalFooter"/>
        <w:jc w:val="center"/>
      </w:pPr>
      <w:r>
        <w:t>Figure 1.1 – Select Certificate</w:t>
      </w:r>
    </w:p>
    <w:p w14:paraId="2881B219" w14:textId="66AD6A3F" w:rsidR="00352B95" w:rsidRDefault="00352B95" w:rsidP="00621CE4">
      <w:pPr>
        <w:pStyle w:val="Footer"/>
      </w:pPr>
    </w:p>
    <w:p w14:paraId="25D1DA24" w14:textId="7596E122" w:rsidR="00352B95" w:rsidRPr="00621CE4" w:rsidRDefault="00352B95" w:rsidP="00621CE4">
      <w:pPr>
        <w:pStyle w:val="Footer"/>
        <w:jc w:val="center"/>
      </w:pPr>
      <w:r>
        <w:rPr>
          <w:noProof/>
        </w:rPr>
        <w:drawing>
          <wp:inline distT="0" distB="0" distL="0" distR="0" wp14:anchorId="3847D15C" wp14:editId="36378193">
            <wp:extent cx="4343399" cy="25374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487" cy="2541017"/>
                    </a:xfrm>
                    <a:prstGeom prst="rect">
                      <a:avLst/>
                    </a:prstGeom>
                  </pic:spPr>
                </pic:pic>
              </a:graphicData>
            </a:graphic>
          </wp:inline>
        </w:drawing>
      </w:r>
    </w:p>
    <w:p w14:paraId="31EA1AE7" w14:textId="6387143A" w:rsidR="00352B95" w:rsidRDefault="00352B95" w:rsidP="0064204F">
      <w:pPr>
        <w:pStyle w:val="Footer"/>
        <w:jc w:val="center"/>
      </w:pPr>
    </w:p>
    <w:p w14:paraId="501FD2A8" w14:textId="18FCCB29" w:rsidR="00352B95" w:rsidRDefault="00352B95" w:rsidP="0064204F">
      <w:pPr>
        <w:pStyle w:val="Footer"/>
        <w:jc w:val="center"/>
      </w:pPr>
    </w:p>
    <w:p w14:paraId="350AA53C" w14:textId="3C7A95E5" w:rsidR="00352B95" w:rsidRDefault="00352B95" w:rsidP="0064204F">
      <w:pPr>
        <w:pStyle w:val="Footer"/>
        <w:jc w:val="center"/>
      </w:pPr>
    </w:p>
    <w:p w14:paraId="45D53BB2" w14:textId="5FD4A477" w:rsidR="00352B95" w:rsidRDefault="00352B95" w:rsidP="0064204F">
      <w:pPr>
        <w:pStyle w:val="Footer"/>
        <w:jc w:val="center"/>
      </w:pPr>
    </w:p>
    <w:p w14:paraId="7BB64850" w14:textId="7D379A01" w:rsidR="00352B95" w:rsidRDefault="00352B95" w:rsidP="0064204F">
      <w:pPr>
        <w:pStyle w:val="Footer"/>
        <w:jc w:val="center"/>
      </w:pPr>
    </w:p>
    <w:p w14:paraId="591C0AED" w14:textId="54CDDCA0" w:rsidR="00352B95" w:rsidRDefault="00352B95" w:rsidP="0064204F">
      <w:pPr>
        <w:pStyle w:val="Footer"/>
        <w:jc w:val="center"/>
      </w:pPr>
    </w:p>
    <w:p w14:paraId="1A35F9AD" w14:textId="365B5EC5" w:rsidR="00352B95" w:rsidRDefault="00352B95" w:rsidP="00352B95">
      <w:pPr>
        <w:pStyle w:val="InstructionalFooter"/>
        <w:jc w:val="center"/>
      </w:pPr>
      <w:r>
        <w:lastRenderedPageBreak/>
        <w:t>Figure 1.2 – Enter PIN</w:t>
      </w:r>
    </w:p>
    <w:p w14:paraId="6A4F7A77" w14:textId="77777777" w:rsidR="00352B95" w:rsidRPr="00621CE4" w:rsidRDefault="00352B95" w:rsidP="00621CE4">
      <w:pPr>
        <w:pStyle w:val="Footer"/>
      </w:pPr>
    </w:p>
    <w:p w14:paraId="105EDAC4" w14:textId="14C3E120" w:rsidR="00352B95" w:rsidRPr="00621CE4" w:rsidRDefault="00352B95" w:rsidP="00621CE4">
      <w:pPr>
        <w:pStyle w:val="Footer"/>
        <w:jc w:val="center"/>
      </w:pPr>
      <w:r>
        <w:rPr>
          <w:noProof/>
        </w:rPr>
        <w:drawing>
          <wp:inline distT="0" distB="0" distL="0" distR="0" wp14:anchorId="39A03835" wp14:editId="529909D7">
            <wp:extent cx="4313294" cy="249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94" cy="2499577"/>
                    </a:xfrm>
                    <a:prstGeom prst="rect">
                      <a:avLst/>
                    </a:prstGeom>
                  </pic:spPr>
                </pic:pic>
              </a:graphicData>
            </a:graphic>
          </wp:inline>
        </w:drawing>
      </w:r>
    </w:p>
    <w:p w14:paraId="7895D371" w14:textId="77777777" w:rsidR="00352B95" w:rsidRPr="0064204F" w:rsidRDefault="00352B95" w:rsidP="0064204F">
      <w:pPr>
        <w:pStyle w:val="Footer"/>
        <w:jc w:val="center"/>
      </w:pPr>
    </w:p>
    <w:p w14:paraId="61DBA271" w14:textId="77777777" w:rsidR="00331D24" w:rsidRDefault="00331D24" w:rsidP="00331D24">
      <w:pPr>
        <w:pStyle w:val="Footer"/>
      </w:pPr>
    </w:p>
    <w:p w14:paraId="3A8BB257" w14:textId="7D13E509" w:rsidR="00E835A8" w:rsidRPr="000A56D5" w:rsidRDefault="00201681" w:rsidP="00DE33E4">
      <w:pPr>
        <w:pStyle w:val="Footer"/>
        <w:numPr>
          <w:ilvl w:val="0"/>
          <w:numId w:val="28"/>
        </w:numPr>
        <w:rPr>
          <w:rStyle w:val="Hyperlink"/>
          <w:color w:val="auto"/>
          <w:u w:val="none"/>
        </w:rPr>
      </w:pPr>
      <w:r>
        <w:t xml:space="preserve">Once authenticated by the Single Sign-On system, </w:t>
      </w:r>
      <w:r w:rsidR="00397818">
        <w:t>user is</w:t>
      </w:r>
      <w:r>
        <w:t xml:space="preserve"> directed to the MCCF EDI TAS Portal. </w:t>
      </w:r>
      <w:hyperlink w:anchor="_MCCF_EDI_TAS" w:history="1">
        <w:r w:rsidR="007844D9">
          <w:rPr>
            <w:rStyle w:val="Hyperlink"/>
          </w:rPr>
          <w:t>See Section 3.3</w:t>
        </w:r>
        <w:r w:rsidR="005F3BFD" w:rsidRPr="005F3BFD">
          <w:rPr>
            <w:rStyle w:val="Hyperlink"/>
          </w:rPr>
          <w:t>.1 – MCCF EDI TAS Portal Home Page</w:t>
        </w:r>
      </w:hyperlink>
    </w:p>
    <w:p w14:paraId="51E82737" w14:textId="77777777" w:rsidR="000A56D5" w:rsidRDefault="000A56D5" w:rsidP="000A56D5">
      <w:pPr>
        <w:pStyle w:val="Footer"/>
        <w:rPr>
          <w:rStyle w:val="Hyperlink"/>
        </w:rPr>
      </w:pPr>
    </w:p>
    <w:p w14:paraId="52353F5F" w14:textId="7E0436F0" w:rsidR="000A56D5" w:rsidRDefault="000A56D5" w:rsidP="00621CE4">
      <w:pPr>
        <w:pStyle w:val="Footer"/>
        <w:jc w:val="center"/>
      </w:pPr>
    </w:p>
    <w:p w14:paraId="0EF6938C" w14:textId="77777777" w:rsidR="005F3BFD" w:rsidRPr="00331D24" w:rsidRDefault="005F3BFD" w:rsidP="005F3BFD">
      <w:pPr>
        <w:pStyle w:val="Footer"/>
      </w:pPr>
    </w:p>
    <w:p w14:paraId="0431F8CE" w14:textId="6977CE38" w:rsidR="009A48CC" w:rsidRPr="00212C44" w:rsidRDefault="00212C44" w:rsidP="00AA618B">
      <w:pPr>
        <w:pStyle w:val="Heading2"/>
        <w:rPr>
          <w:sz w:val="28"/>
        </w:rPr>
      </w:pPr>
      <w:bookmarkStart w:id="33" w:name="_Logging_Out_of"/>
      <w:bookmarkStart w:id="34" w:name="_Toc532555665"/>
      <w:bookmarkEnd w:id="33"/>
      <w:r w:rsidRPr="00212C44">
        <w:rPr>
          <w:i/>
          <w:sz w:val="28"/>
        </w:rPr>
        <w:t>Future Release</w:t>
      </w:r>
      <w:r>
        <w:rPr>
          <w:sz w:val="28"/>
        </w:rPr>
        <w:t xml:space="preserve"> - </w:t>
      </w:r>
      <w:r w:rsidR="009A48CC" w:rsidRPr="00212C44">
        <w:rPr>
          <w:sz w:val="28"/>
        </w:rPr>
        <w:t>Logging Out</w:t>
      </w:r>
      <w:r w:rsidR="00A2766F" w:rsidRPr="00212C44">
        <w:rPr>
          <w:sz w:val="28"/>
        </w:rPr>
        <w:t xml:space="preserve"> of the Current MCCF EDI TAS Portal Session</w:t>
      </w:r>
      <w:bookmarkEnd w:id="34"/>
    </w:p>
    <w:p w14:paraId="0C22B3AE" w14:textId="38BD1253" w:rsidR="009A48CC" w:rsidRPr="00212C44" w:rsidRDefault="009A48CC" w:rsidP="009A48CC">
      <w:pPr>
        <w:pStyle w:val="BodyText"/>
        <w:rPr>
          <w:sz w:val="22"/>
        </w:rPr>
      </w:pPr>
      <w:r w:rsidRPr="00212C44">
        <w:rPr>
          <w:sz w:val="22"/>
        </w:rPr>
        <w:t>To end the current session and exit the MCCF EDI TAS Portal</w:t>
      </w:r>
      <w:r w:rsidR="00397818">
        <w:rPr>
          <w:sz w:val="22"/>
        </w:rPr>
        <w:t>,</w:t>
      </w:r>
      <w:r w:rsidR="00397818" w:rsidRPr="00212C44">
        <w:rPr>
          <w:sz w:val="22"/>
        </w:rPr>
        <w:t xml:space="preserve"> </w:t>
      </w:r>
      <w:r w:rsidR="00397818">
        <w:rPr>
          <w:sz w:val="22"/>
        </w:rPr>
        <w:t>c</w:t>
      </w:r>
      <w:r w:rsidR="00397818" w:rsidRPr="00212C44">
        <w:rPr>
          <w:sz w:val="22"/>
        </w:rPr>
        <w:t xml:space="preserve">lick </w:t>
      </w:r>
      <w:r w:rsidRPr="00212C44">
        <w:rPr>
          <w:sz w:val="22"/>
        </w:rPr>
        <w:t xml:space="preserve">the Logout Link </w:t>
      </w:r>
      <w:r w:rsidR="00B164B0">
        <w:rPr>
          <w:sz w:val="22"/>
        </w:rPr>
        <w:t xml:space="preserve"> in the toolbar next to the eRevenue Resources link</w:t>
      </w:r>
    </w:p>
    <w:p w14:paraId="774E9828" w14:textId="77777777" w:rsidR="008D6BFB" w:rsidRPr="00A2766F" w:rsidRDefault="008D6BFB" w:rsidP="009A48CC">
      <w:pPr>
        <w:pStyle w:val="BodyText"/>
        <w:rPr>
          <w:sz w:val="22"/>
        </w:rPr>
      </w:pPr>
    </w:p>
    <w:p w14:paraId="30789BC6" w14:textId="1013B4B2" w:rsidR="009A48CC" w:rsidRDefault="009A48CC" w:rsidP="009A48CC">
      <w:pPr>
        <w:pStyle w:val="InstructionalFooter"/>
        <w:jc w:val="center"/>
      </w:pPr>
      <w:r w:rsidRPr="007844D9">
        <w:t>Figure 2 – MCCF EDI TAS Portal Log Out</w:t>
      </w:r>
      <w:r w:rsidR="00352B95">
        <w:t xml:space="preserve"> Link</w:t>
      </w:r>
    </w:p>
    <w:p w14:paraId="28104F8D" w14:textId="77777777" w:rsidR="00352B95" w:rsidRPr="00621CE4" w:rsidRDefault="00352B95" w:rsidP="00621CE4">
      <w:pPr>
        <w:pStyle w:val="Footer"/>
      </w:pPr>
    </w:p>
    <w:p w14:paraId="2EBAC674" w14:textId="08CF5B7E" w:rsidR="00352B95" w:rsidRPr="00621CE4" w:rsidRDefault="00352B95" w:rsidP="00621CE4">
      <w:pPr>
        <w:pStyle w:val="Footer"/>
        <w:jc w:val="center"/>
      </w:pPr>
      <w:r>
        <w:rPr>
          <w:noProof/>
        </w:rPr>
        <w:drawing>
          <wp:inline distT="0" distB="0" distL="0" distR="0" wp14:anchorId="15F59C03" wp14:editId="0A6ECB27">
            <wp:extent cx="5890770" cy="6248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0770" cy="624894"/>
                    </a:xfrm>
                    <a:prstGeom prst="rect">
                      <a:avLst/>
                    </a:prstGeom>
                  </pic:spPr>
                </pic:pic>
              </a:graphicData>
            </a:graphic>
          </wp:inline>
        </w:drawing>
      </w:r>
    </w:p>
    <w:p w14:paraId="6CFB993C" w14:textId="0BE9D703" w:rsidR="009A48CC" w:rsidRDefault="009A48CC" w:rsidP="009A48CC">
      <w:pPr>
        <w:pStyle w:val="Footer"/>
        <w:rPr>
          <w:strike/>
        </w:rPr>
      </w:pPr>
    </w:p>
    <w:p w14:paraId="653DF8B8" w14:textId="77777777" w:rsidR="00352B95" w:rsidRDefault="00352B95" w:rsidP="00352B95">
      <w:pPr>
        <w:pStyle w:val="InstructionalFooter"/>
        <w:jc w:val="center"/>
      </w:pPr>
    </w:p>
    <w:p w14:paraId="6659F87A" w14:textId="77777777" w:rsidR="00352B95" w:rsidRDefault="00352B95" w:rsidP="00621CE4">
      <w:pPr>
        <w:pStyle w:val="InstructionalFooter"/>
        <w:rPr>
          <w:i w:val="0"/>
          <w:color w:val="auto"/>
          <w:sz w:val="22"/>
        </w:rPr>
      </w:pPr>
    </w:p>
    <w:p w14:paraId="74F5E84B" w14:textId="77777777" w:rsidR="00352B95" w:rsidRDefault="00352B95" w:rsidP="00621CE4">
      <w:pPr>
        <w:pStyle w:val="InstructionalFooter"/>
        <w:rPr>
          <w:i w:val="0"/>
          <w:color w:val="auto"/>
          <w:sz w:val="22"/>
        </w:rPr>
      </w:pPr>
    </w:p>
    <w:p w14:paraId="3194B743" w14:textId="77777777" w:rsidR="00352B95" w:rsidRDefault="00352B95" w:rsidP="00621CE4">
      <w:pPr>
        <w:pStyle w:val="InstructionalFooter"/>
        <w:rPr>
          <w:i w:val="0"/>
          <w:color w:val="auto"/>
          <w:sz w:val="22"/>
        </w:rPr>
      </w:pPr>
    </w:p>
    <w:p w14:paraId="1EF80140" w14:textId="77777777" w:rsidR="00352B95" w:rsidRDefault="00352B95" w:rsidP="00621CE4">
      <w:pPr>
        <w:pStyle w:val="InstructionalFooter"/>
        <w:rPr>
          <w:i w:val="0"/>
          <w:color w:val="auto"/>
          <w:sz w:val="22"/>
        </w:rPr>
      </w:pPr>
    </w:p>
    <w:p w14:paraId="5515015B" w14:textId="77777777" w:rsidR="00352B95" w:rsidRDefault="00352B95" w:rsidP="00621CE4">
      <w:pPr>
        <w:pStyle w:val="InstructionalFooter"/>
        <w:rPr>
          <w:i w:val="0"/>
          <w:color w:val="auto"/>
          <w:sz w:val="22"/>
        </w:rPr>
      </w:pPr>
    </w:p>
    <w:p w14:paraId="175776AD" w14:textId="77777777" w:rsidR="00352B95" w:rsidRDefault="00352B95" w:rsidP="00621CE4">
      <w:pPr>
        <w:pStyle w:val="InstructionalFooter"/>
        <w:rPr>
          <w:i w:val="0"/>
          <w:color w:val="auto"/>
          <w:sz w:val="22"/>
        </w:rPr>
      </w:pPr>
    </w:p>
    <w:p w14:paraId="7E7E6AAD" w14:textId="77777777" w:rsidR="00352B95" w:rsidRDefault="00352B95" w:rsidP="00621CE4">
      <w:pPr>
        <w:pStyle w:val="InstructionalFooter"/>
        <w:rPr>
          <w:i w:val="0"/>
          <w:color w:val="auto"/>
          <w:sz w:val="22"/>
        </w:rPr>
      </w:pPr>
    </w:p>
    <w:p w14:paraId="783178AD" w14:textId="77777777" w:rsidR="00352B95" w:rsidRDefault="00352B95" w:rsidP="00621CE4">
      <w:pPr>
        <w:pStyle w:val="InstructionalFooter"/>
        <w:rPr>
          <w:i w:val="0"/>
          <w:color w:val="auto"/>
          <w:sz w:val="22"/>
        </w:rPr>
      </w:pPr>
    </w:p>
    <w:p w14:paraId="2F32EC6B" w14:textId="77777777" w:rsidR="00352B95" w:rsidRDefault="00352B95" w:rsidP="00621CE4">
      <w:pPr>
        <w:pStyle w:val="InstructionalFooter"/>
        <w:rPr>
          <w:i w:val="0"/>
          <w:color w:val="auto"/>
          <w:sz w:val="22"/>
        </w:rPr>
      </w:pPr>
    </w:p>
    <w:p w14:paraId="04A08D5B" w14:textId="77777777" w:rsidR="00352B95" w:rsidRDefault="00352B95" w:rsidP="00621CE4">
      <w:pPr>
        <w:pStyle w:val="InstructionalFooter"/>
        <w:rPr>
          <w:i w:val="0"/>
          <w:color w:val="auto"/>
          <w:sz w:val="22"/>
        </w:rPr>
      </w:pPr>
    </w:p>
    <w:p w14:paraId="1C9C61F7" w14:textId="77777777" w:rsidR="00352B95" w:rsidRDefault="00352B95" w:rsidP="00621CE4">
      <w:pPr>
        <w:pStyle w:val="InstructionalFooter"/>
        <w:rPr>
          <w:i w:val="0"/>
          <w:color w:val="auto"/>
          <w:sz w:val="22"/>
        </w:rPr>
      </w:pPr>
    </w:p>
    <w:p w14:paraId="5B024472" w14:textId="77777777" w:rsidR="00352B95" w:rsidRDefault="00352B95" w:rsidP="00621CE4">
      <w:pPr>
        <w:pStyle w:val="InstructionalFooter"/>
        <w:rPr>
          <w:i w:val="0"/>
          <w:color w:val="auto"/>
          <w:sz w:val="22"/>
        </w:rPr>
      </w:pPr>
    </w:p>
    <w:p w14:paraId="0407ABCB" w14:textId="2276FF72" w:rsidR="00352B95" w:rsidRPr="00621CE4" w:rsidRDefault="00352B95" w:rsidP="00621CE4">
      <w:pPr>
        <w:pStyle w:val="InstructionalFooter"/>
        <w:rPr>
          <w:i w:val="0"/>
          <w:color w:val="auto"/>
        </w:rPr>
      </w:pPr>
      <w:r>
        <w:rPr>
          <w:i w:val="0"/>
          <w:color w:val="auto"/>
          <w:sz w:val="22"/>
        </w:rPr>
        <w:lastRenderedPageBreak/>
        <w:t xml:space="preserve">A logout screen will be displayed indicating the user has logged out of eBusiness Solutions.The user will still be able to navigate to another application protected by VA Single Sign-On without logging in. </w:t>
      </w:r>
    </w:p>
    <w:p w14:paraId="1D1AE517" w14:textId="77777777" w:rsidR="00352B95" w:rsidRDefault="00352B95" w:rsidP="00352B95">
      <w:pPr>
        <w:pStyle w:val="InstructionalFooter"/>
        <w:jc w:val="center"/>
      </w:pPr>
    </w:p>
    <w:p w14:paraId="5A3A667D" w14:textId="77777777" w:rsidR="00352B95" w:rsidRDefault="00352B95" w:rsidP="00352B95">
      <w:pPr>
        <w:pStyle w:val="InstructionalFooter"/>
        <w:jc w:val="center"/>
      </w:pPr>
    </w:p>
    <w:p w14:paraId="3AE609DD" w14:textId="0ADEAD37" w:rsidR="00352B95" w:rsidRDefault="00352B95" w:rsidP="00352B95">
      <w:pPr>
        <w:pStyle w:val="InstructionalFooter"/>
        <w:jc w:val="center"/>
      </w:pPr>
      <w:r w:rsidRPr="007844D9">
        <w:t>Figure 2</w:t>
      </w:r>
      <w:r>
        <w:t>.2</w:t>
      </w:r>
      <w:r w:rsidRPr="007844D9">
        <w:t xml:space="preserve"> – MCCF EDI TAS Portal </w:t>
      </w:r>
      <w:r w:rsidR="00A02233">
        <w:t>– eBusiness Soluton Logout Screen</w:t>
      </w:r>
    </w:p>
    <w:p w14:paraId="24EA52CD" w14:textId="77777777" w:rsidR="00352B95" w:rsidRPr="008D6BFB" w:rsidRDefault="00352B95" w:rsidP="009A48CC">
      <w:pPr>
        <w:pStyle w:val="Footer"/>
        <w:rPr>
          <w:strike/>
        </w:rPr>
      </w:pPr>
    </w:p>
    <w:p w14:paraId="7AD7EC3D" w14:textId="188459D8" w:rsidR="009A48CC" w:rsidRDefault="00352B95" w:rsidP="009A48CC">
      <w:pPr>
        <w:pStyle w:val="BodyText"/>
        <w:rPr>
          <w:strike/>
        </w:rPr>
      </w:pPr>
      <w:r>
        <w:rPr>
          <w:noProof/>
        </w:rPr>
        <w:drawing>
          <wp:inline distT="0" distB="0" distL="0" distR="0" wp14:anchorId="7C85F96F" wp14:editId="5FA45251">
            <wp:extent cx="594360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3310"/>
                    </a:xfrm>
                    <a:prstGeom prst="rect">
                      <a:avLst/>
                    </a:prstGeom>
                  </pic:spPr>
                </pic:pic>
              </a:graphicData>
            </a:graphic>
          </wp:inline>
        </w:drawing>
      </w:r>
    </w:p>
    <w:p w14:paraId="52D2A5FD" w14:textId="52484902" w:rsidR="00A02233" w:rsidRDefault="00A02233" w:rsidP="009A48CC">
      <w:pPr>
        <w:pStyle w:val="BodyText"/>
        <w:rPr>
          <w:strike/>
        </w:rPr>
      </w:pPr>
    </w:p>
    <w:p w14:paraId="3C497FA2" w14:textId="77777777" w:rsidR="00352B95" w:rsidRDefault="00352B95" w:rsidP="009A48CC">
      <w:pPr>
        <w:pStyle w:val="BodyText"/>
        <w:rPr>
          <w:sz w:val="22"/>
          <w:szCs w:val="22"/>
        </w:rPr>
      </w:pPr>
      <w:r>
        <w:rPr>
          <w:sz w:val="22"/>
          <w:szCs w:val="22"/>
        </w:rPr>
        <w:t>To log out of SSOi, select the Logout button.</w:t>
      </w:r>
    </w:p>
    <w:p w14:paraId="19B7F7A0" w14:textId="05460ADB" w:rsidR="00352B95" w:rsidRDefault="00352B95" w:rsidP="009A48CC">
      <w:pPr>
        <w:pStyle w:val="BodyText"/>
        <w:rPr>
          <w:sz w:val="22"/>
          <w:szCs w:val="22"/>
        </w:rPr>
      </w:pPr>
    </w:p>
    <w:p w14:paraId="71FA4BB5" w14:textId="77777777" w:rsidR="00A02233" w:rsidRDefault="00A02233" w:rsidP="00A02233">
      <w:pPr>
        <w:pStyle w:val="InstructionalFooter"/>
        <w:jc w:val="center"/>
      </w:pPr>
    </w:p>
    <w:p w14:paraId="2A375418" w14:textId="05A88CEC" w:rsidR="00A02233" w:rsidRDefault="00A02233" w:rsidP="00A02233">
      <w:pPr>
        <w:pStyle w:val="InstructionalFooter"/>
        <w:jc w:val="center"/>
      </w:pPr>
      <w:r w:rsidRPr="007844D9">
        <w:t>Figure 2</w:t>
      </w:r>
      <w:r>
        <w:t>.3</w:t>
      </w:r>
      <w:r w:rsidRPr="007844D9">
        <w:t xml:space="preserve"> – MCCF EDI TAS Portal </w:t>
      </w:r>
      <w:r>
        <w:t>– Logout of SSoi</w:t>
      </w:r>
    </w:p>
    <w:p w14:paraId="6B1B254F" w14:textId="77777777" w:rsidR="00A02233" w:rsidRDefault="00A02233" w:rsidP="009A48CC">
      <w:pPr>
        <w:pStyle w:val="BodyText"/>
        <w:rPr>
          <w:sz w:val="22"/>
          <w:szCs w:val="22"/>
        </w:rPr>
      </w:pPr>
    </w:p>
    <w:p w14:paraId="6B2CAA64" w14:textId="707C695C" w:rsidR="00A02233" w:rsidRDefault="00A02233" w:rsidP="009A48CC">
      <w:pPr>
        <w:pStyle w:val="BodyText"/>
        <w:rPr>
          <w:sz w:val="22"/>
          <w:szCs w:val="22"/>
        </w:rPr>
      </w:pPr>
      <w:r>
        <w:rPr>
          <w:noProof/>
        </w:rPr>
        <w:drawing>
          <wp:inline distT="0" distB="0" distL="0" distR="0" wp14:anchorId="6FE2D42C" wp14:editId="3BB4703C">
            <wp:extent cx="5943600" cy="2353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3310"/>
                    </a:xfrm>
                    <a:prstGeom prst="rect">
                      <a:avLst/>
                    </a:prstGeom>
                  </pic:spPr>
                </pic:pic>
              </a:graphicData>
            </a:graphic>
          </wp:inline>
        </w:drawing>
      </w:r>
    </w:p>
    <w:p w14:paraId="47D99036" w14:textId="77777777" w:rsidR="00352B95" w:rsidRDefault="00352B95" w:rsidP="009A48CC">
      <w:pPr>
        <w:pStyle w:val="BodyText"/>
        <w:rPr>
          <w:sz w:val="22"/>
          <w:szCs w:val="22"/>
        </w:rPr>
      </w:pPr>
    </w:p>
    <w:p w14:paraId="4249A13E" w14:textId="77777777" w:rsidR="00A02233" w:rsidRDefault="00A02233" w:rsidP="009A48CC">
      <w:pPr>
        <w:pStyle w:val="BodyText"/>
        <w:rPr>
          <w:sz w:val="22"/>
          <w:szCs w:val="22"/>
        </w:rPr>
      </w:pPr>
    </w:p>
    <w:p w14:paraId="3F450855" w14:textId="77777777" w:rsidR="00A02233" w:rsidRDefault="00A02233" w:rsidP="009A48CC">
      <w:pPr>
        <w:pStyle w:val="BodyText"/>
        <w:rPr>
          <w:sz w:val="22"/>
          <w:szCs w:val="22"/>
        </w:rPr>
      </w:pPr>
    </w:p>
    <w:p w14:paraId="08345BCB" w14:textId="77777777" w:rsidR="00A02233" w:rsidRDefault="00A02233" w:rsidP="009A48CC">
      <w:pPr>
        <w:pStyle w:val="BodyText"/>
        <w:rPr>
          <w:sz w:val="22"/>
          <w:szCs w:val="22"/>
        </w:rPr>
      </w:pPr>
    </w:p>
    <w:p w14:paraId="5C415FBA" w14:textId="645E140E" w:rsidR="00A02233" w:rsidRDefault="00A02233" w:rsidP="009A48CC">
      <w:pPr>
        <w:pStyle w:val="BodyText"/>
        <w:rPr>
          <w:sz w:val="22"/>
          <w:szCs w:val="22"/>
        </w:rPr>
      </w:pPr>
      <w:r>
        <w:rPr>
          <w:sz w:val="22"/>
          <w:szCs w:val="22"/>
        </w:rPr>
        <w:lastRenderedPageBreak/>
        <w:t>A confirmation screen will be presented to the user that they have been logged out of VA Single Sign-On.</w:t>
      </w:r>
    </w:p>
    <w:p w14:paraId="18EF5852" w14:textId="77777777" w:rsidR="00A02233" w:rsidRDefault="00A02233" w:rsidP="00A02233">
      <w:pPr>
        <w:pStyle w:val="InstructionalFooter"/>
        <w:jc w:val="center"/>
      </w:pPr>
    </w:p>
    <w:p w14:paraId="311BF292" w14:textId="70BD9758" w:rsidR="00A02233" w:rsidRDefault="00A02233" w:rsidP="00A02233">
      <w:pPr>
        <w:pStyle w:val="InstructionalFooter"/>
        <w:jc w:val="center"/>
      </w:pPr>
      <w:r w:rsidRPr="007844D9">
        <w:t>Figure 2</w:t>
      </w:r>
      <w:r>
        <w:t>.4</w:t>
      </w:r>
      <w:r w:rsidRPr="007844D9">
        <w:t xml:space="preserve"> – MCCF EDI TAS Portal </w:t>
      </w:r>
      <w:r>
        <w:t>– Confirmation Screen Logout SSOi Successf</w:t>
      </w:r>
      <w:r w:rsidR="009451A5">
        <w:t>u</w:t>
      </w:r>
      <w:r>
        <w:t>l</w:t>
      </w:r>
    </w:p>
    <w:p w14:paraId="0A9BE5FF" w14:textId="3CCAD1FC" w:rsidR="00A02233" w:rsidRDefault="00A02233" w:rsidP="009A48CC">
      <w:pPr>
        <w:pStyle w:val="BodyText"/>
        <w:rPr>
          <w:sz w:val="22"/>
          <w:szCs w:val="22"/>
        </w:rPr>
      </w:pPr>
    </w:p>
    <w:p w14:paraId="4BE67E3F" w14:textId="525FF215" w:rsidR="00A02233" w:rsidRDefault="00A02233" w:rsidP="00621CE4">
      <w:pPr>
        <w:pStyle w:val="BodyText"/>
        <w:rPr>
          <w:sz w:val="22"/>
          <w:szCs w:val="22"/>
        </w:rPr>
      </w:pPr>
      <w:r>
        <w:rPr>
          <w:noProof/>
        </w:rPr>
        <w:drawing>
          <wp:inline distT="0" distB="0" distL="0" distR="0" wp14:anchorId="45D6E679" wp14:editId="3E968AE8">
            <wp:extent cx="5943600" cy="194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4370"/>
                    </a:xfrm>
                    <a:prstGeom prst="rect">
                      <a:avLst/>
                    </a:prstGeom>
                  </pic:spPr>
                </pic:pic>
              </a:graphicData>
            </a:graphic>
          </wp:inline>
        </w:drawing>
      </w:r>
    </w:p>
    <w:p w14:paraId="534289C9" w14:textId="77777777" w:rsidR="00A02233" w:rsidRDefault="00A02233" w:rsidP="009A48CC">
      <w:pPr>
        <w:pStyle w:val="BodyText"/>
        <w:rPr>
          <w:sz w:val="22"/>
          <w:szCs w:val="22"/>
        </w:rPr>
      </w:pPr>
    </w:p>
    <w:p w14:paraId="47896A17" w14:textId="54F76DC1" w:rsidR="00220D2B" w:rsidRPr="007844D9" w:rsidRDefault="006328A8" w:rsidP="009A48CC">
      <w:pPr>
        <w:pStyle w:val="BodyText"/>
        <w:rPr>
          <w:sz w:val="22"/>
          <w:szCs w:val="22"/>
        </w:rPr>
        <w:sectPr w:rsidR="00220D2B" w:rsidRPr="007844D9" w:rsidSect="005577B5">
          <w:pgSz w:w="12240" w:h="15840" w:code="1"/>
          <w:pgMar w:top="1440" w:right="1440" w:bottom="1440" w:left="1440" w:header="720" w:footer="720" w:gutter="0"/>
          <w:pgNumType w:start="1"/>
          <w:cols w:space="720"/>
          <w:docGrid w:linePitch="360"/>
        </w:sectPr>
      </w:pPr>
      <w:r w:rsidRPr="007844D9">
        <w:rPr>
          <w:sz w:val="22"/>
          <w:szCs w:val="22"/>
        </w:rPr>
        <w:t xml:space="preserve">A MCCF EDI TAS Portal session will end automatically after </w:t>
      </w:r>
      <w:r w:rsidR="00352B95">
        <w:rPr>
          <w:sz w:val="22"/>
          <w:szCs w:val="22"/>
        </w:rPr>
        <w:t>60</w:t>
      </w:r>
      <w:r w:rsidR="00352B95" w:rsidRPr="007844D9">
        <w:rPr>
          <w:sz w:val="22"/>
          <w:szCs w:val="22"/>
        </w:rPr>
        <w:t xml:space="preserve"> </w:t>
      </w:r>
      <w:r w:rsidRPr="007844D9">
        <w:rPr>
          <w:sz w:val="22"/>
          <w:szCs w:val="22"/>
        </w:rPr>
        <w:t xml:space="preserve">minutes of inactivity. Automatic termination of a session does not clear the last screen in use and display the Login page, but connectivity to, and the functionality of the MCCF EDI TAS Portal is terminated. To re-open a new session of the MCCF EDI TAS Portal, login into the MCCF EDI TAS Portal again. </w:t>
      </w:r>
    </w:p>
    <w:p w14:paraId="5BA0592A" w14:textId="1240854F" w:rsidR="00080748" w:rsidRDefault="00220D2B" w:rsidP="00AA618B">
      <w:pPr>
        <w:pStyle w:val="Heading2"/>
      </w:pPr>
      <w:bookmarkStart w:id="35" w:name="_Toc532555666"/>
      <w:r>
        <w:lastRenderedPageBreak/>
        <w:t>Elements and Functionality of the MCCF EDI TAS Portal</w:t>
      </w:r>
      <w:bookmarkEnd w:id="35"/>
    </w:p>
    <w:p w14:paraId="4A3256DB" w14:textId="652DAA6D" w:rsidR="009E01B1" w:rsidRDefault="008D1366" w:rsidP="00D15C6F">
      <w:pPr>
        <w:pStyle w:val="Heading3"/>
      </w:pPr>
      <w:bookmarkStart w:id="36" w:name="_MCCF_EDI_TAS"/>
      <w:bookmarkStart w:id="37" w:name="_Toc532555667"/>
      <w:bookmarkEnd w:id="36"/>
      <w:r>
        <w:t>MCCF EDI TAS Portal Home Page</w:t>
      </w:r>
      <w:bookmarkEnd w:id="37"/>
    </w:p>
    <w:p w14:paraId="64461126" w14:textId="75B31695" w:rsidR="00A2766F" w:rsidRPr="008A78D3" w:rsidRDefault="00220D2B" w:rsidP="00122347">
      <w:pPr>
        <w:pStyle w:val="BodyText"/>
        <w:rPr>
          <w:sz w:val="22"/>
          <w:szCs w:val="22"/>
        </w:rPr>
      </w:pPr>
      <w:r w:rsidRPr="008A78D3">
        <w:rPr>
          <w:sz w:val="22"/>
          <w:szCs w:val="22"/>
        </w:rPr>
        <w:t xml:space="preserve">After successful login, users will see the </w:t>
      </w:r>
      <w:r w:rsidRPr="008A78D3">
        <w:rPr>
          <w:b/>
          <w:sz w:val="22"/>
          <w:szCs w:val="22"/>
        </w:rPr>
        <w:t xml:space="preserve">MCCF EDI TAS Portal Home Page </w:t>
      </w:r>
      <w:r w:rsidRPr="008A78D3">
        <w:rPr>
          <w:sz w:val="22"/>
          <w:szCs w:val="22"/>
        </w:rPr>
        <w:t>(</w:t>
      </w:r>
      <w:r w:rsidRPr="008A78D3">
        <w:rPr>
          <w:color w:val="0000FF"/>
          <w:sz w:val="22"/>
          <w:szCs w:val="22"/>
          <w:u w:val="single"/>
        </w:rPr>
        <w:t>Figure 3</w:t>
      </w:r>
      <w:r w:rsidRPr="008A78D3">
        <w:rPr>
          <w:sz w:val="22"/>
          <w:szCs w:val="22"/>
        </w:rPr>
        <w:t>)</w:t>
      </w:r>
      <w:r w:rsidR="00122347" w:rsidRPr="008A78D3">
        <w:rPr>
          <w:sz w:val="22"/>
          <w:szCs w:val="22"/>
        </w:rPr>
        <w:t>. The users</w:t>
      </w:r>
      <w:r w:rsidR="00397818">
        <w:rPr>
          <w:sz w:val="22"/>
          <w:szCs w:val="22"/>
        </w:rPr>
        <w:t>’</w:t>
      </w:r>
      <w:r w:rsidR="00122347" w:rsidRPr="008A78D3">
        <w:rPr>
          <w:sz w:val="22"/>
          <w:szCs w:val="22"/>
        </w:rPr>
        <w:t xml:space="preserve"> name is shown in the upper right corner of the application</w:t>
      </w:r>
      <w:r w:rsidR="00A2766F" w:rsidRPr="008A78D3">
        <w:rPr>
          <w:sz w:val="22"/>
          <w:szCs w:val="22"/>
        </w:rPr>
        <w:t xml:space="preserve">. </w:t>
      </w:r>
    </w:p>
    <w:p w14:paraId="0ADE14CE" w14:textId="77777777" w:rsidR="00A2766F" w:rsidRPr="008A78D3" w:rsidRDefault="00A2766F" w:rsidP="00122347">
      <w:pPr>
        <w:pStyle w:val="BodyText"/>
        <w:rPr>
          <w:b/>
          <w:sz w:val="22"/>
          <w:szCs w:val="22"/>
        </w:rPr>
      </w:pPr>
      <w:r w:rsidRPr="008A78D3">
        <w:rPr>
          <w:b/>
          <w:sz w:val="22"/>
          <w:szCs w:val="22"/>
        </w:rPr>
        <w:t xml:space="preserve"> </w:t>
      </w:r>
    </w:p>
    <w:p w14:paraId="587B87F0" w14:textId="04D0CCE0" w:rsidR="00A2766F" w:rsidRPr="008A78D3" w:rsidRDefault="00A2766F" w:rsidP="00122347">
      <w:pPr>
        <w:pStyle w:val="BodyText"/>
        <w:rPr>
          <w:sz w:val="22"/>
          <w:szCs w:val="22"/>
        </w:rPr>
      </w:pPr>
      <w:r w:rsidRPr="008A78D3">
        <w:rPr>
          <w:b/>
          <w:sz w:val="22"/>
          <w:szCs w:val="22"/>
        </w:rPr>
        <w:t>PLEASE NOTE</w:t>
      </w:r>
      <w:r w:rsidRPr="008A78D3">
        <w:rPr>
          <w:sz w:val="22"/>
          <w:szCs w:val="22"/>
        </w:rPr>
        <w:t>: The user is not provided with an option to customize the view.</w:t>
      </w:r>
    </w:p>
    <w:p w14:paraId="16AC62CD" w14:textId="0825EE9A" w:rsidR="00122347" w:rsidRPr="00220D2B" w:rsidRDefault="00122347" w:rsidP="00122347">
      <w:pPr>
        <w:pStyle w:val="BodyText"/>
      </w:pPr>
      <w:r>
        <w:t xml:space="preserve"> </w:t>
      </w:r>
    </w:p>
    <w:p w14:paraId="438C834F" w14:textId="66C73E80" w:rsidR="00220D2B" w:rsidRDefault="00220D2B" w:rsidP="00220D2B">
      <w:pPr>
        <w:pStyle w:val="InstructionalFooter"/>
        <w:jc w:val="center"/>
      </w:pPr>
      <w:r>
        <w:t>Figure 3 – MCCF EDI TAS Portal Home Page</w:t>
      </w:r>
    </w:p>
    <w:p w14:paraId="5DDC481C" w14:textId="77777777" w:rsidR="00220D2B" w:rsidRPr="00220D2B" w:rsidRDefault="00220D2B" w:rsidP="00220D2B">
      <w:pPr>
        <w:pStyle w:val="Footer"/>
      </w:pPr>
    </w:p>
    <w:p w14:paraId="7C555E60" w14:textId="333A5F67" w:rsidR="00220D2B" w:rsidRDefault="009451A5" w:rsidP="00621CE4">
      <w:pPr>
        <w:pStyle w:val="BodyText"/>
        <w:jc w:val="center"/>
      </w:pPr>
      <w:r w:rsidRPr="009451A5">
        <w:rPr>
          <w:noProof/>
        </w:rPr>
        <w:t xml:space="preserve"> </w:t>
      </w:r>
      <w:r w:rsidR="00B324AC">
        <w:rPr>
          <w:noProof/>
        </w:rPr>
        <w:drawing>
          <wp:inline distT="0" distB="0" distL="0" distR="0" wp14:anchorId="46F77383" wp14:editId="1E17377E">
            <wp:extent cx="4785775" cy="537256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5775" cy="5372566"/>
                    </a:xfrm>
                    <a:prstGeom prst="rect">
                      <a:avLst/>
                    </a:prstGeom>
                  </pic:spPr>
                </pic:pic>
              </a:graphicData>
            </a:graphic>
          </wp:inline>
        </w:drawing>
      </w:r>
    </w:p>
    <w:p w14:paraId="72CC2AB3" w14:textId="23EFF63C" w:rsidR="006A5EB8" w:rsidRDefault="006A5EB8" w:rsidP="009E01B1">
      <w:pPr>
        <w:pStyle w:val="BodyText"/>
        <w:ind w:left="360"/>
        <w:rPr>
          <w:i/>
        </w:rPr>
      </w:pPr>
    </w:p>
    <w:p w14:paraId="2FBEFB92" w14:textId="7935B6C7" w:rsidR="007D4A96" w:rsidRDefault="007844D9" w:rsidP="007D4A96">
      <w:pPr>
        <w:pStyle w:val="Heading3"/>
      </w:pPr>
      <w:bookmarkStart w:id="38" w:name="_Toc515451042"/>
      <w:bookmarkStart w:id="39" w:name="_Toc515451043"/>
      <w:bookmarkStart w:id="40" w:name="_Toc515451044"/>
      <w:bookmarkStart w:id="41" w:name="_Toc532555668"/>
      <w:bookmarkEnd w:id="38"/>
      <w:bookmarkEnd w:id="39"/>
      <w:bookmarkEnd w:id="40"/>
      <w:r>
        <w:lastRenderedPageBreak/>
        <w:t>Portal</w:t>
      </w:r>
      <w:r w:rsidR="001658E5">
        <w:t xml:space="preserve"> Menu</w:t>
      </w:r>
      <w:bookmarkEnd w:id="41"/>
    </w:p>
    <w:p w14:paraId="4E3DF848" w14:textId="5A2D9461" w:rsidR="001658E5" w:rsidRPr="008A78D3" w:rsidRDefault="001658E5" w:rsidP="001658E5">
      <w:pPr>
        <w:pStyle w:val="BodyText"/>
        <w:rPr>
          <w:sz w:val="22"/>
          <w:szCs w:val="22"/>
        </w:rPr>
      </w:pPr>
      <w:r w:rsidRPr="008A78D3">
        <w:rPr>
          <w:sz w:val="22"/>
          <w:szCs w:val="22"/>
        </w:rPr>
        <w:t xml:space="preserve">Each portal page </w:t>
      </w:r>
      <w:r w:rsidR="00F14EE9" w:rsidRPr="008A78D3">
        <w:rPr>
          <w:sz w:val="22"/>
          <w:szCs w:val="22"/>
        </w:rPr>
        <w:t xml:space="preserve">has a header </w:t>
      </w:r>
      <w:r w:rsidRPr="008A78D3">
        <w:rPr>
          <w:sz w:val="22"/>
          <w:szCs w:val="22"/>
        </w:rPr>
        <w:t>(highli</w:t>
      </w:r>
      <w:r w:rsidR="00F14EE9" w:rsidRPr="008A78D3">
        <w:rPr>
          <w:sz w:val="22"/>
          <w:szCs w:val="22"/>
        </w:rPr>
        <w:t xml:space="preserve">ghted in </w:t>
      </w:r>
      <w:r w:rsidR="00F14EE9" w:rsidRPr="008A78D3">
        <w:rPr>
          <w:color w:val="0000FF"/>
          <w:sz w:val="22"/>
          <w:szCs w:val="22"/>
          <w:u w:val="single"/>
        </w:rPr>
        <w:t>Figure 4</w:t>
      </w:r>
      <w:r w:rsidR="00F14EE9" w:rsidRPr="008A78D3">
        <w:rPr>
          <w:sz w:val="22"/>
          <w:szCs w:val="22"/>
        </w:rPr>
        <w:t>) that enables quick access to the following features:</w:t>
      </w:r>
    </w:p>
    <w:p w14:paraId="6D48A0EE" w14:textId="41A64B4B" w:rsidR="001658E5" w:rsidRPr="008A78D3" w:rsidRDefault="001658E5" w:rsidP="001658E5">
      <w:pPr>
        <w:pStyle w:val="BodyText"/>
        <w:numPr>
          <w:ilvl w:val="0"/>
          <w:numId w:val="31"/>
        </w:numPr>
        <w:rPr>
          <w:sz w:val="22"/>
          <w:szCs w:val="22"/>
        </w:rPr>
      </w:pPr>
      <w:r w:rsidRPr="008A78D3">
        <w:rPr>
          <w:sz w:val="22"/>
          <w:szCs w:val="22"/>
        </w:rPr>
        <w:t>Online Help</w:t>
      </w:r>
      <w:r w:rsidR="00A2766F" w:rsidRPr="008A78D3">
        <w:rPr>
          <w:sz w:val="22"/>
          <w:szCs w:val="22"/>
        </w:rPr>
        <w:t xml:space="preserve"> and FAQs</w:t>
      </w:r>
    </w:p>
    <w:p w14:paraId="6D54D316" w14:textId="1CD61851" w:rsidR="00A2766F" w:rsidRPr="008A78D3" w:rsidRDefault="00F14EE9" w:rsidP="001658E5">
      <w:pPr>
        <w:pStyle w:val="BodyText"/>
        <w:numPr>
          <w:ilvl w:val="0"/>
          <w:numId w:val="31"/>
        </w:numPr>
        <w:rPr>
          <w:sz w:val="22"/>
          <w:szCs w:val="22"/>
        </w:rPr>
      </w:pPr>
      <w:r w:rsidRPr="008A78D3">
        <w:rPr>
          <w:sz w:val="22"/>
          <w:szCs w:val="22"/>
        </w:rPr>
        <w:t>Contact eBusiness Solutions</w:t>
      </w:r>
      <w:r w:rsidR="00D54B24" w:rsidRPr="008A78D3">
        <w:rPr>
          <w:sz w:val="22"/>
          <w:szCs w:val="22"/>
        </w:rPr>
        <w:t xml:space="preserve"> (Contact Us)</w:t>
      </w:r>
    </w:p>
    <w:p w14:paraId="3D52B1D0" w14:textId="68E98AE8" w:rsidR="00A2766F" w:rsidRPr="008A78D3" w:rsidRDefault="00A2766F" w:rsidP="001658E5">
      <w:pPr>
        <w:pStyle w:val="BodyText"/>
        <w:numPr>
          <w:ilvl w:val="0"/>
          <w:numId w:val="31"/>
        </w:numPr>
        <w:rPr>
          <w:sz w:val="22"/>
          <w:szCs w:val="22"/>
        </w:rPr>
      </w:pPr>
      <w:r w:rsidRPr="008A78D3">
        <w:rPr>
          <w:sz w:val="22"/>
          <w:szCs w:val="22"/>
        </w:rPr>
        <w:t>eRevenue Resources SharePoint Site</w:t>
      </w:r>
    </w:p>
    <w:p w14:paraId="3CFF327D" w14:textId="77777777" w:rsidR="008A78D3" w:rsidRDefault="008A78D3" w:rsidP="00F14EE9">
      <w:pPr>
        <w:pStyle w:val="InstructionalFooter"/>
        <w:ind w:left="60"/>
        <w:jc w:val="center"/>
      </w:pPr>
    </w:p>
    <w:p w14:paraId="6E466D74" w14:textId="3FC3A20C" w:rsidR="00F14EE9" w:rsidRDefault="00F14EE9" w:rsidP="00F14EE9">
      <w:pPr>
        <w:pStyle w:val="InstructionalFooter"/>
        <w:ind w:left="60"/>
        <w:jc w:val="center"/>
      </w:pPr>
      <w:r>
        <w:t>Figure 4 – MCCF EDI TAS Portal Header Links</w:t>
      </w:r>
    </w:p>
    <w:p w14:paraId="3633AB9E" w14:textId="2B9A4B24" w:rsidR="00F14EE9" w:rsidRDefault="00B324AC" w:rsidP="006D04D8">
      <w:pPr>
        <w:pStyle w:val="BodyText"/>
        <w:ind w:left="60"/>
      </w:pPr>
      <w:r>
        <w:rPr>
          <w:noProof/>
        </w:rPr>
        <w:drawing>
          <wp:inline distT="0" distB="0" distL="0" distR="0" wp14:anchorId="6975D150" wp14:editId="67EBCAA5">
            <wp:extent cx="5403048" cy="655377"/>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048" cy="655377"/>
                    </a:xfrm>
                    <a:prstGeom prst="rect">
                      <a:avLst/>
                    </a:prstGeom>
                  </pic:spPr>
                </pic:pic>
              </a:graphicData>
            </a:graphic>
          </wp:inline>
        </w:drawing>
      </w:r>
    </w:p>
    <w:p w14:paraId="63B11DEE" w14:textId="77777777" w:rsidR="00D54B24" w:rsidRDefault="00D54B24" w:rsidP="001658E5">
      <w:pPr>
        <w:pStyle w:val="BodyText"/>
      </w:pPr>
    </w:p>
    <w:p w14:paraId="131141A8" w14:textId="7F871350" w:rsidR="001658E5" w:rsidRPr="008A78D3" w:rsidRDefault="00F14EE9" w:rsidP="001658E5">
      <w:pPr>
        <w:pStyle w:val="BodyText"/>
        <w:rPr>
          <w:sz w:val="22"/>
          <w:szCs w:val="22"/>
        </w:rPr>
      </w:pPr>
      <w:r w:rsidRPr="008A78D3">
        <w:rPr>
          <w:sz w:val="22"/>
          <w:szCs w:val="22"/>
        </w:rPr>
        <w:t xml:space="preserve">The following functions can be completed from the portal home page and/or Product pages (highlighted in </w:t>
      </w:r>
      <w:r w:rsidRPr="008A78D3">
        <w:rPr>
          <w:color w:val="0000FF"/>
          <w:sz w:val="22"/>
          <w:szCs w:val="22"/>
          <w:u w:val="single"/>
        </w:rPr>
        <w:t>Figure</w:t>
      </w:r>
      <w:r w:rsidR="003C7EF1" w:rsidRPr="008A78D3">
        <w:rPr>
          <w:color w:val="0000FF"/>
          <w:sz w:val="22"/>
          <w:szCs w:val="22"/>
          <w:u w:val="single"/>
        </w:rPr>
        <w:t>s</w:t>
      </w:r>
      <w:r w:rsidRPr="008A78D3">
        <w:rPr>
          <w:color w:val="0000FF"/>
          <w:sz w:val="22"/>
          <w:szCs w:val="22"/>
          <w:u w:val="single"/>
        </w:rPr>
        <w:t xml:space="preserve"> 5</w:t>
      </w:r>
      <w:r w:rsidR="003C7EF1" w:rsidRPr="008A78D3">
        <w:rPr>
          <w:color w:val="0000FF"/>
          <w:sz w:val="22"/>
          <w:szCs w:val="22"/>
          <w:u w:val="single"/>
        </w:rPr>
        <w:t xml:space="preserve">– </w:t>
      </w:r>
      <w:r w:rsidR="001268FF" w:rsidRPr="008A78D3">
        <w:rPr>
          <w:color w:val="0000FF"/>
          <w:sz w:val="22"/>
          <w:szCs w:val="22"/>
          <w:u w:val="single"/>
        </w:rPr>
        <w:t>9</w:t>
      </w:r>
      <w:r w:rsidRPr="008A78D3">
        <w:rPr>
          <w:sz w:val="22"/>
          <w:szCs w:val="22"/>
        </w:rPr>
        <w:t>):</w:t>
      </w:r>
    </w:p>
    <w:p w14:paraId="774BA017" w14:textId="5B5007FD" w:rsidR="00F14EE9" w:rsidRPr="008A78D3" w:rsidRDefault="003C7EF1" w:rsidP="00F14EE9">
      <w:pPr>
        <w:pStyle w:val="BodyText"/>
        <w:numPr>
          <w:ilvl w:val="0"/>
          <w:numId w:val="32"/>
        </w:numPr>
        <w:rPr>
          <w:sz w:val="22"/>
          <w:szCs w:val="22"/>
        </w:rPr>
      </w:pPr>
      <w:r w:rsidRPr="008A78D3">
        <w:rPr>
          <w:sz w:val="22"/>
          <w:szCs w:val="22"/>
        </w:rPr>
        <w:t>Access</w:t>
      </w:r>
      <w:r w:rsidR="00F14EE9" w:rsidRPr="008A78D3">
        <w:rPr>
          <w:sz w:val="22"/>
          <w:szCs w:val="22"/>
        </w:rPr>
        <w:t xml:space="preserve"> Product Pages</w:t>
      </w:r>
    </w:p>
    <w:p w14:paraId="124ED9CE" w14:textId="76066955" w:rsidR="00F14EE9" w:rsidRPr="008A78D3" w:rsidRDefault="00F14EE9" w:rsidP="00F14EE9">
      <w:pPr>
        <w:pStyle w:val="BodyText"/>
        <w:numPr>
          <w:ilvl w:val="0"/>
          <w:numId w:val="32"/>
        </w:numPr>
        <w:rPr>
          <w:sz w:val="22"/>
          <w:szCs w:val="22"/>
        </w:rPr>
      </w:pPr>
      <w:r w:rsidRPr="008A78D3">
        <w:rPr>
          <w:sz w:val="22"/>
          <w:szCs w:val="22"/>
        </w:rPr>
        <w:t>Return to the eBusiness Solutions Home Page</w:t>
      </w:r>
    </w:p>
    <w:p w14:paraId="58D98ADE" w14:textId="2CB13998" w:rsidR="00F14EE9" w:rsidRPr="008A78D3" w:rsidRDefault="00F14EE9" w:rsidP="00F14EE9">
      <w:pPr>
        <w:pStyle w:val="BodyText"/>
        <w:numPr>
          <w:ilvl w:val="0"/>
          <w:numId w:val="32"/>
        </w:numPr>
        <w:rPr>
          <w:sz w:val="22"/>
          <w:szCs w:val="22"/>
        </w:rPr>
      </w:pPr>
      <w:r w:rsidRPr="008A78D3">
        <w:rPr>
          <w:sz w:val="22"/>
          <w:szCs w:val="22"/>
        </w:rPr>
        <w:t>Perform Sitewide Search</w:t>
      </w:r>
    </w:p>
    <w:p w14:paraId="56534789" w14:textId="0BA87693" w:rsidR="00F14EE9" w:rsidRPr="008A78D3" w:rsidRDefault="00F14EE9" w:rsidP="00F14EE9">
      <w:pPr>
        <w:pStyle w:val="BodyText"/>
        <w:numPr>
          <w:ilvl w:val="0"/>
          <w:numId w:val="32"/>
        </w:numPr>
        <w:rPr>
          <w:sz w:val="22"/>
          <w:szCs w:val="22"/>
        </w:rPr>
      </w:pPr>
      <w:r w:rsidRPr="008A78D3">
        <w:rPr>
          <w:sz w:val="22"/>
          <w:szCs w:val="22"/>
        </w:rPr>
        <w:t xml:space="preserve">View News/Announcements, and Alerts/Updates </w:t>
      </w:r>
    </w:p>
    <w:p w14:paraId="29552D5E" w14:textId="5A3BDE5A" w:rsidR="00F14EE9" w:rsidRPr="008A78D3" w:rsidRDefault="00F14EE9" w:rsidP="00F14EE9">
      <w:pPr>
        <w:pStyle w:val="BodyText"/>
        <w:numPr>
          <w:ilvl w:val="0"/>
          <w:numId w:val="32"/>
        </w:numPr>
        <w:rPr>
          <w:sz w:val="22"/>
          <w:szCs w:val="22"/>
        </w:rPr>
      </w:pPr>
      <w:r w:rsidRPr="008A78D3">
        <w:rPr>
          <w:sz w:val="22"/>
          <w:szCs w:val="22"/>
        </w:rPr>
        <w:t>Search Contacts</w:t>
      </w:r>
    </w:p>
    <w:p w14:paraId="5AA3DC60" w14:textId="77777777" w:rsidR="003C7EF1" w:rsidRDefault="003C7EF1" w:rsidP="002B3437">
      <w:pPr>
        <w:pStyle w:val="InstructionalFooter"/>
        <w:jc w:val="center"/>
      </w:pPr>
    </w:p>
    <w:p w14:paraId="72CF686D" w14:textId="113721A7" w:rsidR="002B3437" w:rsidRDefault="002B3437" w:rsidP="002B3437">
      <w:pPr>
        <w:pStyle w:val="InstructionalFooter"/>
        <w:jc w:val="center"/>
      </w:pPr>
      <w:r>
        <w:t>Figure 5 – More MCCF EDI TAS Portal Functionality</w:t>
      </w:r>
      <w:r w:rsidR="003C7EF1">
        <w:t xml:space="preserve"> – Access Product Pages</w:t>
      </w:r>
    </w:p>
    <w:p w14:paraId="137E4908" w14:textId="32BF4512" w:rsidR="007D4A96" w:rsidRDefault="00B324AC" w:rsidP="001268FF">
      <w:pPr>
        <w:pStyle w:val="BodyText"/>
        <w:ind w:left="67"/>
        <w:jc w:val="center"/>
      </w:pPr>
      <w:r>
        <w:rPr>
          <w:noProof/>
        </w:rPr>
        <w:drawing>
          <wp:inline distT="0" distB="0" distL="0" distR="0" wp14:anchorId="3771A795" wp14:editId="1E36D693">
            <wp:extent cx="5410669" cy="983065"/>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669" cy="983065"/>
                    </a:xfrm>
                    <a:prstGeom prst="rect">
                      <a:avLst/>
                    </a:prstGeom>
                  </pic:spPr>
                </pic:pic>
              </a:graphicData>
            </a:graphic>
          </wp:inline>
        </w:drawing>
      </w:r>
    </w:p>
    <w:p w14:paraId="608CB139" w14:textId="77777777" w:rsidR="003C7EF1" w:rsidRDefault="003C7EF1" w:rsidP="00D15C6F">
      <w:pPr>
        <w:pStyle w:val="BodyText"/>
        <w:ind w:left="67"/>
      </w:pPr>
    </w:p>
    <w:p w14:paraId="2E8E0BE0" w14:textId="30383197" w:rsidR="003C7EF1" w:rsidRDefault="003C7EF1" w:rsidP="003C7EF1">
      <w:pPr>
        <w:pStyle w:val="InstructionalFooter"/>
        <w:jc w:val="center"/>
      </w:pPr>
      <w:r>
        <w:t>Figure</w:t>
      </w:r>
      <w:r w:rsidR="001268FF">
        <w:t xml:space="preserve"> 6</w:t>
      </w:r>
      <w:r>
        <w:t xml:space="preserve"> – More MCCF EDI TAS Portal Functionality – Return to eBusiness Solutions Home Page</w:t>
      </w:r>
    </w:p>
    <w:p w14:paraId="6757442F" w14:textId="77777777" w:rsidR="003C7EF1" w:rsidRDefault="003C7EF1" w:rsidP="003C7EF1">
      <w:pPr>
        <w:pStyle w:val="Footer"/>
      </w:pPr>
    </w:p>
    <w:p w14:paraId="34CB9A38" w14:textId="40F6B694" w:rsidR="003C7EF1" w:rsidRDefault="003C7EF1" w:rsidP="003C7EF1">
      <w:pPr>
        <w:pStyle w:val="Footer"/>
      </w:pPr>
    </w:p>
    <w:p w14:paraId="6685C8A7" w14:textId="77777777" w:rsidR="003B79F2" w:rsidRDefault="003B79F2" w:rsidP="003C7EF1">
      <w:pPr>
        <w:pStyle w:val="Footer"/>
      </w:pPr>
    </w:p>
    <w:p w14:paraId="356FAE92" w14:textId="35215F6B" w:rsidR="003B79F2" w:rsidRDefault="003B79F2" w:rsidP="00621CE4">
      <w:pPr>
        <w:pStyle w:val="Footer"/>
        <w:jc w:val="center"/>
      </w:pPr>
      <w:r>
        <w:rPr>
          <w:noProof/>
        </w:rPr>
        <w:drawing>
          <wp:inline distT="0" distB="0" distL="0" distR="0" wp14:anchorId="2B550F12" wp14:editId="75BAC2F4">
            <wp:extent cx="5443266" cy="1216324"/>
            <wp:effectExtent l="76200" t="76200" r="138430" b="136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413" cy="1220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4D9E" w14:textId="77777777" w:rsidR="003C7EF1" w:rsidRDefault="003C7EF1" w:rsidP="003C7EF1">
      <w:pPr>
        <w:pStyle w:val="InstructionalFooter"/>
        <w:jc w:val="center"/>
      </w:pPr>
    </w:p>
    <w:p w14:paraId="1077AFE7" w14:textId="2289484E" w:rsidR="003C7EF1" w:rsidRDefault="003C7EF1" w:rsidP="003C7EF1">
      <w:pPr>
        <w:pStyle w:val="InstructionalFooter"/>
        <w:jc w:val="center"/>
      </w:pPr>
      <w:r>
        <w:t xml:space="preserve">Figure </w:t>
      </w:r>
      <w:r w:rsidR="001268FF">
        <w:t>7</w:t>
      </w:r>
      <w:r>
        <w:t xml:space="preserve"> – More MCCF EDI TAS Portal Functionality – Perform Sitewide Search</w:t>
      </w:r>
    </w:p>
    <w:p w14:paraId="19AB3AB8" w14:textId="77777777" w:rsidR="003C7EF1" w:rsidRPr="003C7EF1" w:rsidRDefault="003C7EF1" w:rsidP="003C7EF1">
      <w:pPr>
        <w:pStyle w:val="Footer"/>
      </w:pPr>
    </w:p>
    <w:p w14:paraId="3B449068" w14:textId="65351D1E" w:rsidR="00870933" w:rsidRDefault="00B324AC" w:rsidP="00621CE4">
      <w:pPr>
        <w:pStyle w:val="BodyText"/>
        <w:ind w:left="67"/>
      </w:pPr>
      <w:r>
        <w:rPr>
          <w:noProof/>
        </w:rPr>
        <w:drawing>
          <wp:inline distT="0" distB="0" distL="0" distR="0" wp14:anchorId="2A122C03" wp14:editId="162F32E7">
            <wp:extent cx="5410669" cy="983065"/>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669" cy="983065"/>
                    </a:xfrm>
                    <a:prstGeom prst="rect">
                      <a:avLst/>
                    </a:prstGeom>
                  </pic:spPr>
                </pic:pic>
              </a:graphicData>
            </a:graphic>
          </wp:inline>
        </w:drawing>
      </w:r>
    </w:p>
    <w:p w14:paraId="41AB0089" w14:textId="15B0003D" w:rsidR="00B324AC" w:rsidRDefault="00B324AC" w:rsidP="00621CE4">
      <w:pPr>
        <w:pStyle w:val="BodyText"/>
        <w:ind w:left="67"/>
      </w:pPr>
    </w:p>
    <w:p w14:paraId="26E0FC94" w14:textId="426EF371" w:rsidR="00870933" w:rsidRDefault="00870933" w:rsidP="00870933">
      <w:pPr>
        <w:pStyle w:val="InstructionalFooter"/>
        <w:jc w:val="center"/>
      </w:pPr>
      <w:r>
        <w:t xml:space="preserve">Figure </w:t>
      </w:r>
      <w:r w:rsidR="001268FF">
        <w:t>8</w:t>
      </w:r>
      <w:r>
        <w:t xml:space="preserve"> – More MCCF EDI TAS Portal Functionality – View News/Announcements and Alerts/Updates</w:t>
      </w:r>
    </w:p>
    <w:p w14:paraId="19D5411A" w14:textId="4BF32AA4" w:rsidR="00870933" w:rsidRDefault="00B324AC" w:rsidP="00621CE4">
      <w:pPr>
        <w:pStyle w:val="BodyText"/>
        <w:ind w:left="67"/>
        <w:jc w:val="center"/>
      </w:pPr>
      <w:r>
        <w:rPr>
          <w:noProof/>
        </w:rPr>
        <w:drawing>
          <wp:inline distT="0" distB="0" distL="0" distR="0" wp14:anchorId="0ADD852E" wp14:editId="2966A3BA">
            <wp:extent cx="5661659" cy="32385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6649" cy="3241354"/>
                    </a:xfrm>
                    <a:prstGeom prst="rect">
                      <a:avLst/>
                    </a:prstGeom>
                  </pic:spPr>
                </pic:pic>
              </a:graphicData>
            </a:graphic>
          </wp:inline>
        </w:drawing>
      </w:r>
    </w:p>
    <w:p w14:paraId="3643F5A6" w14:textId="77777777" w:rsidR="00DA19E1" w:rsidRDefault="00DA19E1" w:rsidP="00DA19E1">
      <w:pPr>
        <w:pStyle w:val="InstructionalFooter"/>
        <w:jc w:val="center"/>
      </w:pPr>
    </w:p>
    <w:p w14:paraId="1C8A6BDC" w14:textId="77777777" w:rsidR="00E0432D" w:rsidRDefault="00E0432D">
      <w:pPr>
        <w:rPr>
          <w:rFonts w:cs="Tahoma"/>
          <w:i/>
          <w:color w:val="0000FF"/>
          <w:sz w:val="20"/>
          <w:szCs w:val="16"/>
        </w:rPr>
      </w:pPr>
      <w:r>
        <w:br w:type="page"/>
      </w:r>
    </w:p>
    <w:p w14:paraId="1BF58D8C" w14:textId="68B901E4" w:rsidR="00DA19E1" w:rsidRDefault="00DA19E1" w:rsidP="00DA19E1">
      <w:pPr>
        <w:pStyle w:val="InstructionalFooter"/>
        <w:jc w:val="center"/>
      </w:pPr>
      <w:r>
        <w:lastRenderedPageBreak/>
        <w:t xml:space="preserve">Figure </w:t>
      </w:r>
      <w:r w:rsidR="001268FF">
        <w:t>9</w:t>
      </w:r>
      <w:r>
        <w:t xml:space="preserve"> – More MCCF EDI TAS Portal Functionality – Search Contacts</w:t>
      </w:r>
    </w:p>
    <w:p w14:paraId="252F50F9" w14:textId="0ED50274" w:rsidR="00870933" w:rsidRDefault="00B324AC" w:rsidP="00621CE4">
      <w:pPr>
        <w:pStyle w:val="BodyText"/>
        <w:ind w:left="67"/>
        <w:jc w:val="center"/>
      </w:pPr>
      <w:r>
        <w:rPr>
          <w:noProof/>
        </w:rPr>
        <w:drawing>
          <wp:inline distT="0" distB="0" distL="0" distR="0" wp14:anchorId="1CCBDF47" wp14:editId="5441770A">
            <wp:extent cx="5403048" cy="3238781"/>
            <wp:effectExtent l="0" t="0" r="762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048" cy="3238781"/>
                    </a:xfrm>
                    <a:prstGeom prst="rect">
                      <a:avLst/>
                    </a:prstGeom>
                  </pic:spPr>
                </pic:pic>
              </a:graphicData>
            </a:graphic>
          </wp:inline>
        </w:drawing>
      </w:r>
    </w:p>
    <w:p w14:paraId="234221B9" w14:textId="3B49B634" w:rsidR="00870933" w:rsidRDefault="00870933" w:rsidP="00D15C6F">
      <w:pPr>
        <w:pStyle w:val="BodyText"/>
        <w:ind w:left="67"/>
      </w:pPr>
    </w:p>
    <w:p w14:paraId="74AB37D6" w14:textId="7D02AFAC" w:rsidR="007B26EB" w:rsidRDefault="00FE5240" w:rsidP="007B26EB">
      <w:pPr>
        <w:pStyle w:val="Heading3"/>
      </w:pPr>
      <w:bookmarkStart w:id="42" w:name="_Toc532555669"/>
      <w:r>
        <w:t>Accessing</w:t>
      </w:r>
      <w:r w:rsidR="00D54B24">
        <w:t xml:space="preserve"> Product Pages</w:t>
      </w:r>
      <w:bookmarkEnd w:id="42"/>
    </w:p>
    <w:p w14:paraId="602329C2" w14:textId="05589D35" w:rsidR="007B26EB" w:rsidRPr="008A78D3" w:rsidRDefault="00B64F86" w:rsidP="00D15C6F">
      <w:pPr>
        <w:pStyle w:val="BodyText"/>
        <w:ind w:left="67"/>
        <w:rPr>
          <w:sz w:val="22"/>
          <w:szCs w:val="22"/>
        </w:rPr>
      </w:pPr>
      <w:r w:rsidRPr="008A78D3">
        <w:rPr>
          <w:sz w:val="22"/>
          <w:szCs w:val="22"/>
        </w:rPr>
        <w:t xml:space="preserve">The Product Pages are accessible by selecting a Product Page link in the navigation bar section of the GUI. </w:t>
      </w:r>
      <w:r w:rsidR="00BE27E7" w:rsidRPr="008A78D3">
        <w:rPr>
          <w:sz w:val="22"/>
          <w:szCs w:val="22"/>
        </w:rPr>
        <w:t>When the Product Page is accessed, the Product Home Page is displayed (</w:t>
      </w:r>
      <w:r w:rsidR="00D934D5" w:rsidRPr="008A78D3">
        <w:rPr>
          <w:color w:val="0000FF"/>
          <w:sz w:val="22"/>
          <w:szCs w:val="22"/>
          <w:u w:val="single"/>
        </w:rPr>
        <w:t>Figure</w:t>
      </w:r>
      <w:r w:rsidR="008A78D3">
        <w:rPr>
          <w:color w:val="0000FF"/>
          <w:sz w:val="22"/>
          <w:szCs w:val="22"/>
          <w:u w:val="single"/>
        </w:rPr>
        <w:t>s</w:t>
      </w:r>
      <w:r w:rsidR="00D934D5" w:rsidRPr="008A78D3">
        <w:rPr>
          <w:color w:val="0000FF"/>
          <w:sz w:val="22"/>
          <w:szCs w:val="22"/>
          <w:u w:val="single"/>
        </w:rPr>
        <w:t xml:space="preserve"> </w:t>
      </w:r>
      <w:r w:rsidR="008D6BFB" w:rsidRPr="008A78D3">
        <w:rPr>
          <w:color w:val="0000FF"/>
          <w:sz w:val="22"/>
          <w:szCs w:val="22"/>
          <w:u w:val="single"/>
        </w:rPr>
        <w:t>10</w:t>
      </w:r>
      <w:r w:rsidR="008A78D3">
        <w:rPr>
          <w:color w:val="0000FF"/>
          <w:sz w:val="22"/>
          <w:szCs w:val="22"/>
          <w:u w:val="single"/>
        </w:rPr>
        <w:t>-16</w:t>
      </w:r>
      <w:r w:rsidR="00BE27E7" w:rsidRPr="008A78D3">
        <w:rPr>
          <w:sz w:val="22"/>
          <w:szCs w:val="22"/>
        </w:rPr>
        <w:t>)</w:t>
      </w:r>
      <w:r w:rsidR="00E0432D">
        <w:rPr>
          <w:sz w:val="22"/>
          <w:szCs w:val="22"/>
        </w:rPr>
        <w:t>.</w:t>
      </w:r>
    </w:p>
    <w:p w14:paraId="36141373" w14:textId="6A85C160" w:rsidR="00BE27E7" w:rsidRPr="008A78D3" w:rsidRDefault="00BE27E7" w:rsidP="00BE27E7">
      <w:pPr>
        <w:pStyle w:val="BodyText"/>
        <w:numPr>
          <w:ilvl w:val="0"/>
          <w:numId w:val="38"/>
        </w:numPr>
        <w:rPr>
          <w:sz w:val="22"/>
          <w:szCs w:val="22"/>
        </w:rPr>
      </w:pPr>
      <w:r w:rsidRPr="008A78D3">
        <w:rPr>
          <w:sz w:val="22"/>
          <w:szCs w:val="22"/>
        </w:rPr>
        <w:t>From the eBusiness Solutions Home Page select any of the Product Page links from the navigation bar</w:t>
      </w:r>
      <w:r w:rsidR="00FB4A70">
        <w:rPr>
          <w:sz w:val="22"/>
          <w:szCs w:val="22"/>
        </w:rPr>
        <w:t>.</w:t>
      </w:r>
    </w:p>
    <w:p w14:paraId="49D07CEA" w14:textId="28587657" w:rsidR="00BE27E7" w:rsidRPr="008A78D3" w:rsidRDefault="00BE27E7" w:rsidP="00BE27E7">
      <w:pPr>
        <w:pStyle w:val="BodyText"/>
        <w:numPr>
          <w:ilvl w:val="0"/>
          <w:numId w:val="38"/>
        </w:numPr>
        <w:rPr>
          <w:sz w:val="22"/>
          <w:szCs w:val="22"/>
        </w:rPr>
      </w:pPr>
      <w:r w:rsidRPr="008A78D3">
        <w:rPr>
          <w:sz w:val="22"/>
          <w:szCs w:val="22"/>
        </w:rPr>
        <w:t>The system will display the Home Page of the selected Product Area</w:t>
      </w:r>
      <w:r w:rsidR="00FB4A70">
        <w:rPr>
          <w:sz w:val="22"/>
          <w:szCs w:val="22"/>
        </w:rPr>
        <w:t>.</w:t>
      </w:r>
    </w:p>
    <w:p w14:paraId="46248513" w14:textId="77777777" w:rsidR="008D6BFB" w:rsidRDefault="008D6BFB" w:rsidP="008D6BFB">
      <w:pPr>
        <w:pStyle w:val="InstructionalFooter"/>
        <w:ind w:left="720"/>
        <w:jc w:val="center"/>
      </w:pPr>
    </w:p>
    <w:p w14:paraId="45AA5784" w14:textId="77777777" w:rsidR="00E0432D" w:rsidRDefault="00E0432D">
      <w:pPr>
        <w:rPr>
          <w:rFonts w:cs="Tahoma"/>
          <w:i/>
          <w:color w:val="0000FF"/>
          <w:sz w:val="20"/>
          <w:szCs w:val="16"/>
        </w:rPr>
      </w:pPr>
      <w:r>
        <w:br w:type="page"/>
      </w:r>
    </w:p>
    <w:p w14:paraId="2CBF7F97" w14:textId="6B1A958F" w:rsidR="00E0432D" w:rsidRDefault="008D6BFB" w:rsidP="00621CE4">
      <w:pPr>
        <w:pStyle w:val="InstructionalFooter"/>
        <w:ind w:left="720"/>
        <w:jc w:val="center"/>
        <w:rPr>
          <w:i w:val="0"/>
        </w:rPr>
      </w:pPr>
      <w:r>
        <w:lastRenderedPageBreak/>
        <w:t xml:space="preserve">Figure 10 – </w:t>
      </w:r>
      <w:r w:rsidR="00B324AC">
        <w:t xml:space="preserve">eBilling </w:t>
      </w:r>
      <w:r>
        <w:t>Home Page</w:t>
      </w:r>
    </w:p>
    <w:p w14:paraId="37F5998C" w14:textId="77777777" w:rsidR="00D2462E" w:rsidRDefault="00D2462E" w:rsidP="00F41148">
      <w:pPr>
        <w:pStyle w:val="InstructionalFooter"/>
        <w:ind w:left="720"/>
        <w:jc w:val="center"/>
      </w:pPr>
    </w:p>
    <w:p w14:paraId="502F4EE4" w14:textId="64D1FDBF" w:rsidR="00D2462E" w:rsidRDefault="00D2462E" w:rsidP="00F41148">
      <w:pPr>
        <w:pStyle w:val="InstructionalFooter"/>
        <w:ind w:left="720"/>
        <w:jc w:val="center"/>
      </w:pPr>
      <w:r>
        <w:rPr>
          <w:noProof/>
        </w:rPr>
        <w:drawing>
          <wp:inline distT="0" distB="0" distL="0" distR="0" wp14:anchorId="670083CB" wp14:editId="4CE2BB5C">
            <wp:extent cx="5943600" cy="259969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99690"/>
                    </a:xfrm>
                    <a:prstGeom prst="rect">
                      <a:avLst/>
                    </a:prstGeom>
                  </pic:spPr>
                </pic:pic>
              </a:graphicData>
            </a:graphic>
          </wp:inline>
        </w:drawing>
      </w:r>
    </w:p>
    <w:p w14:paraId="038023BD" w14:textId="77777777" w:rsidR="00D2462E" w:rsidRDefault="00D2462E" w:rsidP="00F41148">
      <w:pPr>
        <w:pStyle w:val="InstructionalFooter"/>
        <w:ind w:left="720"/>
        <w:jc w:val="center"/>
      </w:pPr>
    </w:p>
    <w:p w14:paraId="1AAC3EE6" w14:textId="77777777" w:rsidR="00D2462E" w:rsidRDefault="00D2462E" w:rsidP="00F41148">
      <w:pPr>
        <w:pStyle w:val="InstructionalFooter"/>
        <w:ind w:left="720"/>
        <w:jc w:val="center"/>
      </w:pPr>
    </w:p>
    <w:p w14:paraId="1FF4F697" w14:textId="15240A0D" w:rsidR="00F41148" w:rsidRDefault="00F41148" w:rsidP="00F41148">
      <w:pPr>
        <w:pStyle w:val="InstructionalFooter"/>
        <w:ind w:left="720"/>
        <w:jc w:val="center"/>
      </w:pPr>
      <w:r>
        <w:t xml:space="preserve">Figure 11 – </w:t>
      </w:r>
      <w:r w:rsidR="00D2462E">
        <w:t xml:space="preserve">eInsurance </w:t>
      </w:r>
      <w:r>
        <w:t>Home Page</w:t>
      </w:r>
    </w:p>
    <w:p w14:paraId="430A0F0C" w14:textId="1FB93180" w:rsidR="00D2462E" w:rsidRPr="00621CE4" w:rsidRDefault="00D2462E" w:rsidP="00621CE4">
      <w:pPr>
        <w:pStyle w:val="Footer"/>
        <w:ind w:left="720"/>
        <w:jc w:val="center"/>
      </w:pPr>
      <w:r>
        <w:rPr>
          <w:noProof/>
        </w:rPr>
        <w:drawing>
          <wp:inline distT="0" distB="0" distL="0" distR="0" wp14:anchorId="1EACBBD4" wp14:editId="62B77684">
            <wp:extent cx="5943600" cy="2576195"/>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6195"/>
                    </a:xfrm>
                    <a:prstGeom prst="rect">
                      <a:avLst/>
                    </a:prstGeom>
                  </pic:spPr>
                </pic:pic>
              </a:graphicData>
            </a:graphic>
          </wp:inline>
        </w:drawing>
      </w:r>
    </w:p>
    <w:p w14:paraId="7745950C" w14:textId="77777777" w:rsidR="00F41148" w:rsidRDefault="00F41148" w:rsidP="00BE27E7">
      <w:pPr>
        <w:pStyle w:val="BodyText"/>
      </w:pPr>
    </w:p>
    <w:p w14:paraId="6796F9AB" w14:textId="77777777" w:rsidR="00D2462E" w:rsidRDefault="00D2462E" w:rsidP="00F41148">
      <w:pPr>
        <w:pStyle w:val="InstructionalFooter"/>
        <w:ind w:left="720"/>
        <w:jc w:val="center"/>
      </w:pPr>
    </w:p>
    <w:p w14:paraId="2947F314" w14:textId="77777777" w:rsidR="00D2462E" w:rsidRDefault="00D2462E" w:rsidP="00F41148">
      <w:pPr>
        <w:pStyle w:val="InstructionalFooter"/>
        <w:ind w:left="720"/>
        <w:jc w:val="center"/>
      </w:pPr>
    </w:p>
    <w:p w14:paraId="2ACC0B17" w14:textId="77777777" w:rsidR="00D2462E" w:rsidRDefault="00D2462E" w:rsidP="00F41148">
      <w:pPr>
        <w:pStyle w:val="InstructionalFooter"/>
        <w:ind w:left="720"/>
        <w:jc w:val="center"/>
      </w:pPr>
    </w:p>
    <w:p w14:paraId="487BA169" w14:textId="77777777" w:rsidR="00D2462E" w:rsidRDefault="00D2462E" w:rsidP="00F41148">
      <w:pPr>
        <w:pStyle w:val="InstructionalFooter"/>
        <w:ind w:left="720"/>
        <w:jc w:val="center"/>
      </w:pPr>
    </w:p>
    <w:p w14:paraId="116442EB" w14:textId="77777777" w:rsidR="00D2462E" w:rsidRDefault="00D2462E" w:rsidP="00F41148">
      <w:pPr>
        <w:pStyle w:val="InstructionalFooter"/>
        <w:ind w:left="720"/>
        <w:jc w:val="center"/>
      </w:pPr>
    </w:p>
    <w:p w14:paraId="31BB4914" w14:textId="77777777" w:rsidR="00D2462E" w:rsidRDefault="00D2462E" w:rsidP="00F41148">
      <w:pPr>
        <w:pStyle w:val="InstructionalFooter"/>
        <w:ind w:left="720"/>
        <w:jc w:val="center"/>
      </w:pPr>
    </w:p>
    <w:p w14:paraId="1EB097DC" w14:textId="77777777" w:rsidR="00D2462E" w:rsidRDefault="00D2462E" w:rsidP="00F41148">
      <w:pPr>
        <w:pStyle w:val="InstructionalFooter"/>
        <w:ind w:left="720"/>
        <w:jc w:val="center"/>
      </w:pPr>
    </w:p>
    <w:p w14:paraId="75C04A23" w14:textId="77777777" w:rsidR="00D2462E" w:rsidRDefault="00D2462E" w:rsidP="00F41148">
      <w:pPr>
        <w:pStyle w:val="InstructionalFooter"/>
        <w:ind w:left="720"/>
        <w:jc w:val="center"/>
      </w:pPr>
    </w:p>
    <w:p w14:paraId="674C5B31" w14:textId="77777777" w:rsidR="00D2462E" w:rsidRDefault="00D2462E" w:rsidP="00F41148">
      <w:pPr>
        <w:pStyle w:val="InstructionalFooter"/>
        <w:ind w:left="720"/>
        <w:jc w:val="center"/>
      </w:pPr>
    </w:p>
    <w:p w14:paraId="7E265253" w14:textId="77777777" w:rsidR="00D2462E" w:rsidRDefault="00D2462E" w:rsidP="00F41148">
      <w:pPr>
        <w:pStyle w:val="InstructionalFooter"/>
        <w:ind w:left="720"/>
        <w:jc w:val="center"/>
      </w:pPr>
    </w:p>
    <w:p w14:paraId="2FD91E6D" w14:textId="77777777" w:rsidR="00D2462E" w:rsidRDefault="00D2462E" w:rsidP="00F41148">
      <w:pPr>
        <w:pStyle w:val="InstructionalFooter"/>
        <w:ind w:left="720"/>
        <w:jc w:val="center"/>
      </w:pPr>
    </w:p>
    <w:p w14:paraId="68D5EF0D" w14:textId="77777777" w:rsidR="00D2462E" w:rsidRDefault="00D2462E" w:rsidP="00F41148">
      <w:pPr>
        <w:pStyle w:val="InstructionalFooter"/>
        <w:ind w:left="720"/>
        <w:jc w:val="center"/>
      </w:pPr>
    </w:p>
    <w:p w14:paraId="36193DFE" w14:textId="77777777" w:rsidR="00D2462E" w:rsidRDefault="00D2462E" w:rsidP="00F41148">
      <w:pPr>
        <w:pStyle w:val="InstructionalFooter"/>
        <w:ind w:left="720"/>
        <w:jc w:val="center"/>
      </w:pPr>
    </w:p>
    <w:p w14:paraId="4EAD3ED2" w14:textId="3613A1BE" w:rsidR="00F41148" w:rsidRDefault="00F41148" w:rsidP="00F41148">
      <w:pPr>
        <w:pStyle w:val="InstructionalFooter"/>
        <w:ind w:left="720"/>
        <w:jc w:val="center"/>
      </w:pPr>
      <w:r>
        <w:lastRenderedPageBreak/>
        <w:t xml:space="preserve">Figure 12 – </w:t>
      </w:r>
      <w:r w:rsidR="00D2462E">
        <w:t xml:space="preserve">ePayments </w:t>
      </w:r>
      <w:r>
        <w:t>Home Page</w:t>
      </w:r>
    </w:p>
    <w:p w14:paraId="4373DB34" w14:textId="31BBC7D7" w:rsidR="00F41148" w:rsidRDefault="00D2462E" w:rsidP="00621CE4">
      <w:pPr>
        <w:pStyle w:val="BodyText"/>
        <w:ind w:left="720"/>
        <w:jc w:val="center"/>
      </w:pPr>
      <w:r>
        <w:rPr>
          <w:noProof/>
        </w:rPr>
        <w:drawing>
          <wp:inline distT="0" distB="0" distL="0" distR="0" wp14:anchorId="1F68AA51" wp14:editId="75D2E282">
            <wp:extent cx="5943600" cy="2835275"/>
            <wp:effectExtent l="0" t="0" r="0" b="3175"/>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5275"/>
                    </a:xfrm>
                    <a:prstGeom prst="rect">
                      <a:avLst/>
                    </a:prstGeom>
                  </pic:spPr>
                </pic:pic>
              </a:graphicData>
            </a:graphic>
          </wp:inline>
        </w:drawing>
      </w:r>
    </w:p>
    <w:p w14:paraId="624AD617" w14:textId="77777777" w:rsidR="006358B3" w:rsidRDefault="006358B3" w:rsidP="006358B3">
      <w:pPr>
        <w:pStyle w:val="InstructionalFooter"/>
        <w:ind w:left="720"/>
        <w:jc w:val="center"/>
      </w:pPr>
    </w:p>
    <w:p w14:paraId="3FBA1F2D" w14:textId="70888A4E" w:rsidR="006358B3" w:rsidRDefault="006358B3" w:rsidP="006358B3">
      <w:pPr>
        <w:pStyle w:val="InstructionalFooter"/>
        <w:ind w:left="720"/>
        <w:jc w:val="center"/>
      </w:pPr>
      <w:r>
        <w:t xml:space="preserve">Figure 13 – </w:t>
      </w:r>
      <w:r w:rsidR="00D2462E">
        <w:t xml:space="preserve">Pharmacy </w:t>
      </w:r>
      <w:r>
        <w:t>Home Page</w:t>
      </w:r>
    </w:p>
    <w:p w14:paraId="346D3A1A" w14:textId="30D70DF7" w:rsidR="006358B3" w:rsidRPr="006358B3" w:rsidRDefault="00D2462E" w:rsidP="00621CE4">
      <w:pPr>
        <w:pStyle w:val="Footer"/>
        <w:ind w:left="720"/>
        <w:jc w:val="center"/>
      </w:pPr>
      <w:r>
        <w:rPr>
          <w:noProof/>
        </w:rPr>
        <w:drawing>
          <wp:inline distT="0" distB="0" distL="0" distR="0" wp14:anchorId="453F77A0" wp14:editId="58978692">
            <wp:extent cx="5943600" cy="2861945"/>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1945"/>
                    </a:xfrm>
                    <a:prstGeom prst="rect">
                      <a:avLst/>
                    </a:prstGeom>
                  </pic:spPr>
                </pic:pic>
              </a:graphicData>
            </a:graphic>
          </wp:inline>
        </w:drawing>
      </w:r>
    </w:p>
    <w:p w14:paraId="335FA491" w14:textId="4198E50B" w:rsidR="006358B3" w:rsidRPr="006358B3" w:rsidRDefault="006358B3" w:rsidP="006358B3">
      <w:pPr>
        <w:pStyle w:val="Footer"/>
      </w:pPr>
    </w:p>
    <w:p w14:paraId="4F7D17F4" w14:textId="77777777" w:rsidR="006358B3" w:rsidRDefault="006358B3" w:rsidP="006358B3">
      <w:pPr>
        <w:pStyle w:val="InstructionalFooter"/>
        <w:ind w:left="720"/>
        <w:jc w:val="center"/>
      </w:pPr>
    </w:p>
    <w:p w14:paraId="3DA28505" w14:textId="77777777" w:rsidR="00D2462E" w:rsidRDefault="00D2462E" w:rsidP="006358B3">
      <w:pPr>
        <w:pStyle w:val="InstructionalFooter"/>
        <w:ind w:left="720"/>
        <w:jc w:val="center"/>
      </w:pPr>
    </w:p>
    <w:p w14:paraId="09B39EC2" w14:textId="77777777" w:rsidR="00D2462E" w:rsidRDefault="00D2462E" w:rsidP="006358B3">
      <w:pPr>
        <w:pStyle w:val="InstructionalFooter"/>
        <w:ind w:left="720"/>
        <w:jc w:val="center"/>
      </w:pPr>
    </w:p>
    <w:p w14:paraId="330F7FD1" w14:textId="77777777" w:rsidR="00D2462E" w:rsidRDefault="00D2462E" w:rsidP="006358B3">
      <w:pPr>
        <w:pStyle w:val="InstructionalFooter"/>
        <w:ind w:left="720"/>
        <w:jc w:val="center"/>
      </w:pPr>
    </w:p>
    <w:p w14:paraId="0CE67520" w14:textId="77777777" w:rsidR="00D2462E" w:rsidRDefault="00D2462E" w:rsidP="006358B3">
      <w:pPr>
        <w:pStyle w:val="InstructionalFooter"/>
        <w:ind w:left="720"/>
        <w:jc w:val="center"/>
      </w:pPr>
    </w:p>
    <w:p w14:paraId="50309CCC" w14:textId="77777777" w:rsidR="00D2462E" w:rsidRDefault="00D2462E" w:rsidP="006358B3">
      <w:pPr>
        <w:pStyle w:val="InstructionalFooter"/>
        <w:ind w:left="720"/>
        <w:jc w:val="center"/>
      </w:pPr>
    </w:p>
    <w:p w14:paraId="060AC7BB" w14:textId="77777777" w:rsidR="00D2462E" w:rsidRDefault="00D2462E" w:rsidP="006358B3">
      <w:pPr>
        <w:pStyle w:val="InstructionalFooter"/>
        <w:ind w:left="720"/>
        <w:jc w:val="center"/>
      </w:pPr>
    </w:p>
    <w:p w14:paraId="18911872" w14:textId="77777777" w:rsidR="00D2462E" w:rsidRDefault="00D2462E" w:rsidP="006358B3">
      <w:pPr>
        <w:pStyle w:val="InstructionalFooter"/>
        <w:ind w:left="720"/>
        <w:jc w:val="center"/>
      </w:pPr>
    </w:p>
    <w:p w14:paraId="6DB78A09" w14:textId="77777777" w:rsidR="00D2462E" w:rsidRDefault="00D2462E" w:rsidP="006358B3">
      <w:pPr>
        <w:pStyle w:val="InstructionalFooter"/>
        <w:ind w:left="720"/>
        <w:jc w:val="center"/>
      </w:pPr>
    </w:p>
    <w:p w14:paraId="08F067E4" w14:textId="77777777" w:rsidR="00D2462E" w:rsidRDefault="00D2462E" w:rsidP="006358B3">
      <w:pPr>
        <w:pStyle w:val="InstructionalFooter"/>
        <w:ind w:left="720"/>
        <w:jc w:val="center"/>
      </w:pPr>
    </w:p>
    <w:p w14:paraId="7FEB0042" w14:textId="77777777" w:rsidR="00D2462E" w:rsidRDefault="00D2462E" w:rsidP="006358B3">
      <w:pPr>
        <w:pStyle w:val="InstructionalFooter"/>
        <w:ind w:left="720"/>
        <w:jc w:val="center"/>
      </w:pPr>
    </w:p>
    <w:p w14:paraId="6574D6CC" w14:textId="77777777" w:rsidR="00D2462E" w:rsidRDefault="00D2462E" w:rsidP="006358B3">
      <w:pPr>
        <w:pStyle w:val="InstructionalFooter"/>
        <w:ind w:left="720"/>
        <w:jc w:val="center"/>
      </w:pPr>
    </w:p>
    <w:p w14:paraId="5B5E9778" w14:textId="01D50D88" w:rsidR="006358B3" w:rsidRDefault="006358B3" w:rsidP="006358B3">
      <w:pPr>
        <w:pStyle w:val="InstructionalFooter"/>
        <w:ind w:left="720"/>
        <w:jc w:val="center"/>
      </w:pPr>
      <w:r>
        <w:lastRenderedPageBreak/>
        <w:t>Figure 14 – Non-MCCF Home Page</w:t>
      </w:r>
    </w:p>
    <w:p w14:paraId="4BFB9389" w14:textId="2E8E9E21" w:rsidR="006358B3" w:rsidRDefault="006358B3" w:rsidP="00BE27E7">
      <w:pPr>
        <w:pStyle w:val="BodyText"/>
      </w:pPr>
    </w:p>
    <w:p w14:paraId="3512A44D" w14:textId="24D6197C" w:rsidR="00B06A19" w:rsidRDefault="00D2462E" w:rsidP="00B06A19">
      <w:pPr>
        <w:pStyle w:val="InstructionalFooter"/>
        <w:ind w:left="720"/>
        <w:jc w:val="center"/>
      </w:pPr>
      <w:r>
        <w:rPr>
          <w:noProof/>
        </w:rPr>
        <w:drawing>
          <wp:inline distT="0" distB="0" distL="0" distR="0" wp14:anchorId="449C6936" wp14:editId="1B60D0AA">
            <wp:extent cx="5943600" cy="3145155"/>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5155"/>
                    </a:xfrm>
                    <a:prstGeom prst="rect">
                      <a:avLst/>
                    </a:prstGeom>
                  </pic:spPr>
                </pic:pic>
              </a:graphicData>
            </a:graphic>
          </wp:inline>
        </w:drawing>
      </w:r>
    </w:p>
    <w:p w14:paraId="7E4A70AE" w14:textId="77777777" w:rsidR="00B06A19" w:rsidRDefault="00B06A19" w:rsidP="00B06A19">
      <w:pPr>
        <w:pStyle w:val="Footer"/>
      </w:pPr>
    </w:p>
    <w:p w14:paraId="08D1CB5C" w14:textId="77777777" w:rsidR="00B06A19" w:rsidRDefault="00B06A19" w:rsidP="00B06A19">
      <w:pPr>
        <w:pStyle w:val="Footer"/>
      </w:pPr>
    </w:p>
    <w:p w14:paraId="73733D8B" w14:textId="77777777" w:rsidR="00B06A19" w:rsidRDefault="00B06A19" w:rsidP="00B06A19">
      <w:pPr>
        <w:pStyle w:val="Footer"/>
      </w:pPr>
    </w:p>
    <w:p w14:paraId="2735DBDE" w14:textId="77777777" w:rsidR="00B06A19" w:rsidRDefault="00B06A19" w:rsidP="00B06A19">
      <w:pPr>
        <w:pStyle w:val="InstructionalFooter"/>
        <w:ind w:left="720"/>
        <w:jc w:val="center"/>
      </w:pPr>
    </w:p>
    <w:p w14:paraId="57C82A7B" w14:textId="13BE82E1" w:rsidR="00B06A19" w:rsidRDefault="00B06A19" w:rsidP="00B06A19">
      <w:pPr>
        <w:pStyle w:val="InstructionalFooter"/>
        <w:ind w:left="720"/>
        <w:jc w:val="center"/>
      </w:pPr>
      <w:r>
        <w:t>Figure 15 – NPI Home Page</w:t>
      </w:r>
    </w:p>
    <w:p w14:paraId="0EAFA49E" w14:textId="3D1B4ADD" w:rsidR="00B06A19" w:rsidRPr="00B06A19" w:rsidRDefault="00B06A19" w:rsidP="00B06A19">
      <w:pPr>
        <w:pStyle w:val="Footer"/>
      </w:pPr>
    </w:p>
    <w:p w14:paraId="761326E6" w14:textId="22F042EC" w:rsidR="00B06A19" w:rsidRDefault="002C679A" w:rsidP="00621CE4">
      <w:pPr>
        <w:pStyle w:val="BodyText"/>
        <w:ind w:left="720"/>
        <w:jc w:val="center"/>
      </w:pPr>
      <w:r>
        <w:rPr>
          <w:noProof/>
        </w:rPr>
        <w:drawing>
          <wp:inline distT="0" distB="0" distL="0" distR="0" wp14:anchorId="165E161A" wp14:editId="56E04627">
            <wp:extent cx="5943600" cy="3013075"/>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13075"/>
                    </a:xfrm>
                    <a:prstGeom prst="rect">
                      <a:avLst/>
                    </a:prstGeom>
                  </pic:spPr>
                </pic:pic>
              </a:graphicData>
            </a:graphic>
          </wp:inline>
        </w:drawing>
      </w:r>
    </w:p>
    <w:p w14:paraId="490740FD" w14:textId="77777777" w:rsidR="00B06A19" w:rsidRDefault="00B06A19" w:rsidP="00B06A19">
      <w:pPr>
        <w:pStyle w:val="Footer"/>
      </w:pPr>
    </w:p>
    <w:p w14:paraId="36550A45" w14:textId="3B3960DA" w:rsidR="00B06A19" w:rsidRPr="00B06A19" w:rsidRDefault="00B06A19" w:rsidP="00B06A19">
      <w:pPr>
        <w:pStyle w:val="Footer"/>
      </w:pPr>
    </w:p>
    <w:p w14:paraId="0BFCB61E" w14:textId="77777777" w:rsidR="00B06A19" w:rsidRDefault="00B06A19" w:rsidP="00BE27E7">
      <w:pPr>
        <w:pStyle w:val="BodyText"/>
      </w:pPr>
    </w:p>
    <w:p w14:paraId="73F74E68" w14:textId="517BE5CC" w:rsidR="0070399A" w:rsidRDefault="00FE5240" w:rsidP="0070399A">
      <w:pPr>
        <w:pStyle w:val="Heading3"/>
      </w:pPr>
      <w:bookmarkStart w:id="43" w:name="_Toc532555670"/>
      <w:r>
        <w:lastRenderedPageBreak/>
        <w:t>Sitewide Search</w:t>
      </w:r>
      <w:bookmarkEnd w:id="43"/>
    </w:p>
    <w:p w14:paraId="736CE0D3" w14:textId="498E96F3" w:rsidR="00CB71DD" w:rsidRPr="008A78D3" w:rsidRDefault="00CB71DD" w:rsidP="00CB71DD">
      <w:pPr>
        <w:pStyle w:val="BodyText"/>
        <w:rPr>
          <w:sz w:val="22"/>
          <w:szCs w:val="22"/>
        </w:rPr>
      </w:pPr>
      <w:r w:rsidRPr="008A78D3">
        <w:rPr>
          <w:sz w:val="22"/>
          <w:szCs w:val="22"/>
        </w:rPr>
        <w:t xml:space="preserve">The Sitewide </w:t>
      </w:r>
      <w:r w:rsidR="00403F14" w:rsidRPr="008A78D3">
        <w:rPr>
          <w:sz w:val="22"/>
          <w:szCs w:val="22"/>
        </w:rPr>
        <w:t>Search</w:t>
      </w:r>
      <w:r w:rsidRPr="008A78D3">
        <w:rPr>
          <w:sz w:val="22"/>
          <w:szCs w:val="22"/>
        </w:rPr>
        <w:t xml:space="preserve"> feature can be accessed from the </w:t>
      </w:r>
      <w:r w:rsidR="00403F14" w:rsidRPr="008A78D3">
        <w:rPr>
          <w:sz w:val="22"/>
          <w:szCs w:val="22"/>
        </w:rPr>
        <w:t>Navigation</w:t>
      </w:r>
      <w:r w:rsidR="00CE122A" w:rsidRPr="008A78D3">
        <w:rPr>
          <w:sz w:val="22"/>
          <w:szCs w:val="22"/>
        </w:rPr>
        <w:t xml:space="preserve"> Bar on any page</w:t>
      </w:r>
      <w:r w:rsidRPr="008A78D3">
        <w:rPr>
          <w:sz w:val="22"/>
          <w:szCs w:val="22"/>
        </w:rPr>
        <w:t xml:space="preserve"> in the MCCF EDI TAS Portal</w:t>
      </w:r>
      <w:r w:rsidR="00E0432D">
        <w:rPr>
          <w:sz w:val="22"/>
          <w:szCs w:val="22"/>
        </w:rPr>
        <w:t>.</w:t>
      </w:r>
    </w:p>
    <w:p w14:paraId="04A117DF" w14:textId="77777777" w:rsidR="00CB71DD" w:rsidRDefault="00CB71DD" w:rsidP="00CB71DD">
      <w:pPr>
        <w:pStyle w:val="BodyText"/>
      </w:pPr>
    </w:p>
    <w:p w14:paraId="629C10CC" w14:textId="2965E9C1" w:rsidR="00CB71DD" w:rsidRDefault="00CB71DD" w:rsidP="00CB71DD">
      <w:pPr>
        <w:pStyle w:val="InstructionalFooter"/>
        <w:ind w:left="720"/>
        <w:jc w:val="center"/>
      </w:pPr>
      <w:r>
        <w:t xml:space="preserve">Figure 17 – Access Sitewide Search from </w:t>
      </w:r>
      <w:r w:rsidR="00403F14">
        <w:t>eBusiness</w:t>
      </w:r>
      <w:r>
        <w:t xml:space="preserve"> Solutions Home Page</w:t>
      </w:r>
    </w:p>
    <w:p w14:paraId="38049416" w14:textId="068AE4D9" w:rsidR="00CB71DD" w:rsidRDefault="002C679A" w:rsidP="00621CE4">
      <w:pPr>
        <w:pStyle w:val="BodyText"/>
        <w:ind w:left="720"/>
        <w:jc w:val="center"/>
        <w:rPr>
          <w:b/>
          <w:i/>
        </w:rPr>
      </w:pPr>
      <w:r>
        <w:rPr>
          <w:noProof/>
        </w:rPr>
        <w:drawing>
          <wp:inline distT="0" distB="0" distL="0" distR="0" wp14:anchorId="4A4F5935" wp14:editId="431707D4">
            <wp:extent cx="5402579" cy="2788920"/>
            <wp:effectExtent l="0" t="0" r="8255"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1933" cy="2793749"/>
                    </a:xfrm>
                    <a:prstGeom prst="rect">
                      <a:avLst/>
                    </a:prstGeom>
                  </pic:spPr>
                </pic:pic>
              </a:graphicData>
            </a:graphic>
          </wp:inline>
        </w:drawing>
      </w:r>
    </w:p>
    <w:p w14:paraId="2C8254B4" w14:textId="77777777" w:rsidR="00CB71DD" w:rsidRDefault="00CB71DD" w:rsidP="00CB71DD">
      <w:pPr>
        <w:pStyle w:val="InstructionalFooter"/>
        <w:ind w:left="720"/>
        <w:jc w:val="center"/>
      </w:pPr>
    </w:p>
    <w:p w14:paraId="5875420F" w14:textId="78A318AB" w:rsidR="00CB71DD" w:rsidRDefault="00CB71DD" w:rsidP="00CB71DD">
      <w:pPr>
        <w:pStyle w:val="InstructionalFooter"/>
        <w:ind w:left="720"/>
        <w:jc w:val="center"/>
      </w:pPr>
      <w:r>
        <w:t>Figure 18 – Access Sitewide Search from All Other Pages</w:t>
      </w:r>
    </w:p>
    <w:p w14:paraId="23F65F72" w14:textId="2B38B592" w:rsidR="00CB71DD" w:rsidRPr="00CB71DD" w:rsidRDefault="00CB71DD" w:rsidP="00CB71DD">
      <w:pPr>
        <w:pStyle w:val="Footer"/>
      </w:pPr>
    </w:p>
    <w:p w14:paraId="7225E5F6" w14:textId="3AC6847C" w:rsidR="00CB71DD" w:rsidRDefault="002C679A" w:rsidP="00621CE4">
      <w:pPr>
        <w:pStyle w:val="BodyText"/>
        <w:ind w:left="720"/>
        <w:jc w:val="center"/>
        <w:rPr>
          <w:b/>
          <w:i/>
        </w:rPr>
      </w:pPr>
      <w:r>
        <w:rPr>
          <w:noProof/>
        </w:rPr>
        <w:drawing>
          <wp:inline distT="0" distB="0" distL="0" distR="0" wp14:anchorId="6CD55073" wp14:editId="07D73285">
            <wp:extent cx="5486400" cy="2861945"/>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61945"/>
                    </a:xfrm>
                    <a:prstGeom prst="rect">
                      <a:avLst/>
                    </a:prstGeom>
                  </pic:spPr>
                </pic:pic>
              </a:graphicData>
            </a:graphic>
          </wp:inline>
        </w:drawing>
      </w:r>
    </w:p>
    <w:p w14:paraId="0AD04828" w14:textId="7E41D2F9" w:rsidR="00CB71DD" w:rsidRPr="008A78D3" w:rsidRDefault="00CB71DD" w:rsidP="00CB71DD">
      <w:pPr>
        <w:pStyle w:val="BodyText"/>
        <w:rPr>
          <w:b/>
          <w:i/>
          <w:sz w:val="22"/>
          <w:szCs w:val="22"/>
        </w:rPr>
      </w:pPr>
      <w:r w:rsidRPr="008A78D3">
        <w:rPr>
          <w:b/>
          <w:i/>
          <w:sz w:val="22"/>
          <w:szCs w:val="22"/>
          <w:highlight w:val="yellow"/>
        </w:rPr>
        <w:t>The content that can be search</w:t>
      </w:r>
      <w:r w:rsidR="00E0432D">
        <w:rPr>
          <w:b/>
          <w:i/>
          <w:sz w:val="22"/>
          <w:szCs w:val="22"/>
          <w:highlight w:val="yellow"/>
        </w:rPr>
        <w:t>ed</w:t>
      </w:r>
      <w:r w:rsidRPr="008A78D3">
        <w:rPr>
          <w:b/>
          <w:i/>
          <w:sz w:val="22"/>
          <w:szCs w:val="22"/>
          <w:highlight w:val="yellow"/>
        </w:rPr>
        <w:t xml:space="preserve"> has not been defined. This section will be updated as the functionality is completed.</w:t>
      </w:r>
    </w:p>
    <w:p w14:paraId="5E0BEEAD" w14:textId="77777777" w:rsidR="00CB71DD" w:rsidRPr="00FE5240" w:rsidRDefault="00CB71DD" w:rsidP="00FE5240">
      <w:pPr>
        <w:pStyle w:val="BodyText"/>
        <w:rPr>
          <w:b/>
          <w:i/>
        </w:rPr>
      </w:pPr>
    </w:p>
    <w:p w14:paraId="01CE78C1" w14:textId="0AA155BD" w:rsidR="00FE5240" w:rsidRDefault="00FE5240" w:rsidP="00350635">
      <w:pPr>
        <w:pStyle w:val="Heading3"/>
      </w:pPr>
      <w:bookmarkStart w:id="44" w:name="_Toc532555671"/>
      <w:r>
        <w:lastRenderedPageBreak/>
        <w:t>Accessing FAQs</w:t>
      </w:r>
      <w:bookmarkEnd w:id="44"/>
    </w:p>
    <w:p w14:paraId="3AE8A375" w14:textId="41324A90" w:rsidR="00CB71DD" w:rsidRPr="008A78D3" w:rsidRDefault="00CB71DD" w:rsidP="00CB71DD">
      <w:pPr>
        <w:pStyle w:val="BodyText"/>
        <w:rPr>
          <w:sz w:val="22"/>
          <w:szCs w:val="22"/>
        </w:rPr>
      </w:pPr>
      <w:r w:rsidRPr="008A78D3">
        <w:rPr>
          <w:sz w:val="22"/>
          <w:szCs w:val="22"/>
        </w:rPr>
        <w:t>The FAQ (Frequently Asked Questions) page can be accessed from the header on any page in  the MCCF EDI TAS Portal.</w:t>
      </w:r>
    </w:p>
    <w:p w14:paraId="5A0B2DE7" w14:textId="29B7793F" w:rsidR="00E0432D" w:rsidRDefault="00E0432D">
      <w:pPr>
        <w:rPr>
          <w:rFonts w:cs="Tahoma"/>
          <w:i/>
          <w:color w:val="0000FF"/>
          <w:sz w:val="20"/>
          <w:szCs w:val="16"/>
        </w:rPr>
      </w:pPr>
    </w:p>
    <w:p w14:paraId="65D7611A" w14:textId="3E478D79" w:rsidR="00CB71DD" w:rsidRDefault="00CB71DD" w:rsidP="00CB71DD">
      <w:pPr>
        <w:pStyle w:val="InstructionalFooter"/>
        <w:ind w:left="720"/>
        <w:jc w:val="center"/>
      </w:pPr>
      <w:r>
        <w:t>Figure 19 – Access to FAQs</w:t>
      </w:r>
    </w:p>
    <w:p w14:paraId="6FEAE6DC" w14:textId="3A0E6A32" w:rsidR="00CB71DD" w:rsidRPr="00CB71DD" w:rsidRDefault="00CB71DD" w:rsidP="00CB71DD">
      <w:pPr>
        <w:pStyle w:val="Footer"/>
      </w:pPr>
    </w:p>
    <w:p w14:paraId="2974185D" w14:textId="3434B884" w:rsidR="00CB71DD" w:rsidRDefault="002C679A" w:rsidP="00621CE4">
      <w:pPr>
        <w:pStyle w:val="BodyText"/>
        <w:ind w:left="720"/>
        <w:jc w:val="center"/>
      </w:pPr>
      <w:r>
        <w:rPr>
          <w:noProof/>
        </w:rPr>
        <w:drawing>
          <wp:inline distT="0" distB="0" distL="0" distR="0" wp14:anchorId="659763D6" wp14:editId="7BDDF84F">
            <wp:extent cx="5403048" cy="3238781"/>
            <wp:effectExtent l="0" t="0" r="762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048" cy="3238781"/>
                    </a:xfrm>
                    <a:prstGeom prst="rect">
                      <a:avLst/>
                    </a:prstGeom>
                  </pic:spPr>
                </pic:pic>
              </a:graphicData>
            </a:graphic>
          </wp:inline>
        </w:drawing>
      </w:r>
    </w:p>
    <w:p w14:paraId="0D818F1C" w14:textId="77777777" w:rsidR="00E0432D" w:rsidRDefault="00E0432D">
      <w:pPr>
        <w:rPr>
          <w:rFonts w:cs="Tahoma"/>
          <w:i/>
          <w:color w:val="0000FF"/>
          <w:sz w:val="20"/>
          <w:szCs w:val="16"/>
        </w:rPr>
      </w:pPr>
      <w:r>
        <w:br w:type="page"/>
      </w:r>
    </w:p>
    <w:p w14:paraId="1CEC96EA" w14:textId="79ECD3AD" w:rsidR="00CB71DD" w:rsidRDefault="00CB71DD" w:rsidP="00CB71DD">
      <w:pPr>
        <w:pStyle w:val="InstructionalFooter"/>
        <w:ind w:left="720"/>
        <w:jc w:val="center"/>
      </w:pPr>
      <w:r>
        <w:lastRenderedPageBreak/>
        <w:t>Figure 20 – FAQ Home Page</w:t>
      </w:r>
    </w:p>
    <w:p w14:paraId="7FAEE1C9" w14:textId="4941B43F" w:rsidR="00CB71DD" w:rsidRDefault="00502CCE" w:rsidP="00621CE4">
      <w:pPr>
        <w:pStyle w:val="BodyText"/>
        <w:ind w:left="720"/>
        <w:jc w:val="center"/>
      </w:pPr>
      <w:r>
        <w:rPr>
          <w:noProof/>
        </w:rPr>
        <w:drawing>
          <wp:inline distT="0" distB="0" distL="0" distR="0" wp14:anchorId="78ACBDEF" wp14:editId="73ACFC58">
            <wp:extent cx="5943600" cy="283972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9720"/>
                    </a:xfrm>
                    <a:prstGeom prst="rect">
                      <a:avLst/>
                    </a:prstGeom>
                  </pic:spPr>
                </pic:pic>
              </a:graphicData>
            </a:graphic>
          </wp:inline>
        </w:drawing>
      </w:r>
    </w:p>
    <w:p w14:paraId="7318DD31" w14:textId="3638BA89" w:rsidR="00CB71DD" w:rsidRPr="00CB71DD" w:rsidRDefault="00CB71DD" w:rsidP="00CB71DD">
      <w:pPr>
        <w:pStyle w:val="BodyText"/>
      </w:pPr>
    </w:p>
    <w:p w14:paraId="45D63249" w14:textId="27C5F4A2" w:rsidR="008C2163" w:rsidRDefault="008C2163" w:rsidP="00FE5240">
      <w:pPr>
        <w:pStyle w:val="BodyText"/>
        <w:rPr>
          <w:b/>
          <w:i/>
        </w:rPr>
      </w:pPr>
      <w:r>
        <w:rPr>
          <w:b/>
          <w:i/>
          <w:highlight w:val="yellow"/>
        </w:rPr>
        <w:t>The FAQ content has not been defined. This section will be updated as the functionality is completed.</w:t>
      </w:r>
    </w:p>
    <w:p w14:paraId="7046B4BA" w14:textId="7CA07FBC" w:rsidR="00502CCE" w:rsidRDefault="00502CCE" w:rsidP="00FE5240">
      <w:pPr>
        <w:pStyle w:val="BodyText"/>
        <w:rPr>
          <w:b/>
          <w:i/>
        </w:rPr>
      </w:pPr>
    </w:p>
    <w:p w14:paraId="3451527F" w14:textId="5A92BB1A" w:rsidR="00502CCE" w:rsidRDefault="00502CCE" w:rsidP="00FE5240">
      <w:pPr>
        <w:pStyle w:val="BodyText"/>
        <w:rPr>
          <w:b/>
          <w:i/>
        </w:rPr>
      </w:pPr>
    </w:p>
    <w:p w14:paraId="4A20AD3C" w14:textId="34F84830" w:rsidR="00502CCE" w:rsidRDefault="00502CCE" w:rsidP="00FE5240">
      <w:pPr>
        <w:pStyle w:val="BodyText"/>
        <w:rPr>
          <w:b/>
          <w:i/>
        </w:rPr>
      </w:pPr>
    </w:p>
    <w:p w14:paraId="33F63021" w14:textId="3F0B8B79" w:rsidR="00502CCE" w:rsidRDefault="00502CCE" w:rsidP="00FE5240">
      <w:pPr>
        <w:pStyle w:val="BodyText"/>
        <w:rPr>
          <w:b/>
          <w:i/>
        </w:rPr>
      </w:pPr>
    </w:p>
    <w:p w14:paraId="38F26751" w14:textId="4F7B8CDD" w:rsidR="00502CCE" w:rsidRDefault="00502CCE" w:rsidP="00FE5240">
      <w:pPr>
        <w:pStyle w:val="BodyText"/>
        <w:rPr>
          <w:b/>
          <w:i/>
        </w:rPr>
      </w:pPr>
    </w:p>
    <w:p w14:paraId="51D7E74E" w14:textId="2FCD9422" w:rsidR="00502CCE" w:rsidRDefault="00502CCE" w:rsidP="00FE5240">
      <w:pPr>
        <w:pStyle w:val="BodyText"/>
        <w:rPr>
          <w:b/>
          <w:i/>
        </w:rPr>
      </w:pPr>
    </w:p>
    <w:p w14:paraId="7CB8BB48" w14:textId="6ACD2016" w:rsidR="00502CCE" w:rsidRDefault="00502CCE" w:rsidP="00FE5240">
      <w:pPr>
        <w:pStyle w:val="BodyText"/>
        <w:rPr>
          <w:b/>
          <w:i/>
        </w:rPr>
      </w:pPr>
    </w:p>
    <w:p w14:paraId="5A54CC93" w14:textId="760D1CE6" w:rsidR="00502CCE" w:rsidRDefault="00502CCE" w:rsidP="00FE5240">
      <w:pPr>
        <w:pStyle w:val="BodyText"/>
        <w:rPr>
          <w:b/>
          <w:i/>
        </w:rPr>
      </w:pPr>
    </w:p>
    <w:p w14:paraId="701AA301" w14:textId="60786445" w:rsidR="00502CCE" w:rsidRDefault="00502CCE" w:rsidP="00FE5240">
      <w:pPr>
        <w:pStyle w:val="BodyText"/>
        <w:rPr>
          <w:b/>
          <w:i/>
        </w:rPr>
      </w:pPr>
    </w:p>
    <w:p w14:paraId="05AB8D27" w14:textId="41E4E8CF" w:rsidR="00502CCE" w:rsidRDefault="00502CCE" w:rsidP="00FE5240">
      <w:pPr>
        <w:pStyle w:val="BodyText"/>
        <w:rPr>
          <w:b/>
          <w:i/>
        </w:rPr>
      </w:pPr>
    </w:p>
    <w:p w14:paraId="05C43042" w14:textId="2EA68D42" w:rsidR="00502CCE" w:rsidRDefault="00502CCE" w:rsidP="00FE5240">
      <w:pPr>
        <w:pStyle w:val="BodyText"/>
        <w:rPr>
          <w:b/>
          <w:i/>
        </w:rPr>
      </w:pPr>
    </w:p>
    <w:p w14:paraId="4685DC84" w14:textId="3E7475CE" w:rsidR="00502CCE" w:rsidRDefault="00502CCE" w:rsidP="00FE5240">
      <w:pPr>
        <w:pStyle w:val="BodyText"/>
        <w:rPr>
          <w:b/>
          <w:i/>
        </w:rPr>
      </w:pPr>
    </w:p>
    <w:p w14:paraId="14D82A2B" w14:textId="0065DFBE" w:rsidR="00502CCE" w:rsidRDefault="00502CCE" w:rsidP="00FE5240">
      <w:pPr>
        <w:pStyle w:val="BodyText"/>
        <w:rPr>
          <w:b/>
          <w:i/>
        </w:rPr>
      </w:pPr>
    </w:p>
    <w:p w14:paraId="5F453185" w14:textId="6AC5420E" w:rsidR="00502CCE" w:rsidRDefault="00502CCE" w:rsidP="00FE5240">
      <w:pPr>
        <w:pStyle w:val="BodyText"/>
        <w:rPr>
          <w:b/>
          <w:i/>
        </w:rPr>
      </w:pPr>
    </w:p>
    <w:p w14:paraId="2C83F9BD" w14:textId="1D86B231" w:rsidR="00502CCE" w:rsidRDefault="00502CCE" w:rsidP="00FE5240">
      <w:pPr>
        <w:pStyle w:val="BodyText"/>
        <w:rPr>
          <w:b/>
          <w:i/>
        </w:rPr>
      </w:pPr>
    </w:p>
    <w:p w14:paraId="709A3D97" w14:textId="77777777" w:rsidR="0088537C" w:rsidRDefault="0088537C" w:rsidP="00FE5240">
      <w:pPr>
        <w:pStyle w:val="Heading3"/>
      </w:pPr>
      <w:bookmarkStart w:id="45" w:name="_Toc532555672"/>
      <w:r>
        <w:lastRenderedPageBreak/>
        <w:t>Accessing Contact Us Page</w:t>
      </w:r>
      <w:bookmarkEnd w:id="45"/>
    </w:p>
    <w:p w14:paraId="4E8C5A94" w14:textId="3E5BD101" w:rsidR="0088537C" w:rsidRPr="008A78D3" w:rsidRDefault="0088537C" w:rsidP="0088537C">
      <w:pPr>
        <w:pStyle w:val="BodyText"/>
        <w:rPr>
          <w:sz w:val="22"/>
          <w:szCs w:val="22"/>
        </w:rPr>
      </w:pPr>
      <w:r w:rsidRPr="008A78D3">
        <w:rPr>
          <w:sz w:val="22"/>
          <w:szCs w:val="22"/>
        </w:rPr>
        <w:t xml:space="preserve">The Contact Us </w:t>
      </w:r>
      <w:r w:rsidR="00E0432D">
        <w:rPr>
          <w:sz w:val="22"/>
          <w:szCs w:val="22"/>
        </w:rPr>
        <w:t xml:space="preserve">Page </w:t>
      </w:r>
      <w:r w:rsidRPr="008A78D3">
        <w:rPr>
          <w:sz w:val="22"/>
          <w:szCs w:val="22"/>
        </w:rPr>
        <w:t>can be accessed  from the header on any page in  the MCCF EDI TAS Portal. This page provides the user with the following options:</w:t>
      </w:r>
    </w:p>
    <w:p w14:paraId="797BB21C" w14:textId="77777777" w:rsidR="0088537C" w:rsidRPr="008A78D3" w:rsidRDefault="0088537C" w:rsidP="0088537C">
      <w:pPr>
        <w:pStyle w:val="BodyText"/>
        <w:numPr>
          <w:ilvl w:val="1"/>
          <w:numId w:val="37"/>
        </w:numPr>
        <w:rPr>
          <w:sz w:val="22"/>
          <w:szCs w:val="22"/>
        </w:rPr>
      </w:pPr>
      <w:r w:rsidRPr="008A78D3">
        <w:rPr>
          <w:sz w:val="22"/>
          <w:szCs w:val="22"/>
        </w:rPr>
        <w:t>Phone Number</w:t>
      </w:r>
    </w:p>
    <w:p w14:paraId="196CCDEA" w14:textId="77777777" w:rsidR="0088537C" w:rsidRPr="008A78D3" w:rsidRDefault="0088537C" w:rsidP="0088537C">
      <w:pPr>
        <w:pStyle w:val="BodyText"/>
        <w:numPr>
          <w:ilvl w:val="1"/>
          <w:numId w:val="37"/>
        </w:numPr>
        <w:rPr>
          <w:sz w:val="22"/>
          <w:szCs w:val="22"/>
        </w:rPr>
      </w:pPr>
      <w:r w:rsidRPr="008A78D3">
        <w:rPr>
          <w:sz w:val="22"/>
          <w:szCs w:val="22"/>
        </w:rPr>
        <w:t>eMail Address</w:t>
      </w:r>
    </w:p>
    <w:p w14:paraId="53905F17" w14:textId="723ADB00" w:rsidR="0088537C" w:rsidRPr="008A78D3" w:rsidRDefault="0088537C" w:rsidP="0088537C">
      <w:pPr>
        <w:pStyle w:val="BodyText"/>
        <w:numPr>
          <w:ilvl w:val="1"/>
          <w:numId w:val="37"/>
        </w:numPr>
        <w:rPr>
          <w:sz w:val="22"/>
          <w:szCs w:val="22"/>
        </w:rPr>
      </w:pPr>
      <w:r w:rsidRPr="008A78D3">
        <w:rPr>
          <w:sz w:val="22"/>
          <w:szCs w:val="22"/>
        </w:rPr>
        <w:t>Provide Feedback Link</w:t>
      </w:r>
    </w:p>
    <w:p w14:paraId="6D6AB876" w14:textId="77777777" w:rsidR="0088537C" w:rsidRDefault="0088537C" w:rsidP="0088537C">
      <w:pPr>
        <w:pStyle w:val="InstructionalFooter"/>
        <w:ind w:left="360"/>
        <w:jc w:val="center"/>
      </w:pPr>
    </w:p>
    <w:p w14:paraId="0CB0045E" w14:textId="01230342" w:rsidR="00E0432D" w:rsidRDefault="00E0432D">
      <w:pPr>
        <w:rPr>
          <w:rFonts w:cs="Tahoma"/>
          <w:i/>
          <w:color w:val="0000FF"/>
          <w:sz w:val="20"/>
          <w:szCs w:val="16"/>
        </w:rPr>
      </w:pPr>
    </w:p>
    <w:p w14:paraId="5EF0F057" w14:textId="5A7753AA" w:rsidR="0088537C" w:rsidRDefault="0088537C" w:rsidP="0088537C">
      <w:pPr>
        <w:pStyle w:val="InstructionalFooter"/>
        <w:ind w:left="360"/>
        <w:jc w:val="center"/>
      </w:pPr>
      <w:r>
        <w:t xml:space="preserve">Figure 21 – Accessing the Contact Us Page </w:t>
      </w:r>
    </w:p>
    <w:p w14:paraId="2ED180BE" w14:textId="77777777" w:rsidR="007922E5" w:rsidRPr="00621CE4" w:rsidRDefault="007922E5" w:rsidP="00621CE4">
      <w:pPr>
        <w:pStyle w:val="Footer"/>
      </w:pPr>
    </w:p>
    <w:p w14:paraId="376642CE" w14:textId="066D03A7" w:rsidR="0088537C" w:rsidRPr="0088537C" w:rsidRDefault="007922E5" w:rsidP="00621CE4">
      <w:pPr>
        <w:pStyle w:val="Footer"/>
        <w:jc w:val="center"/>
      </w:pPr>
      <w:r>
        <w:rPr>
          <w:noProof/>
        </w:rPr>
        <w:drawing>
          <wp:inline distT="0" distB="0" distL="0" distR="0" wp14:anchorId="00963FF7" wp14:editId="1F209377">
            <wp:extent cx="5403048" cy="3238781"/>
            <wp:effectExtent l="0" t="0" r="762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048" cy="3238781"/>
                    </a:xfrm>
                    <a:prstGeom prst="rect">
                      <a:avLst/>
                    </a:prstGeom>
                  </pic:spPr>
                </pic:pic>
              </a:graphicData>
            </a:graphic>
          </wp:inline>
        </w:drawing>
      </w:r>
    </w:p>
    <w:p w14:paraId="115FB2C5" w14:textId="77777777" w:rsidR="0088537C" w:rsidRPr="0088537C" w:rsidRDefault="0088537C" w:rsidP="0088537C">
      <w:pPr>
        <w:pStyle w:val="Footer"/>
      </w:pPr>
    </w:p>
    <w:p w14:paraId="51252895" w14:textId="77777777" w:rsidR="00E0432D" w:rsidRDefault="00E0432D">
      <w:pPr>
        <w:rPr>
          <w:rFonts w:cs="Tahoma"/>
          <w:i/>
          <w:color w:val="0000FF"/>
          <w:sz w:val="20"/>
          <w:szCs w:val="16"/>
        </w:rPr>
      </w:pPr>
      <w:r>
        <w:br w:type="page"/>
      </w:r>
    </w:p>
    <w:p w14:paraId="0BE1163B" w14:textId="57A43229" w:rsidR="0088537C" w:rsidRDefault="0088537C" w:rsidP="0088537C">
      <w:pPr>
        <w:pStyle w:val="InstructionalFooter"/>
        <w:ind w:left="360"/>
        <w:jc w:val="center"/>
      </w:pPr>
      <w:r>
        <w:lastRenderedPageBreak/>
        <w:t>Figure 22 – Contact Us Home Page</w:t>
      </w:r>
    </w:p>
    <w:p w14:paraId="649CE645" w14:textId="514DA325" w:rsidR="0088537C" w:rsidRDefault="007922E5" w:rsidP="00621CE4">
      <w:pPr>
        <w:pStyle w:val="BodyText"/>
        <w:ind w:left="360"/>
        <w:jc w:val="center"/>
      </w:pPr>
      <w:r>
        <w:rPr>
          <w:noProof/>
        </w:rPr>
        <w:drawing>
          <wp:inline distT="0" distB="0" distL="0" distR="0" wp14:anchorId="2A789EAE" wp14:editId="14CAA929">
            <wp:extent cx="5943600" cy="3324225"/>
            <wp:effectExtent l="0" t="0" r="0" b="9525"/>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24225"/>
                    </a:xfrm>
                    <a:prstGeom prst="rect">
                      <a:avLst/>
                    </a:prstGeom>
                  </pic:spPr>
                </pic:pic>
              </a:graphicData>
            </a:graphic>
          </wp:inline>
        </w:drawing>
      </w:r>
    </w:p>
    <w:p w14:paraId="56F08B74" w14:textId="7ED59C84" w:rsidR="0088537C" w:rsidRPr="00FE5240" w:rsidRDefault="0088537C" w:rsidP="0088537C">
      <w:pPr>
        <w:pStyle w:val="BodyText"/>
      </w:pPr>
    </w:p>
    <w:p w14:paraId="36090172" w14:textId="6839CC9A" w:rsidR="00350635" w:rsidRDefault="00FE5240" w:rsidP="00FE5240">
      <w:pPr>
        <w:pStyle w:val="Heading3"/>
      </w:pPr>
      <w:bookmarkStart w:id="46" w:name="_Toc532555673"/>
      <w:r>
        <w:t>Accessing Help</w:t>
      </w:r>
      <w:bookmarkEnd w:id="46"/>
    </w:p>
    <w:p w14:paraId="2ECB80B4" w14:textId="78A09A5D" w:rsidR="00E0432D" w:rsidRDefault="00CE122A" w:rsidP="00621CE4">
      <w:pPr>
        <w:pStyle w:val="BodyText"/>
        <w:rPr>
          <w:rFonts w:cs="Tahoma"/>
          <w:i/>
          <w:color w:val="0000FF"/>
          <w:sz w:val="20"/>
          <w:szCs w:val="16"/>
        </w:rPr>
      </w:pPr>
      <w:r w:rsidRPr="00FC0017">
        <w:rPr>
          <w:sz w:val="22"/>
          <w:szCs w:val="22"/>
        </w:rPr>
        <w:t>The Help page can be accessed from the header on any page in  the MCCF EDI TAS Portal.</w:t>
      </w:r>
    </w:p>
    <w:p w14:paraId="168E21B2" w14:textId="1992C63B" w:rsidR="00CE122A" w:rsidRDefault="00CE122A" w:rsidP="00CE122A">
      <w:pPr>
        <w:pStyle w:val="InstructionalFooter"/>
        <w:ind w:left="720"/>
        <w:jc w:val="center"/>
      </w:pPr>
      <w:r>
        <w:t>Figure 21 – Accessing the Help Page</w:t>
      </w:r>
    </w:p>
    <w:p w14:paraId="69F12D8C" w14:textId="03E92C6F" w:rsidR="00CE122A" w:rsidRDefault="00CC1497" w:rsidP="00621CE4">
      <w:pPr>
        <w:pStyle w:val="BodyText"/>
        <w:ind w:left="720"/>
        <w:jc w:val="center"/>
      </w:pPr>
      <w:r>
        <w:rPr>
          <w:noProof/>
        </w:rPr>
        <w:drawing>
          <wp:inline distT="0" distB="0" distL="0" distR="0" wp14:anchorId="4F763FB0" wp14:editId="3D7ECBC2">
            <wp:extent cx="5401945" cy="2827020"/>
            <wp:effectExtent l="0" t="0" r="8255"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6224" cy="2829259"/>
                    </a:xfrm>
                    <a:prstGeom prst="rect">
                      <a:avLst/>
                    </a:prstGeom>
                  </pic:spPr>
                </pic:pic>
              </a:graphicData>
            </a:graphic>
          </wp:inline>
        </w:drawing>
      </w:r>
    </w:p>
    <w:p w14:paraId="728446AA" w14:textId="77777777" w:rsidR="00CE122A" w:rsidRDefault="00CE122A" w:rsidP="00CE122A">
      <w:pPr>
        <w:pStyle w:val="BodyText"/>
      </w:pPr>
    </w:p>
    <w:p w14:paraId="5B4C8571" w14:textId="77777777" w:rsidR="00E0432D" w:rsidRDefault="00E0432D">
      <w:pPr>
        <w:rPr>
          <w:rFonts w:cs="Tahoma"/>
          <w:i/>
          <w:color w:val="0000FF"/>
          <w:sz w:val="20"/>
          <w:szCs w:val="16"/>
        </w:rPr>
      </w:pPr>
      <w:r>
        <w:br w:type="page"/>
      </w:r>
    </w:p>
    <w:p w14:paraId="5E499EDE" w14:textId="501546DE" w:rsidR="00CE122A" w:rsidRDefault="00CE122A" w:rsidP="00CE122A">
      <w:pPr>
        <w:pStyle w:val="InstructionalFooter"/>
        <w:ind w:left="720"/>
        <w:jc w:val="center"/>
      </w:pPr>
      <w:r>
        <w:lastRenderedPageBreak/>
        <w:t>Figure 22 –Help Home Page</w:t>
      </w:r>
    </w:p>
    <w:p w14:paraId="5797D6BA" w14:textId="77777777" w:rsidR="00CE122A" w:rsidRDefault="00CE122A" w:rsidP="00CE122A">
      <w:pPr>
        <w:pStyle w:val="BodyText"/>
      </w:pPr>
    </w:p>
    <w:p w14:paraId="771577DB" w14:textId="6AACC3FB" w:rsidR="00CE122A" w:rsidRDefault="007922E5" w:rsidP="00621CE4">
      <w:pPr>
        <w:pStyle w:val="BodyText"/>
        <w:ind w:left="720"/>
        <w:jc w:val="center"/>
      </w:pPr>
      <w:r>
        <w:rPr>
          <w:noProof/>
        </w:rPr>
        <w:drawing>
          <wp:inline distT="0" distB="0" distL="0" distR="0" wp14:anchorId="26960156" wp14:editId="347F7E37">
            <wp:extent cx="5943600" cy="2644775"/>
            <wp:effectExtent l="0" t="0" r="0" b="317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4775"/>
                    </a:xfrm>
                    <a:prstGeom prst="rect">
                      <a:avLst/>
                    </a:prstGeom>
                  </pic:spPr>
                </pic:pic>
              </a:graphicData>
            </a:graphic>
          </wp:inline>
        </w:drawing>
      </w:r>
    </w:p>
    <w:p w14:paraId="2F6A858D" w14:textId="77777777" w:rsidR="00CE122A" w:rsidRPr="00CE122A" w:rsidRDefault="00CE122A" w:rsidP="00CE122A">
      <w:pPr>
        <w:pStyle w:val="BodyText"/>
      </w:pPr>
    </w:p>
    <w:p w14:paraId="21F005C7" w14:textId="36E16D21" w:rsidR="008C2163" w:rsidRDefault="008C2163" w:rsidP="008C2163">
      <w:pPr>
        <w:pStyle w:val="BodyText"/>
        <w:rPr>
          <w:b/>
          <w:i/>
        </w:rPr>
      </w:pPr>
      <w:r>
        <w:rPr>
          <w:b/>
          <w:i/>
          <w:highlight w:val="yellow"/>
        </w:rPr>
        <w:t xml:space="preserve">The </w:t>
      </w:r>
      <w:r w:rsidR="009A416D">
        <w:rPr>
          <w:b/>
          <w:i/>
          <w:highlight w:val="yellow"/>
        </w:rPr>
        <w:t>Help</w:t>
      </w:r>
      <w:r>
        <w:rPr>
          <w:b/>
          <w:i/>
          <w:highlight w:val="yellow"/>
        </w:rPr>
        <w:t xml:space="preserve"> content has not been defined. This section will be updated as the functionality is completed.</w:t>
      </w:r>
    </w:p>
    <w:p w14:paraId="01246CC6" w14:textId="412ACE68" w:rsidR="00CC1497" w:rsidRDefault="00CC1497" w:rsidP="008C2163">
      <w:pPr>
        <w:pStyle w:val="BodyText"/>
        <w:rPr>
          <w:b/>
          <w:i/>
        </w:rPr>
      </w:pPr>
    </w:p>
    <w:p w14:paraId="223D40C1" w14:textId="5E513BBF" w:rsidR="00CC1497" w:rsidRDefault="00CC1497" w:rsidP="008C2163">
      <w:pPr>
        <w:pStyle w:val="BodyText"/>
        <w:rPr>
          <w:b/>
          <w:i/>
        </w:rPr>
      </w:pPr>
    </w:p>
    <w:p w14:paraId="6D6E0718" w14:textId="7F3ED88E" w:rsidR="00CC1497" w:rsidRDefault="00CC1497" w:rsidP="008C2163">
      <w:pPr>
        <w:pStyle w:val="BodyText"/>
        <w:rPr>
          <w:b/>
          <w:i/>
        </w:rPr>
      </w:pPr>
    </w:p>
    <w:p w14:paraId="2906C449" w14:textId="715860C4" w:rsidR="00CC1497" w:rsidRDefault="00CC1497" w:rsidP="008C2163">
      <w:pPr>
        <w:pStyle w:val="BodyText"/>
        <w:rPr>
          <w:b/>
          <w:i/>
        </w:rPr>
      </w:pPr>
    </w:p>
    <w:p w14:paraId="66852F25" w14:textId="508B0053" w:rsidR="00CC1497" w:rsidRDefault="00CC1497" w:rsidP="008C2163">
      <w:pPr>
        <w:pStyle w:val="BodyText"/>
        <w:rPr>
          <w:b/>
          <w:i/>
        </w:rPr>
      </w:pPr>
    </w:p>
    <w:p w14:paraId="7F985DB2" w14:textId="00AE09C1" w:rsidR="00CC1497" w:rsidRDefault="00CC1497" w:rsidP="008C2163">
      <w:pPr>
        <w:pStyle w:val="BodyText"/>
        <w:rPr>
          <w:b/>
          <w:i/>
        </w:rPr>
      </w:pPr>
    </w:p>
    <w:p w14:paraId="2FB8E20B" w14:textId="5CD8E20C" w:rsidR="00CC1497" w:rsidRDefault="00CC1497" w:rsidP="008C2163">
      <w:pPr>
        <w:pStyle w:val="BodyText"/>
        <w:rPr>
          <w:b/>
          <w:i/>
        </w:rPr>
      </w:pPr>
    </w:p>
    <w:p w14:paraId="0764D0FC" w14:textId="21EBE344" w:rsidR="00CC1497" w:rsidRDefault="00CC1497" w:rsidP="008C2163">
      <w:pPr>
        <w:pStyle w:val="BodyText"/>
        <w:rPr>
          <w:b/>
          <w:i/>
        </w:rPr>
      </w:pPr>
    </w:p>
    <w:p w14:paraId="717A5FD2" w14:textId="64E6C4AE" w:rsidR="00CC1497" w:rsidRDefault="00CC1497" w:rsidP="008C2163">
      <w:pPr>
        <w:pStyle w:val="BodyText"/>
        <w:rPr>
          <w:b/>
          <w:i/>
        </w:rPr>
      </w:pPr>
    </w:p>
    <w:p w14:paraId="04142985" w14:textId="2540826A" w:rsidR="00CC1497" w:rsidRDefault="00CC1497" w:rsidP="008C2163">
      <w:pPr>
        <w:pStyle w:val="BodyText"/>
        <w:rPr>
          <w:b/>
          <w:i/>
        </w:rPr>
      </w:pPr>
    </w:p>
    <w:p w14:paraId="36D7EDBB" w14:textId="3FC25329" w:rsidR="00CC1497" w:rsidRDefault="00CC1497" w:rsidP="008C2163">
      <w:pPr>
        <w:pStyle w:val="BodyText"/>
        <w:rPr>
          <w:b/>
          <w:i/>
        </w:rPr>
      </w:pPr>
    </w:p>
    <w:p w14:paraId="1CFD152D" w14:textId="110DD472" w:rsidR="00CC1497" w:rsidRDefault="00CC1497" w:rsidP="008C2163">
      <w:pPr>
        <w:pStyle w:val="BodyText"/>
        <w:rPr>
          <w:b/>
          <w:i/>
        </w:rPr>
      </w:pPr>
    </w:p>
    <w:p w14:paraId="5A9BDF79" w14:textId="051F1287" w:rsidR="00CC1497" w:rsidRDefault="00CC1497" w:rsidP="008C2163">
      <w:pPr>
        <w:pStyle w:val="BodyText"/>
        <w:rPr>
          <w:b/>
          <w:i/>
        </w:rPr>
      </w:pPr>
    </w:p>
    <w:p w14:paraId="1416809D" w14:textId="77777777" w:rsidR="00CC1497" w:rsidRDefault="00CC1497" w:rsidP="008C2163">
      <w:pPr>
        <w:pStyle w:val="BodyText"/>
      </w:pPr>
    </w:p>
    <w:p w14:paraId="4290CA87" w14:textId="77777777" w:rsidR="009917B5" w:rsidRPr="009917B5" w:rsidRDefault="009917B5" w:rsidP="009917B5">
      <w:pPr>
        <w:pStyle w:val="BodyText"/>
      </w:pPr>
    </w:p>
    <w:p w14:paraId="01B49B95" w14:textId="181D7B21" w:rsidR="00350635" w:rsidRDefault="009917B5" w:rsidP="00350635">
      <w:pPr>
        <w:pStyle w:val="Heading3"/>
      </w:pPr>
      <w:bookmarkStart w:id="47" w:name="_Toc532555674"/>
      <w:r>
        <w:lastRenderedPageBreak/>
        <w:t>Accessing</w:t>
      </w:r>
      <w:r w:rsidR="00350635">
        <w:t xml:space="preserve"> the eRevenue Resources SharePoint Site</w:t>
      </w:r>
      <w:bookmarkEnd w:id="47"/>
    </w:p>
    <w:p w14:paraId="5D6F2EFB" w14:textId="1140AF69" w:rsidR="00E0432D" w:rsidRDefault="00F7550A" w:rsidP="00621CE4">
      <w:pPr>
        <w:pStyle w:val="BodyText"/>
        <w:rPr>
          <w:rFonts w:cs="Tahoma"/>
          <w:i/>
          <w:color w:val="0000FF"/>
          <w:sz w:val="20"/>
          <w:szCs w:val="16"/>
        </w:rPr>
      </w:pPr>
      <w:r w:rsidRPr="00FC0017">
        <w:rPr>
          <w:sz w:val="22"/>
          <w:szCs w:val="22"/>
        </w:rPr>
        <w:t>The</w:t>
      </w:r>
      <w:r w:rsidR="0006205F" w:rsidRPr="00FC0017">
        <w:rPr>
          <w:sz w:val="22"/>
          <w:szCs w:val="22"/>
        </w:rPr>
        <w:t xml:space="preserve"> eRevenue Resources </w:t>
      </w:r>
      <w:r w:rsidR="00403F14" w:rsidRPr="00FC0017">
        <w:rPr>
          <w:sz w:val="22"/>
          <w:szCs w:val="22"/>
        </w:rPr>
        <w:t>SharePoint</w:t>
      </w:r>
      <w:r w:rsidR="005A2485" w:rsidRPr="00FC0017">
        <w:rPr>
          <w:sz w:val="22"/>
          <w:szCs w:val="22"/>
        </w:rPr>
        <w:t xml:space="preserve"> Site (eRR) can be </w:t>
      </w:r>
      <w:r w:rsidR="00403F14" w:rsidRPr="00FC0017">
        <w:rPr>
          <w:sz w:val="22"/>
          <w:szCs w:val="22"/>
        </w:rPr>
        <w:t>accessed</w:t>
      </w:r>
      <w:r w:rsidR="005A2485" w:rsidRPr="00FC0017">
        <w:rPr>
          <w:sz w:val="22"/>
          <w:szCs w:val="22"/>
        </w:rPr>
        <w:t xml:space="preserve"> from the header on any page in  the MCCF EDI TAS Portal or from the eRevenue Resources Link on any of the Product Pages</w:t>
      </w:r>
      <w:r w:rsidR="00E0432D">
        <w:rPr>
          <w:sz w:val="22"/>
          <w:szCs w:val="22"/>
        </w:rPr>
        <w:t>.</w:t>
      </w:r>
    </w:p>
    <w:p w14:paraId="42258CF6" w14:textId="4D0F424C" w:rsidR="0006205F" w:rsidRDefault="0006205F" w:rsidP="0006205F">
      <w:pPr>
        <w:pStyle w:val="InstructionalFooter"/>
        <w:ind w:left="360"/>
        <w:jc w:val="center"/>
      </w:pPr>
      <w:r>
        <w:t xml:space="preserve">Figure </w:t>
      </w:r>
      <w:r w:rsidR="005D10A5">
        <w:t>23</w:t>
      </w:r>
      <w:r>
        <w:t xml:space="preserve"> – Accessing eRevenue Resources Site </w:t>
      </w:r>
      <w:r w:rsidR="005A2485">
        <w:t>from the Header</w:t>
      </w:r>
    </w:p>
    <w:p w14:paraId="7719C73E" w14:textId="693CACBE" w:rsidR="0006205F" w:rsidRDefault="001D46FC" w:rsidP="00621CE4">
      <w:pPr>
        <w:pStyle w:val="BodyText"/>
        <w:ind w:left="360"/>
        <w:jc w:val="center"/>
      </w:pPr>
      <w:r>
        <w:rPr>
          <w:noProof/>
        </w:rPr>
        <w:drawing>
          <wp:inline distT="0" distB="0" distL="0" distR="0" wp14:anchorId="51475C2D" wp14:editId="610FC006">
            <wp:extent cx="5875020" cy="32385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5532" cy="3238782"/>
                    </a:xfrm>
                    <a:prstGeom prst="rect">
                      <a:avLst/>
                    </a:prstGeom>
                  </pic:spPr>
                </pic:pic>
              </a:graphicData>
            </a:graphic>
          </wp:inline>
        </w:drawing>
      </w:r>
    </w:p>
    <w:p w14:paraId="3ECF3F86" w14:textId="05E093B4" w:rsidR="00E0432D" w:rsidRDefault="00E0432D">
      <w:pPr>
        <w:rPr>
          <w:rFonts w:cs="Tahoma"/>
          <w:i/>
          <w:color w:val="0000FF"/>
          <w:sz w:val="20"/>
          <w:szCs w:val="16"/>
        </w:rPr>
      </w:pPr>
    </w:p>
    <w:p w14:paraId="1C807B93" w14:textId="0D6A3711" w:rsidR="005A2485" w:rsidRDefault="005A2485" w:rsidP="005A2485">
      <w:pPr>
        <w:pStyle w:val="InstructionalFooter"/>
        <w:ind w:left="360"/>
        <w:jc w:val="center"/>
      </w:pPr>
      <w:r>
        <w:t>Figure 24 – Accessing eRevenue Resources Site from the Product Pages</w:t>
      </w:r>
    </w:p>
    <w:p w14:paraId="7538BB90" w14:textId="77777777" w:rsidR="005A2485" w:rsidRDefault="005A2485" w:rsidP="0006205F">
      <w:pPr>
        <w:pStyle w:val="BodyText"/>
      </w:pPr>
    </w:p>
    <w:p w14:paraId="32FD9760" w14:textId="6E223C91" w:rsidR="0006205F" w:rsidRDefault="001D46FC" w:rsidP="0006205F">
      <w:pPr>
        <w:pStyle w:val="BodyText"/>
        <w:ind w:left="360"/>
      </w:pPr>
      <w:r>
        <w:rPr>
          <w:noProof/>
        </w:rPr>
        <w:drawing>
          <wp:inline distT="0" distB="0" distL="0" distR="0" wp14:anchorId="4C707C83" wp14:editId="268DEDF3">
            <wp:extent cx="5943600" cy="2835275"/>
            <wp:effectExtent l="0" t="0" r="0" b="3175"/>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5275"/>
                    </a:xfrm>
                    <a:prstGeom prst="rect">
                      <a:avLst/>
                    </a:prstGeom>
                  </pic:spPr>
                </pic:pic>
              </a:graphicData>
            </a:graphic>
          </wp:inline>
        </w:drawing>
      </w:r>
    </w:p>
    <w:p w14:paraId="6E62ACF1" w14:textId="77777777" w:rsidR="00424201" w:rsidRDefault="00424201" w:rsidP="005A2485"/>
    <w:p w14:paraId="05FEA00E" w14:textId="77777777" w:rsidR="001D46FC" w:rsidRDefault="001D46FC" w:rsidP="005A2485"/>
    <w:p w14:paraId="7C95EDFC" w14:textId="4DBF883E" w:rsidR="005A2485" w:rsidRDefault="005A2485" w:rsidP="005A2485">
      <w:r>
        <w:lastRenderedPageBreak/>
        <w:t>Once the link is selected, the system prompts the user with a Warning message indicating they are being redirected to the eRevenue Resources SharePoint Site.</w:t>
      </w:r>
    </w:p>
    <w:p w14:paraId="127FF7E3" w14:textId="77777777" w:rsidR="00424201" w:rsidRDefault="00424201" w:rsidP="00424201">
      <w:pPr>
        <w:pStyle w:val="InstructionalFooter"/>
        <w:ind w:left="360"/>
        <w:jc w:val="center"/>
      </w:pPr>
    </w:p>
    <w:p w14:paraId="52556959" w14:textId="4231F782" w:rsidR="00424201" w:rsidRDefault="00424201" w:rsidP="00424201">
      <w:pPr>
        <w:pStyle w:val="InstructionalFooter"/>
        <w:ind w:left="360"/>
        <w:jc w:val="center"/>
      </w:pPr>
      <w:r>
        <w:t xml:space="preserve">Figure </w:t>
      </w:r>
      <w:r w:rsidR="005A2485">
        <w:t>24</w:t>
      </w:r>
      <w:r>
        <w:t xml:space="preserve"> – Warning Message </w:t>
      </w:r>
    </w:p>
    <w:p w14:paraId="4F8B0AF7" w14:textId="07A17C0F" w:rsidR="00F7550A" w:rsidRDefault="003B4744" w:rsidP="00424201">
      <w:pPr>
        <w:pStyle w:val="BodyText"/>
        <w:jc w:val="center"/>
      </w:pPr>
      <w:r>
        <w:rPr>
          <w:noProof/>
        </w:rPr>
        <mc:AlternateContent>
          <mc:Choice Requires="wps">
            <w:drawing>
              <wp:anchor distT="0" distB="0" distL="114300" distR="114300" simplePos="0" relativeHeight="251703296" behindDoc="0" locked="0" layoutInCell="1" allowOverlap="1" wp14:anchorId="592111CE" wp14:editId="686C70B3">
                <wp:simplePos x="0" y="0"/>
                <wp:positionH relativeFrom="column">
                  <wp:posOffset>2579298</wp:posOffset>
                </wp:positionH>
                <wp:positionV relativeFrom="paragraph">
                  <wp:posOffset>853093</wp:posOffset>
                </wp:positionV>
                <wp:extent cx="1871932" cy="155275"/>
                <wp:effectExtent l="0" t="0" r="14605" b="16510"/>
                <wp:wrapNone/>
                <wp:docPr id="3079" name="Rectangle 3079"/>
                <wp:cNvGraphicFramePr/>
                <a:graphic xmlns:a="http://schemas.openxmlformats.org/drawingml/2006/main">
                  <a:graphicData uri="http://schemas.microsoft.com/office/word/2010/wordprocessingShape">
                    <wps:wsp>
                      <wps:cNvSpPr/>
                      <wps:spPr>
                        <a:xfrm>
                          <a:off x="0" y="0"/>
                          <a:ext cx="1871932"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D0EB7" id="Rectangle 3079" o:spid="_x0000_s1026" style="position:absolute;margin-left:203.1pt;margin-top:67.15pt;width:147.4pt;height:1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" filled="f" strokecolor="red" strokeweight="2pt"/>
            </w:pict>
          </mc:Fallback>
        </mc:AlternateContent>
      </w:r>
      <w:r w:rsidR="00424201">
        <w:rPr>
          <w:noProof/>
        </w:rPr>
        <w:drawing>
          <wp:inline distT="0" distB="0" distL="0" distR="0" wp14:anchorId="7E5EA00D" wp14:editId="6572CB55">
            <wp:extent cx="4295775" cy="1143000"/>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95775"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0C7E4" w14:textId="39F2E003" w:rsidR="00E0432D" w:rsidRDefault="005425C0" w:rsidP="00621CE4">
      <w:pPr>
        <w:pStyle w:val="InstructionalText1"/>
        <w:rPr>
          <w:rFonts w:cs="Tahoma"/>
          <w:i w:val="0"/>
          <w:sz w:val="20"/>
          <w:szCs w:val="16"/>
        </w:rPr>
      </w:pPr>
      <w:r>
        <w:rPr>
          <w:i w:val="0"/>
          <w:color w:val="auto"/>
        </w:rPr>
        <w:t>If the user selects ‘OK’, then the user will be taken to the Home Page of the eRevenue Resources site which will be opened in a new tab of the existing browser window.</w:t>
      </w:r>
      <w:r w:rsidR="0027326B">
        <w:rPr>
          <w:i w:val="0"/>
          <w:color w:val="auto"/>
        </w:rPr>
        <w:t xml:space="preserve"> If the user selects ‘Cancel’, the system will close the Alert box and take the user back to the previous page.</w:t>
      </w:r>
    </w:p>
    <w:p w14:paraId="5A8285BA" w14:textId="2FC4C1EF" w:rsidR="0027326B" w:rsidRDefault="0027326B" w:rsidP="0027326B">
      <w:pPr>
        <w:pStyle w:val="InstructionalFooter"/>
        <w:ind w:left="360"/>
        <w:jc w:val="center"/>
      </w:pPr>
      <w:r>
        <w:t>Figure 25 – eRevenue Resources SharePoint Site Home Page</w:t>
      </w:r>
    </w:p>
    <w:p w14:paraId="2ABA9E4E" w14:textId="77777777" w:rsidR="005425C0" w:rsidRDefault="005425C0" w:rsidP="005425C0">
      <w:pPr>
        <w:pStyle w:val="BodyText"/>
      </w:pPr>
    </w:p>
    <w:p w14:paraId="47A0D9D4" w14:textId="3A865E74" w:rsidR="005425C0" w:rsidRDefault="0027326B" w:rsidP="005425C0">
      <w:pPr>
        <w:pStyle w:val="BodyText"/>
      </w:pPr>
      <w:r>
        <w:rPr>
          <w:noProof/>
        </w:rPr>
        <w:drawing>
          <wp:inline distT="0" distB="0" distL="0" distR="0" wp14:anchorId="2772E671" wp14:editId="091D7317">
            <wp:extent cx="5546785" cy="2782570"/>
            <wp:effectExtent l="76200" t="76200" r="130175" b="13208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6785" cy="2782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250BF" w14:textId="53A1C034" w:rsidR="00CC1497" w:rsidRDefault="00CC1497" w:rsidP="005425C0">
      <w:pPr>
        <w:pStyle w:val="BodyText"/>
      </w:pPr>
    </w:p>
    <w:p w14:paraId="7F577C2E" w14:textId="414FEA4B" w:rsidR="00CC1497" w:rsidRDefault="00CC1497" w:rsidP="005425C0">
      <w:pPr>
        <w:pStyle w:val="BodyText"/>
      </w:pPr>
    </w:p>
    <w:p w14:paraId="31DC24DA" w14:textId="78AB74C5" w:rsidR="00CC1497" w:rsidRDefault="00CC1497" w:rsidP="005425C0">
      <w:pPr>
        <w:pStyle w:val="BodyText"/>
      </w:pPr>
    </w:p>
    <w:p w14:paraId="64AB9ED4" w14:textId="46E5E2A8" w:rsidR="00CC1497" w:rsidRDefault="00CC1497" w:rsidP="005425C0">
      <w:pPr>
        <w:pStyle w:val="BodyText"/>
      </w:pPr>
    </w:p>
    <w:p w14:paraId="7C351ACC" w14:textId="109DF7C2" w:rsidR="00CC1497" w:rsidRDefault="00CC1497" w:rsidP="005425C0">
      <w:pPr>
        <w:pStyle w:val="BodyText"/>
      </w:pPr>
    </w:p>
    <w:p w14:paraId="17369017" w14:textId="77777777" w:rsidR="00CC1497" w:rsidRPr="005425C0" w:rsidRDefault="00CC1497" w:rsidP="005425C0">
      <w:pPr>
        <w:pStyle w:val="BodyText"/>
      </w:pPr>
    </w:p>
    <w:p w14:paraId="5C63FE02" w14:textId="2768258B" w:rsidR="00424201" w:rsidRDefault="00424201" w:rsidP="00424201">
      <w:pPr>
        <w:pStyle w:val="Heading3"/>
      </w:pPr>
      <w:bookmarkStart w:id="48" w:name="_Toc532555675"/>
      <w:r>
        <w:lastRenderedPageBreak/>
        <w:t>Accessing the ICBWeb</w:t>
      </w:r>
      <w:bookmarkEnd w:id="48"/>
    </w:p>
    <w:p w14:paraId="748CE617" w14:textId="45C167A4" w:rsidR="00424201" w:rsidRPr="00867328" w:rsidRDefault="00867328" w:rsidP="00424201">
      <w:pPr>
        <w:pStyle w:val="BodyText"/>
        <w:rPr>
          <w:sz w:val="22"/>
          <w:szCs w:val="22"/>
        </w:rPr>
      </w:pPr>
      <w:r w:rsidRPr="00867328">
        <w:rPr>
          <w:sz w:val="22"/>
          <w:szCs w:val="22"/>
        </w:rPr>
        <w:t xml:space="preserve">The user will be able to access the ICBWeb Site from the eInsurance Home Page. </w:t>
      </w:r>
    </w:p>
    <w:p w14:paraId="45E0DDE4" w14:textId="637CCC95" w:rsidR="00867328" w:rsidRDefault="00867328" w:rsidP="00867328">
      <w:pPr>
        <w:pStyle w:val="InstructionalFooter"/>
        <w:ind w:left="360"/>
        <w:jc w:val="center"/>
      </w:pPr>
      <w:r>
        <w:t>Figure 26 – Accessing ICB Web Site</w:t>
      </w:r>
    </w:p>
    <w:p w14:paraId="1C87AC9D" w14:textId="77777777" w:rsidR="00867328" w:rsidRPr="00867328" w:rsidRDefault="00867328" w:rsidP="00867328">
      <w:pPr>
        <w:pStyle w:val="Footer"/>
      </w:pPr>
    </w:p>
    <w:p w14:paraId="43F8BED9" w14:textId="0B98F7FD" w:rsidR="00867328" w:rsidRDefault="001D46FC" w:rsidP="00424201">
      <w:pPr>
        <w:pStyle w:val="BodyText"/>
      </w:pPr>
      <w:r>
        <w:rPr>
          <w:noProof/>
        </w:rPr>
        <w:drawing>
          <wp:inline distT="0" distB="0" distL="0" distR="0" wp14:anchorId="21942763" wp14:editId="327FD6CE">
            <wp:extent cx="5943600" cy="2576195"/>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76195"/>
                    </a:xfrm>
                    <a:prstGeom prst="rect">
                      <a:avLst/>
                    </a:prstGeom>
                  </pic:spPr>
                </pic:pic>
              </a:graphicData>
            </a:graphic>
          </wp:inline>
        </w:drawing>
      </w:r>
    </w:p>
    <w:p w14:paraId="7D062226" w14:textId="285D32DF" w:rsidR="00867328" w:rsidRDefault="00867328" w:rsidP="00424201">
      <w:pPr>
        <w:pStyle w:val="BodyText"/>
        <w:rPr>
          <w:sz w:val="22"/>
          <w:szCs w:val="22"/>
        </w:rPr>
      </w:pPr>
      <w:r w:rsidRPr="00867328">
        <w:rPr>
          <w:sz w:val="22"/>
          <w:szCs w:val="22"/>
        </w:rPr>
        <w:t>Once the link is selected, the system prompts the user with a Warning message indicating they are b</w:t>
      </w:r>
      <w:r w:rsidR="003B4744">
        <w:rPr>
          <w:sz w:val="22"/>
          <w:szCs w:val="22"/>
        </w:rPr>
        <w:t>eing redirected to the ICB Web Site.</w:t>
      </w:r>
    </w:p>
    <w:p w14:paraId="615C67CC" w14:textId="77777777" w:rsidR="003B4744" w:rsidRDefault="003B4744" w:rsidP="00424201">
      <w:pPr>
        <w:pStyle w:val="BodyText"/>
        <w:rPr>
          <w:sz w:val="22"/>
          <w:szCs w:val="22"/>
        </w:rPr>
      </w:pPr>
    </w:p>
    <w:p w14:paraId="3106EA48" w14:textId="77777777" w:rsidR="003B4744" w:rsidRDefault="003B4744" w:rsidP="00424201">
      <w:pPr>
        <w:pStyle w:val="BodyText"/>
        <w:rPr>
          <w:sz w:val="22"/>
          <w:szCs w:val="22"/>
        </w:rPr>
      </w:pPr>
    </w:p>
    <w:p w14:paraId="7AF25BD8" w14:textId="70FAD222" w:rsidR="003B4744" w:rsidRDefault="003B4744" w:rsidP="003B4744">
      <w:pPr>
        <w:pStyle w:val="InstructionalFooter"/>
        <w:ind w:left="360"/>
        <w:jc w:val="center"/>
      </w:pPr>
      <w:r>
        <w:t>Figure 27 – Warning Message</w:t>
      </w:r>
    </w:p>
    <w:p w14:paraId="18917E04" w14:textId="77777777" w:rsidR="003B4744" w:rsidRPr="003B4744" w:rsidRDefault="003B4744" w:rsidP="003B4744">
      <w:pPr>
        <w:pStyle w:val="Footer"/>
      </w:pPr>
    </w:p>
    <w:p w14:paraId="71569895" w14:textId="50C909E7" w:rsidR="003B4744" w:rsidRPr="003B4744" w:rsidRDefault="003B4744" w:rsidP="003B4744">
      <w:pPr>
        <w:pStyle w:val="Footer"/>
        <w:jc w:val="center"/>
      </w:pPr>
      <w:r>
        <w:rPr>
          <w:noProof/>
        </w:rPr>
        <mc:AlternateContent>
          <mc:Choice Requires="wps">
            <w:drawing>
              <wp:anchor distT="0" distB="0" distL="114300" distR="114300" simplePos="0" relativeHeight="251701248" behindDoc="0" locked="0" layoutInCell="1" allowOverlap="1" wp14:anchorId="4714DD5A" wp14:editId="02B17FF2">
                <wp:simplePos x="0" y="0"/>
                <wp:positionH relativeFrom="column">
                  <wp:posOffset>2639683</wp:posOffset>
                </wp:positionH>
                <wp:positionV relativeFrom="paragraph">
                  <wp:posOffset>579168</wp:posOffset>
                </wp:positionV>
                <wp:extent cx="586105" cy="172133"/>
                <wp:effectExtent l="0" t="0" r="23495" b="18415"/>
                <wp:wrapNone/>
                <wp:docPr id="3078" name="Rectangle 3078"/>
                <wp:cNvGraphicFramePr/>
                <a:graphic xmlns:a="http://schemas.openxmlformats.org/drawingml/2006/main">
                  <a:graphicData uri="http://schemas.microsoft.com/office/word/2010/wordprocessingShape">
                    <wps:wsp>
                      <wps:cNvSpPr/>
                      <wps:spPr>
                        <a:xfrm>
                          <a:off x="0" y="0"/>
                          <a:ext cx="586105" cy="172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4A3D" id="Rectangle 3078" o:spid="_x0000_s1026" style="position:absolute;margin-left:207.85pt;margin-top:45.6pt;width:46.15pt;height:1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" filled="f" strokecolor="red" strokeweight="2pt"/>
            </w:pict>
          </mc:Fallback>
        </mc:AlternateContent>
      </w:r>
      <w:r>
        <w:rPr>
          <w:noProof/>
        </w:rPr>
        <w:drawing>
          <wp:inline distT="0" distB="0" distL="0" distR="0" wp14:anchorId="0635D600" wp14:editId="1F2FFEE5">
            <wp:extent cx="3714750" cy="885825"/>
            <wp:effectExtent l="76200" t="76200" r="133350" b="142875"/>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1475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6C7BF" w14:textId="5C2870A7" w:rsidR="003B4744" w:rsidRDefault="003B4744" w:rsidP="003B4744">
      <w:pPr>
        <w:pStyle w:val="InstructionalText1"/>
        <w:rPr>
          <w:i w:val="0"/>
          <w:color w:val="auto"/>
        </w:rPr>
      </w:pPr>
      <w:r>
        <w:rPr>
          <w:i w:val="0"/>
          <w:color w:val="auto"/>
        </w:rPr>
        <w:t xml:space="preserve">If the user selects ‘OK’, then the user will be taken to </w:t>
      </w:r>
      <w:r w:rsidR="00537BD9">
        <w:rPr>
          <w:i w:val="0"/>
          <w:color w:val="auto"/>
        </w:rPr>
        <w:t xml:space="preserve">the </w:t>
      </w:r>
      <w:r>
        <w:rPr>
          <w:i w:val="0"/>
          <w:color w:val="auto"/>
        </w:rPr>
        <w:t xml:space="preserve">ICB </w:t>
      </w:r>
      <w:r w:rsidR="00403F14">
        <w:rPr>
          <w:i w:val="0"/>
          <w:color w:val="auto"/>
        </w:rPr>
        <w:t>Website</w:t>
      </w:r>
      <w:r>
        <w:rPr>
          <w:i w:val="0"/>
          <w:color w:val="auto"/>
        </w:rPr>
        <w:t xml:space="preserve"> which will be opened in a new tab of the existing browser window. If the user selects ‘Cancel’, the system will close the Alert box and take the user back to the previous page. </w:t>
      </w:r>
    </w:p>
    <w:p w14:paraId="1A755381" w14:textId="77777777" w:rsidR="003B4744" w:rsidRDefault="003B4744" w:rsidP="00424201">
      <w:pPr>
        <w:pStyle w:val="BodyText"/>
        <w:rPr>
          <w:sz w:val="22"/>
          <w:szCs w:val="22"/>
        </w:rPr>
      </w:pPr>
    </w:p>
    <w:p w14:paraId="0910ADEC" w14:textId="5C93E2B4" w:rsidR="00537BD9" w:rsidRDefault="00537BD9" w:rsidP="00424201">
      <w:pPr>
        <w:pStyle w:val="BodyText"/>
        <w:rPr>
          <w:sz w:val="22"/>
          <w:szCs w:val="22"/>
        </w:rPr>
      </w:pPr>
      <w:r>
        <w:rPr>
          <w:noProof/>
        </w:rPr>
        <w:lastRenderedPageBreak/>
        <w:drawing>
          <wp:inline distT="0" distB="0" distL="0" distR="0" wp14:anchorId="306CF04E" wp14:editId="02986A47">
            <wp:extent cx="5615796" cy="2725947"/>
            <wp:effectExtent l="76200" t="76200" r="137795" b="13208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31717"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CAA83" w14:textId="5CC3A635" w:rsidR="00537BD9" w:rsidRDefault="00537BD9" w:rsidP="00537BD9">
      <w:pPr>
        <w:pStyle w:val="BodyText"/>
      </w:pPr>
      <w:r>
        <w:rPr>
          <w:b/>
          <w:i/>
          <w:highlight w:val="yellow"/>
        </w:rPr>
        <w:t xml:space="preserve">The ICB </w:t>
      </w:r>
      <w:r w:rsidR="00403F14">
        <w:rPr>
          <w:b/>
          <w:i/>
          <w:highlight w:val="yellow"/>
        </w:rPr>
        <w:t>Website</w:t>
      </w:r>
      <w:r>
        <w:rPr>
          <w:b/>
          <w:i/>
          <w:highlight w:val="yellow"/>
        </w:rPr>
        <w:t xml:space="preserve"> is still under construction. This section will be updated as the functionality is completed.</w:t>
      </w:r>
    </w:p>
    <w:p w14:paraId="2F44838F" w14:textId="48BB021B" w:rsidR="00537BD9" w:rsidRDefault="00537BD9" w:rsidP="00537BD9">
      <w:pPr>
        <w:pStyle w:val="BodyText"/>
      </w:pPr>
    </w:p>
    <w:p w14:paraId="5BA05930" w14:textId="77777777" w:rsidR="00080748" w:rsidRDefault="00080748" w:rsidP="00310941">
      <w:pPr>
        <w:pStyle w:val="Heading2"/>
        <w:ind w:left="1080" w:hanging="1080"/>
      </w:pPr>
      <w:bookmarkStart w:id="49" w:name="_Toc532555676"/>
      <w:r>
        <w:t>Caveats and Exceptions</w:t>
      </w:r>
      <w:bookmarkEnd w:id="49"/>
    </w:p>
    <w:p w14:paraId="5BA05931" w14:textId="783B1819" w:rsidR="00080748" w:rsidRPr="00446E35" w:rsidRDefault="000A56D5" w:rsidP="00017CEA">
      <w:pPr>
        <w:pStyle w:val="InstructionalText1"/>
        <w:rPr>
          <w:color w:val="auto"/>
        </w:rPr>
      </w:pPr>
      <w:r w:rsidRPr="00446E35">
        <w:rPr>
          <w:color w:val="auto"/>
        </w:rPr>
        <w:t xml:space="preserve">There </w:t>
      </w:r>
      <w:r w:rsidR="00446E35">
        <w:rPr>
          <w:color w:val="auto"/>
        </w:rPr>
        <w:t xml:space="preserve">are no special </w:t>
      </w:r>
      <w:r w:rsidRPr="00446E35">
        <w:rPr>
          <w:color w:val="auto"/>
        </w:rPr>
        <w:t xml:space="preserve">actions required by the user. </w:t>
      </w:r>
    </w:p>
    <w:p w14:paraId="5BA05932" w14:textId="77777777" w:rsidR="00080748" w:rsidRDefault="00330411" w:rsidP="00B40906">
      <w:pPr>
        <w:pStyle w:val="Heading1"/>
      </w:pPr>
      <w:bookmarkStart w:id="50" w:name="_Using_the_Software"/>
      <w:bookmarkStart w:id="51" w:name="_Toc532555677"/>
      <w:bookmarkEnd w:id="50"/>
      <w:r w:rsidRPr="00017CEA">
        <w:t>Us</w:t>
      </w:r>
      <w:r>
        <w:t>ing</w:t>
      </w:r>
      <w:r w:rsidRPr="00017CEA">
        <w:t xml:space="preserve"> the </w:t>
      </w:r>
      <w:r>
        <w:t>Software</w:t>
      </w:r>
      <w:bookmarkEnd w:id="51"/>
    </w:p>
    <w:p w14:paraId="18A2D605" w14:textId="0C5A9585" w:rsidR="00F966ED" w:rsidRPr="00F966ED" w:rsidRDefault="00F966ED" w:rsidP="00F966ED">
      <w:pPr>
        <w:pStyle w:val="BodyText"/>
      </w:pPr>
    </w:p>
    <w:p w14:paraId="5BA0593F" w14:textId="77777777" w:rsidR="001A483C" w:rsidRDefault="001A483C" w:rsidP="001A483C">
      <w:pPr>
        <w:pStyle w:val="Heading2"/>
      </w:pPr>
      <w:bookmarkStart w:id="52" w:name="_Toc532555678"/>
      <w:r>
        <w:t>Special Instructions for Error Correction</w:t>
      </w:r>
      <w:bookmarkEnd w:id="52"/>
    </w:p>
    <w:p w14:paraId="3E1EAC8B" w14:textId="33FEC524" w:rsidR="00446E35" w:rsidRPr="00446E35" w:rsidRDefault="00446E35" w:rsidP="00446E35">
      <w:pPr>
        <w:pStyle w:val="InstructionalText1"/>
        <w:rPr>
          <w:color w:val="auto"/>
        </w:rPr>
      </w:pPr>
      <w:bookmarkStart w:id="53" w:name="_Acronyms_and_Abbreviations"/>
      <w:bookmarkEnd w:id="53"/>
      <w:r w:rsidRPr="00446E35">
        <w:rPr>
          <w:color w:val="auto"/>
        </w:rPr>
        <w:t xml:space="preserve">There </w:t>
      </w:r>
      <w:r>
        <w:rPr>
          <w:color w:val="auto"/>
        </w:rPr>
        <w:t>are no special instructions for the user.</w:t>
      </w:r>
      <w:r w:rsidRPr="00446E35">
        <w:rPr>
          <w:color w:val="auto"/>
        </w:rPr>
        <w:t xml:space="preserve"> </w:t>
      </w:r>
    </w:p>
    <w:p w14:paraId="5BA05941" w14:textId="77777777" w:rsidR="008C652C" w:rsidRPr="008400DE" w:rsidRDefault="008C652C" w:rsidP="00AA618B">
      <w:pPr>
        <w:pStyle w:val="Heading1"/>
      </w:pPr>
      <w:bookmarkStart w:id="54" w:name="_Toc532555679"/>
      <w:r w:rsidRPr="008400DE">
        <w:t>Acronyms and Abbreviations</w:t>
      </w:r>
      <w:bookmarkEnd w:id="54"/>
    </w:p>
    <w:p w14:paraId="7CB9E891" w14:textId="18D86418" w:rsidR="00C8442D" w:rsidRPr="00446E35" w:rsidRDefault="00192C57" w:rsidP="00C8442D">
      <w:pPr>
        <w:pStyle w:val="BodyText"/>
        <w:rPr>
          <w:sz w:val="22"/>
          <w:szCs w:val="22"/>
        </w:rPr>
      </w:pPr>
      <w:r w:rsidRPr="00446E35">
        <w:rPr>
          <w:sz w:val="22"/>
          <w:szCs w:val="22"/>
        </w:rPr>
        <w:t xml:space="preserve">The following list of </w:t>
      </w:r>
      <w:r w:rsidR="00403F14" w:rsidRPr="00446E35">
        <w:rPr>
          <w:sz w:val="22"/>
          <w:szCs w:val="22"/>
        </w:rPr>
        <w:t>acronyms</w:t>
      </w:r>
      <w:r w:rsidRPr="00446E35">
        <w:rPr>
          <w:sz w:val="22"/>
          <w:szCs w:val="22"/>
        </w:rPr>
        <w:t xml:space="preserve"> are those used by the MCCF EDI TAS Portal application and those referenced in this document. For a complete list of Veterans Affairs (VA) </w:t>
      </w:r>
      <w:r w:rsidR="00403F14" w:rsidRPr="00446E35">
        <w:rPr>
          <w:sz w:val="22"/>
          <w:szCs w:val="22"/>
        </w:rPr>
        <w:t>acronyms</w:t>
      </w:r>
      <w:r w:rsidRPr="00446E35">
        <w:rPr>
          <w:sz w:val="22"/>
          <w:szCs w:val="22"/>
        </w:rPr>
        <w:t xml:space="preserve">, visit </w:t>
      </w:r>
      <w:hyperlink r:id="rId56" w:history="1">
        <w:r w:rsidRPr="00446E35">
          <w:rPr>
            <w:rStyle w:val="Hyperlink"/>
            <w:sz w:val="22"/>
            <w:szCs w:val="22"/>
          </w:rPr>
          <w:t>VA Acronym Lookup</w:t>
        </w:r>
      </w:hyperlink>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6660"/>
      </w:tblGrid>
      <w:tr w:rsidR="00192C57" w:rsidRPr="00446E35" w14:paraId="62699623" w14:textId="77777777" w:rsidTr="002D3B5A">
        <w:trPr>
          <w:cantSplit/>
          <w:jc w:val="center"/>
        </w:trPr>
        <w:tc>
          <w:tcPr>
            <w:tcW w:w="2605" w:type="dxa"/>
            <w:shd w:val="clear" w:color="auto" w:fill="D9D9D9"/>
          </w:tcPr>
          <w:p w14:paraId="281DA824" w14:textId="66A92646"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Acronym</w:t>
            </w:r>
          </w:p>
        </w:tc>
        <w:tc>
          <w:tcPr>
            <w:tcW w:w="6660" w:type="dxa"/>
            <w:shd w:val="clear" w:color="auto" w:fill="D9D9D9"/>
          </w:tcPr>
          <w:p w14:paraId="14C84772" w14:textId="4312EECD" w:rsidR="00192C57" w:rsidRPr="00446E35" w:rsidRDefault="00192C57" w:rsidP="002D3B5A">
            <w:pPr>
              <w:pStyle w:val="TableHeading"/>
              <w:rPr>
                <w:rFonts w:ascii="Times New Roman" w:hAnsi="Times New Roman" w:cs="Times New Roman"/>
              </w:rPr>
            </w:pPr>
            <w:r w:rsidRPr="00446E35">
              <w:rPr>
                <w:rFonts w:ascii="Times New Roman" w:hAnsi="Times New Roman" w:cs="Times New Roman"/>
              </w:rPr>
              <w:t>Meaning</w:t>
            </w:r>
          </w:p>
        </w:tc>
      </w:tr>
      <w:tr w:rsidR="005E1BE2" w:rsidRPr="00446E35" w14:paraId="4038D89F" w14:textId="77777777" w:rsidTr="002D3B5A">
        <w:trPr>
          <w:cantSplit/>
          <w:jc w:val="center"/>
        </w:trPr>
        <w:tc>
          <w:tcPr>
            <w:tcW w:w="2605" w:type="dxa"/>
          </w:tcPr>
          <w:p w14:paraId="38DAC65B" w14:textId="5FDB19D6"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CAG</w:t>
            </w:r>
          </w:p>
        </w:tc>
        <w:tc>
          <w:tcPr>
            <w:tcW w:w="6660" w:type="dxa"/>
          </w:tcPr>
          <w:p w14:paraId="3BF85099" w14:textId="737B0AE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Citrix Access Gateway</w:t>
            </w:r>
          </w:p>
        </w:tc>
      </w:tr>
      <w:tr w:rsidR="00192C57" w:rsidRPr="00446E35" w14:paraId="35A4A523" w14:textId="77777777" w:rsidTr="002D3B5A">
        <w:trPr>
          <w:cantSplit/>
          <w:jc w:val="center"/>
        </w:trPr>
        <w:tc>
          <w:tcPr>
            <w:tcW w:w="2605" w:type="dxa"/>
          </w:tcPr>
          <w:p w14:paraId="07B19FA0" w14:textId="582945D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EDI</w:t>
            </w:r>
          </w:p>
        </w:tc>
        <w:tc>
          <w:tcPr>
            <w:tcW w:w="6660" w:type="dxa"/>
          </w:tcPr>
          <w:p w14:paraId="4445679C" w14:textId="4268E341"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Electronic Data Interchange</w:t>
            </w:r>
          </w:p>
        </w:tc>
      </w:tr>
      <w:tr w:rsidR="005E1BE2" w:rsidRPr="00446E35" w14:paraId="5C0EFC1C" w14:textId="77777777" w:rsidTr="002D3B5A">
        <w:trPr>
          <w:cantSplit/>
          <w:jc w:val="center"/>
        </w:trPr>
        <w:tc>
          <w:tcPr>
            <w:tcW w:w="2605" w:type="dxa"/>
          </w:tcPr>
          <w:p w14:paraId="6DFAE27D" w14:textId="45EA9BF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EO</w:t>
            </w:r>
          </w:p>
        </w:tc>
        <w:tc>
          <w:tcPr>
            <w:tcW w:w="6660" w:type="dxa"/>
          </w:tcPr>
          <w:p w14:paraId="4CCFD443" w14:textId="546ED5E8"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Operations</w:t>
            </w:r>
          </w:p>
        </w:tc>
      </w:tr>
      <w:tr w:rsidR="00C64F9B" w:rsidRPr="00446E35" w14:paraId="5861E641" w14:textId="77777777" w:rsidTr="002D3B5A">
        <w:trPr>
          <w:cantSplit/>
          <w:jc w:val="center"/>
        </w:trPr>
        <w:tc>
          <w:tcPr>
            <w:tcW w:w="2605" w:type="dxa"/>
          </w:tcPr>
          <w:p w14:paraId="6D0E2FAA" w14:textId="3ECB25F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eRR</w:t>
            </w:r>
          </w:p>
        </w:tc>
        <w:tc>
          <w:tcPr>
            <w:tcW w:w="6660" w:type="dxa"/>
          </w:tcPr>
          <w:p w14:paraId="54478FBB" w14:textId="127CC3E9"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eRevenue Resources SharePoint Site</w:t>
            </w:r>
          </w:p>
        </w:tc>
      </w:tr>
      <w:tr w:rsidR="00C64F9B" w:rsidRPr="00446E35" w14:paraId="2EF6CD39" w14:textId="77777777" w:rsidTr="002D3B5A">
        <w:trPr>
          <w:cantSplit/>
          <w:jc w:val="center"/>
        </w:trPr>
        <w:tc>
          <w:tcPr>
            <w:tcW w:w="2605" w:type="dxa"/>
          </w:tcPr>
          <w:p w14:paraId="40FE9256" w14:textId="4D2BC98A"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ESD</w:t>
            </w:r>
          </w:p>
        </w:tc>
        <w:tc>
          <w:tcPr>
            <w:tcW w:w="6660" w:type="dxa"/>
          </w:tcPr>
          <w:p w14:paraId="0140D34C" w14:textId="23DFA391"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Enterprise Service Desk</w:t>
            </w:r>
          </w:p>
        </w:tc>
      </w:tr>
      <w:tr w:rsidR="005E1BE2" w:rsidRPr="00446E35" w14:paraId="741918B9" w14:textId="77777777" w:rsidTr="002D3B5A">
        <w:trPr>
          <w:cantSplit/>
          <w:jc w:val="center"/>
        </w:trPr>
        <w:tc>
          <w:tcPr>
            <w:tcW w:w="2605" w:type="dxa"/>
          </w:tcPr>
          <w:p w14:paraId="413034B4" w14:textId="01D65FBB"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lastRenderedPageBreak/>
              <w:t>GFE</w:t>
            </w:r>
          </w:p>
        </w:tc>
        <w:tc>
          <w:tcPr>
            <w:tcW w:w="6660" w:type="dxa"/>
          </w:tcPr>
          <w:p w14:paraId="7162BDD2" w14:textId="1823396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Government Furnished Equipment</w:t>
            </w:r>
          </w:p>
        </w:tc>
      </w:tr>
      <w:tr w:rsidR="005E1BE2" w:rsidRPr="00446E35" w14:paraId="733FB833" w14:textId="77777777" w:rsidTr="002D3B5A">
        <w:trPr>
          <w:cantSplit/>
          <w:jc w:val="center"/>
        </w:trPr>
        <w:tc>
          <w:tcPr>
            <w:tcW w:w="2605" w:type="dxa"/>
          </w:tcPr>
          <w:p w14:paraId="0C2061D7" w14:textId="6E8A7E9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GUI</w:t>
            </w:r>
          </w:p>
        </w:tc>
        <w:tc>
          <w:tcPr>
            <w:tcW w:w="6660" w:type="dxa"/>
          </w:tcPr>
          <w:p w14:paraId="51563518" w14:textId="5227C05F"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Graphical User Interface</w:t>
            </w:r>
          </w:p>
        </w:tc>
      </w:tr>
      <w:tr w:rsidR="00C64F9B" w:rsidRPr="00446E35" w14:paraId="1EED31A8" w14:textId="77777777" w:rsidTr="002D3B5A">
        <w:trPr>
          <w:cantSplit/>
          <w:jc w:val="center"/>
        </w:trPr>
        <w:tc>
          <w:tcPr>
            <w:tcW w:w="2605" w:type="dxa"/>
          </w:tcPr>
          <w:p w14:paraId="172571FD" w14:textId="0C96C663"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ICB</w:t>
            </w:r>
          </w:p>
        </w:tc>
        <w:tc>
          <w:tcPr>
            <w:tcW w:w="6660" w:type="dxa"/>
          </w:tcPr>
          <w:p w14:paraId="1292A5BE" w14:textId="0F457AF7" w:rsidR="00C64F9B" w:rsidRPr="00446E35" w:rsidRDefault="00C64F9B"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Insurance Capture Buffer</w:t>
            </w:r>
          </w:p>
        </w:tc>
      </w:tr>
      <w:tr w:rsidR="00BD3033" w:rsidRPr="00446E35" w14:paraId="6B0023CE" w14:textId="77777777" w:rsidTr="002D3B5A">
        <w:trPr>
          <w:cantSplit/>
          <w:jc w:val="center"/>
        </w:trPr>
        <w:tc>
          <w:tcPr>
            <w:tcW w:w="2605" w:type="dxa"/>
          </w:tcPr>
          <w:p w14:paraId="395AE468" w14:textId="7F6A740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w:t>
            </w:r>
          </w:p>
        </w:tc>
        <w:tc>
          <w:tcPr>
            <w:tcW w:w="6660" w:type="dxa"/>
          </w:tcPr>
          <w:p w14:paraId="6EF93F59" w14:textId="31F1CA18"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Identifier of Identification</w:t>
            </w:r>
          </w:p>
        </w:tc>
      </w:tr>
      <w:tr w:rsidR="005E1BE2" w:rsidRPr="00446E35" w14:paraId="597FC1BD" w14:textId="77777777" w:rsidTr="002D3B5A">
        <w:trPr>
          <w:cantSplit/>
          <w:jc w:val="center"/>
        </w:trPr>
        <w:tc>
          <w:tcPr>
            <w:tcW w:w="2605" w:type="dxa"/>
          </w:tcPr>
          <w:p w14:paraId="286ED27C" w14:textId="153843BC"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IT</w:t>
            </w:r>
          </w:p>
        </w:tc>
        <w:tc>
          <w:tcPr>
            <w:tcW w:w="6660" w:type="dxa"/>
          </w:tcPr>
          <w:p w14:paraId="3E8D9AFD" w14:textId="2A8B2F22"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Information Technology</w:t>
            </w:r>
          </w:p>
        </w:tc>
      </w:tr>
      <w:tr w:rsidR="00192C57" w:rsidRPr="00446E35" w14:paraId="5D4CE0A4" w14:textId="77777777" w:rsidTr="002D3B5A">
        <w:trPr>
          <w:cantSplit/>
          <w:jc w:val="center"/>
        </w:trPr>
        <w:tc>
          <w:tcPr>
            <w:tcW w:w="2605" w:type="dxa"/>
          </w:tcPr>
          <w:p w14:paraId="779BADF9" w14:textId="6952EE7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MCCF</w:t>
            </w:r>
          </w:p>
        </w:tc>
        <w:tc>
          <w:tcPr>
            <w:tcW w:w="6660" w:type="dxa"/>
          </w:tcPr>
          <w:p w14:paraId="2A6E1CA0" w14:textId="2D92FA83"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Medical Collection Care Fund</w:t>
            </w:r>
          </w:p>
        </w:tc>
      </w:tr>
      <w:tr w:rsidR="005E1BE2" w:rsidRPr="00446E35" w14:paraId="19B5BD49" w14:textId="77777777" w:rsidTr="002D3B5A">
        <w:trPr>
          <w:cantSplit/>
          <w:jc w:val="center"/>
        </w:trPr>
        <w:tc>
          <w:tcPr>
            <w:tcW w:w="2605" w:type="dxa"/>
          </w:tcPr>
          <w:p w14:paraId="65D81D5D" w14:textId="6C2B4EB7"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OI&amp;T</w:t>
            </w:r>
          </w:p>
        </w:tc>
        <w:tc>
          <w:tcPr>
            <w:tcW w:w="6660" w:type="dxa"/>
          </w:tcPr>
          <w:p w14:paraId="2EEB735F" w14:textId="5477C155"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Office of Information and Technology</w:t>
            </w:r>
          </w:p>
        </w:tc>
      </w:tr>
      <w:tr w:rsidR="00192C57" w:rsidRPr="00446E35" w14:paraId="34EC3F7A" w14:textId="77777777" w:rsidTr="002D3B5A">
        <w:trPr>
          <w:cantSplit/>
          <w:jc w:val="center"/>
        </w:trPr>
        <w:tc>
          <w:tcPr>
            <w:tcW w:w="2605" w:type="dxa"/>
          </w:tcPr>
          <w:p w14:paraId="2FC4D6AD" w14:textId="664BF0E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SDD</w:t>
            </w:r>
          </w:p>
        </w:tc>
        <w:tc>
          <w:tcPr>
            <w:tcW w:w="6660" w:type="dxa"/>
          </w:tcPr>
          <w:p w14:paraId="2D6C75B4" w14:textId="0A66AA7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System Design Document</w:t>
            </w:r>
          </w:p>
        </w:tc>
      </w:tr>
      <w:tr w:rsidR="005E1BE2" w:rsidRPr="00446E35" w14:paraId="3498B7F1" w14:textId="77777777" w:rsidTr="002D3B5A">
        <w:trPr>
          <w:cantSplit/>
          <w:jc w:val="center"/>
        </w:trPr>
        <w:tc>
          <w:tcPr>
            <w:tcW w:w="2605" w:type="dxa"/>
          </w:tcPr>
          <w:p w14:paraId="69C28742" w14:textId="61D5655A"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POC </w:t>
            </w:r>
          </w:p>
        </w:tc>
        <w:tc>
          <w:tcPr>
            <w:tcW w:w="6660" w:type="dxa"/>
          </w:tcPr>
          <w:p w14:paraId="66CBD434" w14:textId="529E0E80" w:rsidR="005E1BE2" w:rsidRPr="00446E35" w:rsidRDefault="005E1BE2"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Point of Contact</w:t>
            </w:r>
          </w:p>
        </w:tc>
      </w:tr>
      <w:tr w:rsidR="00192C57" w:rsidRPr="00446E35" w14:paraId="77DE0F6A" w14:textId="77777777" w:rsidTr="002D3B5A">
        <w:trPr>
          <w:cantSplit/>
          <w:jc w:val="center"/>
        </w:trPr>
        <w:tc>
          <w:tcPr>
            <w:tcW w:w="2605" w:type="dxa"/>
          </w:tcPr>
          <w:p w14:paraId="4E74DE8B" w14:textId="1D02496D"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TAS</w:t>
            </w:r>
          </w:p>
        </w:tc>
        <w:tc>
          <w:tcPr>
            <w:tcW w:w="6660" w:type="dxa"/>
          </w:tcPr>
          <w:p w14:paraId="748A474B" w14:textId="25C099B7"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 xml:space="preserve">Transaction Application Suite </w:t>
            </w:r>
          </w:p>
        </w:tc>
      </w:tr>
      <w:tr w:rsidR="00BD3033" w:rsidRPr="00446E35" w14:paraId="425C87E9" w14:textId="77777777" w:rsidTr="002D3B5A">
        <w:trPr>
          <w:cantSplit/>
          <w:jc w:val="center"/>
        </w:trPr>
        <w:tc>
          <w:tcPr>
            <w:tcW w:w="2605" w:type="dxa"/>
          </w:tcPr>
          <w:p w14:paraId="149B7814" w14:textId="72D6D001"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UI</w:t>
            </w:r>
          </w:p>
        </w:tc>
        <w:tc>
          <w:tcPr>
            <w:tcW w:w="6660" w:type="dxa"/>
          </w:tcPr>
          <w:p w14:paraId="2B5A4D84" w14:textId="35F6B8D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User Interface</w:t>
            </w:r>
          </w:p>
        </w:tc>
      </w:tr>
      <w:tr w:rsidR="00BD3033" w:rsidRPr="00446E35" w14:paraId="6206C880" w14:textId="77777777" w:rsidTr="002D3B5A">
        <w:trPr>
          <w:cantSplit/>
          <w:jc w:val="center"/>
        </w:trPr>
        <w:tc>
          <w:tcPr>
            <w:tcW w:w="2605" w:type="dxa"/>
          </w:tcPr>
          <w:p w14:paraId="0F91387F" w14:textId="3946BB94"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URL</w:t>
            </w:r>
          </w:p>
        </w:tc>
        <w:tc>
          <w:tcPr>
            <w:tcW w:w="6660" w:type="dxa"/>
          </w:tcPr>
          <w:p w14:paraId="51310E84" w14:textId="6996F7E0" w:rsidR="00BD3033" w:rsidRPr="00446E35" w:rsidRDefault="00BD3033"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Uniform Resource Locator</w:t>
            </w:r>
          </w:p>
        </w:tc>
      </w:tr>
      <w:tr w:rsidR="00192C57" w:rsidRPr="00446E35" w14:paraId="4E32868D" w14:textId="77777777" w:rsidTr="002D3B5A">
        <w:trPr>
          <w:cantSplit/>
          <w:jc w:val="center"/>
        </w:trPr>
        <w:tc>
          <w:tcPr>
            <w:tcW w:w="2605" w:type="dxa"/>
          </w:tcPr>
          <w:p w14:paraId="66E006D6" w14:textId="0360BFB2"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VA</w:t>
            </w:r>
          </w:p>
        </w:tc>
        <w:tc>
          <w:tcPr>
            <w:tcW w:w="6660" w:type="dxa"/>
          </w:tcPr>
          <w:p w14:paraId="3B7337DA" w14:textId="675BA625"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Department of Veterans Affairs</w:t>
            </w:r>
          </w:p>
        </w:tc>
      </w:tr>
      <w:tr w:rsidR="00192C57" w:rsidRPr="00446E35" w14:paraId="0FD5D242" w14:textId="77777777" w:rsidTr="002D3B5A">
        <w:trPr>
          <w:cantSplit/>
          <w:jc w:val="center"/>
        </w:trPr>
        <w:tc>
          <w:tcPr>
            <w:tcW w:w="2605" w:type="dxa"/>
          </w:tcPr>
          <w:p w14:paraId="10A1AE6F" w14:textId="18EFE07B"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VistA</w:t>
            </w:r>
          </w:p>
        </w:tc>
        <w:tc>
          <w:tcPr>
            <w:tcW w:w="6660" w:type="dxa"/>
          </w:tcPr>
          <w:p w14:paraId="25AD9910" w14:textId="52BB303B" w:rsidR="00192C57" w:rsidRPr="00446E35" w:rsidRDefault="00192C57" w:rsidP="002D3B5A">
            <w:pPr>
              <w:pStyle w:val="TableText"/>
              <w:rPr>
                <w:rFonts w:ascii="Times New Roman" w:hAnsi="Times New Roman" w:cs="Times New Roman"/>
                <w:sz w:val="22"/>
                <w:szCs w:val="22"/>
              </w:rPr>
            </w:pPr>
            <w:r w:rsidRPr="00446E35">
              <w:rPr>
                <w:rFonts w:ascii="Times New Roman" w:hAnsi="Times New Roman" w:cs="Times New Roman"/>
                <w:sz w:val="22"/>
                <w:szCs w:val="22"/>
              </w:rPr>
              <w:t>Veterans Health Information Systems and Technology Architecture</w:t>
            </w:r>
          </w:p>
        </w:tc>
      </w:tr>
    </w:tbl>
    <w:p w14:paraId="38D4ACFD" w14:textId="77777777" w:rsidR="00192C57" w:rsidRDefault="00192C57" w:rsidP="00C8442D">
      <w:pPr>
        <w:pStyle w:val="BodyText"/>
      </w:pPr>
    </w:p>
    <w:p w14:paraId="51FD4119" w14:textId="4D0A1ACA" w:rsidR="00FB4A70" w:rsidRDefault="00FB4A70">
      <w:pPr>
        <w:rPr>
          <w:sz w:val="24"/>
          <w:szCs w:val="20"/>
        </w:rPr>
      </w:pPr>
      <w:r>
        <w:br w:type="page"/>
      </w:r>
    </w:p>
    <w:p w14:paraId="149F386B" w14:textId="5B4082A7" w:rsidR="005E1BE2" w:rsidRDefault="00B56B78" w:rsidP="005E1BE2">
      <w:pPr>
        <w:pStyle w:val="Heading1"/>
      </w:pPr>
      <w:bookmarkStart w:id="55" w:name="_Toc515451057"/>
      <w:bookmarkStart w:id="56" w:name="_Appendix"/>
      <w:bookmarkStart w:id="57" w:name="_Toc532555680"/>
      <w:bookmarkEnd w:id="55"/>
      <w:bookmarkEnd w:id="56"/>
      <w:r w:rsidRPr="008400DE">
        <w:lastRenderedPageBreak/>
        <w:t>Appendix</w:t>
      </w:r>
      <w:bookmarkEnd w:id="57"/>
    </w:p>
    <w:p w14:paraId="260336B2" w14:textId="77777777" w:rsidR="0003066E" w:rsidRDefault="0003066E"/>
    <w:p w14:paraId="549D0385" w14:textId="5A8191D6" w:rsidR="0003066E" w:rsidRDefault="0003066E" w:rsidP="0003066E">
      <w:pPr>
        <w:pStyle w:val="BodyText"/>
      </w:pPr>
    </w:p>
    <w:p w14:paraId="5BA0594B" w14:textId="77777777" w:rsidR="000A0911" w:rsidRDefault="000A0911">
      <w:pPr>
        <w:rPr>
          <w:rFonts w:ascii="Arial" w:hAnsi="Arial" w:cs="Arial"/>
          <w:b/>
          <w:bCs/>
          <w:sz w:val="28"/>
          <w:szCs w:val="32"/>
        </w:rPr>
      </w:pPr>
      <w:r>
        <w:br w:type="page"/>
      </w:r>
    </w:p>
    <w:p w14:paraId="29CA26B4" w14:textId="77777777" w:rsidR="00473D47" w:rsidRDefault="00473D47" w:rsidP="003417C9">
      <w:pPr>
        <w:pStyle w:val="Title2"/>
      </w:pPr>
    </w:p>
    <w:p w14:paraId="0F3D376A" w14:textId="77777777" w:rsidR="006D04D8" w:rsidRDefault="006D04D8" w:rsidP="006D04D8">
      <w:pPr>
        <w:pStyle w:val="BodyText"/>
      </w:pPr>
      <w:bookmarkStart w:id="58" w:name="ColumnTitle_04"/>
      <w:bookmarkEnd w:id="58"/>
    </w:p>
    <w:p w14:paraId="3A8392A2" w14:textId="77777777" w:rsidR="006D04D8" w:rsidRDefault="006D04D8" w:rsidP="006D04D8">
      <w:pPr>
        <w:pStyle w:val="BodyText"/>
      </w:pPr>
    </w:p>
    <w:p w14:paraId="649D225F" w14:textId="77777777" w:rsidR="006D04D8" w:rsidRDefault="006D04D8" w:rsidP="006D04D8">
      <w:pPr>
        <w:pStyle w:val="BodyText"/>
      </w:pPr>
    </w:p>
    <w:p w14:paraId="7B3C8853" w14:textId="77777777" w:rsidR="006D04D8" w:rsidRDefault="006D04D8" w:rsidP="006D04D8">
      <w:pPr>
        <w:pStyle w:val="BodyText"/>
      </w:pPr>
    </w:p>
    <w:p w14:paraId="246592B4" w14:textId="146A52CB" w:rsidR="006D04D8" w:rsidRDefault="006D04D8" w:rsidP="006D04D8">
      <w:pPr>
        <w:pStyle w:val="BodyText"/>
      </w:pPr>
    </w:p>
    <w:p w14:paraId="4DF70133" w14:textId="77777777" w:rsidR="006D04D8" w:rsidRDefault="006D04D8" w:rsidP="006D04D8">
      <w:pPr>
        <w:pStyle w:val="BodyText"/>
      </w:pPr>
    </w:p>
    <w:p w14:paraId="5BC95CD5" w14:textId="3BA9C5D1" w:rsidR="006D04D8" w:rsidRPr="006D04D8" w:rsidRDefault="006D04D8" w:rsidP="006D04D8">
      <w:pPr>
        <w:pStyle w:val="BodyText"/>
      </w:pPr>
    </w:p>
    <w:sectPr w:rsidR="006D04D8" w:rsidRPr="006D04D8"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10316" w14:textId="77777777" w:rsidR="00FE08EE" w:rsidRDefault="00FE08EE">
      <w:r>
        <w:separator/>
      </w:r>
    </w:p>
    <w:p w14:paraId="6D10345D" w14:textId="77777777" w:rsidR="00FE08EE" w:rsidRDefault="00FE08EE"/>
  </w:endnote>
  <w:endnote w:type="continuationSeparator" w:id="0">
    <w:p w14:paraId="5353D38B" w14:textId="77777777" w:rsidR="00FE08EE" w:rsidRDefault="00FE08EE">
      <w:r>
        <w:continuationSeparator/>
      </w:r>
    </w:p>
    <w:p w14:paraId="51E74CB8" w14:textId="77777777" w:rsidR="00FE08EE" w:rsidRDefault="00FE0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0864F6F4" w:rsidR="00352B95" w:rsidRPr="00A00FCC" w:rsidRDefault="00352B95" w:rsidP="004428E7">
    <w:pPr>
      <w:pStyle w:val="InstructionalFooter"/>
      <w:rPr>
        <w:color w:val="auto"/>
      </w:rPr>
    </w:pPr>
    <w:r w:rsidRPr="00A00FCC">
      <w:rPr>
        <w:color w:val="auto"/>
      </w:rPr>
      <w:t>MCCF EDI TAS Portal</w:t>
    </w:r>
  </w:p>
  <w:p w14:paraId="5BA05990" w14:textId="4A40D9CE" w:rsidR="00352B95" w:rsidRPr="004428E7" w:rsidRDefault="00352B95" w:rsidP="004428E7">
    <w:pPr>
      <w:tabs>
        <w:tab w:val="center" w:pos="4680"/>
        <w:tab w:val="right" w:pos="9360"/>
      </w:tabs>
      <w:rPr>
        <w:rFonts w:cs="Tahoma"/>
        <w:i/>
        <w:color w:val="000000" w:themeColor="text1"/>
        <w:sz w:val="20"/>
        <w:szCs w:val="16"/>
      </w:rPr>
    </w:pPr>
    <w:r w:rsidRPr="0089337F">
      <w:rPr>
        <w:rFonts w:cs="Tahoma"/>
        <w:sz w:val="20"/>
        <w:szCs w:val="16"/>
      </w:rPr>
      <w:t>User Guide</w:t>
    </w:r>
    <w:r w:rsidRPr="0089337F">
      <w:rPr>
        <w:rFonts w:cs="Tahoma"/>
        <w:i/>
        <w:sz w:val="20"/>
        <w:szCs w:val="16"/>
      </w:rPr>
      <w:tab/>
    </w:r>
    <w:r w:rsidRPr="0089337F">
      <w:rPr>
        <w:rStyle w:val="PageNumber"/>
      </w:rPr>
      <w:fldChar w:fldCharType="begin"/>
    </w:r>
    <w:r w:rsidRPr="0089337F">
      <w:rPr>
        <w:rStyle w:val="PageNumber"/>
      </w:rPr>
      <w:instrText xml:space="preserve"> PAGE </w:instrText>
    </w:r>
    <w:r w:rsidRPr="0089337F">
      <w:rPr>
        <w:rStyle w:val="PageNumber"/>
      </w:rPr>
      <w:fldChar w:fldCharType="separate"/>
    </w:r>
    <w:r w:rsidR="00D362D3">
      <w:rPr>
        <w:rStyle w:val="PageNumber"/>
        <w:noProof/>
      </w:rPr>
      <w:t>ii</w:t>
    </w:r>
    <w:r w:rsidRPr="0089337F">
      <w:rPr>
        <w:rStyle w:val="PageNumber"/>
      </w:rPr>
      <w:fldChar w:fldCharType="end"/>
    </w:r>
    <w:r w:rsidRPr="0089337F">
      <w:rPr>
        <w:rFonts w:cs="Tahoma"/>
        <w:i/>
        <w:sz w:val="20"/>
        <w:szCs w:val="20"/>
      </w:rPr>
      <w:tab/>
    </w:r>
    <w:r>
      <w:rPr>
        <w:rStyle w:val="FooterChar"/>
        <w:i/>
        <w:sz w:val="20"/>
        <w:szCs w:val="20"/>
      </w:rPr>
      <w:t xml:space="preserve">November </w:t>
    </w:r>
    <w:r w:rsidRPr="00A00FCC">
      <w:rPr>
        <w:rStyle w:val="FooterChar"/>
        <w:i/>
        <w:sz w:val="20"/>
        <w:szCs w:val="20"/>
      </w:rPr>
      <w:t>2018</w:t>
    </w:r>
  </w:p>
  <w:p w14:paraId="5BA05991" w14:textId="77777777" w:rsidR="00352B95" w:rsidRPr="004428E7" w:rsidRDefault="00352B95" w:rsidP="004428E7">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380F0" w14:textId="77777777" w:rsidR="00FE08EE" w:rsidRDefault="00FE08EE">
      <w:r>
        <w:separator/>
      </w:r>
    </w:p>
    <w:p w14:paraId="21963AED" w14:textId="77777777" w:rsidR="00FE08EE" w:rsidRDefault="00FE08EE"/>
  </w:footnote>
  <w:footnote w:type="continuationSeparator" w:id="0">
    <w:p w14:paraId="32C150A0" w14:textId="77777777" w:rsidR="00FE08EE" w:rsidRDefault="00FE08EE">
      <w:r>
        <w:continuationSeparator/>
      </w:r>
    </w:p>
    <w:p w14:paraId="3D3EDCEC" w14:textId="77777777" w:rsidR="00FE08EE" w:rsidRDefault="00FE08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9683F"/>
    <w:multiLevelType w:val="hybridMultilevel"/>
    <w:tmpl w:val="1090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4F0FEF"/>
    <w:multiLevelType w:val="hybridMultilevel"/>
    <w:tmpl w:val="8BFA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E4A6792"/>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34567"/>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A7E2C"/>
    <w:multiLevelType w:val="hybridMultilevel"/>
    <w:tmpl w:val="67C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B50769"/>
    <w:multiLevelType w:val="hybridMultilevel"/>
    <w:tmpl w:val="9404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42C3C"/>
    <w:multiLevelType w:val="hybridMultilevel"/>
    <w:tmpl w:val="6A9A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67769"/>
    <w:multiLevelType w:val="hybridMultilevel"/>
    <w:tmpl w:val="A940A3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2F0F0C44"/>
    <w:multiLevelType w:val="hybridMultilevel"/>
    <w:tmpl w:val="82F0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1984160"/>
    <w:multiLevelType w:val="hybridMultilevel"/>
    <w:tmpl w:val="F5AC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37E174D9"/>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9165C"/>
    <w:multiLevelType w:val="hybridMultilevel"/>
    <w:tmpl w:val="E7264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74047"/>
    <w:multiLevelType w:val="hybridMultilevel"/>
    <w:tmpl w:val="29CC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E63A6"/>
    <w:multiLevelType w:val="hybridMultilevel"/>
    <w:tmpl w:val="53D47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21" w15:restartNumberingAfterBreak="0">
    <w:nsid w:val="45396FE6"/>
    <w:multiLevelType w:val="hybridMultilevel"/>
    <w:tmpl w:val="2C20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4" w15:restartNumberingAfterBreak="0">
    <w:nsid w:val="4F856BC0"/>
    <w:multiLevelType w:val="hybridMultilevel"/>
    <w:tmpl w:val="070CA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BC61CD"/>
    <w:multiLevelType w:val="hybridMultilevel"/>
    <w:tmpl w:val="6BD09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8"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240"/>
        </w:tabs>
        <w:ind w:left="32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15:restartNumberingAfterBreak="0">
    <w:nsid w:val="6F182A87"/>
    <w:multiLevelType w:val="hybridMultilevel"/>
    <w:tmpl w:val="4B8001BC"/>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7EF6F7D"/>
    <w:multiLevelType w:val="hybridMultilevel"/>
    <w:tmpl w:val="7674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1A4114"/>
    <w:multiLevelType w:val="hybridMultilevel"/>
    <w:tmpl w:val="5756EE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21A11"/>
    <w:multiLevelType w:val="hybridMultilevel"/>
    <w:tmpl w:val="6B84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
  </w:num>
  <w:num w:numId="3">
    <w:abstractNumId w:val="31"/>
  </w:num>
  <w:num w:numId="4">
    <w:abstractNumId w:val="35"/>
  </w:num>
  <w:num w:numId="5">
    <w:abstractNumId w:val="25"/>
  </w:num>
  <w:num w:numId="6">
    <w:abstractNumId w:val="11"/>
  </w:num>
  <w:num w:numId="7">
    <w:abstractNumId w:val="7"/>
  </w:num>
  <w:num w:numId="8">
    <w:abstractNumId w:val="15"/>
  </w:num>
  <w:num w:numId="9">
    <w:abstractNumId w:val="23"/>
  </w:num>
  <w:num w:numId="10">
    <w:abstractNumId w:val="13"/>
  </w:num>
  <w:num w:numId="11">
    <w:abstractNumId w:val="27"/>
  </w:num>
  <w:num w:numId="12">
    <w:abstractNumId w:val="0"/>
  </w:num>
  <w:num w:numId="13">
    <w:abstractNumId w:val="20"/>
  </w:num>
  <w:num w:numId="14">
    <w:abstractNumId w:val="28"/>
  </w:num>
  <w:num w:numId="15">
    <w:abstractNumId w:val="2"/>
  </w:num>
  <w:num w:numId="16">
    <w:abstractNumId w:val="22"/>
  </w:num>
  <w:num w:numId="17">
    <w:abstractNumId w:val="30"/>
    <w:lvlOverride w:ilvl="0">
      <w:startOverride w:val="1"/>
    </w:lvlOverride>
  </w:num>
  <w:num w:numId="18">
    <w:abstractNumId w:val="30"/>
  </w:num>
  <w:num w:numId="19">
    <w:abstractNumId w:val="30"/>
    <w:lvlOverride w:ilvl="0">
      <w:startOverride w:val="1"/>
    </w:lvlOverride>
  </w:num>
  <w:num w:numId="20">
    <w:abstractNumId w:val="30"/>
    <w:lvlOverride w:ilvl="0">
      <w:startOverride w:val="1"/>
    </w:lvlOverride>
  </w:num>
  <w:num w:numId="21">
    <w:abstractNumId w:val="30"/>
    <w:lvlOverride w:ilvl="0">
      <w:startOverride w:val="1"/>
    </w:lvlOverride>
  </w:num>
  <w:num w:numId="22">
    <w:abstractNumId w:val="30"/>
    <w:lvlOverride w:ilvl="0">
      <w:startOverride w:val="1"/>
    </w:lvlOverride>
  </w:num>
  <w:num w:numId="23">
    <w:abstractNumId w:val="30"/>
    <w:lvlOverride w:ilvl="0">
      <w:startOverride w:val="1"/>
    </w:lvlOverride>
  </w:num>
  <w:num w:numId="24">
    <w:abstractNumId w:val="30"/>
    <w:lvlOverride w:ilvl="0">
      <w:startOverride w:val="1"/>
    </w:lvlOverride>
  </w:num>
  <w:num w:numId="25">
    <w:abstractNumId w:val="19"/>
  </w:num>
  <w:num w:numId="26">
    <w:abstractNumId w:val="9"/>
  </w:num>
  <w:num w:numId="27">
    <w:abstractNumId w:val="21"/>
  </w:num>
  <w:num w:numId="28">
    <w:abstractNumId w:val="16"/>
  </w:num>
  <w:num w:numId="29">
    <w:abstractNumId w:val="6"/>
  </w:num>
  <w:num w:numId="30">
    <w:abstractNumId w:val="34"/>
  </w:num>
  <w:num w:numId="31">
    <w:abstractNumId w:val="10"/>
  </w:num>
  <w:num w:numId="32">
    <w:abstractNumId w:val="17"/>
  </w:num>
  <w:num w:numId="33">
    <w:abstractNumId w:val="1"/>
  </w:num>
  <w:num w:numId="34">
    <w:abstractNumId w:val="14"/>
  </w:num>
  <w:num w:numId="35">
    <w:abstractNumId w:val="5"/>
  </w:num>
  <w:num w:numId="36">
    <w:abstractNumId w:val="8"/>
  </w:num>
  <w:num w:numId="37">
    <w:abstractNumId w:val="33"/>
  </w:num>
  <w:num w:numId="38">
    <w:abstractNumId w:val="32"/>
  </w:num>
  <w:num w:numId="39">
    <w:abstractNumId w:val="26"/>
  </w:num>
  <w:num w:numId="40">
    <w:abstractNumId w:val="4"/>
  </w:num>
  <w:num w:numId="41">
    <w:abstractNumId w:val="18"/>
  </w:num>
  <w:num w:numId="42">
    <w:abstractNumId w:val="24"/>
  </w:num>
  <w:num w:numId="43">
    <w:abstractNumId w:val="12"/>
  </w:num>
  <w:num w:numId="44">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hideSpellingErrors/>
  <w:hideGrammaticalErrors/>
  <w:activeWritingStyle w:appName="MSWord" w:lang="en-US" w:vendorID="64" w:dllVersion="6" w:nlCheck="1" w:checkStyle="1"/>
  <w:activeWritingStyle w:appName="MSWord" w:lang="en-US"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1A35"/>
    <w:rsid w:val="00004FFF"/>
    <w:rsid w:val="000057F6"/>
    <w:rsid w:val="000063A7"/>
    <w:rsid w:val="0000671E"/>
    <w:rsid w:val="0000675B"/>
    <w:rsid w:val="00006DB8"/>
    <w:rsid w:val="00010140"/>
    <w:rsid w:val="000114B6"/>
    <w:rsid w:val="00011EE6"/>
    <w:rsid w:val="0001226E"/>
    <w:rsid w:val="00013D73"/>
    <w:rsid w:val="000151E8"/>
    <w:rsid w:val="00016C6C"/>
    <w:rsid w:val="00016E3E"/>
    <w:rsid w:val="000171DA"/>
    <w:rsid w:val="00017CEA"/>
    <w:rsid w:val="0002546B"/>
    <w:rsid w:val="000263BB"/>
    <w:rsid w:val="000272A4"/>
    <w:rsid w:val="0003066E"/>
    <w:rsid w:val="00033159"/>
    <w:rsid w:val="000346FB"/>
    <w:rsid w:val="0003584A"/>
    <w:rsid w:val="00040EA7"/>
    <w:rsid w:val="00043778"/>
    <w:rsid w:val="0004636C"/>
    <w:rsid w:val="000466AA"/>
    <w:rsid w:val="0005076D"/>
    <w:rsid w:val="00051533"/>
    <w:rsid w:val="00051B81"/>
    <w:rsid w:val="00057218"/>
    <w:rsid w:val="00061162"/>
    <w:rsid w:val="0006205F"/>
    <w:rsid w:val="00065D98"/>
    <w:rsid w:val="00066870"/>
    <w:rsid w:val="00071609"/>
    <w:rsid w:val="00080748"/>
    <w:rsid w:val="000821C5"/>
    <w:rsid w:val="00083728"/>
    <w:rsid w:val="00086D68"/>
    <w:rsid w:val="000875F5"/>
    <w:rsid w:val="00090AB4"/>
    <w:rsid w:val="00094E7E"/>
    <w:rsid w:val="00095D46"/>
    <w:rsid w:val="000971FB"/>
    <w:rsid w:val="000A0911"/>
    <w:rsid w:val="000A56B4"/>
    <w:rsid w:val="000A56D5"/>
    <w:rsid w:val="000B23F8"/>
    <w:rsid w:val="000C012A"/>
    <w:rsid w:val="000C751C"/>
    <w:rsid w:val="000D02F6"/>
    <w:rsid w:val="000D3407"/>
    <w:rsid w:val="000D6230"/>
    <w:rsid w:val="000D6754"/>
    <w:rsid w:val="000E69FA"/>
    <w:rsid w:val="000E733B"/>
    <w:rsid w:val="000F2008"/>
    <w:rsid w:val="000F204E"/>
    <w:rsid w:val="000F3438"/>
    <w:rsid w:val="000F7262"/>
    <w:rsid w:val="000F7F42"/>
    <w:rsid w:val="00101B1F"/>
    <w:rsid w:val="0010320F"/>
    <w:rsid w:val="00103D04"/>
    <w:rsid w:val="00104399"/>
    <w:rsid w:val="0010664C"/>
    <w:rsid w:val="00107971"/>
    <w:rsid w:val="001111DA"/>
    <w:rsid w:val="00114BEF"/>
    <w:rsid w:val="0012060D"/>
    <w:rsid w:val="00120830"/>
    <w:rsid w:val="00122347"/>
    <w:rsid w:val="001268FF"/>
    <w:rsid w:val="00130F76"/>
    <w:rsid w:val="0013246A"/>
    <w:rsid w:val="00132F20"/>
    <w:rsid w:val="00134195"/>
    <w:rsid w:val="0014217F"/>
    <w:rsid w:val="001449FD"/>
    <w:rsid w:val="001459C3"/>
    <w:rsid w:val="00145AE1"/>
    <w:rsid w:val="00151087"/>
    <w:rsid w:val="0015185D"/>
    <w:rsid w:val="0015557A"/>
    <w:rsid w:val="001572AD"/>
    <w:rsid w:val="001574A4"/>
    <w:rsid w:val="00160824"/>
    <w:rsid w:val="00161ED8"/>
    <w:rsid w:val="001624C3"/>
    <w:rsid w:val="00162758"/>
    <w:rsid w:val="001658E5"/>
    <w:rsid w:val="00165AB8"/>
    <w:rsid w:val="00172699"/>
    <w:rsid w:val="00172AD9"/>
    <w:rsid w:val="00172D7F"/>
    <w:rsid w:val="00180235"/>
    <w:rsid w:val="00180457"/>
    <w:rsid w:val="00186009"/>
    <w:rsid w:val="00186BC6"/>
    <w:rsid w:val="00191D2A"/>
    <w:rsid w:val="00192C57"/>
    <w:rsid w:val="00193008"/>
    <w:rsid w:val="0019425A"/>
    <w:rsid w:val="001A01F5"/>
    <w:rsid w:val="001A1153"/>
    <w:rsid w:val="001A3C5C"/>
    <w:rsid w:val="001A483C"/>
    <w:rsid w:val="001A7088"/>
    <w:rsid w:val="001B2D09"/>
    <w:rsid w:val="001B4BDB"/>
    <w:rsid w:val="001B60C1"/>
    <w:rsid w:val="001B6996"/>
    <w:rsid w:val="001C677D"/>
    <w:rsid w:val="001C6D26"/>
    <w:rsid w:val="001D3222"/>
    <w:rsid w:val="001D3478"/>
    <w:rsid w:val="001D46FC"/>
    <w:rsid w:val="001D6650"/>
    <w:rsid w:val="001E4B39"/>
    <w:rsid w:val="001E5796"/>
    <w:rsid w:val="001E632B"/>
    <w:rsid w:val="001E6605"/>
    <w:rsid w:val="001E6C98"/>
    <w:rsid w:val="001E7825"/>
    <w:rsid w:val="001E7CFE"/>
    <w:rsid w:val="001F383E"/>
    <w:rsid w:val="00201681"/>
    <w:rsid w:val="00202E31"/>
    <w:rsid w:val="00204CC9"/>
    <w:rsid w:val="00212C44"/>
    <w:rsid w:val="00214709"/>
    <w:rsid w:val="00217034"/>
    <w:rsid w:val="00220648"/>
    <w:rsid w:val="00220D2B"/>
    <w:rsid w:val="00221043"/>
    <w:rsid w:val="002216E5"/>
    <w:rsid w:val="00223BBE"/>
    <w:rsid w:val="002243EB"/>
    <w:rsid w:val="002273CA"/>
    <w:rsid w:val="002310D3"/>
    <w:rsid w:val="00234111"/>
    <w:rsid w:val="002410CF"/>
    <w:rsid w:val="00241239"/>
    <w:rsid w:val="0024186D"/>
    <w:rsid w:val="00242944"/>
    <w:rsid w:val="00247A8B"/>
    <w:rsid w:val="002529C8"/>
    <w:rsid w:val="00252BD5"/>
    <w:rsid w:val="00256419"/>
    <w:rsid w:val="00256F04"/>
    <w:rsid w:val="00266D60"/>
    <w:rsid w:val="0027326B"/>
    <w:rsid w:val="00280A53"/>
    <w:rsid w:val="00280DD1"/>
    <w:rsid w:val="00282DF1"/>
    <w:rsid w:val="00282EDE"/>
    <w:rsid w:val="00283FB2"/>
    <w:rsid w:val="00287B93"/>
    <w:rsid w:val="00292B10"/>
    <w:rsid w:val="002968F8"/>
    <w:rsid w:val="002972A0"/>
    <w:rsid w:val="002A0C8C"/>
    <w:rsid w:val="002A2AD1"/>
    <w:rsid w:val="002A2EE5"/>
    <w:rsid w:val="002A4347"/>
    <w:rsid w:val="002A4907"/>
    <w:rsid w:val="002B0049"/>
    <w:rsid w:val="002B0B64"/>
    <w:rsid w:val="002B3437"/>
    <w:rsid w:val="002B3527"/>
    <w:rsid w:val="002C0082"/>
    <w:rsid w:val="002C3200"/>
    <w:rsid w:val="002C43F4"/>
    <w:rsid w:val="002C6335"/>
    <w:rsid w:val="002C679A"/>
    <w:rsid w:val="002D0C49"/>
    <w:rsid w:val="002D1B52"/>
    <w:rsid w:val="002D3B5A"/>
    <w:rsid w:val="002D5204"/>
    <w:rsid w:val="002D5244"/>
    <w:rsid w:val="002D5F0D"/>
    <w:rsid w:val="002E1298"/>
    <w:rsid w:val="002E1D8C"/>
    <w:rsid w:val="002E751D"/>
    <w:rsid w:val="002F0010"/>
    <w:rsid w:val="002F0076"/>
    <w:rsid w:val="002F21F1"/>
    <w:rsid w:val="002F333C"/>
    <w:rsid w:val="002F5410"/>
    <w:rsid w:val="00310941"/>
    <w:rsid w:val="003110DB"/>
    <w:rsid w:val="00311925"/>
    <w:rsid w:val="00312A4C"/>
    <w:rsid w:val="00314B90"/>
    <w:rsid w:val="00315667"/>
    <w:rsid w:val="0032097E"/>
    <w:rsid w:val="003220D5"/>
    <w:rsid w:val="0032241E"/>
    <w:rsid w:val="003224BE"/>
    <w:rsid w:val="00326966"/>
    <w:rsid w:val="003279A4"/>
    <w:rsid w:val="00327B82"/>
    <w:rsid w:val="00330411"/>
    <w:rsid w:val="00331D24"/>
    <w:rsid w:val="00337100"/>
    <w:rsid w:val="003404A4"/>
    <w:rsid w:val="003417C9"/>
    <w:rsid w:val="00342B2F"/>
    <w:rsid w:val="00342E0C"/>
    <w:rsid w:val="003453C9"/>
    <w:rsid w:val="00346959"/>
    <w:rsid w:val="00350635"/>
    <w:rsid w:val="00352B95"/>
    <w:rsid w:val="00353152"/>
    <w:rsid w:val="003534BE"/>
    <w:rsid w:val="003565ED"/>
    <w:rsid w:val="00357285"/>
    <w:rsid w:val="00362487"/>
    <w:rsid w:val="00365722"/>
    <w:rsid w:val="00367E9C"/>
    <w:rsid w:val="0037170A"/>
    <w:rsid w:val="00371DB3"/>
    <w:rsid w:val="003732A1"/>
    <w:rsid w:val="00373700"/>
    <w:rsid w:val="00374844"/>
    <w:rsid w:val="00376DD4"/>
    <w:rsid w:val="003779B0"/>
    <w:rsid w:val="003819F4"/>
    <w:rsid w:val="003912B8"/>
    <w:rsid w:val="00392B05"/>
    <w:rsid w:val="00397818"/>
    <w:rsid w:val="003A00D7"/>
    <w:rsid w:val="003A10CC"/>
    <w:rsid w:val="003A2662"/>
    <w:rsid w:val="003A7704"/>
    <w:rsid w:val="003B25C1"/>
    <w:rsid w:val="003B266F"/>
    <w:rsid w:val="003B3DB7"/>
    <w:rsid w:val="003B43A4"/>
    <w:rsid w:val="003B4744"/>
    <w:rsid w:val="003B70C6"/>
    <w:rsid w:val="003B79F2"/>
    <w:rsid w:val="003C2662"/>
    <w:rsid w:val="003C30B0"/>
    <w:rsid w:val="003C3B3E"/>
    <w:rsid w:val="003C3F23"/>
    <w:rsid w:val="003C7B01"/>
    <w:rsid w:val="003C7EF1"/>
    <w:rsid w:val="003D4FEB"/>
    <w:rsid w:val="003D59EF"/>
    <w:rsid w:val="003D7EA1"/>
    <w:rsid w:val="003E02D6"/>
    <w:rsid w:val="003E1F9E"/>
    <w:rsid w:val="003E5E7F"/>
    <w:rsid w:val="003E6C96"/>
    <w:rsid w:val="003E6EFF"/>
    <w:rsid w:val="003F30DB"/>
    <w:rsid w:val="003F4789"/>
    <w:rsid w:val="00401458"/>
    <w:rsid w:val="00401801"/>
    <w:rsid w:val="00403209"/>
    <w:rsid w:val="00403F14"/>
    <w:rsid w:val="004047F3"/>
    <w:rsid w:val="004105A6"/>
    <w:rsid w:val="004125B6"/>
    <w:rsid w:val="004145D9"/>
    <w:rsid w:val="004168E3"/>
    <w:rsid w:val="004209B0"/>
    <w:rsid w:val="00423003"/>
    <w:rsid w:val="00423A58"/>
    <w:rsid w:val="00424201"/>
    <w:rsid w:val="00433816"/>
    <w:rsid w:val="00437658"/>
    <w:rsid w:val="00437714"/>
    <w:rsid w:val="00440A78"/>
    <w:rsid w:val="004428E7"/>
    <w:rsid w:val="00446E35"/>
    <w:rsid w:val="00450320"/>
    <w:rsid w:val="004508EB"/>
    <w:rsid w:val="00451181"/>
    <w:rsid w:val="00452DB6"/>
    <w:rsid w:val="00454C75"/>
    <w:rsid w:val="00455233"/>
    <w:rsid w:val="00457EB6"/>
    <w:rsid w:val="004619AD"/>
    <w:rsid w:val="0046216E"/>
    <w:rsid w:val="00462B13"/>
    <w:rsid w:val="00464730"/>
    <w:rsid w:val="00465102"/>
    <w:rsid w:val="00465DE6"/>
    <w:rsid w:val="00467F6F"/>
    <w:rsid w:val="0047276B"/>
    <w:rsid w:val="00473D47"/>
    <w:rsid w:val="00474BBC"/>
    <w:rsid w:val="0048016C"/>
    <w:rsid w:val="00481717"/>
    <w:rsid w:val="0048455F"/>
    <w:rsid w:val="00484D4D"/>
    <w:rsid w:val="00486621"/>
    <w:rsid w:val="0049149B"/>
    <w:rsid w:val="004930B0"/>
    <w:rsid w:val="00496CD6"/>
    <w:rsid w:val="004A0D2F"/>
    <w:rsid w:val="004A28E1"/>
    <w:rsid w:val="004B0F62"/>
    <w:rsid w:val="004B64EC"/>
    <w:rsid w:val="004B7FD5"/>
    <w:rsid w:val="004C26BE"/>
    <w:rsid w:val="004C33A4"/>
    <w:rsid w:val="004C5CB1"/>
    <w:rsid w:val="004C756F"/>
    <w:rsid w:val="004D0A93"/>
    <w:rsid w:val="004D0FD2"/>
    <w:rsid w:val="004D2A64"/>
    <w:rsid w:val="004D3CB7"/>
    <w:rsid w:val="004D3FB6"/>
    <w:rsid w:val="004D4559"/>
    <w:rsid w:val="004D5CD2"/>
    <w:rsid w:val="004D7735"/>
    <w:rsid w:val="004F0FB3"/>
    <w:rsid w:val="004F226E"/>
    <w:rsid w:val="004F31E5"/>
    <w:rsid w:val="004F3A80"/>
    <w:rsid w:val="004F554D"/>
    <w:rsid w:val="004F7556"/>
    <w:rsid w:val="00502CCE"/>
    <w:rsid w:val="00502D1D"/>
    <w:rsid w:val="00504BC1"/>
    <w:rsid w:val="005063D0"/>
    <w:rsid w:val="00510914"/>
    <w:rsid w:val="00514590"/>
    <w:rsid w:val="00514C04"/>
    <w:rsid w:val="00515A50"/>
    <w:rsid w:val="00515F2A"/>
    <w:rsid w:val="00522D9C"/>
    <w:rsid w:val="00522EDD"/>
    <w:rsid w:val="00526988"/>
    <w:rsid w:val="00527B5C"/>
    <w:rsid w:val="00530D34"/>
    <w:rsid w:val="00530EA0"/>
    <w:rsid w:val="005315EA"/>
    <w:rsid w:val="00531CD9"/>
    <w:rsid w:val="005327F9"/>
    <w:rsid w:val="00532B92"/>
    <w:rsid w:val="00537BD9"/>
    <w:rsid w:val="00540E51"/>
    <w:rsid w:val="005425C0"/>
    <w:rsid w:val="00543E06"/>
    <w:rsid w:val="005461F7"/>
    <w:rsid w:val="00554B8F"/>
    <w:rsid w:val="00556C57"/>
    <w:rsid w:val="005577B5"/>
    <w:rsid w:val="00561683"/>
    <w:rsid w:val="005647C7"/>
    <w:rsid w:val="00565889"/>
    <w:rsid w:val="00566522"/>
    <w:rsid w:val="00566D6A"/>
    <w:rsid w:val="00567037"/>
    <w:rsid w:val="00571646"/>
    <w:rsid w:val="00575CFA"/>
    <w:rsid w:val="00576B88"/>
    <w:rsid w:val="00577B5B"/>
    <w:rsid w:val="00584F2F"/>
    <w:rsid w:val="00585881"/>
    <w:rsid w:val="00585D00"/>
    <w:rsid w:val="00591D18"/>
    <w:rsid w:val="00594383"/>
    <w:rsid w:val="00595BB6"/>
    <w:rsid w:val="005A10DA"/>
    <w:rsid w:val="005A1E0B"/>
    <w:rsid w:val="005A2485"/>
    <w:rsid w:val="005A47F7"/>
    <w:rsid w:val="005A722B"/>
    <w:rsid w:val="005B2A4C"/>
    <w:rsid w:val="005B514D"/>
    <w:rsid w:val="005B5D2C"/>
    <w:rsid w:val="005B7CDD"/>
    <w:rsid w:val="005D0E72"/>
    <w:rsid w:val="005D10A5"/>
    <w:rsid w:val="005D18C5"/>
    <w:rsid w:val="005D3B22"/>
    <w:rsid w:val="005D6BF2"/>
    <w:rsid w:val="005E0541"/>
    <w:rsid w:val="005E1BE2"/>
    <w:rsid w:val="005E2AF9"/>
    <w:rsid w:val="005E741C"/>
    <w:rsid w:val="005F2EE8"/>
    <w:rsid w:val="005F3BFD"/>
    <w:rsid w:val="00600235"/>
    <w:rsid w:val="00601CBF"/>
    <w:rsid w:val="00611331"/>
    <w:rsid w:val="00614D75"/>
    <w:rsid w:val="00621CE4"/>
    <w:rsid w:val="00623CDD"/>
    <w:rsid w:val="006244C7"/>
    <w:rsid w:val="006269B4"/>
    <w:rsid w:val="006328A8"/>
    <w:rsid w:val="006358B3"/>
    <w:rsid w:val="00636260"/>
    <w:rsid w:val="0064106F"/>
    <w:rsid w:val="0064204F"/>
    <w:rsid w:val="00642849"/>
    <w:rsid w:val="006447CD"/>
    <w:rsid w:val="0064769E"/>
    <w:rsid w:val="00651F2D"/>
    <w:rsid w:val="006520DA"/>
    <w:rsid w:val="0065443F"/>
    <w:rsid w:val="00654B9E"/>
    <w:rsid w:val="0065706C"/>
    <w:rsid w:val="00663B92"/>
    <w:rsid w:val="00665BF6"/>
    <w:rsid w:val="006670D2"/>
    <w:rsid w:val="00667E47"/>
    <w:rsid w:val="00670203"/>
    <w:rsid w:val="00672FD9"/>
    <w:rsid w:val="00673D46"/>
    <w:rsid w:val="0067643C"/>
    <w:rsid w:val="00677451"/>
    <w:rsid w:val="006774F6"/>
    <w:rsid w:val="00680463"/>
    <w:rsid w:val="00680563"/>
    <w:rsid w:val="00680A03"/>
    <w:rsid w:val="00686A4B"/>
    <w:rsid w:val="00687EA8"/>
    <w:rsid w:val="006903FB"/>
    <w:rsid w:val="00691431"/>
    <w:rsid w:val="006915CA"/>
    <w:rsid w:val="006971C3"/>
    <w:rsid w:val="006A20A1"/>
    <w:rsid w:val="006A3574"/>
    <w:rsid w:val="006A5EB8"/>
    <w:rsid w:val="006A7603"/>
    <w:rsid w:val="006B5C9C"/>
    <w:rsid w:val="006C2210"/>
    <w:rsid w:val="006C4512"/>
    <w:rsid w:val="006C4A5D"/>
    <w:rsid w:val="006C74F4"/>
    <w:rsid w:val="006C7CC1"/>
    <w:rsid w:val="006D04D8"/>
    <w:rsid w:val="006D1126"/>
    <w:rsid w:val="006D19EF"/>
    <w:rsid w:val="006D4142"/>
    <w:rsid w:val="006D68DA"/>
    <w:rsid w:val="006E32E0"/>
    <w:rsid w:val="006E52DF"/>
    <w:rsid w:val="006E5523"/>
    <w:rsid w:val="006E6D3A"/>
    <w:rsid w:val="006F6D65"/>
    <w:rsid w:val="00700A9E"/>
    <w:rsid w:val="0070399A"/>
    <w:rsid w:val="00704B99"/>
    <w:rsid w:val="00706211"/>
    <w:rsid w:val="00706EE6"/>
    <w:rsid w:val="007138B7"/>
    <w:rsid w:val="00714730"/>
    <w:rsid w:val="00715F75"/>
    <w:rsid w:val="0071614D"/>
    <w:rsid w:val="00717E8B"/>
    <w:rsid w:val="007238FF"/>
    <w:rsid w:val="007245CC"/>
    <w:rsid w:val="0072569B"/>
    <w:rsid w:val="00725C30"/>
    <w:rsid w:val="00727329"/>
    <w:rsid w:val="007300A8"/>
    <w:rsid w:val="0073078F"/>
    <w:rsid w:val="00731158"/>
    <w:rsid w:val="007316E5"/>
    <w:rsid w:val="00733896"/>
    <w:rsid w:val="0073470E"/>
    <w:rsid w:val="00736B0D"/>
    <w:rsid w:val="00742D4B"/>
    <w:rsid w:val="00744F0F"/>
    <w:rsid w:val="007453EA"/>
    <w:rsid w:val="00746AFC"/>
    <w:rsid w:val="007537E2"/>
    <w:rsid w:val="00753814"/>
    <w:rsid w:val="007559CE"/>
    <w:rsid w:val="00760BFB"/>
    <w:rsid w:val="00761EA6"/>
    <w:rsid w:val="00762B56"/>
    <w:rsid w:val="00763DBB"/>
    <w:rsid w:val="007654AB"/>
    <w:rsid w:val="00765E89"/>
    <w:rsid w:val="0076645E"/>
    <w:rsid w:val="00766F0B"/>
    <w:rsid w:val="00771B1F"/>
    <w:rsid w:val="00775AB4"/>
    <w:rsid w:val="00780150"/>
    <w:rsid w:val="007809A2"/>
    <w:rsid w:val="00781144"/>
    <w:rsid w:val="007815DD"/>
    <w:rsid w:val="00781789"/>
    <w:rsid w:val="007844D9"/>
    <w:rsid w:val="00784DEC"/>
    <w:rsid w:val="007864FA"/>
    <w:rsid w:val="00786671"/>
    <w:rsid w:val="00787429"/>
    <w:rsid w:val="0078769E"/>
    <w:rsid w:val="00787815"/>
    <w:rsid w:val="00791F1A"/>
    <w:rsid w:val="007922E5"/>
    <w:rsid w:val="007926DE"/>
    <w:rsid w:val="0079475C"/>
    <w:rsid w:val="00794FA9"/>
    <w:rsid w:val="00796F08"/>
    <w:rsid w:val="007A29EE"/>
    <w:rsid w:val="007A39CC"/>
    <w:rsid w:val="007A55BB"/>
    <w:rsid w:val="007A6331"/>
    <w:rsid w:val="007A76B6"/>
    <w:rsid w:val="007B26EB"/>
    <w:rsid w:val="007B3D18"/>
    <w:rsid w:val="007B5233"/>
    <w:rsid w:val="007B65D7"/>
    <w:rsid w:val="007C087F"/>
    <w:rsid w:val="007C2637"/>
    <w:rsid w:val="007D1D99"/>
    <w:rsid w:val="007D3A5D"/>
    <w:rsid w:val="007D4A96"/>
    <w:rsid w:val="007D6404"/>
    <w:rsid w:val="007E05D4"/>
    <w:rsid w:val="007E4370"/>
    <w:rsid w:val="007E536E"/>
    <w:rsid w:val="007F4281"/>
    <w:rsid w:val="007F767C"/>
    <w:rsid w:val="00801B32"/>
    <w:rsid w:val="00810B4C"/>
    <w:rsid w:val="0081116F"/>
    <w:rsid w:val="008122B4"/>
    <w:rsid w:val="008126B1"/>
    <w:rsid w:val="0081629A"/>
    <w:rsid w:val="00817918"/>
    <w:rsid w:val="00821FD9"/>
    <w:rsid w:val="00822E3B"/>
    <w:rsid w:val="00822EFE"/>
    <w:rsid w:val="00825350"/>
    <w:rsid w:val="008308C2"/>
    <w:rsid w:val="008400DE"/>
    <w:rsid w:val="00845BB9"/>
    <w:rsid w:val="00851812"/>
    <w:rsid w:val="00854CF7"/>
    <w:rsid w:val="00856A08"/>
    <w:rsid w:val="00863B21"/>
    <w:rsid w:val="008650F4"/>
    <w:rsid w:val="00867328"/>
    <w:rsid w:val="00870933"/>
    <w:rsid w:val="00871E3C"/>
    <w:rsid w:val="008741AB"/>
    <w:rsid w:val="008748E2"/>
    <w:rsid w:val="00875BF4"/>
    <w:rsid w:val="00876A13"/>
    <w:rsid w:val="008770C4"/>
    <w:rsid w:val="00880BB0"/>
    <w:rsid w:val="00880C3D"/>
    <w:rsid w:val="008831EB"/>
    <w:rsid w:val="0088417D"/>
    <w:rsid w:val="0088537C"/>
    <w:rsid w:val="008871FC"/>
    <w:rsid w:val="00887D77"/>
    <w:rsid w:val="0089337F"/>
    <w:rsid w:val="00894E60"/>
    <w:rsid w:val="00895ADE"/>
    <w:rsid w:val="008A1731"/>
    <w:rsid w:val="008A4AE4"/>
    <w:rsid w:val="008A783A"/>
    <w:rsid w:val="008A78D3"/>
    <w:rsid w:val="008B146D"/>
    <w:rsid w:val="008B3E7B"/>
    <w:rsid w:val="008B6315"/>
    <w:rsid w:val="008C2163"/>
    <w:rsid w:val="008C4576"/>
    <w:rsid w:val="008C652C"/>
    <w:rsid w:val="008C7A21"/>
    <w:rsid w:val="008D1208"/>
    <w:rsid w:val="008D1366"/>
    <w:rsid w:val="008D191D"/>
    <w:rsid w:val="008D2AAA"/>
    <w:rsid w:val="008D6BFB"/>
    <w:rsid w:val="008E3951"/>
    <w:rsid w:val="008E3EF4"/>
    <w:rsid w:val="008E4C04"/>
    <w:rsid w:val="008E661A"/>
    <w:rsid w:val="008F08CD"/>
    <w:rsid w:val="008F298E"/>
    <w:rsid w:val="008F43AA"/>
    <w:rsid w:val="009011D4"/>
    <w:rsid w:val="00901D12"/>
    <w:rsid w:val="00903202"/>
    <w:rsid w:val="00905BD7"/>
    <w:rsid w:val="00906711"/>
    <w:rsid w:val="009071B9"/>
    <w:rsid w:val="0091258B"/>
    <w:rsid w:val="00914292"/>
    <w:rsid w:val="00922004"/>
    <w:rsid w:val="00922099"/>
    <w:rsid w:val="00926974"/>
    <w:rsid w:val="00931080"/>
    <w:rsid w:val="0093434C"/>
    <w:rsid w:val="009355C5"/>
    <w:rsid w:val="009376E8"/>
    <w:rsid w:val="00941BAA"/>
    <w:rsid w:val="009451A5"/>
    <w:rsid w:val="009453C1"/>
    <w:rsid w:val="00946652"/>
    <w:rsid w:val="00947AE3"/>
    <w:rsid w:val="00950E47"/>
    <w:rsid w:val="0095133D"/>
    <w:rsid w:val="00951F22"/>
    <w:rsid w:val="00956D46"/>
    <w:rsid w:val="00961FED"/>
    <w:rsid w:val="00963076"/>
    <w:rsid w:val="00967C1C"/>
    <w:rsid w:val="0097488C"/>
    <w:rsid w:val="009763BD"/>
    <w:rsid w:val="009800B5"/>
    <w:rsid w:val="009812B1"/>
    <w:rsid w:val="0098407A"/>
    <w:rsid w:val="00984DA0"/>
    <w:rsid w:val="00986BC0"/>
    <w:rsid w:val="009910F2"/>
    <w:rsid w:val="00991613"/>
    <w:rsid w:val="009917B5"/>
    <w:rsid w:val="009921F2"/>
    <w:rsid w:val="00992D1F"/>
    <w:rsid w:val="00996E0A"/>
    <w:rsid w:val="009A0140"/>
    <w:rsid w:val="009A09A6"/>
    <w:rsid w:val="009A0AEB"/>
    <w:rsid w:val="009A416D"/>
    <w:rsid w:val="009A48CC"/>
    <w:rsid w:val="009B1957"/>
    <w:rsid w:val="009B3CD1"/>
    <w:rsid w:val="009B6140"/>
    <w:rsid w:val="009C1CA4"/>
    <w:rsid w:val="009C4236"/>
    <w:rsid w:val="009C4C5F"/>
    <w:rsid w:val="009C53F3"/>
    <w:rsid w:val="009C7882"/>
    <w:rsid w:val="009D164C"/>
    <w:rsid w:val="009D368C"/>
    <w:rsid w:val="009D4125"/>
    <w:rsid w:val="009E01B1"/>
    <w:rsid w:val="009E369B"/>
    <w:rsid w:val="009E67B2"/>
    <w:rsid w:val="009F3B25"/>
    <w:rsid w:val="009F5E75"/>
    <w:rsid w:val="009F77D2"/>
    <w:rsid w:val="00A00AA8"/>
    <w:rsid w:val="00A00FCC"/>
    <w:rsid w:val="00A01D37"/>
    <w:rsid w:val="00A02233"/>
    <w:rsid w:val="00A04018"/>
    <w:rsid w:val="00A0550C"/>
    <w:rsid w:val="00A05CA6"/>
    <w:rsid w:val="00A136DC"/>
    <w:rsid w:val="00A13FBB"/>
    <w:rsid w:val="00A149C0"/>
    <w:rsid w:val="00A24CF9"/>
    <w:rsid w:val="00A267E0"/>
    <w:rsid w:val="00A2766F"/>
    <w:rsid w:val="00A34941"/>
    <w:rsid w:val="00A3575F"/>
    <w:rsid w:val="00A4035B"/>
    <w:rsid w:val="00A407AA"/>
    <w:rsid w:val="00A410DC"/>
    <w:rsid w:val="00A43AA1"/>
    <w:rsid w:val="00A442AD"/>
    <w:rsid w:val="00A52D5B"/>
    <w:rsid w:val="00A552FB"/>
    <w:rsid w:val="00A60044"/>
    <w:rsid w:val="00A63D6C"/>
    <w:rsid w:val="00A70B2F"/>
    <w:rsid w:val="00A712CB"/>
    <w:rsid w:val="00A73816"/>
    <w:rsid w:val="00A753C8"/>
    <w:rsid w:val="00A77454"/>
    <w:rsid w:val="00A80829"/>
    <w:rsid w:val="00A81560"/>
    <w:rsid w:val="00A829EA"/>
    <w:rsid w:val="00A82C7A"/>
    <w:rsid w:val="00A83D56"/>
    <w:rsid w:val="00A83EB5"/>
    <w:rsid w:val="00A962F0"/>
    <w:rsid w:val="00AA0F64"/>
    <w:rsid w:val="00AA337E"/>
    <w:rsid w:val="00AA5D23"/>
    <w:rsid w:val="00AA618B"/>
    <w:rsid w:val="00AA6982"/>
    <w:rsid w:val="00AA7363"/>
    <w:rsid w:val="00AA793C"/>
    <w:rsid w:val="00AB0117"/>
    <w:rsid w:val="00AB177C"/>
    <w:rsid w:val="00AB2C7C"/>
    <w:rsid w:val="00AB4AF3"/>
    <w:rsid w:val="00AC269C"/>
    <w:rsid w:val="00AC2AE6"/>
    <w:rsid w:val="00AD030D"/>
    <w:rsid w:val="00AD074D"/>
    <w:rsid w:val="00AD11AB"/>
    <w:rsid w:val="00AD2556"/>
    <w:rsid w:val="00AD494A"/>
    <w:rsid w:val="00AD50AE"/>
    <w:rsid w:val="00AE0630"/>
    <w:rsid w:val="00AE0FFC"/>
    <w:rsid w:val="00AE41FA"/>
    <w:rsid w:val="00AE51CB"/>
    <w:rsid w:val="00AE7786"/>
    <w:rsid w:val="00AF1D4B"/>
    <w:rsid w:val="00AF40EE"/>
    <w:rsid w:val="00AF505A"/>
    <w:rsid w:val="00AF6C56"/>
    <w:rsid w:val="00B03BF3"/>
    <w:rsid w:val="00B04771"/>
    <w:rsid w:val="00B04DEB"/>
    <w:rsid w:val="00B0679C"/>
    <w:rsid w:val="00B06A19"/>
    <w:rsid w:val="00B07479"/>
    <w:rsid w:val="00B10956"/>
    <w:rsid w:val="00B140A4"/>
    <w:rsid w:val="00B14B13"/>
    <w:rsid w:val="00B164B0"/>
    <w:rsid w:val="00B21323"/>
    <w:rsid w:val="00B254C3"/>
    <w:rsid w:val="00B30B24"/>
    <w:rsid w:val="00B32372"/>
    <w:rsid w:val="00B324AC"/>
    <w:rsid w:val="00B3350D"/>
    <w:rsid w:val="00B40906"/>
    <w:rsid w:val="00B421CA"/>
    <w:rsid w:val="00B46400"/>
    <w:rsid w:val="00B5365A"/>
    <w:rsid w:val="00B56B78"/>
    <w:rsid w:val="00B602D6"/>
    <w:rsid w:val="00B64F86"/>
    <w:rsid w:val="00B659CB"/>
    <w:rsid w:val="00B667B2"/>
    <w:rsid w:val="00B6706C"/>
    <w:rsid w:val="00B725E5"/>
    <w:rsid w:val="00B811B1"/>
    <w:rsid w:val="00B8292C"/>
    <w:rsid w:val="00B829AD"/>
    <w:rsid w:val="00B83F9C"/>
    <w:rsid w:val="00B84AAD"/>
    <w:rsid w:val="00B859DB"/>
    <w:rsid w:val="00B8745A"/>
    <w:rsid w:val="00B92868"/>
    <w:rsid w:val="00B92D0D"/>
    <w:rsid w:val="00B93100"/>
    <w:rsid w:val="00B959D1"/>
    <w:rsid w:val="00BA0022"/>
    <w:rsid w:val="00BA1636"/>
    <w:rsid w:val="00BA29C2"/>
    <w:rsid w:val="00BB02B0"/>
    <w:rsid w:val="00BB3102"/>
    <w:rsid w:val="00BC01A5"/>
    <w:rsid w:val="00BC2D41"/>
    <w:rsid w:val="00BC4F6D"/>
    <w:rsid w:val="00BC51E8"/>
    <w:rsid w:val="00BC5E75"/>
    <w:rsid w:val="00BD3033"/>
    <w:rsid w:val="00BE1E7F"/>
    <w:rsid w:val="00BE27E7"/>
    <w:rsid w:val="00BE4324"/>
    <w:rsid w:val="00BE6657"/>
    <w:rsid w:val="00BE7AD9"/>
    <w:rsid w:val="00BF1EB7"/>
    <w:rsid w:val="00BF52D5"/>
    <w:rsid w:val="00C02875"/>
    <w:rsid w:val="00C033C1"/>
    <w:rsid w:val="00C03950"/>
    <w:rsid w:val="00C06BA2"/>
    <w:rsid w:val="00C1091C"/>
    <w:rsid w:val="00C13654"/>
    <w:rsid w:val="00C13D59"/>
    <w:rsid w:val="00C16641"/>
    <w:rsid w:val="00C173C9"/>
    <w:rsid w:val="00C206A5"/>
    <w:rsid w:val="00C20DA2"/>
    <w:rsid w:val="00C22681"/>
    <w:rsid w:val="00C23006"/>
    <w:rsid w:val="00C2397F"/>
    <w:rsid w:val="00C3317D"/>
    <w:rsid w:val="00C360EB"/>
    <w:rsid w:val="00C36612"/>
    <w:rsid w:val="00C36B4B"/>
    <w:rsid w:val="00C36ED5"/>
    <w:rsid w:val="00C44C32"/>
    <w:rsid w:val="00C46F09"/>
    <w:rsid w:val="00C54796"/>
    <w:rsid w:val="00C5532C"/>
    <w:rsid w:val="00C60E35"/>
    <w:rsid w:val="00C64F9B"/>
    <w:rsid w:val="00C6696D"/>
    <w:rsid w:val="00C762B1"/>
    <w:rsid w:val="00C76C28"/>
    <w:rsid w:val="00C8025E"/>
    <w:rsid w:val="00C82B84"/>
    <w:rsid w:val="00C8442D"/>
    <w:rsid w:val="00C85412"/>
    <w:rsid w:val="00C86728"/>
    <w:rsid w:val="00C93BF9"/>
    <w:rsid w:val="00C946FE"/>
    <w:rsid w:val="00C95147"/>
    <w:rsid w:val="00C96ABA"/>
    <w:rsid w:val="00C96FD1"/>
    <w:rsid w:val="00CA01B5"/>
    <w:rsid w:val="00CA5DF5"/>
    <w:rsid w:val="00CA63E0"/>
    <w:rsid w:val="00CB0223"/>
    <w:rsid w:val="00CB2A72"/>
    <w:rsid w:val="00CB3A45"/>
    <w:rsid w:val="00CB6767"/>
    <w:rsid w:val="00CB6CB1"/>
    <w:rsid w:val="00CB71DD"/>
    <w:rsid w:val="00CC1497"/>
    <w:rsid w:val="00CC3CFF"/>
    <w:rsid w:val="00CC439B"/>
    <w:rsid w:val="00CC52EE"/>
    <w:rsid w:val="00CC5DC0"/>
    <w:rsid w:val="00CD14DE"/>
    <w:rsid w:val="00CD4AC8"/>
    <w:rsid w:val="00CD4F2E"/>
    <w:rsid w:val="00CE122A"/>
    <w:rsid w:val="00CE14C4"/>
    <w:rsid w:val="00CE5E6F"/>
    <w:rsid w:val="00CE61F4"/>
    <w:rsid w:val="00CE681A"/>
    <w:rsid w:val="00CF08BF"/>
    <w:rsid w:val="00CF4333"/>
    <w:rsid w:val="00CF5A24"/>
    <w:rsid w:val="00CF7D03"/>
    <w:rsid w:val="00D008F5"/>
    <w:rsid w:val="00D00D98"/>
    <w:rsid w:val="00D02009"/>
    <w:rsid w:val="00D0520A"/>
    <w:rsid w:val="00D07156"/>
    <w:rsid w:val="00D15C6F"/>
    <w:rsid w:val="00D2462E"/>
    <w:rsid w:val="00D26350"/>
    <w:rsid w:val="00D2735E"/>
    <w:rsid w:val="00D30432"/>
    <w:rsid w:val="00D3172E"/>
    <w:rsid w:val="00D33FF4"/>
    <w:rsid w:val="00D350D6"/>
    <w:rsid w:val="00D362D3"/>
    <w:rsid w:val="00D3642C"/>
    <w:rsid w:val="00D41E05"/>
    <w:rsid w:val="00D4529D"/>
    <w:rsid w:val="00D54B24"/>
    <w:rsid w:val="00D57B50"/>
    <w:rsid w:val="00D60C86"/>
    <w:rsid w:val="00D6157B"/>
    <w:rsid w:val="00D672E7"/>
    <w:rsid w:val="00D70363"/>
    <w:rsid w:val="00D70A62"/>
    <w:rsid w:val="00D70D58"/>
    <w:rsid w:val="00D713C8"/>
    <w:rsid w:val="00D71B75"/>
    <w:rsid w:val="00D83562"/>
    <w:rsid w:val="00D83E24"/>
    <w:rsid w:val="00D84003"/>
    <w:rsid w:val="00D844BA"/>
    <w:rsid w:val="00D87137"/>
    <w:rsid w:val="00D87E85"/>
    <w:rsid w:val="00D915BD"/>
    <w:rsid w:val="00D91B11"/>
    <w:rsid w:val="00D92387"/>
    <w:rsid w:val="00D934D5"/>
    <w:rsid w:val="00D93822"/>
    <w:rsid w:val="00D957C8"/>
    <w:rsid w:val="00D9597E"/>
    <w:rsid w:val="00DA19E1"/>
    <w:rsid w:val="00DA7E40"/>
    <w:rsid w:val="00DB206C"/>
    <w:rsid w:val="00DB4A3F"/>
    <w:rsid w:val="00DC1930"/>
    <w:rsid w:val="00DC2641"/>
    <w:rsid w:val="00DC30B7"/>
    <w:rsid w:val="00DC3FD5"/>
    <w:rsid w:val="00DC49E2"/>
    <w:rsid w:val="00DC5861"/>
    <w:rsid w:val="00DD1CEA"/>
    <w:rsid w:val="00DD4E7C"/>
    <w:rsid w:val="00DD565E"/>
    <w:rsid w:val="00DD6972"/>
    <w:rsid w:val="00DE33E4"/>
    <w:rsid w:val="00DE5C8D"/>
    <w:rsid w:val="00DF0692"/>
    <w:rsid w:val="00DF6735"/>
    <w:rsid w:val="00DF70CA"/>
    <w:rsid w:val="00E02B61"/>
    <w:rsid w:val="00E03070"/>
    <w:rsid w:val="00E032B1"/>
    <w:rsid w:val="00E0432D"/>
    <w:rsid w:val="00E1514D"/>
    <w:rsid w:val="00E16BFA"/>
    <w:rsid w:val="00E17BF9"/>
    <w:rsid w:val="00E2245D"/>
    <w:rsid w:val="00E2381D"/>
    <w:rsid w:val="00E24621"/>
    <w:rsid w:val="00E2463A"/>
    <w:rsid w:val="00E26D5E"/>
    <w:rsid w:val="00E30BAF"/>
    <w:rsid w:val="00E3221B"/>
    <w:rsid w:val="00E32A1D"/>
    <w:rsid w:val="00E3386A"/>
    <w:rsid w:val="00E44B12"/>
    <w:rsid w:val="00E47D1B"/>
    <w:rsid w:val="00E54E10"/>
    <w:rsid w:val="00E56A31"/>
    <w:rsid w:val="00E57CF1"/>
    <w:rsid w:val="00E6285D"/>
    <w:rsid w:val="00E648C4"/>
    <w:rsid w:val="00E66D9D"/>
    <w:rsid w:val="00E72124"/>
    <w:rsid w:val="00E725BE"/>
    <w:rsid w:val="00E75180"/>
    <w:rsid w:val="00E773E8"/>
    <w:rsid w:val="00E835A8"/>
    <w:rsid w:val="00E83A70"/>
    <w:rsid w:val="00E87355"/>
    <w:rsid w:val="00E87BE9"/>
    <w:rsid w:val="00E9007C"/>
    <w:rsid w:val="00E92E7F"/>
    <w:rsid w:val="00E96B4B"/>
    <w:rsid w:val="00EA1C70"/>
    <w:rsid w:val="00EA4B53"/>
    <w:rsid w:val="00EA6E32"/>
    <w:rsid w:val="00EB1C51"/>
    <w:rsid w:val="00EB45EC"/>
    <w:rsid w:val="00EB5276"/>
    <w:rsid w:val="00EB6D24"/>
    <w:rsid w:val="00EB771E"/>
    <w:rsid w:val="00EB7F5F"/>
    <w:rsid w:val="00EC0593"/>
    <w:rsid w:val="00EC51AF"/>
    <w:rsid w:val="00EC5C0E"/>
    <w:rsid w:val="00EC7CD2"/>
    <w:rsid w:val="00ED2EC8"/>
    <w:rsid w:val="00ED3437"/>
    <w:rsid w:val="00ED4712"/>
    <w:rsid w:val="00ED699D"/>
    <w:rsid w:val="00ED72A3"/>
    <w:rsid w:val="00ED7CDF"/>
    <w:rsid w:val="00EE2AB4"/>
    <w:rsid w:val="00EE2D68"/>
    <w:rsid w:val="00EE3EA6"/>
    <w:rsid w:val="00EE55AD"/>
    <w:rsid w:val="00EE7492"/>
    <w:rsid w:val="00EE79BA"/>
    <w:rsid w:val="00EF00BC"/>
    <w:rsid w:val="00EF0C86"/>
    <w:rsid w:val="00EF46E7"/>
    <w:rsid w:val="00EF5879"/>
    <w:rsid w:val="00F01D10"/>
    <w:rsid w:val="00F14EE9"/>
    <w:rsid w:val="00F16CDE"/>
    <w:rsid w:val="00F17047"/>
    <w:rsid w:val="00F21157"/>
    <w:rsid w:val="00F214A8"/>
    <w:rsid w:val="00F225AF"/>
    <w:rsid w:val="00F30E93"/>
    <w:rsid w:val="00F31ED0"/>
    <w:rsid w:val="00F33DEC"/>
    <w:rsid w:val="00F3501C"/>
    <w:rsid w:val="00F361F8"/>
    <w:rsid w:val="00F4062E"/>
    <w:rsid w:val="00F41148"/>
    <w:rsid w:val="00F4182E"/>
    <w:rsid w:val="00F41C1C"/>
    <w:rsid w:val="00F41FAD"/>
    <w:rsid w:val="00F441EC"/>
    <w:rsid w:val="00F46C4D"/>
    <w:rsid w:val="00F46DFD"/>
    <w:rsid w:val="00F5014A"/>
    <w:rsid w:val="00F527C1"/>
    <w:rsid w:val="00F54831"/>
    <w:rsid w:val="00F5647A"/>
    <w:rsid w:val="00F57826"/>
    <w:rsid w:val="00F57F42"/>
    <w:rsid w:val="00F601FD"/>
    <w:rsid w:val="00F65CCD"/>
    <w:rsid w:val="00F6698D"/>
    <w:rsid w:val="00F7216E"/>
    <w:rsid w:val="00F72ED7"/>
    <w:rsid w:val="00F730D1"/>
    <w:rsid w:val="00F73BF6"/>
    <w:rsid w:val="00F741A0"/>
    <w:rsid w:val="00F7550A"/>
    <w:rsid w:val="00F767C7"/>
    <w:rsid w:val="00F77848"/>
    <w:rsid w:val="00F804D1"/>
    <w:rsid w:val="00F81AAE"/>
    <w:rsid w:val="00F8591B"/>
    <w:rsid w:val="00F879AC"/>
    <w:rsid w:val="00F907F2"/>
    <w:rsid w:val="00F91A26"/>
    <w:rsid w:val="00F91D34"/>
    <w:rsid w:val="00F94C8A"/>
    <w:rsid w:val="00F966ED"/>
    <w:rsid w:val="00F9794C"/>
    <w:rsid w:val="00FA1116"/>
    <w:rsid w:val="00FA25B6"/>
    <w:rsid w:val="00FA587A"/>
    <w:rsid w:val="00FA5B5C"/>
    <w:rsid w:val="00FA5EDC"/>
    <w:rsid w:val="00FA6493"/>
    <w:rsid w:val="00FB056A"/>
    <w:rsid w:val="00FB0AEE"/>
    <w:rsid w:val="00FB4A70"/>
    <w:rsid w:val="00FC0017"/>
    <w:rsid w:val="00FC2161"/>
    <w:rsid w:val="00FC29E1"/>
    <w:rsid w:val="00FC3958"/>
    <w:rsid w:val="00FC46FB"/>
    <w:rsid w:val="00FC481A"/>
    <w:rsid w:val="00FC660D"/>
    <w:rsid w:val="00FD55A2"/>
    <w:rsid w:val="00FD6CCC"/>
    <w:rsid w:val="00FD6DE4"/>
    <w:rsid w:val="00FD7715"/>
    <w:rsid w:val="00FE0067"/>
    <w:rsid w:val="00FE0357"/>
    <w:rsid w:val="00FE08EE"/>
    <w:rsid w:val="00FE1601"/>
    <w:rsid w:val="00FE22A0"/>
    <w:rsid w:val="00FE3863"/>
    <w:rsid w:val="00FE5240"/>
    <w:rsid w:val="00FF0823"/>
    <w:rsid w:val="00FF26FB"/>
    <w:rsid w:val="00FF27BC"/>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BA05838"/>
  <w15:docId w15:val="{66C306F8-77C7-4159-91DC-E29AE919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66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324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4"/>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qFormat/>
    <w:rsid w:val="00A267E0"/>
    <w:pPr>
      <w:numPr>
        <w:numId w:val="5"/>
      </w:numPr>
      <w:spacing w:before="60" w:after="60"/>
    </w:pPr>
    <w:rPr>
      <w:sz w:val="24"/>
    </w:rPr>
  </w:style>
  <w:style w:type="paragraph" w:customStyle="1" w:styleId="BodyTextNumbered1">
    <w:name w:val="Body Text Numbered 1"/>
    <w:qFormat/>
    <w:rsid w:val="00D713C8"/>
    <w:pPr>
      <w:numPr>
        <w:numId w:val="18"/>
      </w:numPr>
    </w:pPr>
    <w:rPr>
      <w:sz w:val="22"/>
    </w:rPr>
  </w:style>
  <w:style w:type="paragraph" w:customStyle="1" w:styleId="BodyTextNumbered2">
    <w:name w:val="Body Text Numbered 2"/>
    <w:rsid w:val="00D713C8"/>
    <w:pPr>
      <w:numPr>
        <w:numId w:val="1"/>
      </w:numPr>
      <w:tabs>
        <w:tab w:val="clear" w:pos="1440"/>
        <w:tab w:val="num" w:pos="1080"/>
      </w:tabs>
      <w:spacing w:before="120" w:after="120"/>
      <w:ind w:left="1080"/>
    </w:pPr>
    <w:rPr>
      <w:sz w:val="22"/>
    </w:rPr>
  </w:style>
  <w:style w:type="paragraph" w:customStyle="1" w:styleId="BodyTextLettered1">
    <w:name w:val="Body Text Lettered 1"/>
    <w:rsid w:val="00D713C8"/>
    <w:pPr>
      <w:numPr>
        <w:numId w:val="2"/>
      </w:numPr>
      <w:tabs>
        <w:tab w:val="clear" w:pos="1080"/>
        <w:tab w:val="num" w:pos="720"/>
      </w:tabs>
      <w:ind w:left="720"/>
    </w:pPr>
    <w:rPr>
      <w:sz w:val="22"/>
    </w:rPr>
  </w:style>
  <w:style w:type="paragraph" w:customStyle="1" w:styleId="BodyTextLettered2">
    <w:name w:val="Body Text Lettered 2"/>
    <w:rsid w:val="00D713C8"/>
    <w:pPr>
      <w:numPr>
        <w:numId w:val="3"/>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7E536E"/>
    <w:pPr>
      <w:keepNext/>
      <w:keepLines/>
      <w:spacing w:before="240" w:after="120"/>
    </w:pPr>
    <w:rPr>
      <w:rFonts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paragraph" w:customStyle="1" w:styleId="Default">
    <w:name w:val="Default"/>
    <w:basedOn w:val="Normal"/>
    <w:rsid w:val="003404A4"/>
    <w:pPr>
      <w:autoSpaceDE w:val="0"/>
      <w:autoSpaceDN w:val="0"/>
    </w:pPr>
    <w:rPr>
      <w:rFonts w:eastAsiaTheme="minorHAnsi"/>
      <w:color w:val="000000"/>
      <w:sz w:val="24"/>
    </w:rPr>
  </w:style>
  <w:style w:type="paragraph" w:customStyle="1" w:styleId="A3">
    <w:name w:val="A.3."/>
    <w:basedOn w:val="BodyText"/>
    <w:link w:val="A3Char"/>
    <w:qFormat/>
    <w:rsid w:val="00727329"/>
  </w:style>
  <w:style w:type="character" w:customStyle="1" w:styleId="A3Char">
    <w:name w:val="A.3. Char"/>
    <w:basedOn w:val="BodyTextChar"/>
    <w:link w:val="A3"/>
    <w:rsid w:val="00727329"/>
    <w:rPr>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7013">
      <w:bodyDiv w:val="1"/>
      <w:marLeft w:val="0"/>
      <w:marRight w:val="0"/>
      <w:marTop w:val="0"/>
      <w:marBottom w:val="0"/>
      <w:divBdr>
        <w:top w:val="none" w:sz="0" w:space="0" w:color="auto"/>
        <w:left w:val="none" w:sz="0" w:space="0" w:color="auto"/>
        <w:bottom w:val="none" w:sz="0" w:space="0" w:color="auto"/>
        <w:right w:val="none" w:sz="0" w:space="0" w:color="auto"/>
      </w:divBdr>
    </w:div>
    <w:div w:id="81032069">
      <w:bodyDiv w:val="1"/>
      <w:marLeft w:val="0"/>
      <w:marRight w:val="0"/>
      <w:marTop w:val="0"/>
      <w:marBottom w:val="0"/>
      <w:divBdr>
        <w:top w:val="none" w:sz="0" w:space="0" w:color="auto"/>
        <w:left w:val="none" w:sz="0" w:space="0" w:color="auto"/>
        <w:bottom w:val="none" w:sz="0" w:space="0" w:color="auto"/>
        <w:right w:val="none" w:sz="0" w:space="0" w:color="auto"/>
      </w:divBdr>
    </w:div>
    <w:div w:id="561404322">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987541064">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vaww.vashare.oit.va.gov/sites/mccf/TASCore/TAS%20TASCore%20US1406-US1409%20SDD.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vaww.vashare.oit.va.gov/sites/mccf/TASCore/MCCF_EDI_TAS_System_Design_Document_v0.7.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vaww.erevenue.va.gov/"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vaww1.va.gov/acronyms/index.cfm" TargetMode="External"/><Relationship Id="rId8" Type="http://schemas.openxmlformats.org/officeDocument/2006/relationships/styles" Target="styles.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1840e409-e510-481b-abf2-0dc067a0b790">Release</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afb50da4d4ad50307d58b8f96d3af04a">
  <xsd:schema xmlns:xsd="http://www.w3.org/2001/XMLSchema" xmlns:xs="http://www.w3.org/2001/XMLSchema" xmlns:p="http://schemas.microsoft.com/office/2006/metadata/properties" xmlns:ns2="1840e409-e510-481b-abf2-0dc067a0b790" targetNamespace="http://schemas.microsoft.com/office/2006/metadata/properties" ma:root="true" ma:fieldsID="91985ef9f592e56138dec48c43c58596"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FSC"/>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mF0dGxlc2s8L1VzZXJOYW1lPjxEYXRlVGltZT4xMi8xNC8yMDE4IDQ6NTU6NDkgUE08L0RhdGVUaW1lPjxMYWJlbFN0cmluZz5VbnJlc3RyaWN0ZWQ8L0xhYmVsU3RyaW5nPjwvaXRlbT48L2xhYmVsSGlzdG9yeT4=</Value>
</WrappedLabelHistory>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2.xml><?xml version="1.0" encoding="utf-8"?>
<ds:datastoreItem xmlns:ds="http://schemas.openxmlformats.org/officeDocument/2006/customXml" ds:itemID="{B4E34929-B06A-473F-8BC8-50FCE37577D4}">
  <ds:schemaRefs>
    <ds:schemaRef ds:uri="http://www.w3.org/XML/1998/namespace"/>
    <ds:schemaRef ds:uri="http://purl.org/dc/dcmitype/"/>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1840e409-e510-481b-abf2-0dc067a0b790"/>
    <ds:schemaRef ds:uri="http://purl.org/dc/terms/"/>
  </ds:schemaRefs>
</ds:datastoreItem>
</file>

<file path=customXml/itemProps3.xml><?xml version="1.0" encoding="utf-8"?>
<ds:datastoreItem xmlns:ds="http://schemas.openxmlformats.org/officeDocument/2006/customXml" ds:itemID="{3346FF10-D0AE-4E3B-98BB-A14BAC4F1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21A0DB-FB97-4308-8820-EA55401419D1}">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1D27DF03-A301-4041-A7F3-B599DF48DF8D}">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70D68B9A-92A4-4AE9-9C37-3271579D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3612</Words>
  <Characters>22338</Characters>
  <Application>Microsoft Office Word</Application>
  <DocSecurity>0</DocSecurity>
  <Lines>186</Lines>
  <Paragraphs>51</Paragraphs>
  <ScaleCrop>false</ScaleCrop>
  <HeadingPairs>
    <vt:vector size="2" baseType="variant">
      <vt:variant>
        <vt:lpstr>Title</vt:lpstr>
      </vt:variant>
      <vt:variant>
        <vt:i4>1</vt:i4>
      </vt:variant>
    </vt:vector>
  </HeadingPairs>
  <TitlesOfParts>
    <vt:vector size="1" baseType="lpstr">
      <vt:lpstr>MCCF EDI TAS Portal User Guide v2</vt:lpstr>
    </vt:vector>
  </TitlesOfParts>
  <Company>Dept. of Veterans Affairs</Company>
  <LinksUpToDate>false</LinksUpToDate>
  <CharactersWithSpaces>25899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Portal User Guide v2</dc:title>
  <dc:subject>User Guide Template</dc:subject>
  <dc:creator>Hurford, Shawn V.</dc:creator>
  <cp:lastModifiedBy>Nichols, Terry A. (Leidos)</cp:lastModifiedBy>
  <cp:revision>2</cp:revision>
  <dcterms:created xsi:type="dcterms:W3CDTF">2019-02-13T13:22:00Z</dcterms:created>
  <dcterms:modified xsi:type="dcterms:W3CDTF">2019-02-13T13:22:00Z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0x0101002E74ED69FAF19643B3ECC79B6A841C73</vt:lpwstr>
  </property>
  <property fmtid="{D5CDD505-2E9C-101B-9397-08002B2CF9AE}" pid="32" name="docIndexRef">
    <vt:lpwstr>e5c427e4-96ad-4d09-a7ad-72e048f3098e</vt:lpwstr>
  </property>
  <property fmtid="{D5CDD505-2E9C-101B-9397-08002B2CF9AE}" pid="33" name="bjSaver">
    <vt:lpwstr>aY5JvrStLz1b/uBc9RLhSTjfDFPB+FNJ</vt:lpwstr>
  </property>
  <property fmtid="{D5CDD505-2E9C-101B-9397-08002B2CF9AE}" pid="3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35" name="bjDocumentLabelXML-0">
    <vt:lpwstr>ames.com/2008/01/sie/internal/label"&gt;&lt;element uid="42834bfb-1ec1-4beb-bd64-eb83fb3cb3f3" value="" /&gt;&lt;/sisl&gt;</vt:lpwstr>
  </property>
  <property fmtid="{D5CDD505-2E9C-101B-9397-08002B2CF9AE}" pid="36" name="bjDocumentSecurityLabel">
    <vt:lpwstr>Unrestricted</vt:lpwstr>
  </property>
  <property fmtid="{D5CDD505-2E9C-101B-9397-08002B2CF9AE}" pid="37" name="bjLabelHistoryID">
    <vt:lpwstr>{1A21A0DB-FB97-4308-8820-EA55401419D1}</vt:lpwstr>
  </property>
</Properties>
</file>