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E20" w:rsidRDefault="00BE5E20" w:rsidP="00BE5E20">
      <w:bookmarkStart w:id="0" w:name="_GoBack"/>
      <w:bookmarkEnd w:id="0"/>
    </w:p>
    <w:p w:rsidR="00BE5E20" w:rsidRDefault="00BE5E20" w:rsidP="00BE5E20">
      <w:pPr>
        <w:outlineLvl w:val="0"/>
      </w:pPr>
      <w:r>
        <w:rPr>
          <w:b/>
          <w:bCs/>
        </w:rPr>
        <w:t>From:</w:t>
      </w:r>
      <w:r>
        <w:t xml:space="preserve"> Plastow, James S. </w:t>
      </w:r>
      <w:r>
        <w:br/>
      </w:r>
      <w:r>
        <w:rPr>
          <w:b/>
          <w:bCs/>
        </w:rPr>
        <w:t>Sent:</w:t>
      </w:r>
      <w:r>
        <w:t xml:space="preserve"> Wednesday, February 28, 2018 10:05 AM</w:t>
      </w:r>
      <w:r>
        <w:br/>
      </w:r>
      <w:r>
        <w:rPr>
          <w:b/>
          <w:bCs/>
        </w:rPr>
        <w:t>To:</w:t>
      </w:r>
      <w:r>
        <w:t xml:space="preserve"> Battles, Kimberly L. (Leidos) &lt;</w:t>
      </w:r>
      <w:hyperlink r:id="rId5" w:history="1">
        <w:r>
          <w:rPr>
            <w:rStyle w:val="Hyperlink"/>
          </w:rPr>
          <w:t>Kimberly.Battles@va.gov</w:t>
        </w:r>
      </w:hyperlink>
      <w:r>
        <w:t>&gt;; Caneel, Glen J. (Leidos) &lt;</w:t>
      </w:r>
      <w:hyperlink r:id="rId6" w:history="1">
        <w:r>
          <w:rPr>
            <w:rStyle w:val="Hyperlink"/>
          </w:rPr>
          <w:t>Glen.Caneel@va.gov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Mann, Julie R. (Leidos) &lt;</w:t>
      </w:r>
      <w:hyperlink r:id="rId7" w:history="1">
        <w:r>
          <w:rPr>
            <w:rStyle w:val="Hyperlink"/>
          </w:rPr>
          <w:t>Julie.Mann2@va.gov</w:t>
        </w:r>
      </w:hyperlink>
      <w:r>
        <w:t>&gt;; Rudik, Toby S. &lt;</w:t>
      </w:r>
      <w:hyperlink r:id="rId8" w:history="1">
        <w:r>
          <w:rPr>
            <w:rStyle w:val="Hyperlink"/>
          </w:rPr>
          <w:t>toby.rudik@va.gov</w:t>
        </w:r>
      </w:hyperlink>
      <w:r>
        <w:t>&gt;; Cordi, Michael (Halfaker &amp; Associates) &lt;</w:t>
      </w:r>
      <w:hyperlink r:id="rId9" w:history="1">
        <w:r>
          <w:rPr>
            <w:rStyle w:val="Hyperlink"/>
          </w:rPr>
          <w:t>Michael.Cordi@va.gov</w:t>
        </w:r>
      </w:hyperlink>
      <w:r>
        <w:t>&gt;; Delisle, Alain J. (Halfaker) &lt;</w:t>
      </w:r>
      <w:hyperlink r:id="rId10" w:history="1">
        <w:r>
          <w:rPr>
            <w:rStyle w:val="Hyperlink"/>
          </w:rPr>
          <w:t>Alain.Delisle@va.gov</w:t>
        </w:r>
      </w:hyperlink>
      <w:r>
        <w:t>&gt;; Parr, Charlotte S. (Leidos) &lt;</w:t>
      </w:r>
      <w:hyperlink r:id="rId11" w:history="1">
        <w:r>
          <w:rPr>
            <w:rStyle w:val="Hyperlink"/>
          </w:rPr>
          <w:t>Charlotte.Parr@va.gov</w:t>
        </w:r>
      </w:hyperlink>
      <w:r>
        <w:t>&gt;; Brody, Scott I. (Leidos) &lt;</w:t>
      </w:r>
      <w:hyperlink r:id="rId12" w:history="1">
        <w:r>
          <w:rPr>
            <w:rStyle w:val="Hyperlink"/>
          </w:rPr>
          <w:t>Scott.Brody@va.gov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DELIVERABLE FY16 MCCF TASCore US3642/US3643 FUNCTIONAL User Stories</w:t>
      </w:r>
    </w:p>
    <w:p w:rsidR="00BE5E20" w:rsidRDefault="00BE5E20" w:rsidP="00BE5E20"/>
    <w:p w:rsidR="00BE5E20" w:rsidRDefault="00BE5E20" w:rsidP="00BE5E20">
      <w:pPr>
        <w:rPr>
          <w:color w:val="1F497D"/>
        </w:rPr>
      </w:pPr>
      <w:r>
        <w:rPr>
          <w:color w:val="1F497D"/>
        </w:rPr>
        <w:t>Accepted.</w:t>
      </w: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rPr>
          <w:color w:val="1F497D"/>
        </w:rPr>
      </w:pPr>
      <w:r>
        <w:rPr>
          <w:color w:val="1F497D"/>
        </w:rPr>
        <w:t>Thank you,</w:t>
      </w: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rPr>
          <w:color w:val="1F497D"/>
        </w:rPr>
      </w:pPr>
      <w:r>
        <w:rPr>
          <w:color w:val="1F497D"/>
        </w:rPr>
        <w:t>Jim Plastow, PMP, CSM®, Sr FAC-P/PM, FAC-COR, MS</w:t>
      </w:r>
    </w:p>
    <w:p w:rsidR="00BE5E20" w:rsidRDefault="00BE5E20" w:rsidP="00BE5E20">
      <w:pPr>
        <w:rPr>
          <w:color w:val="1F497D"/>
        </w:rPr>
      </w:pPr>
      <w:r>
        <w:rPr>
          <w:color w:val="1F497D"/>
        </w:rPr>
        <w:t>eInsurance and TAS Core Project Manager</w:t>
      </w:r>
    </w:p>
    <w:p w:rsidR="00BE5E20" w:rsidRDefault="00BE5E20" w:rsidP="00BE5E20">
      <w:pPr>
        <w:rPr>
          <w:color w:val="1F497D"/>
        </w:rPr>
      </w:pPr>
      <w:r>
        <w:rPr>
          <w:color w:val="1F497D"/>
        </w:rPr>
        <w:t>EPMD Health Portfolio</w:t>
      </w:r>
    </w:p>
    <w:p w:rsidR="00BE5E20" w:rsidRDefault="00BE5E20" w:rsidP="00BE5E20">
      <w:pPr>
        <w:rPr>
          <w:rFonts w:ascii="Cambria" w:hAnsi="Cambria"/>
          <w:color w:val="1F497D"/>
          <w:sz w:val="20"/>
          <w:szCs w:val="20"/>
        </w:rPr>
      </w:pPr>
      <w:r>
        <w:rPr>
          <w:color w:val="1F497D"/>
        </w:rPr>
        <w:t>Enterprise Project Management Division</w:t>
      </w:r>
      <w:r>
        <w:rPr>
          <w:rFonts w:ascii="Cambria" w:hAnsi="Cambria"/>
          <w:color w:val="1F497D"/>
          <w:sz w:val="20"/>
          <w:szCs w:val="20"/>
        </w:rPr>
        <w:t xml:space="preserve"> </w:t>
      </w:r>
    </w:p>
    <w:p w:rsidR="00BE5E20" w:rsidRDefault="00BE5E20" w:rsidP="00BE5E20">
      <w:pPr>
        <w:rPr>
          <w:color w:val="1F497D"/>
        </w:rPr>
      </w:pPr>
      <w:r>
        <w:rPr>
          <w:color w:val="1F497D"/>
        </w:rPr>
        <w:t>OI&amp;T Enterprise Program Management Office</w:t>
      </w:r>
    </w:p>
    <w:p w:rsidR="00BE5E20" w:rsidRDefault="00BE5E20" w:rsidP="00BE5E20">
      <w:pPr>
        <w:rPr>
          <w:color w:val="1F497D"/>
        </w:rPr>
      </w:pPr>
      <w:r>
        <w:rPr>
          <w:color w:val="1F497D"/>
        </w:rPr>
        <w:t>Salt Lake City OI&amp;T Field Office</w:t>
      </w:r>
      <w:r>
        <w:rPr>
          <w:color w:val="1F497D"/>
        </w:rPr>
        <w:br/>
      </w:r>
      <w:hyperlink r:id="rId13" w:history="1">
        <w:r>
          <w:rPr>
            <w:rStyle w:val="Hyperlink"/>
          </w:rPr>
          <w:t>james.plastow@va.gov</w:t>
        </w:r>
      </w:hyperlink>
    </w:p>
    <w:p w:rsidR="00BE5E20" w:rsidRDefault="00BE5E20" w:rsidP="00BE5E20">
      <w:pPr>
        <w:autoSpaceDE w:val="0"/>
        <w:autoSpaceDN w:val="0"/>
        <w:rPr>
          <w:rFonts w:ascii="Calibri-Italic" w:hAnsi="Calibri-Italic"/>
          <w:i/>
          <w:iCs/>
          <w:color w:val="000000"/>
        </w:rPr>
      </w:pPr>
      <w:proofErr w:type="spellStart"/>
      <w:r>
        <w:rPr>
          <w:rFonts w:ascii="Calibri-Italic" w:hAnsi="Calibri-Italic"/>
          <w:i/>
          <w:iCs/>
          <w:color w:val="000000"/>
        </w:rPr>
        <w:t>Flexiplace</w:t>
      </w:r>
      <w:proofErr w:type="spellEnd"/>
      <w:r>
        <w:rPr>
          <w:rFonts w:ascii="Calibri-Italic" w:hAnsi="Calibri-Italic"/>
          <w:i/>
          <w:iCs/>
          <w:color w:val="000000"/>
        </w:rPr>
        <w:t xml:space="preserve"> Work Schedule:</w:t>
      </w:r>
    </w:p>
    <w:p w:rsidR="00BE5E20" w:rsidRDefault="00BE5E20" w:rsidP="00BE5E20">
      <w:pPr>
        <w:autoSpaceDE w:val="0"/>
        <w:autoSpaceDN w:val="0"/>
        <w:rPr>
          <w:color w:val="000000"/>
        </w:rPr>
      </w:pPr>
      <w:r>
        <w:rPr>
          <w:color w:val="000000"/>
        </w:rPr>
        <w:t>Monday, Tuesday in Office: (801) 924-2175</w:t>
      </w:r>
    </w:p>
    <w:p w:rsidR="00BE5E20" w:rsidRDefault="00BE5E20" w:rsidP="00BE5E20">
      <w:pPr>
        <w:autoSpaceDE w:val="0"/>
        <w:autoSpaceDN w:val="0"/>
        <w:rPr>
          <w:color w:val="000000"/>
        </w:rPr>
      </w:pPr>
      <w:r>
        <w:rPr>
          <w:color w:val="000000"/>
        </w:rPr>
        <w:t>Wednesday through Friday Remote Office: (801) 450-7813</w:t>
      </w:r>
    </w:p>
    <w:p w:rsidR="00BE5E20" w:rsidRDefault="00BE5E20" w:rsidP="00BE5E20">
      <w:pPr>
        <w:rPr>
          <w:color w:val="000000"/>
        </w:rPr>
      </w:pPr>
      <w:r>
        <w:rPr>
          <w:color w:val="000000"/>
        </w:rPr>
        <w:t>Mobile Phone: (801) 450-7813</w:t>
      </w:r>
    </w:p>
    <w:p w:rsidR="00BE5E20" w:rsidRDefault="00BE5E20" w:rsidP="00BE5E20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640455" cy="802005"/>
            <wp:effectExtent l="0" t="0" r="0" b="0"/>
            <wp:docPr id="2" name="Picture 2" descr="cid:image001.png@01D3B073.4478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B073.4478522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20" w:rsidRDefault="00BE5E20" w:rsidP="00BE5E20">
      <w:pPr>
        <w:rPr>
          <w:color w:val="1F497D"/>
        </w:rPr>
      </w:pPr>
      <w:r>
        <w:rPr>
          <w:noProof/>
          <w:color w:val="1D1B11"/>
        </w:rPr>
        <w:drawing>
          <wp:inline distT="0" distB="0" distL="0" distR="0">
            <wp:extent cx="4770120" cy="543560"/>
            <wp:effectExtent l="0" t="0" r="0" b="8890"/>
            <wp:docPr id="1" name="Picture 1" descr="cid:image003.png@01D2FBBE.7FC12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2FBBE.7FC12C9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Battles, Kimberly L.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February 28, 2018 8:19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Caneel, Glen J. (Leidos); Plastow,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Mann, Julie R. (Leidos); Rudik, Toby S.; Cordi, Michael (Halfaker &amp; Associates); Delisle, Alain J. (Halfaker); Parr, Charlotte S.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TASCore US3642/US3643 FUNCTIONAL User Stories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Importance:</w:t>
      </w:r>
      <w:r>
        <w:rPr>
          <w:rFonts w:ascii="Tahoma" w:hAnsi="Tahoma" w:cs="Tahoma"/>
          <w:sz w:val="20"/>
          <w:szCs w:val="20"/>
        </w:rPr>
        <w:t xml:space="preserve"> High</w:t>
      </w:r>
    </w:p>
    <w:p w:rsidR="00BE5E20" w:rsidRDefault="00BE5E20" w:rsidP="00BE5E20"/>
    <w:p w:rsidR="00BE5E20" w:rsidRDefault="00BE5E20" w:rsidP="00BE5E20">
      <w:pPr>
        <w:rPr>
          <w:color w:val="1F497D"/>
        </w:rPr>
      </w:pPr>
      <w:r>
        <w:rPr>
          <w:color w:val="1F497D"/>
        </w:rPr>
        <w:t>Hi Jim,</w:t>
      </w: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rPr>
          <w:color w:val="1F497D"/>
        </w:rPr>
      </w:pPr>
      <w:r>
        <w:rPr>
          <w:color w:val="1F497D"/>
        </w:rPr>
        <w:t xml:space="preserve">We are trying to reconcile some approvals in Rally. I do not see where an approval was </w:t>
      </w:r>
      <w:proofErr w:type="gramStart"/>
      <w:r>
        <w:rPr>
          <w:color w:val="1F497D"/>
        </w:rPr>
        <w:t>provided  for</w:t>
      </w:r>
      <w:proofErr w:type="gramEnd"/>
      <w:r>
        <w:rPr>
          <w:color w:val="1F497D"/>
        </w:rPr>
        <w:t xml:space="preserve"> these two stories. Can you please review and approve at your earliest convenience.</w:t>
      </w: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rPr>
          <w:color w:val="1F497D"/>
        </w:rPr>
      </w:pPr>
      <w:r>
        <w:rPr>
          <w:color w:val="1F497D"/>
        </w:rPr>
        <w:t>Thank you,</w:t>
      </w: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Kimberly Battles, Certified Six Sigma Green Belt and Scrum Master</w:t>
      </w:r>
    </w:p>
    <w:p w:rsidR="00BE5E20" w:rsidRDefault="00BE5E20" w:rsidP="00BE5E2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BE5E20" w:rsidRDefault="00BE5E20" w:rsidP="00BE5E2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EPMD Health Portfolio/HAPE</w:t>
      </w:r>
    </w:p>
    <w:p w:rsidR="00BE5E20" w:rsidRDefault="00BE5E20" w:rsidP="00BE5E2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BE5E20" w:rsidRDefault="00BE5E20" w:rsidP="00BE5E2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(941) 374-6222</w:t>
      </w:r>
    </w:p>
    <w:p w:rsidR="00BE5E20" w:rsidRDefault="00994EEF" w:rsidP="00BE5E20">
      <w:pPr>
        <w:rPr>
          <w:color w:val="1F497D"/>
          <w:sz w:val="20"/>
          <w:szCs w:val="20"/>
        </w:rPr>
      </w:pPr>
      <w:hyperlink r:id="rId18" w:history="1">
        <w:r w:rsidR="00BE5E20">
          <w:rPr>
            <w:rStyle w:val="Hyperlink"/>
            <w:sz w:val="20"/>
            <w:szCs w:val="20"/>
          </w:rPr>
          <w:t>Kimberly.Battles@VA.gov</w:t>
        </w:r>
      </w:hyperlink>
    </w:p>
    <w:p w:rsidR="00BE5E20" w:rsidRDefault="00994EEF" w:rsidP="00BE5E20">
      <w:pPr>
        <w:rPr>
          <w:color w:val="1F497D"/>
          <w:sz w:val="20"/>
          <w:szCs w:val="20"/>
        </w:rPr>
      </w:pPr>
      <w:hyperlink r:id="rId19" w:history="1">
        <w:r w:rsidR="00BE5E20">
          <w:rPr>
            <w:rStyle w:val="Hyperlink"/>
            <w:sz w:val="20"/>
            <w:szCs w:val="20"/>
          </w:rPr>
          <w:t>Kimberly.L.Battles@leidos.com</w:t>
        </w:r>
      </w:hyperlink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January 30, 2018 2:41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Plastow,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Mann, Julie R. (Leidos); Rudik, Toby S.; Cordi, Michael (Halfaker &amp; Associates); Delisle, Alain J. (Halfaker); Parr, Charlotte S.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TASCore US3642/US3643 FUNCTIONAL User Stories</w:t>
      </w:r>
    </w:p>
    <w:p w:rsidR="00BE5E20" w:rsidRDefault="00BE5E20" w:rsidP="00BE5E20"/>
    <w:p w:rsidR="00BE5E20" w:rsidRDefault="00BE5E20" w:rsidP="00BE5E20">
      <w:bookmarkStart w:id="1" w:name="_MailEndCompose"/>
      <w:r>
        <w:t xml:space="preserve">Jim, </w:t>
      </w:r>
      <w:bookmarkEnd w:id="1"/>
    </w:p>
    <w:p w:rsidR="00BE5E20" w:rsidRDefault="00BE5E20" w:rsidP="00BE5E20"/>
    <w:p w:rsidR="00BE5E20" w:rsidRDefault="00BE5E20" w:rsidP="00BE5E20">
      <w:r>
        <w:t>Please accept these user stories for VA PM approval.  I attached the documentation for your convenience. These functional stories were approved today by the eBusiness Product Owner.</w:t>
      </w:r>
    </w:p>
    <w:p w:rsidR="00BE5E20" w:rsidRDefault="00BE5E20" w:rsidP="00BE5E20"/>
    <w:p w:rsidR="00BE5E20" w:rsidRDefault="00BE5E20" w:rsidP="00BE5E20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BE5E20" w:rsidRDefault="00BE5E20" w:rsidP="00BE5E20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BE5E20" w:rsidRDefault="00BE5E20" w:rsidP="00BE5E20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BE5E20" w:rsidRDefault="00BE5E20" w:rsidP="00BE5E20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BE5E20" w:rsidRDefault="00BE5E20" w:rsidP="00BE5E20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BE5E20" w:rsidRDefault="00BE5E20" w:rsidP="00BE5E20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BE5E20" w:rsidRDefault="00BE5E20" w:rsidP="00BE5E20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BE5E20" w:rsidRDefault="00BE5E20" w:rsidP="00BE5E20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BE5E20" w:rsidRDefault="00BE5E20" w:rsidP="00BE5E20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US3642 Update Footer Information in the MCCF EDI TAS Portal</w:t>
      </w:r>
    </w:p>
    <w:p w:rsidR="00BE5E20" w:rsidRDefault="00BE5E20" w:rsidP="00BE5E20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US3643 Add Phantom Web </w:t>
      </w:r>
      <w:proofErr w:type="spellStart"/>
      <w:r>
        <w:rPr>
          <w:rFonts w:eastAsia="Times New Roman"/>
        </w:rPr>
        <w:t>Page_Tab</w:t>
      </w:r>
      <w:proofErr w:type="spellEnd"/>
      <w:r>
        <w:rPr>
          <w:rFonts w:eastAsia="Times New Roman"/>
        </w:rPr>
        <w:t xml:space="preserve"> for </w:t>
      </w:r>
      <w:proofErr w:type="spellStart"/>
      <w:r>
        <w:rPr>
          <w:rFonts w:eastAsia="Times New Roman"/>
        </w:rPr>
        <w:t>ICBWeb</w:t>
      </w:r>
      <w:proofErr w:type="spellEnd"/>
      <w:r>
        <w:rPr>
          <w:rFonts w:eastAsia="Times New Roman"/>
        </w:rPr>
        <w:t xml:space="preserve"> Link</w:t>
      </w:r>
    </w:p>
    <w:p w:rsidR="00BE5E20" w:rsidRDefault="00BE5E20" w:rsidP="00BE5E20"/>
    <w:p w:rsidR="00BE5E20" w:rsidRDefault="00BE5E20" w:rsidP="00BE5E20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February 6, 2018</w:t>
      </w:r>
    </w:p>
    <w:p w:rsidR="00BE5E20" w:rsidRDefault="00BE5E20" w:rsidP="00BE5E20"/>
    <w:p w:rsidR="00BE5E20" w:rsidRDefault="00BE5E20" w:rsidP="00BE5E20">
      <w:r>
        <w:t>Thank you,</w:t>
      </w:r>
    </w:p>
    <w:p w:rsidR="00BE5E20" w:rsidRDefault="00BE5E20" w:rsidP="00BE5E20"/>
    <w:p w:rsidR="00BE5E20" w:rsidRDefault="00BE5E20" w:rsidP="00BE5E20"/>
    <w:p w:rsidR="00BE5E20" w:rsidRDefault="00BE5E20" w:rsidP="00BE5E20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BE5E20" w:rsidRDefault="00BE5E20" w:rsidP="00BE5E2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BE5E20" w:rsidRDefault="00BE5E20" w:rsidP="00BE5E2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BE5E20" w:rsidRDefault="00BE5E20" w:rsidP="00BE5E2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BE5E20" w:rsidRDefault="00994EEF" w:rsidP="00BE5E20">
      <w:pPr>
        <w:rPr>
          <w:color w:val="1F497D"/>
          <w:sz w:val="20"/>
          <w:szCs w:val="20"/>
        </w:rPr>
      </w:pPr>
      <w:hyperlink r:id="rId20" w:history="1">
        <w:r w:rsidR="00BE5E20">
          <w:rPr>
            <w:rStyle w:val="Hyperlink"/>
            <w:sz w:val="20"/>
            <w:szCs w:val="20"/>
          </w:rPr>
          <w:t>Glen.Caneel@va.gov</w:t>
        </w:r>
      </w:hyperlink>
    </w:p>
    <w:p w:rsidR="00B5722F" w:rsidRDefault="00994EEF" w:rsidP="00BE5E20">
      <w:hyperlink r:id="rId21" w:history="1">
        <w:r w:rsidR="00BE5E20">
          <w:rPr>
            <w:rStyle w:val="Hyperlink"/>
            <w:sz w:val="20"/>
            <w:szCs w:val="20"/>
          </w:rPr>
          <w:t>Glen.J.Caneel@leidos.com</w:t>
        </w:r>
      </w:hyperlink>
    </w:p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Italic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7303"/>
    <w:multiLevelType w:val="multilevel"/>
    <w:tmpl w:val="2B52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20"/>
    <w:rsid w:val="00994EEF"/>
    <w:rsid w:val="00B5722F"/>
    <w:rsid w:val="00BE5E20"/>
    <w:rsid w:val="00EE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7DB8A-EACA-4A3C-B1CF-DE165C5D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E20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E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E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y.rudik@va.gov" TargetMode="External"/><Relationship Id="rId13" Type="http://schemas.openxmlformats.org/officeDocument/2006/relationships/hyperlink" Target="mailto:james.plastow@va.gov" TargetMode="External"/><Relationship Id="rId18" Type="http://schemas.openxmlformats.org/officeDocument/2006/relationships/hyperlink" Target="mailto:Kimberly.Battles@VA.gov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len.J.Caneel@leidos.com" TargetMode="External"/><Relationship Id="rId7" Type="http://schemas.openxmlformats.org/officeDocument/2006/relationships/hyperlink" Target="mailto:Julie.Mann2@va.gov" TargetMode="External"/><Relationship Id="rId12" Type="http://schemas.openxmlformats.org/officeDocument/2006/relationships/hyperlink" Target="mailto:Scott.Brody@va.gov" TargetMode="External"/><Relationship Id="rId17" Type="http://schemas.openxmlformats.org/officeDocument/2006/relationships/image" Target="cid:image002.png@01D3B073.44785220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mailto:Glen.Caneel@va.gov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len.Caneel@va.gov" TargetMode="External"/><Relationship Id="rId11" Type="http://schemas.openxmlformats.org/officeDocument/2006/relationships/hyperlink" Target="mailto:Charlotte.Parr@va.gov" TargetMode="External"/><Relationship Id="rId5" Type="http://schemas.openxmlformats.org/officeDocument/2006/relationships/hyperlink" Target="mailto:Kimberly.Battles@va.gov" TargetMode="External"/><Relationship Id="rId15" Type="http://schemas.openxmlformats.org/officeDocument/2006/relationships/image" Target="cid:image001.png@01D3B073.44785220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lain.Delisle@va.gov" TargetMode="External"/><Relationship Id="rId19" Type="http://schemas.openxmlformats.org/officeDocument/2006/relationships/hyperlink" Target="mailto:Kimberly.L.Battles@leido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chael.Cordi@va.gov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Mann, Julie R. (Leidos)</cp:lastModifiedBy>
  <cp:revision>2</cp:revision>
  <dcterms:created xsi:type="dcterms:W3CDTF">2018-06-20T22:45:00Z</dcterms:created>
  <dcterms:modified xsi:type="dcterms:W3CDTF">2018-06-20T22:45:00Z</dcterms:modified>
</cp:coreProperties>
</file>