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70535965"/>
        <w:docPartObj>
          <w:docPartGallery w:val="Table of Contents"/>
          <w:docPartUnique/>
        </w:docPartObj>
      </w:sdtPr>
      <w:sdtEndPr/>
      <w:sdtContent>
        <w:p w:rsidR="00B44F14" w:rsidRPr="00B44F14" w:rsidRDefault="00B44F14">
          <w:pPr>
            <w:pStyle w:val="a8"/>
            <w:rPr>
              <w:color w:val="auto"/>
            </w:rPr>
          </w:pPr>
          <w:r w:rsidRPr="00B44F14">
            <w:rPr>
              <w:color w:val="auto"/>
            </w:rPr>
            <w:t>Оглавление</w:t>
          </w:r>
        </w:p>
        <w:p w:rsidR="0082176B" w:rsidRDefault="00B44F14" w:rsidP="0082176B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96738" w:history="1">
            <w:r w:rsidR="0082176B" w:rsidRPr="00CB6246">
              <w:rPr>
                <w:rStyle w:val="a9"/>
                <w:rFonts w:eastAsia="Arial Unicode MS"/>
                <w:noProof/>
                <w:lang w:eastAsia="hi-IN" w:bidi="hi-IN"/>
              </w:rPr>
              <w:t>Введение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_Toc27496738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4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39" w:history="1">
            <w:r w:rsidR="0082176B" w:rsidRPr="00CB6246">
              <w:rPr>
                <w:rStyle w:val="a9"/>
                <w:rFonts w:eastAsia="Arial Unicode MS"/>
                <w:noProof/>
                <w:lang w:eastAsia="hi-IN" w:bidi="hi-IN"/>
              </w:rPr>
              <w:t>1 Постановка задачи на проектирование интерфейса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_Toc27496739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5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0" w:history="1">
            <w:r w:rsidR="0082176B" w:rsidRPr="00CB6246">
              <w:rPr>
                <w:rStyle w:val="a9"/>
                <w:noProof/>
                <w:lang w:eastAsia="hi-IN" w:bidi="hi-IN"/>
              </w:rPr>
              <w:t>2 Предметная область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_Toc27496740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6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1" w:history="1">
            <w:r w:rsidR="0082176B" w:rsidRPr="00CB6246">
              <w:rPr>
                <w:rStyle w:val="a9"/>
                <w:rFonts w:eastAsia="Arial Unicode MS"/>
                <w:noProof/>
                <w:lang w:eastAsia="hi-IN" w:bidi="hi-IN"/>
              </w:rPr>
              <w:t>3 Обоснование проектных решений по видам обеспечения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_Toc27496741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8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2" w:history="1">
            <w:r w:rsidR="0082176B" w:rsidRPr="00CB6246">
              <w:rPr>
                <w:rStyle w:val="a9"/>
                <w:noProof/>
                <w:lang w:eastAsia="hi-IN" w:bidi="hi-IN"/>
              </w:rPr>
              <w:t>3.1 По техническому обеспечению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_Toc27496742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8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3" w:history="1">
            <w:r w:rsidR="0082176B" w:rsidRPr="00CB6246">
              <w:rPr>
                <w:rStyle w:val="a9"/>
                <w:noProof/>
                <w:lang w:eastAsia="hi-IN" w:bidi="hi-IN"/>
              </w:rPr>
              <w:t>3.2 По информационному обеспечению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_Toc27496743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8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3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4" w:history="1">
            <w:r w:rsidR="0082176B" w:rsidRPr="00CB6246">
              <w:rPr>
                <w:rStyle w:val="a9"/>
                <w:noProof/>
              </w:rPr>
              <w:t>3.2.1 Технология организации доступа к данным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_Toc27496744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12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3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5" w:history="1">
            <w:r w:rsidR="0082176B" w:rsidRPr="00CB6246">
              <w:rPr>
                <w:rStyle w:val="a9"/>
                <w:noProof/>
              </w:rPr>
              <w:t>3.2.2 Дерево функций и сценарий диалога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_Toc27496745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12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3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6" w:history="1">
            <w:r w:rsidR="0082176B" w:rsidRPr="00CB6246">
              <w:rPr>
                <w:rStyle w:val="a9"/>
                <w:noProof/>
              </w:rPr>
              <w:t xml:space="preserve">3.2.3 Диаграмма </w:t>
            </w:r>
            <w:r w:rsidR="0082176B" w:rsidRPr="00CB6246">
              <w:rPr>
                <w:rStyle w:val="a9"/>
                <w:noProof/>
                <w:lang w:val="en-US"/>
              </w:rPr>
              <w:t>IDEF</w:t>
            </w:r>
            <w:r w:rsidR="0082176B" w:rsidRPr="00CB6246">
              <w:rPr>
                <w:rStyle w:val="a9"/>
                <w:noProof/>
              </w:rPr>
              <w:t xml:space="preserve"> 0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_Toc27496746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14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7" w:history="1">
            <w:r w:rsidR="0082176B" w:rsidRPr="00CB6246">
              <w:rPr>
                <w:rStyle w:val="a9"/>
                <w:noProof/>
                <w:lang w:eastAsia="hi-IN" w:bidi="hi-IN"/>
              </w:rPr>
              <w:t>4 Интерфейс пользователя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_Toc27496747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17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8" w:history="1">
            <w:r w:rsidR="0082176B" w:rsidRPr="00CB6246">
              <w:rPr>
                <w:rStyle w:val="a9"/>
                <w:noProof/>
                <w:lang w:eastAsia="hi-IN" w:bidi="hi-IN"/>
              </w:rPr>
              <w:t>Заключение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_Toc27496748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26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49" w:history="1">
            <w:r w:rsidR="0082176B" w:rsidRPr="00CB6246">
              <w:rPr>
                <w:rStyle w:val="a9"/>
                <w:noProof/>
                <w:lang w:eastAsia="hi-IN" w:bidi="hi-IN"/>
              </w:rPr>
              <w:t>Библиографический список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_Toc27496749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27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0" w:history="1">
            <w:r w:rsidR="0082176B" w:rsidRPr="00CB6246">
              <w:rPr>
                <w:rStyle w:val="a9"/>
                <w:noProof/>
                <w:lang w:eastAsia="hi-IN" w:bidi="hi-IN"/>
              </w:rPr>
              <w:t>Приложения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_Toc27496750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28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1" w:history="1">
            <w:r w:rsidR="0082176B" w:rsidRPr="00CB6246">
              <w:rPr>
                <w:rStyle w:val="a9"/>
                <w:noProof/>
                <w:lang w:eastAsia="hi-IN" w:bidi="hi-IN"/>
              </w:rPr>
              <w:t>Приложение А Программный код главной формы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_Toc27496751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28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2" w:history="1">
            <w:r w:rsidR="0082176B" w:rsidRPr="00CB6246">
              <w:rPr>
                <w:rStyle w:val="a9"/>
                <w:rFonts w:eastAsia="Arial Unicode MS"/>
                <w:noProof/>
                <w:lang w:eastAsia="hi-IN" w:bidi="hi-IN"/>
              </w:rPr>
              <w:t>Приложение Б Программный код формы «Пациенты»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_Toc27496752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31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3" w:history="1">
            <w:r w:rsidR="0082176B" w:rsidRPr="00CB6246">
              <w:rPr>
                <w:rStyle w:val="a9"/>
                <w:noProof/>
              </w:rPr>
              <w:t>Приложение В Программный код формы «Отделения клиники»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_Toc27496753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33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4" w:history="1">
            <w:r w:rsidR="0082176B" w:rsidRPr="00CB6246">
              <w:rPr>
                <w:rStyle w:val="a9"/>
                <w:noProof/>
              </w:rPr>
              <w:t>Приложение Г Программный код формы «Врачи»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_Toc27496754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35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5" w:history="1">
            <w:r w:rsidR="0082176B" w:rsidRPr="00CB6246">
              <w:rPr>
                <w:rStyle w:val="a9"/>
                <w:noProof/>
              </w:rPr>
              <w:t>Приложение Д Программный код формы «Лекарства»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_Toc27496755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38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6" w:history="1">
            <w:r w:rsidR="0082176B" w:rsidRPr="00CB6246">
              <w:rPr>
                <w:rStyle w:val="a9"/>
                <w:noProof/>
              </w:rPr>
              <w:t>Приложение Е Программный код формы «Посещения»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_Toc27496756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40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7" w:history="1">
            <w:r w:rsidR="0082176B" w:rsidRPr="00CB6246">
              <w:rPr>
                <w:rStyle w:val="a9"/>
                <w:noProof/>
              </w:rPr>
              <w:t>Приложение Ж Программный код формы «Назначения»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_Toc27496757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43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8" w:history="1">
            <w:r w:rsidR="0082176B" w:rsidRPr="00CB6246">
              <w:rPr>
                <w:rStyle w:val="a9"/>
                <w:noProof/>
              </w:rPr>
              <w:t>Приложение З Программный код формы «Назначения лечащего врача пациенту»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_Toc27496758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45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82176B" w:rsidRDefault="00A539F7" w:rsidP="0082176B">
          <w:pPr>
            <w:pStyle w:val="2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6759" w:history="1">
            <w:r w:rsidR="0082176B" w:rsidRPr="00CB6246">
              <w:rPr>
                <w:rStyle w:val="a9"/>
                <w:noProof/>
              </w:rPr>
              <w:t>Приложение И Программный код формы «Справка клиники»</w:t>
            </w:r>
            <w:r w:rsidR="0082176B">
              <w:rPr>
                <w:noProof/>
                <w:webHidden/>
              </w:rPr>
              <w:tab/>
            </w:r>
            <w:r w:rsidR="0082176B">
              <w:rPr>
                <w:noProof/>
                <w:webHidden/>
              </w:rPr>
              <w:fldChar w:fldCharType="begin"/>
            </w:r>
            <w:r w:rsidR="0082176B">
              <w:rPr>
                <w:noProof/>
                <w:webHidden/>
              </w:rPr>
              <w:instrText xml:space="preserve"> PAGEREF _Toc27496759 \h </w:instrText>
            </w:r>
            <w:r w:rsidR="0082176B">
              <w:rPr>
                <w:noProof/>
                <w:webHidden/>
              </w:rPr>
            </w:r>
            <w:r w:rsidR="0082176B">
              <w:rPr>
                <w:noProof/>
                <w:webHidden/>
              </w:rPr>
              <w:fldChar w:fldCharType="separate"/>
            </w:r>
            <w:r w:rsidR="0082176B">
              <w:rPr>
                <w:noProof/>
                <w:webHidden/>
              </w:rPr>
              <w:t>47</w:t>
            </w:r>
            <w:r w:rsidR="0082176B">
              <w:rPr>
                <w:noProof/>
                <w:webHidden/>
              </w:rPr>
              <w:fldChar w:fldCharType="end"/>
            </w:r>
          </w:hyperlink>
        </w:p>
        <w:p w:rsidR="00B44F14" w:rsidRDefault="00B44F14" w:rsidP="0082176B">
          <w:pPr>
            <w:spacing w:line="240" w:lineRule="auto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D75DB6" w:rsidRDefault="00D75DB6" w:rsidP="00B44F14">
      <w:pPr>
        <w:pStyle w:val="1"/>
        <w:ind w:firstLine="0"/>
        <w:rPr>
          <w:lang w:eastAsia="hi-IN" w:bidi="hi-IN"/>
        </w:rPr>
      </w:pPr>
    </w:p>
    <w:p w:rsidR="00D75DB6" w:rsidRDefault="00D75DB6" w:rsidP="00B44F14">
      <w:pPr>
        <w:pStyle w:val="1"/>
        <w:ind w:firstLine="0"/>
        <w:rPr>
          <w:lang w:eastAsia="hi-IN" w:bidi="hi-IN"/>
        </w:rPr>
      </w:pPr>
    </w:p>
    <w:p w:rsidR="00D75DB6" w:rsidRDefault="00D75DB6" w:rsidP="00B44F14">
      <w:pPr>
        <w:pStyle w:val="1"/>
        <w:ind w:firstLine="0"/>
        <w:rPr>
          <w:lang w:eastAsia="hi-IN" w:bidi="hi-IN"/>
        </w:rPr>
      </w:pPr>
      <w:r>
        <w:rPr>
          <w:lang w:eastAsia="hi-IN" w:bidi="hi-IN"/>
        </w:rPr>
        <w:br w:type="page"/>
      </w:r>
    </w:p>
    <w:p w:rsidR="00731449" w:rsidRDefault="00B44F14" w:rsidP="00B44F14">
      <w:pPr>
        <w:pStyle w:val="1"/>
        <w:ind w:firstLine="0"/>
        <w:rPr>
          <w:rFonts w:eastAsia="Arial Unicode MS"/>
          <w:color w:val="auto"/>
          <w:lang w:eastAsia="hi-IN" w:bidi="hi-IN"/>
        </w:rPr>
      </w:pPr>
      <w:bookmarkStart w:id="0" w:name="_Toc27496738"/>
      <w:r w:rsidRPr="00B44F14">
        <w:rPr>
          <w:rFonts w:eastAsia="Arial Unicode MS"/>
          <w:color w:val="auto"/>
          <w:lang w:eastAsia="hi-IN" w:bidi="hi-IN"/>
        </w:rPr>
        <w:lastRenderedPageBreak/>
        <w:t>Введение</w:t>
      </w:r>
      <w:bookmarkEnd w:id="0"/>
    </w:p>
    <w:p w:rsidR="00731449" w:rsidRDefault="00731449" w:rsidP="00731449">
      <w:pPr>
        <w:rPr>
          <w:lang w:eastAsia="hi-IN" w:bidi="hi-IN"/>
        </w:rPr>
      </w:pPr>
      <w:r>
        <w:rPr>
          <w:lang w:eastAsia="hi-IN" w:bidi="hi-IN"/>
        </w:rPr>
        <w:t>В современном информационном обществе большую роль играют</w:t>
      </w:r>
      <w:r w:rsidRPr="00731449">
        <w:rPr>
          <w:lang w:eastAsia="hi-IN" w:bidi="hi-IN"/>
        </w:rPr>
        <w:t xml:space="preserve"> </w:t>
      </w:r>
      <w:r>
        <w:rPr>
          <w:lang w:eastAsia="hi-IN" w:bidi="hi-IN"/>
        </w:rPr>
        <w:t>информационные системы - взаимосвязанные совокупности</w:t>
      </w:r>
      <w:r w:rsidRPr="00731449">
        <w:rPr>
          <w:lang w:eastAsia="hi-IN" w:bidi="hi-IN"/>
        </w:rPr>
        <w:t xml:space="preserve"> средств, методов и персонала, используемых для хранения, обработки и выдачи информации в интерес</w:t>
      </w:r>
      <w:r>
        <w:rPr>
          <w:lang w:eastAsia="hi-IN" w:bidi="hi-IN"/>
        </w:rPr>
        <w:t xml:space="preserve">ах достижения поставленной цели. Информационные системы применяется практически везде, как в промышленной сфере, так и в офисах, и выполняют они особо значимую роль. </w:t>
      </w:r>
    </w:p>
    <w:p w:rsidR="00731449" w:rsidRDefault="00731449" w:rsidP="00731449">
      <w:pPr>
        <w:rPr>
          <w:lang w:eastAsia="hi-IN" w:bidi="hi-IN"/>
        </w:rPr>
      </w:pPr>
      <w:r>
        <w:rPr>
          <w:lang w:eastAsia="hi-IN" w:bidi="hi-IN"/>
        </w:rPr>
        <w:t xml:space="preserve">Многие системы в той или иной степени связаны с функциями долговременного хранения и обработки информации. Базы данных совмещают в себе все аспекты деятельности какого-либо предприятия в форматизированном виде, пригодном для прикладного использования. </w:t>
      </w:r>
    </w:p>
    <w:p w:rsidR="00731449" w:rsidRDefault="00731449" w:rsidP="00731449">
      <w:pPr>
        <w:rPr>
          <w:lang w:eastAsia="hi-IN" w:bidi="hi-IN"/>
        </w:rPr>
      </w:pPr>
      <w:bookmarkStart w:id="1" w:name="_GoBack"/>
      <w:bookmarkEnd w:id="1"/>
      <w:r>
        <w:rPr>
          <w:lang w:eastAsia="hi-IN" w:bidi="hi-IN"/>
        </w:rPr>
        <w:t>.</w:t>
      </w:r>
      <w:r>
        <w:rPr>
          <w:lang w:eastAsia="hi-IN" w:bidi="hi-IN"/>
        </w:rPr>
        <w:br w:type="page"/>
      </w:r>
    </w:p>
    <w:p w:rsidR="00FF6877" w:rsidRDefault="00B44F14" w:rsidP="00B44F14">
      <w:pPr>
        <w:pStyle w:val="1"/>
        <w:ind w:firstLine="0"/>
        <w:rPr>
          <w:rFonts w:eastAsia="Arial Unicode MS"/>
          <w:color w:val="auto"/>
          <w:lang w:eastAsia="hi-IN" w:bidi="hi-IN"/>
        </w:rPr>
      </w:pPr>
      <w:bookmarkStart w:id="2" w:name="_Toc27496739"/>
      <w:r>
        <w:rPr>
          <w:rFonts w:eastAsia="Arial Unicode MS"/>
          <w:color w:val="auto"/>
          <w:lang w:eastAsia="hi-IN" w:bidi="hi-IN"/>
        </w:rPr>
        <w:lastRenderedPageBreak/>
        <w:t xml:space="preserve">1 </w:t>
      </w:r>
      <w:r w:rsidRPr="00B44F14">
        <w:rPr>
          <w:rFonts w:eastAsia="Arial Unicode MS"/>
          <w:color w:val="auto"/>
          <w:lang w:eastAsia="hi-IN" w:bidi="hi-IN"/>
        </w:rPr>
        <w:t>Постановка задачи</w:t>
      </w:r>
      <w:r w:rsidR="00FF6877">
        <w:rPr>
          <w:rFonts w:eastAsia="Arial Unicode MS"/>
          <w:color w:val="auto"/>
          <w:lang w:eastAsia="hi-IN" w:bidi="hi-IN"/>
        </w:rPr>
        <w:t xml:space="preserve"> на проектирование интерфейса</w:t>
      </w:r>
      <w:bookmarkEnd w:id="2"/>
    </w:p>
    <w:p w:rsidR="00FF6877" w:rsidRDefault="00FF6877" w:rsidP="00BA4FEE">
      <w:pPr>
        <w:rPr>
          <w:lang w:eastAsia="hi-IN" w:bidi="hi-IN"/>
        </w:rPr>
      </w:pPr>
      <w:r>
        <w:rPr>
          <w:lang w:eastAsia="hi-IN" w:bidi="hi-IN"/>
        </w:rPr>
        <w:t>Разрабатываемая информационная система предназначена для содержания информации о ведении</w:t>
      </w:r>
      <w:r w:rsidRPr="00FF6877">
        <w:rPr>
          <w:lang w:eastAsia="hi-IN" w:bidi="hi-IN"/>
        </w:rPr>
        <w:t xml:space="preserve"> документации коммерческой медицинской клиники</w:t>
      </w:r>
      <w:r>
        <w:rPr>
          <w:lang w:eastAsia="hi-IN" w:bidi="hi-IN"/>
        </w:rPr>
        <w:t xml:space="preserve">, </w:t>
      </w:r>
      <w:r w:rsidR="00BA4FEE">
        <w:rPr>
          <w:lang w:eastAsia="hi-IN" w:bidi="hi-IN"/>
        </w:rPr>
        <w:t xml:space="preserve">для </w:t>
      </w:r>
      <w:r>
        <w:rPr>
          <w:lang w:eastAsia="hi-IN" w:bidi="hi-IN"/>
        </w:rPr>
        <w:t>формирования отчета «Назначения</w:t>
      </w:r>
      <w:r w:rsidR="00BA4FEE">
        <w:rPr>
          <w:lang w:eastAsia="hi-IN" w:bidi="hi-IN"/>
        </w:rPr>
        <w:t xml:space="preserve"> лечащего врача пациенту», в зависимости от указанных и выявленных симптомах заболевания, для формирования отчета «Справка клиники», подтверждающий прохождение данным пациентом лечения данного заболевания в данной клинике. По необходимости документы могут быть напечатаны.</w:t>
      </w:r>
    </w:p>
    <w:p w:rsidR="00FF6877" w:rsidRDefault="00FF6877" w:rsidP="00FF6877">
      <w:pPr>
        <w:rPr>
          <w:lang w:eastAsia="hi-IN" w:bidi="hi-IN"/>
        </w:rPr>
      </w:pPr>
      <w:r>
        <w:rPr>
          <w:lang w:eastAsia="hi-IN" w:bidi="hi-IN"/>
        </w:rPr>
        <w:t>Подсистема вывода справочников:</w:t>
      </w:r>
    </w:p>
    <w:p w:rsidR="00FF6877" w:rsidRDefault="00FF6877" w:rsidP="00FF6877">
      <w:pPr>
        <w:pStyle w:val="ac"/>
        <w:numPr>
          <w:ilvl w:val="0"/>
          <w:numId w:val="8"/>
        </w:numPr>
        <w:rPr>
          <w:lang w:eastAsia="hi-IN" w:bidi="hi-IN"/>
        </w:rPr>
      </w:pPr>
      <w:r>
        <w:rPr>
          <w:lang w:eastAsia="hi-IN" w:bidi="hi-IN"/>
        </w:rPr>
        <w:t>данные о пациентах;</w:t>
      </w:r>
    </w:p>
    <w:p w:rsidR="00FF6877" w:rsidRDefault="00FF6877" w:rsidP="00FF6877">
      <w:pPr>
        <w:pStyle w:val="ac"/>
        <w:numPr>
          <w:ilvl w:val="0"/>
          <w:numId w:val="8"/>
        </w:numPr>
        <w:rPr>
          <w:lang w:eastAsia="hi-IN" w:bidi="hi-IN"/>
        </w:rPr>
      </w:pPr>
      <w:r>
        <w:rPr>
          <w:lang w:eastAsia="hi-IN" w:bidi="hi-IN"/>
        </w:rPr>
        <w:t>данные об отделениях клиники;</w:t>
      </w:r>
    </w:p>
    <w:p w:rsidR="00FF6877" w:rsidRDefault="00FF6877" w:rsidP="00FF6877">
      <w:pPr>
        <w:pStyle w:val="ac"/>
        <w:numPr>
          <w:ilvl w:val="0"/>
          <w:numId w:val="8"/>
        </w:numPr>
        <w:rPr>
          <w:lang w:eastAsia="hi-IN" w:bidi="hi-IN"/>
        </w:rPr>
      </w:pPr>
      <w:r>
        <w:rPr>
          <w:lang w:eastAsia="hi-IN" w:bidi="hi-IN"/>
        </w:rPr>
        <w:t>данные о врачах;</w:t>
      </w:r>
    </w:p>
    <w:p w:rsidR="00FF6877" w:rsidRDefault="00FF6877" w:rsidP="00FF6877">
      <w:pPr>
        <w:pStyle w:val="ac"/>
        <w:numPr>
          <w:ilvl w:val="0"/>
          <w:numId w:val="8"/>
        </w:numPr>
        <w:rPr>
          <w:lang w:eastAsia="hi-IN" w:bidi="hi-IN"/>
        </w:rPr>
      </w:pPr>
      <w:r>
        <w:rPr>
          <w:lang w:eastAsia="hi-IN" w:bidi="hi-IN"/>
        </w:rPr>
        <w:t>данные о лекарствах;</w:t>
      </w:r>
    </w:p>
    <w:p w:rsidR="00FF6877" w:rsidRDefault="00FF6877" w:rsidP="00FF6877">
      <w:pPr>
        <w:pStyle w:val="ac"/>
        <w:numPr>
          <w:ilvl w:val="0"/>
          <w:numId w:val="8"/>
        </w:numPr>
        <w:rPr>
          <w:lang w:eastAsia="hi-IN" w:bidi="hi-IN"/>
        </w:rPr>
      </w:pPr>
      <w:r>
        <w:rPr>
          <w:lang w:eastAsia="hi-IN" w:bidi="hi-IN"/>
        </w:rPr>
        <w:t>данные о посещениях;</w:t>
      </w:r>
    </w:p>
    <w:p w:rsidR="00FF6877" w:rsidRDefault="00FF6877" w:rsidP="00FF6877">
      <w:pPr>
        <w:pStyle w:val="ac"/>
        <w:numPr>
          <w:ilvl w:val="0"/>
          <w:numId w:val="8"/>
        </w:numPr>
        <w:rPr>
          <w:lang w:eastAsia="hi-IN" w:bidi="hi-IN"/>
        </w:rPr>
      </w:pPr>
      <w:r>
        <w:rPr>
          <w:lang w:eastAsia="hi-IN" w:bidi="hi-IN"/>
        </w:rPr>
        <w:t>данные о назначениях.</w:t>
      </w:r>
    </w:p>
    <w:p w:rsidR="00FF6877" w:rsidRDefault="00FF6877" w:rsidP="00FF6877">
      <w:pPr>
        <w:rPr>
          <w:lang w:eastAsia="hi-IN" w:bidi="hi-IN"/>
        </w:rPr>
      </w:pPr>
      <w:r>
        <w:rPr>
          <w:lang w:eastAsia="hi-IN" w:bidi="hi-IN"/>
        </w:rPr>
        <w:t xml:space="preserve">  Система должна обеспечить формирование </w:t>
      </w:r>
      <w:r w:rsidR="00BA4FEE">
        <w:rPr>
          <w:lang w:eastAsia="hi-IN" w:bidi="hi-IN"/>
        </w:rPr>
        <w:t xml:space="preserve">и печать </w:t>
      </w:r>
      <w:r>
        <w:rPr>
          <w:lang w:eastAsia="hi-IN" w:bidi="hi-IN"/>
        </w:rPr>
        <w:t>следующих отчетов:</w:t>
      </w:r>
    </w:p>
    <w:p w:rsidR="00FF6877" w:rsidRDefault="00FF6877" w:rsidP="00FF6877">
      <w:pPr>
        <w:pStyle w:val="ac"/>
        <w:numPr>
          <w:ilvl w:val="0"/>
          <w:numId w:val="9"/>
        </w:numPr>
        <w:rPr>
          <w:lang w:eastAsia="hi-IN" w:bidi="hi-IN"/>
        </w:rPr>
      </w:pPr>
      <w:r>
        <w:rPr>
          <w:lang w:eastAsia="hi-IN" w:bidi="hi-IN"/>
        </w:rPr>
        <w:t>отчет «Назначения</w:t>
      </w:r>
      <w:r w:rsidRPr="00FF6877">
        <w:rPr>
          <w:lang w:eastAsia="hi-IN" w:bidi="hi-IN"/>
        </w:rPr>
        <w:t xml:space="preserve"> лечащего врач</w:t>
      </w:r>
      <w:r>
        <w:rPr>
          <w:lang w:eastAsia="hi-IN" w:bidi="hi-IN"/>
        </w:rPr>
        <w:t>а пациенту»;</w:t>
      </w:r>
    </w:p>
    <w:p w:rsidR="00EE09D6" w:rsidRDefault="00FF6877" w:rsidP="00FF6877">
      <w:pPr>
        <w:pStyle w:val="ac"/>
        <w:numPr>
          <w:ilvl w:val="0"/>
          <w:numId w:val="9"/>
        </w:numPr>
        <w:rPr>
          <w:lang w:eastAsia="hi-IN" w:bidi="hi-IN"/>
        </w:rPr>
      </w:pPr>
      <w:r>
        <w:rPr>
          <w:lang w:eastAsia="hi-IN" w:bidi="hi-IN"/>
        </w:rPr>
        <w:t>отчет «Справка клиники».</w:t>
      </w:r>
      <w:r w:rsidR="00EE09D6">
        <w:rPr>
          <w:lang w:eastAsia="hi-IN" w:bidi="hi-IN"/>
        </w:rPr>
        <w:br w:type="page"/>
      </w:r>
    </w:p>
    <w:p w:rsidR="00115BE5" w:rsidRDefault="00EE09D6" w:rsidP="00EE09D6">
      <w:pPr>
        <w:pStyle w:val="1"/>
        <w:ind w:firstLine="0"/>
        <w:rPr>
          <w:color w:val="auto"/>
          <w:lang w:val="en-US" w:eastAsia="hi-IN" w:bidi="hi-IN"/>
        </w:rPr>
      </w:pPr>
      <w:bookmarkStart w:id="3" w:name="_Toc27496740"/>
      <w:r w:rsidRPr="00EE09D6">
        <w:rPr>
          <w:color w:val="auto"/>
          <w:lang w:eastAsia="hi-IN" w:bidi="hi-IN"/>
        </w:rPr>
        <w:lastRenderedPageBreak/>
        <w:t>2 Предметная область</w:t>
      </w:r>
      <w:bookmarkEnd w:id="3"/>
    </w:p>
    <w:p w:rsidR="00B13C00" w:rsidRDefault="00B13C00" w:rsidP="00115BE5">
      <w:pPr>
        <w:rPr>
          <w:lang w:eastAsia="hi-IN" w:bidi="hi-IN"/>
        </w:rPr>
      </w:pPr>
      <w:r w:rsidRPr="00B13C00">
        <w:rPr>
          <w:lang w:eastAsia="hi-IN" w:bidi="hi-IN"/>
        </w:rPr>
        <w:t>Прежде чем проектировать информационную систему, необходимо проанализировать предметную область</w:t>
      </w:r>
      <w:r>
        <w:rPr>
          <w:lang w:eastAsia="hi-IN" w:bidi="hi-IN"/>
        </w:rPr>
        <w:t xml:space="preserve">, с которой связана дальнейшая работа. </w:t>
      </w:r>
    </w:p>
    <w:p w:rsidR="00115BE5" w:rsidRDefault="00115BE5" w:rsidP="00115BE5">
      <w:pPr>
        <w:rPr>
          <w:lang w:eastAsia="hi-IN" w:bidi="hi-IN"/>
        </w:rPr>
      </w:pPr>
      <w:r w:rsidRPr="00E775D3">
        <w:rPr>
          <w:lang w:eastAsia="hi-IN" w:bidi="hi-IN"/>
        </w:rPr>
        <w:t>Медицина</w:t>
      </w:r>
      <w:r>
        <w:rPr>
          <w:lang w:eastAsia="hi-IN" w:bidi="hi-IN"/>
        </w:rPr>
        <w:t xml:space="preserve"> –</w:t>
      </w:r>
      <w:r w:rsidRPr="00115BE5">
        <w:rPr>
          <w:lang w:eastAsia="hi-IN" w:bidi="hi-IN"/>
        </w:rPr>
        <w:t xml:space="preserve"> система научных знаний и практической деятельности, целями которой являются укрепление и сохранение здоровья, продление жизни людей, предупреждение и</w:t>
      </w:r>
      <w:r>
        <w:rPr>
          <w:lang w:eastAsia="hi-IN" w:bidi="hi-IN"/>
        </w:rPr>
        <w:t xml:space="preserve"> лечение болезней человека</w:t>
      </w:r>
      <w:r w:rsidRPr="00115BE5">
        <w:rPr>
          <w:lang w:eastAsia="hi-IN" w:bidi="hi-IN"/>
        </w:rPr>
        <w:t>, а также облегчения страданий от физи</w:t>
      </w:r>
      <w:r>
        <w:rPr>
          <w:lang w:eastAsia="hi-IN" w:bidi="hi-IN"/>
        </w:rPr>
        <w:t>ческих и психических недугов.</w:t>
      </w:r>
    </w:p>
    <w:p w:rsidR="00115BE5" w:rsidRDefault="00115BE5" w:rsidP="00115BE5">
      <w:pPr>
        <w:rPr>
          <w:lang w:eastAsia="hi-IN" w:bidi="hi-IN"/>
        </w:rPr>
      </w:pPr>
      <w:r>
        <w:rPr>
          <w:lang w:eastAsia="hi-IN" w:bidi="hi-IN"/>
        </w:rPr>
        <w:t>Медицина делится на теоретическую, доказательную и практическую:</w:t>
      </w:r>
    </w:p>
    <w:p w:rsidR="00115BE5" w:rsidRDefault="00115BE5" w:rsidP="00115BE5">
      <w:pPr>
        <w:pStyle w:val="ac"/>
        <w:numPr>
          <w:ilvl w:val="0"/>
          <w:numId w:val="11"/>
        </w:numPr>
        <w:rPr>
          <w:lang w:eastAsia="hi-IN" w:bidi="hi-IN"/>
        </w:rPr>
      </w:pPr>
      <w:r>
        <w:rPr>
          <w:lang w:eastAsia="hi-IN" w:bidi="hi-IN"/>
        </w:rPr>
        <w:t>Теоретическая, или академическая, медицина изучает норму и патологию тела человека теоретически, оперируя уже известными фактами, несёт учебную, просветительскую и научную функции.</w:t>
      </w:r>
    </w:p>
    <w:p w:rsidR="00115BE5" w:rsidRDefault="00115BE5" w:rsidP="00115BE5">
      <w:pPr>
        <w:pStyle w:val="ac"/>
        <w:numPr>
          <w:ilvl w:val="0"/>
          <w:numId w:val="11"/>
        </w:numPr>
        <w:rPr>
          <w:lang w:eastAsia="hi-IN" w:bidi="hi-IN"/>
        </w:rPr>
      </w:pPr>
      <w:r>
        <w:rPr>
          <w:lang w:eastAsia="hi-IN" w:bidi="hi-IN"/>
        </w:rPr>
        <w:t>Доказательная, или экспериментальная, медицина выдвигает гипотезы относительно тех или иных состояний, препаратов, подходов, методов лечения, и проверяет их на практике путём двойных слепых плацебо-контролируемых и других клинических исследований.</w:t>
      </w:r>
    </w:p>
    <w:p w:rsidR="00115BE5" w:rsidRDefault="00115BE5" w:rsidP="00115BE5">
      <w:pPr>
        <w:pStyle w:val="ac"/>
        <w:numPr>
          <w:ilvl w:val="0"/>
          <w:numId w:val="11"/>
        </w:numPr>
        <w:rPr>
          <w:lang w:eastAsia="hi-IN" w:bidi="hi-IN"/>
        </w:rPr>
      </w:pPr>
      <w:r>
        <w:rPr>
          <w:lang w:eastAsia="hi-IN" w:bidi="hi-IN"/>
        </w:rPr>
        <w:t xml:space="preserve">Практическая, или </w:t>
      </w:r>
      <w:r w:rsidRPr="00E775D3">
        <w:rPr>
          <w:lang w:eastAsia="hi-IN" w:bidi="hi-IN"/>
        </w:rPr>
        <w:t>клиническая</w:t>
      </w:r>
      <w:r>
        <w:rPr>
          <w:lang w:eastAsia="hi-IN" w:bidi="hi-IN"/>
        </w:rPr>
        <w:t>, медицина использует знания, полученные доказательной медициной и оформленные теоретической медициной, в клинической практике для диагностики, лечения, профилактики и других медицинских процедур.</w:t>
      </w:r>
    </w:p>
    <w:p w:rsidR="00E775D3" w:rsidRDefault="00E775D3" w:rsidP="00E775D3">
      <w:pPr>
        <w:rPr>
          <w:lang w:eastAsia="hi-IN" w:bidi="hi-IN"/>
        </w:rPr>
      </w:pPr>
      <w:r w:rsidRPr="00E775D3">
        <w:rPr>
          <w:lang w:eastAsia="hi-IN" w:bidi="hi-IN"/>
        </w:rPr>
        <w:t>Здоровье</w:t>
      </w:r>
      <w:r>
        <w:rPr>
          <w:lang w:eastAsia="hi-IN" w:bidi="hi-IN"/>
        </w:rPr>
        <w:t xml:space="preserve"> – состояние физического, психического и социального благополучия человека, при котором отсутствуют заболевания, а также расстройства функций органов и систем организма.</w:t>
      </w:r>
    </w:p>
    <w:p w:rsidR="00E775D3" w:rsidRDefault="00B13C00" w:rsidP="00E775D3">
      <w:pPr>
        <w:rPr>
          <w:lang w:eastAsia="hi-IN" w:bidi="hi-IN"/>
        </w:rPr>
      </w:pPr>
      <w:r>
        <w:rPr>
          <w:lang w:eastAsia="hi-IN" w:bidi="hi-IN"/>
        </w:rPr>
        <w:t>М</w:t>
      </w:r>
      <w:r w:rsidR="00E775D3">
        <w:rPr>
          <w:lang w:eastAsia="hi-IN" w:bidi="hi-IN"/>
        </w:rPr>
        <w:t>едицинская помощь - комплекс мероприятий, направленных на поддержание и (или) восстановление здоровья и включающих в себя предоставление медицинских услу</w:t>
      </w:r>
      <w:r>
        <w:rPr>
          <w:lang w:eastAsia="hi-IN" w:bidi="hi-IN"/>
        </w:rPr>
        <w:t>г.</w:t>
      </w:r>
    </w:p>
    <w:p w:rsidR="00E775D3" w:rsidRDefault="00B13C00" w:rsidP="00E775D3">
      <w:pPr>
        <w:rPr>
          <w:lang w:eastAsia="hi-IN" w:bidi="hi-IN"/>
        </w:rPr>
      </w:pPr>
      <w:r>
        <w:rPr>
          <w:lang w:eastAsia="hi-IN" w:bidi="hi-IN"/>
        </w:rPr>
        <w:t>М</w:t>
      </w:r>
      <w:r w:rsidR="00E775D3">
        <w:rPr>
          <w:lang w:eastAsia="hi-IN" w:bidi="hi-IN"/>
        </w:rPr>
        <w:t>едицинская услуга - медицинское вмешательство или комплекс медицинских вмешательств, направленных на профилактику, диагностику и лечение заболеваний, медицинскую реабилитацию и имеющих самостоятельное законченное значение;</w:t>
      </w:r>
    </w:p>
    <w:p w:rsidR="00E775D3" w:rsidRDefault="00B13C00" w:rsidP="00E775D3">
      <w:pPr>
        <w:rPr>
          <w:lang w:eastAsia="hi-IN" w:bidi="hi-IN"/>
        </w:rPr>
      </w:pPr>
      <w:r>
        <w:rPr>
          <w:lang w:eastAsia="hi-IN" w:bidi="hi-IN"/>
        </w:rPr>
        <w:t>Л</w:t>
      </w:r>
      <w:r w:rsidR="00E775D3">
        <w:rPr>
          <w:lang w:eastAsia="hi-IN" w:bidi="hi-IN"/>
        </w:rPr>
        <w:t>ечение - комплекс медицинских вмешательств, выполняемых по назначению медицинского работника, целью которых является устранение или облегчение проявлений заболевания или заболеваний либо состояний пациента, восстановление или улучшение его здоровья, тр</w:t>
      </w:r>
      <w:r>
        <w:rPr>
          <w:lang w:eastAsia="hi-IN" w:bidi="hi-IN"/>
        </w:rPr>
        <w:t>удоспособности и качества жизни.</w:t>
      </w:r>
    </w:p>
    <w:p w:rsidR="00E775D3" w:rsidRDefault="00B13C00" w:rsidP="00E775D3">
      <w:pPr>
        <w:rPr>
          <w:lang w:eastAsia="hi-IN" w:bidi="hi-IN"/>
        </w:rPr>
      </w:pPr>
      <w:r>
        <w:rPr>
          <w:lang w:eastAsia="hi-IN" w:bidi="hi-IN"/>
        </w:rPr>
        <w:t>П</w:t>
      </w:r>
      <w:r w:rsidR="00E775D3">
        <w:rPr>
          <w:lang w:eastAsia="hi-IN" w:bidi="hi-IN"/>
        </w:rPr>
        <w:t>ациент - физическое лицо, которому оказывается медицинская помощь или которое обратилось за оказанием медицинской помощи независимо от наличия у него</w:t>
      </w:r>
      <w:r>
        <w:rPr>
          <w:lang w:eastAsia="hi-IN" w:bidi="hi-IN"/>
        </w:rPr>
        <w:t xml:space="preserve"> заболевания и от его состояния.</w:t>
      </w:r>
    </w:p>
    <w:p w:rsidR="00E775D3" w:rsidRDefault="00B13C00" w:rsidP="00E775D3">
      <w:pPr>
        <w:rPr>
          <w:lang w:eastAsia="hi-IN" w:bidi="hi-IN"/>
        </w:rPr>
      </w:pPr>
      <w:r>
        <w:rPr>
          <w:lang w:eastAsia="hi-IN" w:bidi="hi-IN"/>
        </w:rPr>
        <w:lastRenderedPageBreak/>
        <w:t>М</w:t>
      </w:r>
      <w:r w:rsidR="00E775D3">
        <w:rPr>
          <w:lang w:eastAsia="hi-IN" w:bidi="hi-IN"/>
        </w:rPr>
        <w:t>едицинская организация - юридическое лицо независимо от организационно-правовой формы, осуществляющее в качестве основного (уставного) вида деятельности медицинскую деятельность на основании лицензии, выданной в порядке, установленном законодательством Российской Федерации о лицензировании отдельных видов деятельности. Положения настоящего Федерального закона, регулирующие деятельность медицинских организаций, распространяются на иные юридические лица независимо от организационно-правовой формы, осуществляющие наряду с основной (уставной) деятельностью медицинскую деятельность, и применяются к таким организациям в части, касающейся медицинской деятельности. В целях настоящего Федерального закона к медицинским организациям приравниваются индивидуальные предприниматели, осуществ</w:t>
      </w:r>
      <w:r>
        <w:rPr>
          <w:lang w:eastAsia="hi-IN" w:bidi="hi-IN"/>
        </w:rPr>
        <w:t>ляющие медицинскую деятельность.</w:t>
      </w:r>
    </w:p>
    <w:p w:rsidR="00E775D3" w:rsidRDefault="00B13C00" w:rsidP="00E775D3">
      <w:pPr>
        <w:rPr>
          <w:lang w:eastAsia="hi-IN" w:bidi="hi-IN"/>
        </w:rPr>
      </w:pPr>
      <w:r>
        <w:rPr>
          <w:lang w:eastAsia="hi-IN" w:bidi="hi-IN"/>
        </w:rPr>
        <w:t>М</w:t>
      </w:r>
      <w:r w:rsidR="00E775D3">
        <w:rPr>
          <w:lang w:eastAsia="hi-IN" w:bidi="hi-IN"/>
        </w:rPr>
        <w:t>едицинский работник - 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</w:t>
      </w:r>
      <w:r>
        <w:rPr>
          <w:lang w:eastAsia="hi-IN" w:bidi="hi-IN"/>
        </w:rPr>
        <w:t>; ф</w:t>
      </w:r>
      <w:r w:rsidR="00E775D3">
        <w:rPr>
          <w:lang w:eastAsia="hi-IN" w:bidi="hi-IN"/>
        </w:rPr>
        <w:t>изическое лицо, которое является индивидуальным предпринимателем, непосредственно осуществ</w:t>
      </w:r>
      <w:r>
        <w:rPr>
          <w:lang w:eastAsia="hi-IN" w:bidi="hi-IN"/>
        </w:rPr>
        <w:t>ляющим медицинскую деятельность.</w:t>
      </w:r>
    </w:p>
    <w:p w:rsidR="00E775D3" w:rsidRDefault="00B13C00" w:rsidP="00E775D3">
      <w:pPr>
        <w:rPr>
          <w:lang w:eastAsia="hi-IN" w:bidi="hi-IN"/>
        </w:rPr>
      </w:pPr>
      <w:r>
        <w:rPr>
          <w:lang w:eastAsia="hi-IN" w:bidi="hi-IN"/>
        </w:rPr>
        <w:t>Л</w:t>
      </w:r>
      <w:r w:rsidR="00E775D3">
        <w:rPr>
          <w:lang w:eastAsia="hi-IN" w:bidi="hi-IN"/>
        </w:rPr>
        <w:t xml:space="preserve">ечащий врач - врач, на которого возложены функции по организации и непосредственному оказанию пациенту медицинской помощи в период </w:t>
      </w:r>
      <w:r>
        <w:rPr>
          <w:lang w:eastAsia="hi-IN" w:bidi="hi-IN"/>
        </w:rPr>
        <w:t>наблюдения за ним и его лечения.</w:t>
      </w:r>
    </w:p>
    <w:p w:rsidR="00E775D3" w:rsidRDefault="00B13C00" w:rsidP="00E775D3">
      <w:pPr>
        <w:rPr>
          <w:lang w:eastAsia="hi-IN" w:bidi="hi-IN"/>
        </w:rPr>
      </w:pPr>
      <w:r>
        <w:rPr>
          <w:lang w:eastAsia="hi-IN" w:bidi="hi-IN"/>
        </w:rPr>
        <w:t>З</w:t>
      </w:r>
      <w:r w:rsidR="00E775D3">
        <w:rPr>
          <w:lang w:eastAsia="hi-IN" w:bidi="hi-IN"/>
        </w:rPr>
        <w:t>аболевание - возникающее в связи с воздействием патогенных факторов нарушение деятельности организма, работоспособности, способности адаптироваться к изменяющимся условиям внешней и внутренней среды при одновременном изменении защитно-компенсаторных и защитно-приспособительных</w:t>
      </w:r>
      <w:r>
        <w:rPr>
          <w:lang w:eastAsia="hi-IN" w:bidi="hi-IN"/>
        </w:rPr>
        <w:t xml:space="preserve"> реакций и механизмов организма.</w:t>
      </w:r>
    </w:p>
    <w:p w:rsidR="00E775D3" w:rsidRDefault="00B13C00" w:rsidP="00E775D3">
      <w:pPr>
        <w:rPr>
          <w:lang w:eastAsia="hi-IN" w:bidi="hi-IN"/>
        </w:rPr>
      </w:pPr>
      <w:r>
        <w:rPr>
          <w:lang w:eastAsia="hi-IN" w:bidi="hi-IN"/>
        </w:rPr>
        <w:t>К</w:t>
      </w:r>
      <w:r w:rsidR="00E775D3">
        <w:rPr>
          <w:lang w:eastAsia="hi-IN" w:bidi="hi-IN"/>
        </w:rPr>
        <w:t>линические рекомендации - документы, содержащие основанную на научных доказательствах структурированную информацию по вопросам профилактики, диагностики, лечения и реабилитации, в том числе протоколы ведения (протоколы лечения) пациента, варианты медицинского вмешательства и описание последовательности действий медицинского работника с учетом течения заболевания, наличия иных факторов, влияющих на результаты оказания медицинской помощи.</w:t>
      </w:r>
    </w:p>
    <w:p w:rsidR="00115BE5" w:rsidRDefault="00115BE5" w:rsidP="00115BE5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B44F14" w:rsidRDefault="00EE09D6" w:rsidP="00B44F14">
      <w:pPr>
        <w:pStyle w:val="1"/>
        <w:ind w:firstLine="0"/>
        <w:rPr>
          <w:rFonts w:eastAsia="Arial Unicode MS"/>
          <w:color w:val="auto"/>
          <w:lang w:eastAsia="hi-IN" w:bidi="hi-IN"/>
        </w:rPr>
      </w:pPr>
      <w:bookmarkStart w:id="4" w:name="_Toc27496741"/>
      <w:r>
        <w:rPr>
          <w:rFonts w:eastAsia="Arial Unicode MS"/>
          <w:color w:val="auto"/>
          <w:lang w:eastAsia="hi-IN" w:bidi="hi-IN"/>
        </w:rPr>
        <w:lastRenderedPageBreak/>
        <w:t>3</w:t>
      </w:r>
      <w:r w:rsidR="00B44F14">
        <w:rPr>
          <w:rFonts w:eastAsia="Arial Unicode MS"/>
          <w:color w:val="auto"/>
          <w:lang w:eastAsia="hi-IN" w:bidi="hi-IN"/>
        </w:rPr>
        <w:t xml:space="preserve"> </w:t>
      </w:r>
      <w:r w:rsidR="00B44F14" w:rsidRPr="00B44F14">
        <w:rPr>
          <w:rFonts w:eastAsia="Arial Unicode MS"/>
          <w:color w:val="auto"/>
          <w:lang w:eastAsia="hi-IN" w:bidi="hi-IN"/>
        </w:rPr>
        <w:t>Обоснование проектных решений по видам обеспечения</w:t>
      </w:r>
      <w:bookmarkEnd w:id="4"/>
    </w:p>
    <w:p w:rsidR="00B44F14" w:rsidRDefault="00EE09D6" w:rsidP="00B44F14">
      <w:pPr>
        <w:pStyle w:val="2"/>
        <w:ind w:firstLine="0"/>
        <w:rPr>
          <w:color w:val="auto"/>
          <w:lang w:eastAsia="hi-IN" w:bidi="hi-IN"/>
        </w:rPr>
      </w:pPr>
      <w:bookmarkStart w:id="5" w:name="_Toc27496742"/>
      <w:r>
        <w:rPr>
          <w:color w:val="auto"/>
          <w:lang w:eastAsia="hi-IN" w:bidi="hi-IN"/>
        </w:rPr>
        <w:t>3</w:t>
      </w:r>
      <w:r w:rsidR="00B44F14" w:rsidRPr="00B44F14">
        <w:rPr>
          <w:color w:val="auto"/>
          <w:lang w:eastAsia="hi-IN" w:bidi="hi-IN"/>
        </w:rPr>
        <w:t>.1</w:t>
      </w:r>
      <w:r w:rsidR="00B44F14">
        <w:rPr>
          <w:color w:val="auto"/>
          <w:lang w:eastAsia="hi-IN" w:bidi="hi-IN"/>
        </w:rPr>
        <w:t xml:space="preserve"> </w:t>
      </w:r>
      <w:r w:rsidR="00B44F14" w:rsidRPr="00B44F14">
        <w:rPr>
          <w:color w:val="auto"/>
          <w:lang w:eastAsia="hi-IN" w:bidi="hi-IN"/>
        </w:rPr>
        <w:t>По техническому обеспечению</w:t>
      </w:r>
      <w:bookmarkEnd w:id="5"/>
    </w:p>
    <w:p w:rsidR="00731449" w:rsidRDefault="00731449" w:rsidP="00731449">
      <w:pPr>
        <w:rPr>
          <w:lang w:eastAsia="hi-IN" w:bidi="hi-IN"/>
        </w:rPr>
      </w:pPr>
      <w:r>
        <w:rPr>
          <w:lang w:eastAsia="hi-IN" w:bidi="hi-IN"/>
        </w:rPr>
        <w:t>Техническое обеспечение – это комплекс технических средств, предназначенных для обеспечения работы информационной системы, а также соответствующая документация на эти средства и технологические процессы.</w:t>
      </w:r>
    </w:p>
    <w:p w:rsidR="00731449" w:rsidRDefault="00731449" w:rsidP="00731449">
      <w:pPr>
        <w:rPr>
          <w:lang w:eastAsia="hi-IN" w:bidi="hi-IN"/>
        </w:rPr>
      </w:pPr>
      <w:r>
        <w:rPr>
          <w:lang w:eastAsia="hi-IN" w:bidi="hi-IN"/>
        </w:rPr>
        <w:t>Комплекс технических средств составляют:</w:t>
      </w:r>
    </w:p>
    <w:p w:rsidR="00B6571C" w:rsidRDefault="00B6571C" w:rsidP="00B6571C">
      <w:pPr>
        <w:pStyle w:val="ac"/>
        <w:numPr>
          <w:ilvl w:val="0"/>
          <w:numId w:val="14"/>
        </w:numPr>
        <w:rPr>
          <w:lang w:eastAsia="hi-IN" w:bidi="hi-IN"/>
        </w:rPr>
      </w:pPr>
      <w:r>
        <w:rPr>
          <w:lang w:eastAsia="hi-IN" w:bidi="hi-IN"/>
        </w:rPr>
        <w:t xml:space="preserve">вычислительные машины или компьютеры (рабочие станции, персональные компьютеры, серверы), являющиеся центральным звеном системы обработки данных; </w:t>
      </w:r>
    </w:p>
    <w:p w:rsidR="00B6571C" w:rsidRDefault="00B6571C" w:rsidP="00B6571C">
      <w:pPr>
        <w:pStyle w:val="ac"/>
        <w:numPr>
          <w:ilvl w:val="0"/>
          <w:numId w:val="14"/>
        </w:numPr>
        <w:rPr>
          <w:lang w:eastAsia="hi-IN" w:bidi="hi-IN"/>
        </w:rPr>
      </w:pPr>
      <w:r>
        <w:rPr>
          <w:lang w:eastAsia="hi-IN" w:bidi="hi-IN"/>
        </w:rPr>
        <w:t xml:space="preserve">периферийные технические средства, обеспечивающие ввод и вывод информации; </w:t>
      </w:r>
    </w:p>
    <w:p w:rsidR="00B6571C" w:rsidRDefault="00B6571C" w:rsidP="00B6571C">
      <w:pPr>
        <w:pStyle w:val="ac"/>
        <w:numPr>
          <w:ilvl w:val="0"/>
          <w:numId w:val="14"/>
        </w:numPr>
        <w:rPr>
          <w:lang w:eastAsia="hi-IN" w:bidi="hi-IN"/>
        </w:rPr>
      </w:pPr>
      <w:r>
        <w:rPr>
          <w:lang w:eastAsia="hi-IN" w:bidi="hi-IN"/>
        </w:rPr>
        <w:t xml:space="preserve">сетевые коммуникации (компьютерные сети и телекоммуникационное оборудование) для передачи данных; </w:t>
      </w:r>
    </w:p>
    <w:p w:rsidR="00B6571C" w:rsidRDefault="00B6571C" w:rsidP="00B6571C">
      <w:pPr>
        <w:pStyle w:val="ac"/>
        <w:numPr>
          <w:ilvl w:val="0"/>
          <w:numId w:val="14"/>
        </w:numPr>
        <w:rPr>
          <w:lang w:eastAsia="hi-IN" w:bidi="hi-IN"/>
        </w:rPr>
      </w:pPr>
      <w:r>
        <w:rPr>
          <w:lang w:eastAsia="hi-IN" w:bidi="hi-IN"/>
        </w:rPr>
        <w:t xml:space="preserve">средства оргтехники и связи. </w:t>
      </w:r>
    </w:p>
    <w:p w:rsidR="00731449" w:rsidRDefault="009C5CA8" w:rsidP="00B6571C">
      <w:pPr>
        <w:pStyle w:val="ac"/>
        <w:ind w:left="0"/>
        <w:rPr>
          <w:lang w:eastAsia="hi-IN" w:bidi="hi-IN"/>
        </w:rPr>
      </w:pPr>
      <w:r>
        <w:rPr>
          <w:lang w:eastAsia="hi-IN" w:bidi="hi-IN"/>
        </w:rPr>
        <w:t>Компьютеры предназначены</w:t>
      </w:r>
      <w:r w:rsidR="00731449">
        <w:rPr>
          <w:lang w:eastAsia="hi-IN" w:bidi="hi-IN"/>
        </w:rPr>
        <w:t xml:space="preserve"> для реализации комплексных технологий обработ</w:t>
      </w:r>
      <w:r>
        <w:rPr>
          <w:lang w:eastAsia="hi-IN" w:bidi="hi-IN"/>
        </w:rPr>
        <w:t>ки и хранения информации и являю</w:t>
      </w:r>
      <w:r w:rsidR="00731449">
        <w:rPr>
          <w:lang w:eastAsia="hi-IN" w:bidi="hi-IN"/>
        </w:rPr>
        <w:t>тся базой интеграции всех современных технических средств обеспечения управления информационными ресурсами.</w:t>
      </w:r>
    </w:p>
    <w:p w:rsidR="00B6571C" w:rsidRDefault="00B6571C" w:rsidP="00B6571C">
      <w:pPr>
        <w:pStyle w:val="ac"/>
        <w:ind w:left="0"/>
        <w:rPr>
          <w:lang w:eastAsia="hi-IN" w:bidi="hi-IN"/>
        </w:rPr>
      </w:pPr>
      <w:r>
        <w:rPr>
          <w:lang w:eastAsia="hi-IN" w:bidi="hi-IN"/>
        </w:rPr>
        <w:t>Периферийные устройства позволяют</w:t>
      </w:r>
      <w:r w:rsidRPr="00B6571C">
        <w:rPr>
          <w:lang w:eastAsia="hi-IN" w:bidi="hi-IN"/>
        </w:rPr>
        <w:t xml:space="preserve"> вводить информацию в компьютер или выводить её из него</w:t>
      </w:r>
      <w:r>
        <w:rPr>
          <w:lang w:eastAsia="hi-IN" w:bidi="hi-IN"/>
        </w:rPr>
        <w:t>.</w:t>
      </w:r>
    </w:p>
    <w:p w:rsidR="00731449" w:rsidRDefault="00B6571C" w:rsidP="00731449">
      <w:pPr>
        <w:rPr>
          <w:lang w:eastAsia="hi-IN" w:bidi="hi-IN"/>
        </w:rPr>
      </w:pPr>
      <w:r>
        <w:rPr>
          <w:lang w:eastAsia="hi-IN" w:bidi="hi-IN"/>
        </w:rPr>
        <w:t>Сетевые коммуникации предназначены</w:t>
      </w:r>
      <w:r w:rsidR="00731449">
        <w:rPr>
          <w:lang w:eastAsia="hi-IN" w:bidi="hi-IN"/>
        </w:rPr>
        <w:t>, в основном, для реализации технологий передачи информации и предполага</w:t>
      </w:r>
      <w:r>
        <w:rPr>
          <w:lang w:eastAsia="hi-IN" w:bidi="hi-IN"/>
        </w:rPr>
        <w:t>ю</w:t>
      </w:r>
      <w:r w:rsidR="00731449">
        <w:rPr>
          <w:lang w:eastAsia="hi-IN" w:bidi="hi-IN"/>
        </w:rPr>
        <w:t>т как автономное функционирование, так и функционирование в комплексе со средствами компьютерной техники.</w:t>
      </w:r>
    </w:p>
    <w:p w:rsidR="00731449" w:rsidRDefault="00731449" w:rsidP="00731449">
      <w:pPr>
        <w:rPr>
          <w:lang w:eastAsia="hi-IN" w:bidi="hi-IN"/>
        </w:rPr>
      </w:pPr>
      <w:r>
        <w:rPr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303B23" w:rsidRDefault="00731449" w:rsidP="00303B23">
      <w:pPr>
        <w:rPr>
          <w:lang w:eastAsia="hi-IN" w:bidi="hi-IN"/>
        </w:rPr>
      </w:pPr>
      <w:r>
        <w:rPr>
          <w:lang w:eastAsia="hi-IN" w:bidi="hi-IN"/>
        </w:rPr>
        <w:t>Исходя из имеющегося оборудования (</w:t>
      </w:r>
      <w:r w:rsidR="0007466F">
        <w:rPr>
          <w:lang w:eastAsia="hi-IN" w:bidi="hi-IN"/>
        </w:rPr>
        <w:t>Ноутбук</w:t>
      </w:r>
      <w:r>
        <w:rPr>
          <w:lang w:eastAsia="hi-IN" w:bidi="hi-IN"/>
        </w:rPr>
        <w:t xml:space="preserve"> на базе </w:t>
      </w:r>
      <w:r w:rsidR="0007466F">
        <w:rPr>
          <w:lang w:val="en-US" w:eastAsia="hi-IN" w:bidi="hi-IN"/>
        </w:rPr>
        <w:t>AMD</w:t>
      </w:r>
      <w:r w:rsidR="0007466F" w:rsidRPr="0007466F">
        <w:rPr>
          <w:lang w:eastAsia="hi-IN" w:bidi="hi-IN"/>
        </w:rPr>
        <w:t xml:space="preserve"> </w:t>
      </w:r>
      <w:r w:rsidR="0007466F">
        <w:rPr>
          <w:lang w:val="en-US" w:eastAsia="hi-IN" w:bidi="hi-IN"/>
        </w:rPr>
        <w:t>A</w:t>
      </w:r>
      <w:r w:rsidR="0007466F" w:rsidRPr="0007466F">
        <w:rPr>
          <w:lang w:eastAsia="hi-IN" w:bidi="hi-IN"/>
        </w:rPr>
        <w:t xml:space="preserve">4-9120 </w:t>
      </w:r>
      <w:r w:rsidR="0007466F">
        <w:rPr>
          <w:lang w:val="en-US" w:eastAsia="hi-IN" w:bidi="hi-IN"/>
        </w:rPr>
        <w:t>RADEON</w:t>
      </w:r>
      <w:r w:rsidR="0007466F" w:rsidRPr="0007466F">
        <w:rPr>
          <w:lang w:eastAsia="hi-IN" w:bidi="hi-IN"/>
        </w:rPr>
        <w:t xml:space="preserve"> </w:t>
      </w:r>
      <w:r w:rsidR="0007466F">
        <w:rPr>
          <w:lang w:val="en-US" w:eastAsia="hi-IN" w:bidi="hi-IN"/>
        </w:rPr>
        <w:t>R</w:t>
      </w:r>
      <w:r w:rsidR="0007466F" w:rsidRPr="0007466F">
        <w:rPr>
          <w:lang w:eastAsia="hi-IN" w:bidi="hi-IN"/>
        </w:rPr>
        <w:t xml:space="preserve">3, 4 </w:t>
      </w:r>
      <w:r w:rsidR="0007466F">
        <w:rPr>
          <w:lang w:val="en-US" w:eastAsia="hi-IN" w:bidi="hi-IN"/>
        </w:rPr>
        <w:t>COMPUTE</w:t>
      </w:r>
      <w:r w:rsidR="0007466F" w:rsidRPr="0007466F">
        <w:rPr>
          <w:lang w:eastAsia="hi-IN" w:bidi="hi-IN"/>
        </w:rPr>
        <w:t xml:space="preserve"> </w:t>
      </w:r>
      <w:r w:rsidR="0007466F">
        <w:rPr>
          <w:lang w:val="en-US" w:eastAsia="hi-IN" w:bidi="hi-IN"/>
        </w:rPr>
        <w:t>CORES</w:t>
      </w:r>
      <w:r w:rsidR="0007466F" w:rsidRPr="0007466F">
        <w:rPr>
          <w:lang w:eastAsia="hi-IN" w:bidi="hi-IN"/>
        </w:rPr>
        <w:t xml:space="preserve"> 2</w:t>
      </w:r>
      <w:r w:rsidR="0007466F">
        <w:rPr>
          <w:lang w:val="en-US" w:eastAsia="hi-IN" w:bidi="hi-IN"/>
        </w:rPr>
        <w:t>C</w:t>
      </w:r>
      <w:r w:rsidR="0007466F" w:rsidRPr="0007466F">
        <w:rPr>
          <w:lang w:eastAsia="hi-IN" w:bidi="hi-IN"/>
        </w:rPr>
        <w:t>+2</w:t>
      </w:r>
      <w:r w:rsidR="0007466F">
        <w:rPr>
          <w:lang w:val="en-US" w:eastAsia="hi-IN" w:bidi="hi-IN"/>
        </w:rPr>
        <w:t>G</w:t>
      </w:r>
      <w:r w:rsidR="0007466F" w:rsidRPr="0007466F">
        <w:rPr>
          <w:lang w:eastAsia="hi-IN" w:bidi="hi-IN"/>
        </w:rPr>
        <w:t xml:space="preserve"> 2.20 </w:t>
      </w:r>
      <w:r w:rsidR="0007466F">
        <w:rPr>
          <w:lang w:val="en-US" w:eastAsia="hi-IN" w:bidi="hi-IN"/>
        </w:rPr>
        <w:t>CHz</w:t>
      </w:r>
      <w:r>
        <w:rPr>
          <w:lang w:eastAsia="hi-IN" w:bidi="hi-IN"/>
        </w:rPr>
        <w:t xml:space="preserve">, жесткий диск </w:t>
      </w:r>
      <w:r w:rsidR="0007466F">
        <w:rPr>
          <w:lang w:eastAsia="hi-IN" w:bidi="hi-IN"/>
        </w:rPr>
        <w:t xml:space="preserve">500 </w:t>
      </w:r>
      <w:r w:rsidR="0007466F">
        <w:rPr>
          <w:lang w:val="en-US" w:eastAsia="hi-IN" w:bidi="hi-IN"/>
        </w:rPr>
        <w:t>Gb</w:t>
      </w:r>
      <w:r>
        <w:rPr>
          <w:lang w:eastAsia="hi-IN" w:bidi="hi-IN"/>
        </w:rPr>
        <w:t>, оперативная память</w:t>
      </w:r>
      <w:r w:rsidR="0007466F">
        <w:rPr>
          <w:lang w:eastAsia="hi-IN" w:bidi="hi-IN"/>
        </w:rPr>
        <w:t xml:space="preserve"> 4 </w:t>
      </w:r>
      <w:r w:rsidR="0007466F">
        <w:rPr>
          <w:lang w:val="en-US" w:eastAsia="hi-IN" w:bidi="hi-IN"/>
        </w:rPr>
        <w:t>Gb</w:t>
      </w:r>
      <w:r w:rsidR="0007466F">
        <w:rPr>
          <w:lang w:eastAsia="hi-IN" w:bidi="hi-IN"/>
        </w:rPr>
        <w:t>,</w:t>
      </w:r>
      <w:r>
        <w:rPr>
          <w:lang w:eastAsia="hi-IN" w:bidi="hi-IN"/>
        </w:rPr>
        <w:t xml:space="preserve"> </w:t>
      </w:r>
      <w:r w:rsidR="0007466F">
        <w:rPr>
          <w:lang w:eastAsia="hi-IN" w:bidi="hi-IN"/>
        </w:rPr>
        <w:t xml:space="preserve">встроенная </w:t>
      </w:r>
      <w:r>
        <w:rPr>
          <w:lang w:eastAsia="hi-IN" w:bidi="hi-IN"/>
        </w:rPr>
        <w:t xml:space="preserve">видеокарта </w:t>
      </w:r>
      <w:r w:rsidR="0007466F">
        <w:rPr>
          <w:lang w:val="en-US" w:eastAsia="hi-IN" w:bidi="hi-IN"/>
        </w:rPr>
        <w:t>AMD</w:t>
      </w:r>
      <w:r w:rsidR="0007466F" w:rsidRPr="0007466F">
        <w:rPr>
          <w:lang w:eastAsia="hi-IN" w:bidi="hi-IN"/>
        </w:rPr>
        <w:t xml:space="preserve"> </w:t>
      </w:r>
      <w:r w:rsidR="0007466F">
        <w:rPr>
          <w:lang w:val="en-US" w:eastAsia="hi-IN" w:bidi="hi-IN"/>
        </w:rPr>
        <w:t>Radeon</w:t>
      </w:r>
      <w:r w:rsidR="0007466F">
        <w:rPr>
          <w:lang w:eastAsia="hi-IN" w:bidi="hi-IN"/>
        </w:rPr>
        <w:t>™</w:t>
      </w:r>
      <w:r w:rsidR="0007466F" w:rsidRPr="0007466F">
        <w:rPr>
          <w:lang w:eastAsia="hi-IN" w:bidi="hi-IN"/>
        </w:rPr>
        <w:t xml:space="preserve"> 520</w:t>
      </w:r>
      <w:r>
        <w:rPr>
          <w:lang w:eastAsia="hi-IN" w:bidi="hi-IN"/>
        </w:rPr>
        <w:t xml:space="preserve">, принтер лазерный </w:t>
      </w:r>
      <w:r w:rsidR="0007466F">
        <w:rPr>
          <w:lang w:val="en-US" w:eastAsia="hi-IN" w:bidi="hi-IN"/>
        </w:rPr>
        <w:t>HP</w:t>
      </w:r>
      <w:r w:rsidR="0007466F" w:rsidRPr="0007466F">
        <w:rPr>
          <w:lang w:eastAsia="hi-IN" w:bidi="hi-IN"/>
        </w:rPr>
        <w:t xml:space="preserve"> </w:t>
      </w:r>
      <w:r w:rsidR="0007466F">
        <w:rPr>
          <w:lang w:val="en-US" w:eastAsia="hi-IN" w:bidi="hi-IN"/>
        </w:rPr>
        <w:t>LaserJet</w:t>
      </w:r>
      <w:r w:rsidR="0007466F" w:rsidRPr="0007466F">
        <w:rPr>
          <w:lang w:eastAsia="hi-IN" w:bidi="hi-IN"/>
        </w:rPr>
        <w:t xml:space="preserve"> </w:t>
      </w:r>
      <w:r w:rsidR="0007466F">
        <w:rPr>
          <w:lang w:val="en-US" w:eastAsia="hi-IN" w:bidi="hi-IN"/>
        </w:rPr>
        <w:t>Pro</w:t>
      </w:r>
      <w:r w:rsidR="0007466F" w:rsidRPr="0007466F">
        <w:rPr>
          <w:lang w:eastAsia="hi-IN" w:bidi="hi-IN"/>
        </w:rPr>
        <w:t xml:space="preserve"> 200 </w:t>
      </w:r>
      <w:r w:rsidR="0007466F">
        <w:rPr>
          <w:lang w:val="en-US" w:eastAsia="hi-IN" w:bidi="hi-IN"/>
        </w:rPr>
        <w:t>color</w:t>
      </w:r>
      <w:r w:rsidR="0007466F" w:rsidRPr="0007466F">
        <w:rPr>
          <w:lang w:eastAsia="hi-IN" w:bidi="hi-IN"/>
        </w:rPr>
        <w:t xml:space="preserve"> </w:t>
      </w:r>
      <w:r w:rsidR="0007466F">
        <w:rPr>
          <w:lang w:val="en-US" w:eastAsia="hi-IN" w:bidi="hi-IN"/>
        </w:rPr>
        <w:t>MFP</w:t>
      </w:r>
      <w:r w:rsidR="0007466F" w:rsidRPr="0007466F">
        <w:rPr>
          <w:lang w:eastAsia="hi-IN" w:bidi="hi-IN"/>
        </w:rPr>
        <w:t xml:space="preserve"> </w:t>
      </w:r>
      <w:r w:rsidR="0007466F">
        <w:rPr>
          <w:lang w:val="en-US" w:eastAsia="hi-IN" w:bidi="hi-IN"/>
        </w:rPr>
        <w:t>m</w:t>
      </w:r>
      <w:r w:rsidR="0007466F" w:rsidRPr="0007466F">
        <w:rPr>
          <w:lang w:eastAsia="hi-IN" w:bidi="hi-IN"/>
        </w:rPr>
        <w:t>276</w:t>
      </w:r>
      <w:r w:rsidR="0007466F">
        <w:rPr>
          <w:lang w:val="en-US" w:eastAsia="hi-IN" w:bidi="hi-IN"/>
        </w:rPr>
        <w:t>n</w:t>
      </w:r>
      <w:r>
        <w:rPr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B44F14" w:rsidRDefault="00EE09D6" w:rsidP="00303B23">
      <w:pPr>
        <w:pStyle w:val="2"/>
        <w:ind w:firstLine="0"/>
        <w:rPr>
          <w:color w:val="auto"/>
          <w:lang w:eastAsia="hi-IN" w:bidi="hi-IN"/>
        </w:rPr>
      </w:pPr>
      <w:bookmarkStart w:id="6" w:name="_Toc27496743"/>
      <w:r w:rsidRPr="00303B23">
        <w:rPr>
          <w:color w:val="auto"/>
          <w:lang w:eastAsia="hi-IN" w:bidi="hi-IN"/>
        </w:rPr>
        <w:t>3</w:t>
      </w:r>
      <w:r w:rsidR="00B44F14" w:rsidRPr="00303B23">
        <w:rPr>
          <w:color w:val="auto"/>
          <w:lang w:eastAsia="hi-IN" w:bidi="hi-IN"/>
        </w:rPr>
        <w:t>.2 По информационному обеспечению</w:t>
      </w:r>
      <w:bookmarkEnd w:id="6"/>
    </w:p>
    <w:p w:rsidR="00303B23" w:rsidRDefault="00303B23" w:rsidP="00303B23">
      <w:pPr>
        <w:rPr>
          <w:lang w:eastAsia="hi-IN" w:bidi="hi-IN"/>
        </w:rPr>
      </w:pPr>
      <w:r w:rsidRPr="00303B23">
        <w:rPr>
          <w:lang w:eastAsia="hi-IN" w:bidi="hi-IN"/>
        </w:rPr>
        <w:t xml:space="preserve">Информационное обеспечение </w:t>
      </w:r>
      <w:r>
        <w:rPr>
          <w:lang w:eastAsia="hi-IN" w:bidi="hi-IN"/>
        </w:rPr>
        <w:t>–</w:t>
      </w:r>
      <w:r w:rsidRPr="00303B23">
        <w:rPr>
          <w:lang w:eastAsia="hi-IN" w:bidi="hi-IN"/>
        </w:rPr>
        <w:t xml:space="preserve"> важнейший элемент информационной системы, который сочетает в себе единую систему классификации и кодирования информации, </w:t>
      </w:r>
      <w:r w:rsidRPr="00303B23">
        <w:rPr>
          <w:lang w:eastAsia="hi-IN" w:bidi="hi-IN"/>
        </w:rPr>
        <w:lastRenderedPageBreak/>
        <w:t>унифицированные системы документации, схемы информационных потоков в организации, а также методику построения БД.</w:t>
      </w:r>
    </w:p>
    <w:p w:rsidR="00A205C7" w:rsidRDefault="00A205C7" w:rsidP="00303B23">
      <w:pPr>
        <w:rPr>
          <w:lang w:eastAsia="hi-IN" w:bidi="hi-IN"/>
        </w:rPr>
      </w:pPr>
      <w:r w:rsidRPr="00A205C7">
        <w:rPr>
          <w:lang w:eastAsia="hi-IN" w:bidi="hi-IN"/>
        </w:rPr>
        <w:t>В состав информационного обеспечения включаются два комплекса: компоненты внемашинного информационного обеспечения (документы, справочники) и внутримашинного информационного обеспечения (макеты/экранные формы для ввода первичных данных в ЭВМ или вывода результатной информации, структура информационной базы: входных, выходных файлов, базы данных).</w:t>
      </w:r>
    </w:p>
    <w:p w:rsidR="00303B23" w:rsidRDefault="00303B23" w:rsidP="00303B23">
      <w:pPr>
        <w:rPr>
          <w:lang w:eastAsia="hi-IN" w:bidi="hi-IN"/>
        </w:rPr>
      </w:pPr>
      <w:r>
        <w:rPr>
          <w:lang w:eastAsia="hi-IN" w:bidi="hi-IN"/>
        </w:rPr>
        <w:t>В качестве входных данных используются:</w:t>
      </w:r>
    </w:p>
    <w:p w:rsidR="00303B23" w:rsidRDefault="00303B23" w:rsidP="00303B23">
      <w:pPr>
        <w:pStyle w:val="ac"/>
        <w:numPr>
          <w:ilvl w:val="0"/>
          <w:numId w:val="21"/>
        </w:numPr>
        <w:rPr>
          <w:lang w:eastAsia="hi-IN" w:bidi="hi-IN"/>
        </w:rPr>
      </w:pPr>
      <w:r>
        <w:rPr>
          <w:lang w:eastAsia="hi-IN" w:bidi="hi-IN"/>
        </w:rPr>
        <w:t>данные о пациентах;</w:t>
      </w:r>
    </w:p>
    <w:p w:rsidR="00303B23" w:rsidRDefault="00303B23" w:rsidP="00303B23">
      <w:pPr>
        <w:pStyle w:val="ac"/>
        <w:numPr>
          <w:ilvl w:val="0"/>
          <w:numId w:val="21"/>
        </w:numPr>
        <w:rPr>
          <w:lang w:eastAsia="hi-IN" w:bidi="hi-IN"/>
        </w:rPr>
      </w:pPr>
      <w:r>
        <w:rPr>
          <w:lang w:eastAsia="hi-IN" w:bidi="hi-IN"/>
        </w:rPr>
        <w:t>данные об отделениях клиники;</w:t>
      </w:r>
    </w:p>
    <w:p w:rsidR="00303B23" w:rsidRDefault="00303B23" w:rsidP="00303B23">
      <w:pPr>
        <w:pStyle w:val="ac"/>
        <w:numPr>
          <w:ilvl w:val="0"/>
          <w:numId w:val="21"/>
        </w:numPr>
        <w:rPr>
          <w:lang w:eastAsia="hi-IN" w:bidi="hi-IN"/>
        </w:rPr>
      </w:pPr>
      <w:r>
        <w:rPr>
          <w:lang w:eastAsia="hi-IN" w:bidi="hi-IN"/>
        </w:rPr>
        <w:t>данные о врачах;</w:t>
      </w:r>
    </w:p>
    <w:p w:rsidR="00303B23" w:rsidRDefault="00303B23" w:rsidP="00303B23">
      <w:pPr>
        <w:pStyle w:val="ac"/>
        <w:numPr>
          <w:ilvl w:val="0"/>
          <w:numId w:val="21"/>
        </w:numPr>
        <w:rPr>
          <w:lang w:eastAsia="hi-IN" w:bidi="hi-IN"/>
        </w:rPr>
      </w:pPr>
      <w:r>
        <w:rPr>
          <w:lang w:eastAsia="hi-IN" w:bidi="hi-IN"/>
        </w:rPr>
        <w:t>данные о лекарствах;</w:t>
      </w:r>
    </w:p>
    <w:p w:rsidR="00303B23" w:rsidRDefault="00303B23" w:rsidP="00303B23">
      <w:pPr>
        <w:pStyle w:val="ac"/>
        <w:numPr>
          <w:ilvl w:val="0"/>
          <w:numId w:val="21"/>
        </w:numPr>
        <w:rPr>
          <w:lang w:eastAsia="hi-IN" w:bidi="hi-IN"/>
        </w:rPr>
      </w:pPr>
      <w:r>
        <w:rPr>
          <w:lang w:eastAsia="hi-IN" w:bidi="hi-IN"/>
        </w:rPr>
        <w:t>данные о посещениях;</w:t>
      </w:r>
    </w:p>
    <w:p w:rsidR="00303B23" w:rsidRDefault="00303B23" w:rsidP="00303B23">
      <w:pPr>
        <w:pStyle w:val="ac"/>
        <w:numPr>
          <w:ilvl w:val="0"/>
          <w:numId w:val="21"/>
        </w:numPr>
        <w:rPr>
          <w:lang w:eastAsia="hi-IN" w:bidi="hi-IN"/>
        </w:rPr>
      </w:pPr>
      <w:r>
        <w:rPr>
          <w:lang w:eastAsia="hi-IN" w:bidi="hi-IN"/>
        </w:rPr>
        <w:t>данные о назначениях.</w:t>
      </w:r>
    </w:p>
    <w:p w:rsidR="00303B23" w:rsidRDefault="00303B23" w:rsidP="00303B23">
      <w:pPr>
        <w:rPr>
          <w:lang w:eastAsia="hi-IN" w:bidi="hi-IN"/>
        </w:rPr>
      </w:pPr>
      <w:r>
        <w:rPr>
          <w:lang w:eastAsia="hi-IN" w:bidi="hi-IN"/>
        </w:rPr>
        <w:t>Выходной информацией системы являются отчеты:</w:t>
      </w:r>
    </w:p>
    <w:p w:rsidR="00303B23" w:rsidRDefault="00303B23" w:rsidP="00303B23">
      <w:pPr>
        <w:pStyle w:val="ac"/>
        <w:numPr>
          <w:ilvl w:val="0"/>
          <w:numId w:val="20"/>
        </w:numPr>
        <w:rPr>
          <w:lang w:eastAsia="hi-IN" w:bidi="hi-IN"/>
        </w:rPr>
      </w:pPr>
      <w:r>
        <w:rPr>
          <w:lang w:eastAsia="hi-IN" w:bidi="hi-IN"/>
        </w:rPr>
        <w:t xml:space="preserve">«Назначения лечащего врача пациенту», </w:t>
      </w:r>
      <w:r w:rsidRPr="00303B23">
        <w:rPr>
          <w:lang w:eastAsia="hi-IN" w:bidi="hi-IN"/>
        </w:rPr>
        <w:t>в зависимости от указанных и выявленных симптомах заболевания</w:t>
      </w:r>
      <w:r>
        <w:rPr>
          <w:lang w:eastAsia="hi-IN" w:bidi="hi-IN"/>
        </w:rPr>
        <w:t>;</w:t>
      </w:r>
    </w:p>
    <w:p w:rsidR="00303B23" w:rsidRDefault="00303B23" w:rsidP="00303B23">
      <w:pPr>
        <w:pStyle w:val="ac"/>
        <w:numPr>
          <w:ilvl w:val="0"/>
          <w:numId w:val="20"/>
        </w:numPr>
        <w:rPr>
          <w:lang w:eastAsia="hi-IN" w:bidi="hi-IN"/>
        </w:rPr>
      </w:pPr>
      <w:r>
        <w:rPr>
          <w:lang w:eastAsia="hi-IN" w:bidi="hi-IN"/>
        </w:rPr>
        <w:t>«Справка клиники», подтверждающая</w:t>
      </w:r>
      <w:r w:rsidRPr="00303B23">
        <w:rPr>
          <w:lang w:eastAsia="hi-IN" w:bidi="hi-IN"/>
        </w:rPr>
        <w:t xml:space="preserve"> прохождение данным пациентом лечения данного заболевания в данной клинике</w:t>
      </w:r>
      <w:r>
        <w:rPr>
          <w:lang w:eastAsia="hi-IN" w:bidi="hi-IN"/>
        </w:rPr>
        <w:t>.</w:t>
      </w:r>
    </w:p>
    <w:p w:rsidR="00A205C7" w:rsidRDefault="00A205C7" w:rsidP="00A205C7">
      <w:pPr>
        <w:pStyle w:val="ac"/>
        <w:ind w:left="0"/>
        <w:rPr>
          <w:lang w:eastAsia="hi-IN" w:bidi="hi-IN"/>
        </w:rPr>
      </w:pPr>
      <w:r>
        <w:rPr>
          <w:lang w:eastAsia="hi-IN" w:bidi="hi-IN"/>
        </w:rPr>
        <w:t>В результате решения задачи рассчитываются результатные показатели, которые требуется выдать на материальный носитель в виде, удобном для пользователя. Так как результатный документ используется для осуществления процессов управления, он должен отвечать следующим требованиям:</w:t>
      </w:r>
    </w:p>
    <w:p w:rsidR="00A205C7" w:rsidRDefault="00A205C7" w:rsidP="00A205C7">
      <w:pPr>
        <w:pStyle w:val="ac"/>
        <w:numPr>
          <w:ilvl w:val="0"/>
          <w:numId w:val="23"/>
        </w:numPr>
        <w:rPr>
          <w:lang w:eastAsia="hi-IN" w:bidi="hi-IN"/>
        </w:rPr>
      </w:pPr>
      <w:r>
        <w:rPr>
          <w:lang w:eastAsia="hi-IN" w:bidi="hi-IN"/>
        </w:rPr>
        <w:t>Полнота информации;</w:t>
      </w:r>
    </w:p>
    <w:p w:rsidR="00A205C7" w:rsidRDefault="00A205C7" w:rsidP="00A205C7">
      <w:pPr>
        <w:pStyle w:val="ac"/>
        <w:numPr>
          <w:ilvl w:val="0"/>
          <w:numId w:val="23"/>
        </w:numPr>
        <w:rPr>
          <w:lang w:eastAsia="hi-IN" w:bidi="hi-IN"/>
        </w:rPr>
      </w:pPr>
      <w:r>
        <w:rPr>
          <w:lang w:eastAsia="hi-IN" w:bidi="hi-IN"/>
        </w:rPr>
        <w:t>Своевременность предоставления информации управленческому персоналу;</w:t>
      </w:r>
    </w:p>
    <w:p w:rsidR="00A205C7" w:rsidRDefault="00A205C7" w:rsidP="00A205C7">
      <w:pPr>
        <w:pStyle w:val="ac"/>
        <w:numPr>
          <w:ilvl w:val="0"/>
          <w:numId w:val="23"/>
        </w:numPr>
        <w:rPr>
          <w:lang w:eastAsia="hi-IN" w:bidi="hi-IN"/>
        </w:rPr>
      </w:pPr>
      <w:r>
        <w:rPr>
          <w:lang w:eastAsia="hi-IN" w:bidi="hi-IN"/>
        </w:rPr>
        <w:t>Достоверность предоставляемой информации;</w:t>
      </w:r>
    </w:p>
    <w:p w:rsidR="00A205C7" w:rsidRDefault="00A205C7" w:rsidP="00A205C7">
      <w:pPr>
        <w:pStyle w:val="ac"/>
        <w:numPr>
          <w:ilvl w:val="0"/>
          <w:numId w:val="23"/>
        </w:numPr>
        <w:rPr>
          <w:lang w:eastAsia="hi-IN" w:bidi="hi-IN"/>
        </w:rPr>
      </w:pPr>
      <w:r>
        <w:rPr>
          <w:lang w:eastAsia="hi-IN" w:bidi="hi-IN"/>
        </w:rPr>
        <w:t>Хорошая читаемость (логичность построения форм и наличие хорошо отредактированного текста шапок документов);</w:t>
      </w:r>
    </w:p>
    <w:p w:rsidR="00A205C7" w:rsidRDefault="00A205C7" w:rsidP="00A205C7">
      <w:pPr>
        <w:pStyle w:val="ac"/>
        <w:numPr>
          <w:ilvl w:val="0"/>
          <w:numId w:val="23"/>
        </w:numPr>
        <w:rPr>
          <w:lang w:eastAsia="hi-IN" w:bidi="hi-IN"/>
        </w:rPr>
      </w:pPr>
      <w:r>
        <w:rPr>
          <w:lang w:eastAsia="hi-IN" w:bidi="hi-IN"/>
        </w:rPr>
        <w:t>Отсутствие показателей, рассчитываемых вручную.</w:t>
      </w:r>
    </w:p>
    <w:p w:rsidR="00125CE3" w:rsidRDefault="00125CE3" w:rsidP="00125CE3">
      <w:pPr>
        <w:pStyle w:val="ac"/>
        <w:ind w:left="0"/>
        <w:rPr>
          <w:lang w:eastAsia="hi-IN" w:bidi="hi-IN"/>
        </w:rPr>
      </w:pPr>
      <w:r>
        <w:rPr>
          <w:lang w:eastAsia="hi-IN" w:bidi="hi-IN"/>
        </w:rPr>
        <w:t>Для моделирования данных чаще всего используется диаграмма «сущность-связь» (ERD), при помощи которой выделяются важные сущности, их свойства и отношения друг с другом. С помощью ERD определяются важные для конкретного случая объекты или сущности, их отношения, свойства и атрибуты.</w:t>
      </w:r>
    </w:p>
    <w:p w:rsidR="00A205C7" w:rsidRPr="00303B23" w:rsidRDefault="00A205C7" w:rsidP="00A205C7">
      <w:pPr>
        <w:pStyle w:val="ac"/>
        <w:ind w:left="0"/>
        <w:rPr>
          <w:lang w:eastAsia="hi-IN" w:bidi="hi-IN"/>
        </w:rPr>
      </w:pPr>
      <w:r w:rsidRPr="00A205C7">
        <w:rPr>
          <w:lang w:eastAsia="hi-IN" w:bidi="hi-IN"/>
        </w:rPr>
        <w:lastRenderedPageBreak/>
        <w:t xml:space="preserve">Диаграмма «сущность-связь» для разрабатываемой </w:t>
      </w:r>
      <w:r>
        <w:rPr>
          <w:lang w:eastAsia="hi-IN" w:bidi="hi-IN"/>
        </w:rPr>
        <w:t xml:space="preserve">информационной </w:t>
      </w:r>
      <w:r w:rsidRPr="00A205C7">
        <w:rPr>
          <w:lang w:eastAsia="hi-IN" w:bidi="hi-IN"/>
        </w:rPr>
        <w:t xml:space="preserve">системы ведения документации коммерческой медицинской клиники </w:t>
      </w:r>
      <w:r>
        <w:rPr>
          <w:lang w:eastAsia="hi-IN" w:bidi="hi-IN"/>
        </w:rPr>
        <w:t xml:space="preserve">представлена на рисунке </w:t>
      </w:r>
      <w:r w:rsidRPr="00A205C7">
        <w:rPr>
          <w:lang w:eastAsia="hi-IN" w:bidi="hi-IN"/>
        </w:rPr>
        <w:t>1.</w:t>
      </w:r>
    </w:p>
    <w:p w:rsidR="00A5775E" w:rsidRDefault="00A5775E" w:rsidP="00A5775E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4C3AF74A" wp14:editId="0D2DA535">
            <wp:extent cx="5939790" cy="47580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овая работ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E7" w:rsidRDefault="004A2EE7" w:rsidP="00A5775E">
      <w:pPr>
        <w:pStyle w:val="ad"/>
        <w:keepNext/>
        <w:jc w:val="center"/>
        <w:rPr>
          <w:b w:val="0"/>
          <w:color w:val="auto"/>
          <w:sz w:val="24"/>
        </w:rPr>
      </w:pPr>
    </w:p>
    <w:p w:rsidR="004A2EE7" w:rsidRDefault="00A5775E" w:rsidP="00A5775E">
      <w:pPr>
        <w:pStyle w:val="ad"/>
        <w:keepNext/>
        <w:jc w:val="center"/>
        <w:rPr>
          <w:b w:val="0"/>
          <w:color w:val="auto"/>
          <w:sz w:val="24"/>
        </w:rPr>
      </w:pPr>
      <w:r w:rsidRPr="00A5775E">
        <w:rPr>
          <w:b w:val="0"/>
          <w:color w:val="auto"/>
          <w:sz w:val="24"/>
        </w:rPr>
        <w:t xml:space="preserve">Рисунок </w:t>
      </w:r>
      <w:r w:rsidRPr="00A5775E">
        <w:rPr>
          <w:b w:val="0"/>
          <w:color w:val="auto"/>
          <w:sz w:val="24"/>
        </w:rPr>
        <w:fldChar w:fldCharType="begin"/>
      </w:r>
      <w:r w:rsidRPr="00A5775E">
        <w:rPr>
          <w:b w:val="0"/>
          <w:color w:val="auto"/>
          <w:sz w:val="24"/>
        </w:rPr>
        <w:instrText xml:space="preserve"> SEQ Рисунок \* ARABIC </w:instrText>
      </w:r>
      <w:r w:rsidRPr="00A5775E">
        <w:rPr>
          <w:b w:val="0"/>
          <w:color w:val="auto"/>
          <w:sz w:val="24"/>
        </w:rPr>
        <w:fldChar w:fldCharType="separate"/>
      </w:r>
      <w:r w:rsidR="000F2649">
        <w:rPr>
          <w:b w:val="0"/>
          <w:noProof/>
          <w:color w:val="auto"/>
          <w:sz w:val="24"/>
        </w:rPr>
        <w:t>1</w:t>
      </w:r>
      <w:r w:rsidRPr="00A5775E">
        <w:rPr>
          <w:b w:val="0"/>
          <w:color w:val="auto"/>
          <w:sz w:val="24"/>
        </w:rPr>
        <w:fldChar w:fldCharType="end"/>
      </w:r>
      <w:r>
        <w:rPr>
          <w:b w:val="0"/>
          <w:color w:val="auto"/>
          <w:sz w:val="24"/>
        </w:rPr>
        <w:t xml:space="preserve"> – </w:t>
      </w:r>
      <w:r w:rsidR="00A205C7" w:rsidRPr="00A205C7">
        <w:rPr>
          <w:b w:val="0"/>
          <w:color w:val="auto"/>
          <w:sz w:val="24"/>
        </w:rPr>
        <w:t>Диаграмма «сущность-связь» для разрабатываемой системы</w:t>
      </w:r>
    </w:p>
    <w:p w:rsidR="00231121" w:rsidRDefault="00231121" w:rsidP="00231121">
      <w:r>
        <w:t>Рассмотрим подробнее, какие реальные объекты предметной области отражают выделенные сущности и как отношения между сущностями на диаграмме соответствуют взаимосвязям объектов на практике.</w:t>
      </w:r>
    </w:p>
    <w:p w:rsidR="00231121" w:rsidRPr="00231121" w:rsidRDefault="00231121" w:rsidP="00231121">
      <w:r>
        <w:t>Структура связанных сущностей приведена в таблице 1.</w:t>
      </w:r>
    </w:p>
    <w:p w:rsidR="008270DB" w:rsidRDefault="008270DB" w:rsidP="008270DB">
      <w:pPr>
        <w:suppressAutoHyphens/>
        <w:ind w:firstLine="0"/>
        <w:rPr>
          <w:rFonts w:eastAsia="Times New Roman" w:cs="Times New Roman"/>
          <w:szCs w:val="24"/>
          <w:lang w:eastAsia="zh-CN"/>
        </w:rPr>
      </w:pPr>
      <w:r w:rsidRPr="008270DB">
        <w:rPr>
          <w:rFonts w:eastAsia="Times New Roman" w:cs="Times New Roman"/>
          <w:szCs w:val="24"/>
          <w:lang w:eastAsia="zh-CN"/>
        </w:rPr>
        <w:t>Таблица 1 – Описание атрибутов базы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27"/>
        <w:gridCol w:w="1666"/>
        <w:gridCol w:w="1793"/>
        <w:gridCol w:w="2058"/>
        <w:gridCol w:w="1271"/>
        <w:gridCol w:w="2029"/>
      </w:tblGrid>
      <w:tr w:rsidR="00231121" w:rsidTr="003D623F">
        <w:tc>
          <w:tcPr>
            <w:tcW w:w="534" w:type="dxa"/>
          </w:tcPr>
          <w:p w:rsidR="00231121" w:rsidRDefault="0023112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№</w:t>
            </w:r>
          </w:p>
        </w:tc>
        <w:tc>
          <w:tcPr>
            <w:tcW w:w="1701" w:type="dxa"/>
          </w:tcPr>
          <w:p w:rsidR="00231121" w:rsidRDefault="0023112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Сущность</w:t>
            </w:r>
          </w:p>
        </w:tc>
        <w:tc>
          <w:tcPr>
            <w:tcW w:w="1842" w:type="dxa"/>
          </w:tcPr>
          <w:p w:rsidR="00231121" w:rsidRDefault="0023112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Тип сущности</w:t>
            </w:r>
          </w:p>
        </w:tc>
        <w:tc>
          <w:tcPr>
            <w:tcW w:w="2127" w:type="dxa"/>
          </w:tcPr>
          <w:p w:rsidR="00231121" w:rsidRDefault="0023112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Атрибут</w:t>
            </w:r>
          </w:p>
        </w:tc>
        <w:tc>
          <w:tcPr>
            <w:tcW w:w="1275" w:type="dxa"/>
          </w:tcPr>
          <w:p w:rsidR="00231121" w:rsidRDefault="0023112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Тип данных</w:t>
            </w:r>
          </w:p>
        </w:tc>
        <w:tc>
          <w:tcPr>
            <w:tcW w:w="2091" w:type="dxa"/>
          </w:tcPr>
          <w:p w:rsidR="00231121" w:rsidRDefault="0023112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Ключевое поле</w:t>
            </w:r>
          </w:p>
        </w:tc>
      </w:tr>
      <w:tr w:rsidR="00650F51" w:rsidTr="003D623F">
        <w:tc>
          <w:tcPr>
            <w:tcW w:w="534" w:type="dxa"/>
            <w:vMerge w:val="restart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1</w:t>
            </w:r>
          </w:p>
        </w:tc>
        <w:tc>
          <w:tcPr>
            <w:tcW w:w="1701" w:type="dxa"/>
            <w:vMerge w:val="restart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Пациенты</w:t>
            </w:r>
          </w:p>
        </w:tc>
        <w:tc>
          <w:tcPr>
            <w:tcW w:w="1842" w:type="dxa"/>
            <w:vMerge w:val="restart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Главная</w:t>
            </w:r>
          </w:p>
        </w:tc>
        <w:tc>
          <w:tcPr>
            <w:tcW w:w="2127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страхового полиса</w:t>
            </w:r>
          </w:p>
        </w:tc>
        <w:tc>
          <w:tcPr>
            <w:tcW w:w="1275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Первичный ключ</w:t>
            </w:r>
          </w:p>
        </w:tc>
      </w:tr>
      <w:tr w:rsidR="00650F51" w:rsidTr="003D623F">
        <w:tc>
          <w:tcPr>
            <w:tcW w:w="534" w:type="dxa"/>
            <w:vMerge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701" w:type="dxa"/>
            <w:vMerge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ФИО пациента</w:t>
            </w:r>
          </w:p>
        </w:tc>
        <w:tc>
          <w:tcPr>
            <w:tcW w:w="1275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650F51" w:rsidTr="003D623F">
        <w:tc>
          <w:tcPr>
            <w:tcW w:w="534" w:type="dxa"/>
            <w:vMerge/>
          </w:tcPr>
          <w:p w:rsidR="00650F5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Пол</w:t>
            </w:r>
          </w:p>
        </w:tc>
        <w:tc>
          <w:tcPr>
            <w:tcW w:w="1275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650F51" w:rsidTr="003D623F">
        <w:tc>
          <w:tcPr>
            <w:tcW w:w="534" w:type="dxa"/>
            <w:vMerge/>
          </w:tcPr>
          <w:p w:rsidR="00650F5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Возраст</w:t>
            </w:r>
          </w:p>
        </w:tc>
        <w:tc>
          <w:tcPr>
            <w:tcW w:w="1275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650F51" w:rsidRPr="00231121" w:rsidRDefault="00650F51" w:rsidP="00562F3F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</w:tbl>
    <w:p w:rsidR="00231121" w:rsidRDefault="00231121" w:rsidP="008270DB">
      <w:pPr>
        <w:suppressAutoHyphens/>
        <w:ind w:firstLine="0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lastRenderedPageBreak/>
        <w:t>Продолжение таблицы 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14"/>
        <w:gridCol w:w="1664"/>
        <w:gridCol w:w="1806"/>
        <w:gridCol w:w="2075"/>
        <w:gridCol w:w="1271"/>
        <w:gridCol w:w="2014"/>
      </w:tblGrid>
      <w:tr w:rsidR="008270DB" w:rsidTr="0040481C">
        <w:tc>
          <w:tcPr>
            <w:tcW w:w="534" w:type="dxa"/>
            <w:vMerge w:val="restart"/>
          </w:tcPr>
          <w:p w:rsidR="008270DB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 w:val="restart"/>
          </w:tcPr>
          <w:p w:rsidR="008270DB" w:rsidRPr="00231121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 w:val="restart"/>
          </w:tcPr>
          <w:p w:rsidR="008270DB" w:rsidRPr="00231121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270DB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Паспортные данные</w:t>
            </w:r>
          </w:p>
        </w:tc>
        <w:tc>
          <w:tcPr>
            <w:tcW w:w="1275" w:type="dxa"/>
          </w:tcPr>
          <w:p w:rsidR="008270DB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270DB" w:rsidRPr="00231121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270DB" w:rsidTr="0040481C">
        <w:tc>
          <w:tcPr>
            <w:tcW w:w="534" w:type="dxa"/>
            <w:vMerge/>
          </w:tcPr>
          <w:p w:rsidR="008270DB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270DB" w:rsidRPr="00231121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270DB" w:rsidRPr="00231121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270DB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Телефон</w:t>
            </w:r>
          </w:p>
        </w:tc>
        <w:tc>
          <w:tcPr>
            <w:tcW w:w="1275" w:type="dxa"/>
          </w:tcPr>
          <w:p w:rsidR="008270DB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270DB" w:rsidRPr="00231121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270DB" w:rsidTr="0040481C">
        <w:tc>
          <w:tcPr>
            <w:tcW w:w="534" w:type="dxa"/>
            <w:vMerge/>
          </w:tcPr>
          <w:p w:rsidR="008270DB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270DB" w:rsidRPr="00231121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270DB" w:rsidRPr="00231121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270DB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Место проживания</w:t>
            </w:r>
          </w:p>
        </w:tc>
        <w:tc>
          <w:tcPr>
            <w:tcW w:w="1275" w:type="dxa"/>
          </w:tcPr>
          <w:p w:rsidR="008270DB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270DB" w:rsidRPr="00231121" w:rsidRDefault="008270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 w:val="restart"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2</w:t>
            </w:r>
          </w:p>
        </w:tc>
        <w:tc>
          <w:tcPr>
            <w:tcW w:w="1701" w:type="dxa"/>
            <w:vMerge w:val="restart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Отделения клиники</w:t>
            </w:r>
          </w:p>
        </w:tc>
        <w:tc>
          <w:tcPr>
            <w:tcW w:w="1842" w:type="dxa"/>
            <w:vMerge w:val="restart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Главная</w:t>
            </w: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отделения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Первичный ключ</w:t>
            </w: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Наименование отделения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Адрес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 w:val="restart"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3</w:t>
            </w:r>
          </w:p>
        </w:tc>
        <w:tc>
          <w:tcPr>
            <w:tcW w:w="1701" w:type="dxa"/>
            <w:vMerge w:val="restart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Врачи</w:t>
            </w:r>
          </w:p>
        </w:tc>
        <w:tc>
          <w:tcPr>
            <w:tcW w:w="1842" w:type="dxa"/>
            <w:vMerge w:val="restart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Подчиненная</w:t>
            </w: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врача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Первичный ключ</w:t>
            </w: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ФИО врача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Пол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Возраст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Паспортные данные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Телефон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отделения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Внешний ключ</w:t>
            </w: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Должность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Стаж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 w:val="restart"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4</w:t>
            </w:r>
          </w:p>
        </w:tc>
        <w:tc>
          <w:tcPr>
            <w:tcW w:w="1701" w:type="dxa"/>
            <w:vMerge w:val="restart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Лекарства</w:t>
            </w:r>
          </w:p>
        </w:tc>
        <w:tc>
          <w:tcPr>
            <w:tcW w:w="1842" w:type="dxa"/>
            <w:vMerge w:val="restart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Главная</w:t>
            </w: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лекарства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Первичный ключ</w:t>
            </w: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Наименование лекарства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Состав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Вид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857D70" w:rsidTr="0040481C">
        <w:tc>
          <w:tcPr>
            <w:tcW w:w="534" w:type="dxa"/>
            <w:vMerge/>
          </w:tcPr>
          <w:p w:rsidR="00857D70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Рекомендации по применению</w:t>
            </w:r>
          </w:p>
        </w:tc>
        <w:tc>
          <w:tcPr>
            <w:tcW w:w="1275" w:type="dxa"/>
          </w:tcPr>
          <w:p w:rsidR="00857D70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857D70" w:rsidRPr="00231121" w:rsidRDefault="00857D70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40481C" w:rsidTr="0040481C">
        <w:tc>
          <w:tcPr>
            <w:tcW w:w="534" w:type="dxa"/>
            <w:vMerge w:val="restart"/>
          </w:tcPr>
          <w:p w:rsidR="0040481C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5</w:t>
            </w:r>
          </w:p>
        </w:tc>
        <w:tc>
          <w:tcPr>
            <w:tcW w:w="1701" w:type="dxa"/>
            <w:vMerge w:val="restart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Посещения</w:t>
            </w:r>
          </w:p>
        </w:tc>
        <w:tc>
          <w:tcPr>
            <w:tcW w:w="1842" w:type="dxa"/>
            <w:vMerge w:val="restart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Подчиненная</w:t>
            </w:r>
          </w:p>
        </w:tc>
        <w:tc>
          <w:tcPr>
            <w:tcW w:w="2127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посещения</w:t>
            </w:r>
          </w:p>
        </w:tc>
        <w:tc>
          <w:tcPr>
            <w:tcW w:w="1275" w:type="dxa"/>
          </w:tcPr>
          <w:p w:rsidR="0040481C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Первичный ключ</w:t>
            </w:r>
          </w:p>
        </w:tc>
      </w:tr>
      <w:tr w:rsidR="0040481C" w:rsidTr="0040481C">
        <w:tc>
          <w:tcPr>
            <w:tcW w:w="534" w:type="dxa"/>
            <w:vMerge/>
          </w:tcPr>
          <w:p w:rsidR="0040481C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страхового полиса</w:t>
            </w:r>
          </w:p>
        </w:tc>
        <w:tc>
          <w:tcPr>
            <w:tcW w:w="1275" w:type="dxa"/>
          </w:tcPr>
          <w:p w:rsidR="0040481C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Внешний ключ1</w:t>
            </w:r>
          </w:p>
        </w:tc>
      </w:tr>
      <w:tr w:rsidR="0040481C" w:rsidTr="0040481C">
        <w:tc>
          <w:tcPr>
            <w:tcW w:w="534" w:type="dxa"/>
            <w:vMerge/>
          </w:tcPr>
          <w:p w:rsidR="0040481C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Дата поступления</w:t>
            </w:r>
          </w:p>
        </w:tc>
        <w:tc>
          <w:tcPr>
            <w:tcW w:w="1275" w:type="dxa"/>
          </w:tcPr>
          <w:p w:rsidR="0040481C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40481C" w:rsidTr="0040481C">
        <w:tc>
          <w:tcPr>
            <w:tcW w:w="534" w:type="dxa"/>
            <w:vMerge/>
          </w:tcPr>
          <w:p w:rsidR="0040481C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 xml:space="preserve">Жалобы </w:t>
            </w:r>
          </w:p>
        </w:tc>
        <w:tc>
          <w:tcPr>
            <w:tcW w:w="1275" w:type="dxa"/>
          </w:tcPr>
          <w:p w:rsidR="0040481C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40481C" w:rsidTr="0040481C">
        <w:tc>
          <w:tcPr>
            <w:tcW w:w="534" w:type="dxa"/>
            <w:vMerge/>
          </w:tcPr>
          <w:p w:rsidR="0040481C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Диагноз</w:t>
            </w:r>
          </w:p>
        </w:tc>
        <w:tc>
          <w:tcPr>
            <w:tcW w:w="1275" w:type="dxa"/>
          </w:tcPr>
          <w:p w:rsidR="0040481C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Текстовый</w:t>
            </w:r>
          </w:p>
        </w:tc>
        <w:tc>
          <w:tcPr>
            <w:tcW w:w="2091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</w:tr>
      <w:tr w:rsidR="0040481C" w:rsidTr="0040481C">
        <w:tc>
          <w:tcPr>
            <w:tcW w:w="534" w:type="dxa"/>
            <w:vMerge/>
          </w:tcPr>
          <w:p w:rsidR="0040481C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врача</w:t>
            </w:r>
          </w:p>
        </w:tc>
        <w:tc>
          <w:tcPr>
            <w:tcW w:w="1275" w:type="dxa"/>
          </w:tcPr>
          <w:p w:rsidR="0040481C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Внешний ключ2</w:t>
            </w:r>
          </w:p>
        </w:tc>
      </w:tr>
      <w:tr w:rsidR="0040481C" w:rsidTr="0040481C">
        <w:tc>
          <w:tcPr>
            <w:tcW w:w="534" w:type="dxa"/>
            <w:vMerge/>
          </w:tcPr>
          <w:p w:rsidR="0040481C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отделения</w:t>
            </w:r>
          </w:p>
        </w:tc>
        <w:tc>
          <w:tcPr>
            <w:tcW w:w="1275" w:type="dxa"/>
          </w:tcPr>
          <w:p w:rsidR="0040481C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Внешний ключ3</w:t>
            </w:r>
          </w:p>
        </w:tc>
      </w:tr>
      <w:tr w:rsidR="0040481C" w:rsidTr="0040481C">
        <w:tc>
          <w:tcPr>
            <w:tcW w:w="534" w:type="dxa"/>
            <w:vMerge w:val="restart"/>
          </w:tcPr>
          <w:p w:rsidR="0040481C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  <w:r>
              <w:rPr>
                <w:rFonts w:eastAsia="Times New Roman" w:cs="Times New Roman"/>
                <w:szCs w:val="24"/>
                <w:lang w:eastAsia="zh-CN"/>
              </w:rPr>
              <w:t>6</w:t>
            </w:r>
          </w:p>
        </w:tc>
        <w:tc>
          <w:tcPr>
            <w:tcW w:w="1701" w:type="dxa"/>
            <w:vMerge w:val="restart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Назначения</w:t>
            </w:r>
          </w:p>
        </w:tc>
        <w:tc>
          <w:tcPr>
            <w:tcW w:w="1842" w:type="dxa"/>
            <w:vMerge w:val="restart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Подчиненная</w:t>
            </w:r>
          </w:p>
        </w:tc>
        <w:tc>
          <w:tcPr>
            <w:tcW w:w="2127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посещения</w:t>
            </w:r>
          </w:p>
        </w:tc>
        <w:tc>
          <w:tcPr>
            <w:tcW w:w="1275" w:type="dxa"/>
          </w:tcPr>
          <w:p w:rsidR="0040481C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Внешний ключ1</w:t>
            </w:r>
          </w:p>
        </w:tc>
      </w:tr>
      <w:tr w:rsidR="0040481C" w:rsidTr="0040481C">
        <w:tc>
          <w:tcPr>
            <w:tcW w:w="534" w:type="dxa"/>
            <w:vMerge/>
          </w:tcPr>
          <w:p w:rsidR="0040481C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Cs w:val="24"/>
                <w:lang w:eastAsia="zh-CN"/>
              </w:rPr>
            </w:pPr>
          </w:p>
        </w:tc>
        <w:tc>
          <w:tcPr>
            <w:tcW w:w="1701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1842" w:type="dxa"/>
            <w:vMerge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</w:p>
        </w:tc>
        <w:tc>
          <w:tcPr>
            <w:tcW w:w="2127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Номер лекарства</w:t>
            </w:r>
          </w:p>
        </w:tc>
        <w:tc>
          <w:tcPr>
            <w:tcW w:w="1275" w:type="dxa"/>
          </w:tcPr>
          <w:p w:rsidR="0040481C" w:rsidRPr="00231121" w:rsidRDefault="00FC03DB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Числовой</w:t>
            </w:r>
          </w:p>
        </w:tc>
        <w:tc>
          <w:tcPr>
            <w:tcW w:w="2091" w:type="dxa"/>
          </w:tcPr>
          <w:p w:rsidR="0040481C" w:rsidRPr="00231121" w:rsidRDefault="0040481C" w:rsidP="008270DB">
            <w:pPr>
              <w:suppressAutoHyphens/>
              <w:ind w:firstLine="0"/>
              <w:jc w:val="center"/>
              <w:rPr>
                <w:rFonts w:eastAsia="Times New Roman" w:cs="Times New Roman"/>
                <w:sz w:val="22"/>
                <w:lang w:eastAsia="zh-CN"/>
              </w:rPr>
            </w:pPr>
            <w:r w:rsidRPr="00231121">
              <w:rPr>
                <w:rFonts w:eastAsia="Times New Roman" w:cs="Times New Roman"/>
                <w:sz w:val="22"/>
                <w:lang w:eastAsia="zh-CN"/>
              </w:rPr>
              <w:t>Внешний ключ2</w:t>
            </w:r>
          </w:p>
        </w:tc>
      </w:tr>
    </w:tbl>
    <w:p w:rsidR="008270DB" w:rsidRDefault="008270DB" w:rsidP="008270DB">
      <w:pPr>
        <w:suppressAutoHyphens/>
        <w:ind w:firstLine="0"/>
        <w:rPr>
          <w:rFonts w:eastAsia="Times New Roman" w:cs="Times New Roman"/>
          <w:szCs w:val="24"/>
          <w:lang w:eastAsia="zh-CN"/>
        </w:rPr>
      </w:pPr>
    </w:p>
    <w:p w:rsidR="008270DB" w:rsidRPr="008270DB" w:rsidRDefault="008270DB" w:rsidP="00317059">
      <w:pPr>
        <w:suppressAutoHyphens/>
        <w:ind w:firstLine="0"/>
        <w:rPr>
          <w:rFonts w:eastAsia="Times New Roman" w:cs="Times New Roman"/>
          <w:szCs w:val="24"/>
          <w:lang w:eastAsia="zh-CN"/>
        </w:rPr>
      </w:pPr>
    </w:p>
    <w:p w:rsidR="004A2EE7" w:rsidRDefault="00EE09D6" w:rsidP="004A2EE7">
      <w:pPr>
        <w:pStyle w:val="3"/>
        <w:ind w:firstLine="0"/>
        <w:rPr>
          <w:color w:val="auto"/>
        </w:rPr>
      </w:pPr>
      <w:bookmarkStart w:id="7" w:name="_Toc27496744"/>
      <w:r>
        <w:rPr>
          <w:color w:val="auto"/>
        </w:rPr>
        <w:t>3.2</w:t>
      </w:r>
      <w:r w:rsidR="004A2EE7" w:rsidRPr="004A2EE7">
        <w:rPr>
          <w:color w:val="auto"/>
        </w:rPr>
        <w:t>.1 Технология организации доступа к данным</w:t>
      </w:r>
      <w:bookmarkEnd w:id="7"/>
    </w:p>
    <w:p w:rsidR="00565F7A" w:rsidRDefault="00652353" w:rsidP="00565F7A">
      <w:r w:rsidRPr="00652353">
        <w:t>Технологии доступа к д</w:t>
      </w:r>
      <w:r>
        <w:t>анным являются прослойкой между</w:t>
      </w:r>
      <w:r w:rsidRPr="00652353">
        <w:t xml:space="preserve"> </w:t>
      </w:r>
      <w:r>
        <w:t>специальным</w:t>
      </w:r>
      <w:r w:rsidRPr="00652353">
        <w:t xml:space="preserve"> интерфейс</w:t>
      </w:r>
      <w:r>
        <w:t>ом программы</w:t>
      </w:r>
      <w:r w:rsidR="00C05922" w:rsidRPr="00C05922">
        <w:t>/</w:t>
      </w:r>
      <w:r>
        <w:t>приложения</w:t>
      </w:r>
      <w:r w:rsidR="003A6B06">
        <w:t>,</w:t>
      </w:r>
      <w:r>
        <w:t xml:space="preserve"> </w:t>
      </w:r>
      <w:r w:rsidRPr="00652353">
        <w:t xml:space="preserve">с помощью которого одна программа/приложение может взаимодействовать с другой </w:t>
      </w:r>
      <w:r>
        <w:t>(</w:t>
      </w:r>
      <w:r w:rsidRPr="00380165">
        <w:rPr>
          <w:rFonts w:cs="Times New Roman"/>
          <w:color w:val="000000"/>
          <w:shd w:val="clear" w:color="auto" w:fill="FFFFFF"/>
        </w:rPr>
        <w:t>app</w:t>
      </w:r>
      <w:r>
        <w:rPr>
          <w:rFonts w:cs="Times New Roman"/>
          <w:color w:val="000000"/>
          <w:shd w:val="clear" w:color="auto" w:fill="FFFFFF"/>
        </w:rPr>
        <w:t xml:space="preserve">lication programming interface – </w:t>
      </w:r>
      <w:r w:rsidRPr="00652353">
        <w:t>API</w:t>
      </w:r>
      <w:r>
        <w:t>)</w:t>
      </w:r>
      <w:r w:rsidR="003A6B06">
        <w:t>,</w:t>
      </w:r>
      <w:r w:rsidRPr="00652353">
        <w:t xml:space="preserve"> конкретного сервера и приложением пользователя, предоставляя программисту простой унифицированный механизм работы с данными.</w:t>
      </w:r>
    </w:p>
    <w:p w:rsidR="00652353" w:rsidRPr="00652353" w:rsidRDefault="00652353" w:rsidP="00565F7A">
      <w:r w:rsidRPr="00652353">
        <w:t xml:space="preserve">В данной </w:t>
      </w:r>
      <w:r>
        <w:t xml:space="preserve">курсовой </w:t>
      </w:r>
      <w:r w:rsidRPr="00652353">
        <w:t>работе использовалась система управления базами данным Microsoft SQL Server</w:t>
      </w:r>
      <w:r>
        <w:t xml:space="preserve"> 2019</w:t>
      </w:r>
      <w:r w:rsidRPr="00652353">
        <w:t>.</w:t>
      </w:r>
    </w:p>
    <w:p w:rsidR="00565F7A" w:rsidRPr="00565F7A" w:rsidRDefault="00565F7A" w:rsidP="00565F7A">
      <w:r>
        <w:t>На рисунке 2</w:t>
      </w:r>
      <w:r w:rsidRPr="00565F7A">
        <w:t xml:space="preserve"> отражена физическая схема базы данных для данной информационной системы.</w:t>
      </w:r>
    </w:p>
    <w:p w:rsidR="00A5775E" w:rsidRDefault="00A5775E" w:rsidP="004A2EE7">
      <w:pPr>
        <w:pStyle w:val="ad"/>
        <w:keepNext/>
        <w:ind w:firstLine="0"/>
      </w:pPr>
      <w:r>
        <w:rPr>
          <w:noProof/>
          <w:lang w:eastAsia="ru-RU"/>
        </w:rPr>
        <w:drawing>
          <wp:inline distT="0" distB="0" distL="0" distR="0" wp14:anchorId="1C476EF8" wp14:editId="7B78E446">
            <wp:extent cx="6332163" cy="33963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tfqwsBAPk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2" t="20670" r="10119" b="13408"/>
                    <a:stretch/>
                  </pic:blipFill>
                  <pic:spPr bwMode="auto">
                    <a:xfrm>
                      <a:off x="0" y="0"/>
                      <a:ext cx="6334790" cy="339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ADF" w:rsidRDefault="00A5775E" w:rsidP="00147ADF">
      <w:pPr>
        <w:pStyle w:val="ad"/>
        <w:jc w:val="center"/>
        <w:rPr>
          <w:b w:val="0"/>
          <w:color w:val="auto"/>
          <w:sz w:val="24"/>
        </w:rPr>
      </w:pPr>
      <w:r w:rsidRPr="00A5775E">
        <w:rPr>
          <w:b w:val="0"/>
          <w:color w:val="auto"/>
          <w:sz w:val="24"/>
        </w:rPr>
        <w:t xml:space="preserve">Рисунок </w:t>
      </w:r>
      <w:r w:rsidRPr="00A5775E">
        <w:rPr>
          <w:b w:val="0"/>
          <w:color w:val="auto"/>
          <w:sz w:val="24"/>
        </w:rPr>
        <w:fldChar w:fldCharType="begin"/>
      </w:r>
      <w:r w:rsidRPr="00A5775E">
        <w:rPr>
          <w:b w:val="0"/>
          <w:color w:val="auto"/>
          <w:sz w:val="24"/>
        </w:rPr>
        <w:instrText xml:space="preserve"> SEQ Рисунок \* ARABIC </w:instrText>
      </w:r>
      <w:r w:rsidRPr="00A5775E">
        <w:rPr>
          <w:b w:val="0"/>
          <w:color w:val="auto"/>
          <w:sz w:val="24"/>
        </w:rPr>
        <w:fldChar w:fldCharType="separate"/>
      </w:r>
      <w:r w:rsidR="000F2649">
        <w:rPr>
          <w:b w:val="0"/>
          <w:noProof/>
          <w:color w:val="auto"/>
          <w:sz w:val="24"/>
        </w:rPr>
        <w:t>2</w:t>
      </w:r>
      <w:r w:rsidRPr="00A5775E">
        <w:rPr>
          <w:b w:val="0"/>
          <w:color w:val="auto"/>
          <w:sz w:val="24"/>
        </w:rPr>
        <w:fldChar w:fldCharType="end"/>
      </w:r>
      <w:r>
        <w:rPr>
          <w:b w:val="0"/>
          <w:color w:val="auto"/>
          <w:sz w:val="24"/>
        </w:rPr>
        <w:t xml:space="preserve"> – Физическая </w:t>
      </w:r>
      <w:r w:rsidR="00565F7A">
        <w:rPr>
          <w:b w:val="0"/>
          <w:color w:val="auto"/>
          <w:sz w:val="24"/>
        </w:rPr>
        <w:t>схема БД</w:t>
      </w:r>
    </w:p>
    <w:p w:rsidR="00FD3EE7" w:rsidRDefault="00EE09D6" w:rsidP="00147ADF">
      <w:pPr>
        <w:pStyle w:val="3"/>
        <w:rPr>
          <w:color w:val="auto"/>
        </w:rPr>
      </w:pPr>
      <w:bookmarkStart w:id="8" w:name="_Toc27496745"/>
      <w:r w:rsidRPr="00147ADF">
        <w:rPr>
          <w:color w:val="auto"/>
        </w:rPr>
        <w:t>3.2</w:t>
      </w:r>
      <w:r w:rsidR="004A2EE7" w:rsidRPr="00147ADF">
        <w:rPr>
          <w:color w:val="auto"/>
        </w:rPr>
        <w:t xml:space="preserve">.2 </w:t>
      </w:r>
      <w:r w:rsidR="00FD3EE7" w:rsidRPr="00147ADF">
        <w:rPr>
          <w:color w:val="auto"/>
        </w:rPr>
        <w:t>Дерево функций и сценарий диалога</w:t>
      </w:r>
      <w:bookmarkEnd w:id="8"/>
    </w:p>
    <w:p w:rsidR="00147ADF" w:rsidRDefault="00147ADF" w:rsidP="00147ADF">
      <w:r>
        <w:t>Дерево функций представляет собой иерархическую структуру.</w:t>
      </w:r>
    </w:p>
    <w:p w:rsidR="00147ADF" w:rsidRDefault="00147ADF" w:rsidP="00147ADF">
      <w:r>
        <w:t>Все действия (функции) программного продукта можно разделить на два подмножества функций: основные функции и служебные функции.</w:t>
      </w:r>
    </w:p>
    <w:p w:rsidR="00147ADF" w:rsidRPr="00147ADF" w:rsidRDefault="00147ADF" w:rsidP="00147ADF">
      <w:r>
        <w:t xml:space="preserve">Основные функции управления и обработки данных свойственны как информационным системам любой специализации, так и именно в данном модуле. Они отражают особенности процесса обработки информации, получения результатов, ведения информационной базы проекта. Эти функции организованы в том порядке и в том составе, </w:t>
      </w:r>
      <w:r>
        <w:lastRenderedPageBreak/>
        <w:t xml:space="preserve">которые продиктованы условиями обработки и управления данными в конкретной предметной области. Вместе основные и служебные функции призваны автоматизировать решение задач, сформулированных в постановке задачи на разработку информационной системы </w:t>
      </w:r>
      <w:r w:rsidRPr="00147ADF">
        <w:t>ведения документации коммерческой медицинской клиники</w:t>
      </w:r>
      <w:r>
        <w:t>. Дерево функций для данной системы представлено на рисунке 3.</w:t>
      </w:r>
    </w:p>
    <w:p w:rsidR="00FD3EE7" w:rsidRDefault="00FD3EE7" w:rsidP="00FD3EE7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75448499" wp14:editId="609FC7DC">
            <wp:extent cx="5939790" cy="41376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рево функций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7" w:rsidRDefault="00FD3EE7" w:rsidP="00FD3EE7">
      <w:pPr>
        <w:pStyle w:val="ad"/>
        <w:jc w:val="center"/>
        <w:rPr>
          <w:b w:val="0"/>
          <w:color w:val="auto"/>
          <w:sz w:val="24"/>
        </w:rPr>
      </w:pPr>
      <w:r w:rsidRPr="00FD3EE7">
        <w:rPr>
          <w:b w:val="0"/>
          <w:color w:val="auto"/>
          <w:sz w:val="24"/>
        </w:rPr>
        <w:t xml:space="preserve">Рисунок </w:t>
      </w:r>
      <w:r w:rsidRPr="00FD3EE7">
        <w:rPr>
          <w:b w:val="0"/>
          <w:color w:val="auto"/>
          <w:sz w:val="24"/>
        </w:rPr>
        <w:fldChar w:fldCharType="begin"/>
      </w:r>
      <w:r w:rsidRPr="00FD3EE7">
        <w:rPr>
          <w:b w:val="0"/>
          <w:color w:val="auto"/>
          <w:sz w:val="24"/>
        </w:rPr>
        <w:instrText xml:space="preserve"> SEQ Рисунок \* ARABIC </w:instrText>
      </w:r>
      <w:r w:rsidRPr="00FD3EE7">
        <w:rPr>
          <w:b w:val="0"/>
          <w:color w:val="auto"/>
          <w:sz w:val="24"/>
        </w:rPr>
        <w:fldChar w:fldCharType="separate"/>
      </w:r>
      <w:r w:rsidR="000F2649">
        <w:rPr>
          <w:b w:val="0"/>
          <w:noProof/>
          <w:color w:val="auto"/>
          <w:sz w:val="24"/>
        </w:rPr>
        <w:t>3</w:t>
      </w:r>
      <w:r w:rsidRPr="00FD3EE7">
        <w:rPr>
          <w:b w:val="0"/>
          <w:color w:val="auto"/>
          <w:sz w:val="24"/>
        </w:rPr>
        <w:fldChar w:fldCharType="end"/>
      </w:r>
      <w:r>
        <w:rPr>
          <w:b w:val="0"/>
          <w:color w:val="auto"/>
          <w:sz w:val="24"/>
        </w:rPr>
        <w:t xml:space="preserve"> – Дерево функций</w:t>
      </w:r>
    </w:p>
    <w:p w:rsidR="00147ADF" w:rsidRDefault="00147ADF" w:rsidP="00A70E4B">
      <w:r>
        <w:t xml:space="preserve">Развитие диалога во времени можно рассматривать как последовательность переходов системы из одного состояния в другое. Ни одно из этих состояний не должно быть тупиковым, т.е. пользователь должен иметь возможность перейти из любого текущего состояния диалога в требуемое (за один или несколько шагов). Для этого в ходе разработки интерфейса необходимо определить все возможные состояния диалога и пути перехода из одного состояния в другое </w:t>
      </w:r>
      <w:r w:rsidR="00A70E4B">
        <w:t>- разработать сценарий диалога.</w:t>
      </w:r>
    </w:p>
    <w:p w:rsidR="00147ADF" w:rsidRDefault="00A70E4B" w:rsidP="00A70E4B">
      <w:r>
        <w:t>Цели разработки сценария:</w:t>
      </w:r>
    </w:p>
    <w:p w:rsidR="00147ADF" w:rsidRDefault="00147ADF" w:rsidP="00A70E4B">
      <w:pPr>
        <w:pStyle w:val="ac"/>
        <w:numPr>
          <w:ilvl w:val="0"/>
          <w:numId w:val="24"/>
        </w:numPr>
      </w:pPr>
      <w:r>
        <w:t>выявление и устранение возможных тупиковых си</w:t>
      </w:r>
      <w:r w:rsidR="00A70E4B">
        <w:t>туаций в ходе развития диалога;</w:t>
      </w:r>
    </w:p>
    <w:p w:rsidR="00147ADF" w:rsidRDefault="00147ADF" w:rsidP="00A70E4B">
      <w:pPr>
        <w:pStyle w:val="ac"/>
        <w:numPr>
          <w:ilvl w:val="0"/>
          <w:numId w:val="24"/>
        </w:numPr>
      </w:pPr>
      <w:r>
        <w:t>выбор рациональных путей перехода из одного состояния диалога в другое (из текущего в требуемое)</w:t>
      </w:r>
      <w:r w:rsidR="00A70E4B">
        <w:t>;</w:t>
      </w:r>
    </w:p>
    <w:p w:rsidR="00147ADF" w:rsidRDefault="00147ADF" w:rsidP="00A70E4B">
      <w:pPr>
        <w:pStyle w:val="ac"/>
        <w:numPr>
          <w:ilvl w:val="0"/>
          <w:numId w:val="24"/>
        </w:numPr>
      </w:pPr>
      <w:r>
        <w:t>выявление неоднозначных ситуаций, требующих оказания дополнительной помощи пользователю.</w:t>
      </w:r>
    </w:p>
    <w:p w:rsidR="00A70E4B" w:rsidRPr="00147ADF" w:rsidRDefault="00A70E4B" w:rsidP="00A70E4B">
      <w:pPr>
        <w:pStyle w:val="ac"/>
        <w:ind w:left="0"/>
      </w:pPr>
      <w:r>
        <w:lastRenderedPageBreak/>
        <w:t>Сценарий диалога для данной системы представлен на рисунке 4.</w:t>
      </w:r>
    </w:p>
    <w:p w:rsidR="00FD3EE7" w:rsidRDefault="00A70E4B" w:rsidP="00FD3EE7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39790" cy="39547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сценария диалог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7" w:rsidRDefault="00FD3EE7" w:rsidP="00FD3EE7">
      <w:pPr>
        <w:pStyle w:val="ad"/>
        <w:jc w:val="center"/>
        <w:rPr>
          <w:b w:val="0"/>
          <w:color w:val="auto"/>
          <w:sz w:val="24"/>
        </w:rPr>
      </w:pPr>
      <w:r w:rsidRPr="00FD3EE7">
        <w:rPr>
          <w:b w:val="0"/>
          <w:color w:val="auto"/>
          <w:sz w:val="24"/>
        </w:rPr>
        <w:t xml:space="preserve">Рисунок </w:t>
      </w:r>
      <w:r w:rsidRPr="00FD3EE7">
        <w:rPr>
          <w:b w:val="0"/>
          <w:color w:val="auto"/>
          <w:sz w:val="24"/>
        </w:rPr>
        <w:fldChar w:fldCharType="begin"/>
      </w:r>
      <w:r w:rsidRPr="00FD3EE7">
        <w:rPr>
          <w:b w:val="0"/>
          <w:color w:val="auto"/>
          <w:sz w:val="24"/>
        </w:rPr>
        <w:instrText xml:space="preserve"> SEQ Рисунок \* ARABIC </w:instrText>
      </w:r>
      <w:r w:rsidRPr="00FD3EE7">
        <w:rPr>
          <w:b w:val="0"/>
          <w:color w:val="auto"/>
          <w:sz w:val="24"/>
        </w:rPr>
        <w:fldChar w:fldCharType="separate"/>
      </w:r>
      <w:r w:rsidR="000F2649">
        <w:rPr>
          <w:b w:val="0"/>
          <w:noProof/>
          <w:color w:val="auto"/>
          <w:sz w:val="24"/>
        </w:rPr>
        <w:t>4</w:t>
      </w:r>
      <w:r w:rsidRPr="00FD3EE7">
        <w:rPr>
          <w:b w:val="0"/>
          <w:color w:val="auto"/>
          <w:sz w:val="24"/>
        </w:rPr>
        <w:fldChar w:fldCharType="end"/>
      </w:r>
      <w:r>
        <w:rPr>
          <w:b w:val="0"/>
          <w:color w:val="auto"/>
          <w:sz w:val="24"/>
        </w:rPr>
        <w:t xml:space="preserve"> – Сценарий диалога</w:t>
      </w:r>
    </w:p>
    <w:p w:rsidR="00A70E4B" w:rsidRPr="00A70E4B" w:rsidRDefault="00A70E4B" w:rsidP="00A70E4B">
      <w:r>
        <w:t>Главная форма</w:t>
      </w:r>
      <w:r w:rsidRPr="00A70E4B">
        <w:t xml:space="preserve"> включает в себя </w:t>
      </w:r>
      <w:r>
        <w:t>переход к заполнению данных справочников</w:t>
      </w:r>
      <w:r w:rsidRPr="00A70E4B">
        <w:t xml:space="preserve"> «</w:t>
      </w:r>
      <w:r>
        <w:t>Пациенты», «Отделения клиники», «Врачи», «Лекарства», «Посещения» и «Назначения». Также из главной формы можно перейти к формированию и печати отчетов и выйти из приложения.</w:t>
      </w:r>
    </w:p>
    <w:p w:rsidR="00E33E66" w:rsidRDefault="00EE09D6" w:rsidP="00E33E66">
      <w:pPr>
        <w:pStyle w:val="3"/>
        <w:ind w:firstLine="0"/>
        <w:rPr>
          <w:color w:val="auto"/>
        </w:rPr>
      </w:pPr>
      <w:bookmarkStart w:id="9" w:name="_Toc27496746"/>
      <w:r>
        <w:rPr>
          <w:color w:val="auto"/>
        </w:rPr>
        <w:t>3</w:t>
      </w:r>
      <w:r w:rsidR="00E33E66" w:rsidRPr="004A2EE7">
        <w:rPr>
          <w:color w:val="auto"/>
        </w:rPr>
        <w:t>.2.</w:t>
      </w:r>
      <w:r w:rsidR="00E33E66">
        <w:rPr>
          <w:color w:val="auto"/>
        </w:rPr>
        <w:t>3</w:t>
      </w:r>
      <w:r w:rsidR="00E33E66" w:rsidRPr="004A2EE7">
        <w:rPr>
          <w:color w:val="auto"/>
        </w:rPr>
        <w:t xml:space="preserve"> </w:t>
      </w:r>
      <w:r w:rsidR="00E33E66">
        <w:rPr>
          <w:color w:val="auto"/>
        </w:rPr>
        <w:t xml:space="preserve">Диаграмма </w:t>
      </w:r>
      <w:r w:rsidR="00E33E66">
        <w:rPr>
          <w:color w:val="auto"/>
          <w:lang w:val="en-US"/>
        </w:rPr>
        <w:t>IDEF</w:t>
      </w:r>
      <w:r w:rsidR="00E33E66" w:rsidRPr="00EA25AC">
        <w:rPr>
          <w:color w:val="auto"/>
        </w:rPr>
        <w:t xml:space="preserve"> 0</w:t>
      </w:r>
      <w:bookmarkEnd w:id="9"/>
    </w:p>
    <w:p w:rsidR="00B20FE6" w:rsidRDefault="00B20FE6" w:rsidP="00B20FE6">
      <w:r w:rsidRPr="00B20FE6"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8F03E5" w:rsidRDefault="008F03E5" w:rsidP="008F03E5">
      <w:r>
        <w:t xml:space="preserve"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</w:t>
      </w:r>
      <w:r>
        <w:lastRenderedPageBreak/>
        <w:t>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8F03E5" w:rsidRDefault="008F03E5" w:rsidP="008F03E5"/>
    <w:p w:rsidR="008F03E5" w:rsidRDefault="008F03E5" w:rsidP="008F03E5">
      <w:r>
        <w:t>Стрелки могут быть:</w:t>
      </w:r>
    </w:p>
    <w:p w:rsidR="008F03E5" w:rsidRDefault="008F03E5" w:rsidP="008F03E5">
      <w:pPr>
        <w:pStyle w:val="ac"/>
        <w:numPr>
          <w:ilvl w:val="0"/>
          <w:numId w:val="25"/>
        </w:numPr>
      </w:pPr>
      <w:r>
        <w:t>Входящие (слева) – вводные, которые ставят определенную задачу;</w:t>
      </w:r>
    </w:p>
    <w:p w:rsidR="008F03E5" w:rsidRDefault="008F03E5" w:rsidP="008F03E5">
      <w:pPr>
        <w:pStyle w:val="ac"/>
        <w:numPr>
          <w:ilvl w:val="0"/>
          <w:numId w:val="25"/>
        </w:numPr>
      </w:pPr>
      <w:r>
        <w:t>Исходящие (справа) – выводящие результат деятельности;</w:t>
      </w:r>
    </w:p>
    <w:p w:rsidR="008F03E5" w:rsidRDefault="008F03E5" w:rsidP="008F03E5">
      <w:pPr>
        <w:pStyle w:val="ac"/>
        <w:numPr>
          <w:ilvl w:val="0"/>
          <w:numId w:val="25"/>
        </w:numPr>
      </w:pPr>
      <w:r>
        <w:t>Управляющие (сверху вниз) – механизмы управления (положения, инструкции и пр.);</w:t>
      </w:r>
    </w:p>
    <w:p w:rsidR="008F03E5" w:rsidRPr="00B20FE6" w:rsidRDefault="008F03E5" w:rsidP="008F03E5">
      <w:pPr>
        <w:pStyle w:val="ac"/>
        <w:numPr>
          <w:ilvl w:val="0"/>
          <w:numId w:val="25"/>
        </w:numPr>
      </w:pPr>
      <w:r>
        <w:t>Механизмы (снизу вверх) – что используется для того, чтобы произвести необходимую работу.</w:t>
      </w:r>
    </w:p>
    <w:p w:rsidR="00E33E66" w:rsidRPr="00E33E66" w:rsidRDefault="00E33E66" w:rsidP="00E33E66">
      <w:pPr>
        <w:pStyle w:val="3"/>
      </w:pPr>
    </w:p>
    <w:p w:rsidR="00FD3EE7" w:rsidRDefault="00FD3EE7" w:rsidP="00FD3EE7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0F9D721" wp14:editId="7BBEDD62">
            <wp:extent cx="5939790" cy="3858895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 к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7" w:rsidRDefault="00FD3EE7" w:rsidP="00FD3EE7">
      <w:pPr>
        <w:pStyle w:val="ad"/>
        <w:jc w:val="center"/>
        <w:rPr>
          <w:b w:val="0"/>
          <w:color w:val="auto"/>
          <w:sz w:val="24"/>
        </w:rPr>
      </w:pPr>
      <w:r w:rsidRPr="00FD3EE7">
        <w:rPr>
          <w:b w:val="0"/>
          <w:color w:val="auto"/>
          <w:sz w:val="24"/>
        </w:rPr>
        <w:t xml:space="preserve">Рисунок </w:t>
      </w:r>
      <w:r w:rsidRPr="00FD3EE7">
        <w:rPr>
          <w:b w:val="0"/>
          <w:color w:val="auto"/>
          <w:sz w:val="24"/>
        </w:rPr>
        <w:fldChar w:fldCharType="begin"/>
      </w:r>
      <w:r w:rsidRPr="00FD3EE7">
        <w:rPr>
          <w:b w:val="0"/>
          <w:color w:val="auto"/>
          <w:sz w:val="24"/>
        </w:rPr>
        <w:instrText xml:space="preserve"> SEQ Рисунок \* ARABIC </w:instrText>
      </w:r>
      <w:r w:rsidRPr="00FD3EE7">
        <w:rPr>
          <w:b w:val="0"/>
          <w:color w:val="auto"/>
          <w:sz w:val="24"/>
        </w:rPr>
        <w:fldChar w:fldCharType="separate"/>
      </w:r>
      <w:r w:rsidR="000F2649">
        <w:rPr>
          <w:b w:val="0"/>
          <w:noProof/>
          <w:color w:val="auto"/>
          <w:sz w:val="24"/>
        </w:rPr>
        <w:t>5</w:t>
      </w:r>
      <w:r w:rsidRPr="00FD3EE7">
        <w:rPr>
          <w:b w:val="0"/>
          <w:color w:val="auto"/>
          <w:sz w:val="24"/>
        </w:rPr>
        <w:fldChar w:fldCharType="end"/>
      </w:r>
      <w:r>
        <w:rPr>
          <w:b w:val="0"/>
          <w:color w:val="auto"/>
          <w:sz w:val="24"/>
        </w:rPr>
        <w:t xml:space="preserve"> – </w:t>
      </w:r>
      <w:r w:rsidRPr="00FD3EE7">
        <w:rPr>
          <w:b w:val="0"/>
          <w:color w:val="auto"/>
          <w:sz w:val="24"/>
        </w:rPr>
        <w:t>Контекстная диаграмма IDEF 0</w:t>
      </w:r>
    </w:p>
    <w:p w:rsidR="00FD3EE7" w:rsidRDefault="00115BE5" w:rsidP="00FD3EE7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5636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 д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E7" w:rsidRPr="00FD3EE7" w:rsidRDefault="00FD3EE7" w:rsidP="00FD3EE7">
      <w:pPr>
        <w:pStyle w:val="ad"/>
        <w:jc w:val="center"/>
        <w:rPr>
          <w:b w:val="0"/>
          <w:color w:val="auto"/>
          <w:sz w:val="24"/>
        </w:rPr>
      </w:pPr>
      <w:r w:rsidRPr="00FD3EE7">
        <w:rPr>
          <w:b w:val="0"/>
          <w:color w:val="auto"/>
          <w:sz w:val="24"/>
        </w:rPr>
        <w:t xml:space="preserve">Рисунок </w:t>
      </w:r>
      <w:r w:rsidRPr="00FD3EE7">
        <w:rPr>
          <w:b w:val="0"/>
          <w:color w:val="auto"/>
          <w:sz w:val="24"/>
        </w:rPr>
        <w:fldChar w:fldCharType="begin"/>
      </w:r>
      <w:r w:rsidRPr="00FD3EE7">
        <w:rPr>
          <w:b w:val="0"/>
          <w:color w:val="auto"/>
          <w:sz w:val="24"/>
        </w:rPr>
        <w:instrText xml:space="preserve"> SEQ Рисунок \* ARABIC </w:instrText>
      </w:r>
      <w:r w:rsidRPr="00FD3EE7">
        <w:rPr>
          <w:b w:val="0"/>
          <w:color w:val="auto"/>
          <w:sz w:val="24"/>
        </w:rPr>
        <w:fldChar w:fldCharType="separate"/>
      </w:r>
      <w:r w:rsidR="000F2649">
        <w:rPr>
          <w:b w:val="0"/>
          <w:noProof/>
          <w:color w:val="auto"/>
          <w:sz w:val="24"/>
        </w:rPr>
        <w:t>6</w:t>
      </w:r>
      <w:r w:rsidRPr="00FD3EE7">
        <w:rPr>
          <w:b w:val="0"/>
          <w:color w:val="auto"/>
          <w:sz w:val="24"/>
        </w:rPr>
        <w:fldChar w:fldCharType="end"/>
      </w:r>
      <w:r>
        <w:rPr>
          <w:b w:val="0"/>
          <w:color w:val="auto"/>
          <w:sz w:val="24"/>
        </w:rPr>
        <w:t xml:space="preserve"> – </w:t>
      </w:r>
      <w:r w:rsidRPr="00FD3EE7">
        <w:rPr>
          <w:b w:val="0"/>
          <w:color w:val="auto"/>
          <w:sz w:val="24"/>
        </w:rPr>
        <w:t>Детализированная диаграмма IDEF 0</w:t>
      </w:r>
    </w:p>
    <w:p w:rsidR="004A2EE7" w:rsidRDefault="004A2EE7" w:rsidP="00A5775E">
      <w:pPr>
        <w:ind w:firstLine="0"/>
        <w:rPr>
          <w:lang w:eastAsia="hi-IN" w:bidi="hi-IN"/>
        </w:rPr>
      </w:pPr>
      <w:r>
        <w:rPr>
          <w:lang w:eastAsia="hi-IN" w:bidi="hi-IN"/>
        </w:rPr>
        <w:br w:type="page"/>
      </w:r>
    </w:p>
    <w:p w:rsidR="00EE4C5A" w:rsidRDefault="00EE09D6" w:rsidP="004A2EE7">
      <w:pPr>
        <w:pStyle w:val="1"/>
        <w:ind w:firstLine="0"/>
        <w:rPr>
          <w:color w:val="auto"/>
          <w:lang w:eastAsia="hi-IN" w:bidi="hi-IN"/>
        </w:rPr>
      </w:pPr>
      <w:bookmarkStart w:id="10" w:name="_Toc27496747"/>
      <w:r>
        <w:rPr>
          <w:color w:val="auto"/>
          <w:lang w:eastAsia="hi-IN" w:bidi="hi-IN"/>
        </w:rPr>
        <w:lastRenderedPageBreak/>
        <w:t>4</w:t>
      </w:r>
      <w:r w:rsidR="004A2EE7" w:rsidRPr="004A2EE7">
        <w:rPr>
          <w:color w:val="auto"/>
          <w:lang w:eastAsia="hi-IN" w:bidi="hi-IN"/>
        </w:rPr>
        <w:t xml:space="preserve"> Интерфейс пользователя</w:t>
      </w:r>
      <w:bookmarkEnd w:id="10"/>
    </w:p>
    <w:p w:rsidR="00562F3F" w:rsidRPr="00562F3F" w:rsidRDefault="00562F3F" w:rsidP="00562F3F">
      <w:pPr>
        <w:rPr>
          <w:lang w:eastAsia="hi-IN" w:bidi="hi-IN"/>
        </w:rPr>
      </w:pPr>
      <w:r w:rsidRPr="00562F3F">
        <w:rPr>
          <w:lang w:eastAsia="hi-IN" w:bidi="hi-IN"/>
        </w:rPr>
        <w:t>Интерфейс для диалога с пользователем разрабатывался с использованием интерфейса программирования приложений Windows Forms в Visual Studio 2019 с помощью языка программирования высокого уровня Visual C#.</w:t>
      </w:r>
      <w:r>
        <w:rPr>
          <w:lang w:eastAsia="hi-IN" w:bidi="hi-IN"/>
        </w:rPr>
        <w:t xml:space="preserve"> Его главная форма представлена на рисунке 7.</w:t>
      </w:r>
    </w:p>
    <w:p w:rsidR="003922DA" w:rsidRDefault="003922DA" w:rsidP="003922DA">
      <w:pPr>
        <w:keepNext/>
        <w:ind w:firstLine="0"/>
      </w:pPr>
      <w:r w:rsidRPr="003922DA">
        <w:rPr>
          <w:noProof/>
          <w:lang w:eastAsia="ru-RU"/>
        </w:rPr>
        <w:drawing>
          <wp:inline distT="0" distB="0" distL="0" distR="0" wp14:anchorId="2B2AAB3D" wp14:editId="1EF80ED7">
            <wp:extent cx="5939790" cy="3129293"/>
            <wp:effectExtent l="0" t="0" r="3810" b="0"/>
            <wp:docPr id="3" name="Рисунок 3" descr="https://sun9-48.userapi.com/c856028/v856028873/14b54f/8VXlGvIFg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c856028/v856028873/14b54f/8VXlGvIFgs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DA" w:rsidRDefault="003922DA" w:rsidP="003922DA">
      <w:pPr>
        <w:pStyle w:val="ad"/>
        <w:jc w:val="center"/>
        <w:rPr>
          <w:b w:val="0"/>
          <w:color w:val="auto"/>
          <w:sz w:val="24"/>
        </w:rPr>
      </w:pPr>
      <w:r w:rsidRPr="003922DA">
        <w:rPr>
          <w:b w:val="0"/>
          <w:color w:val="auto"/>
          <w:sz w:val="24"/>
        </w:rPr>
        <w:t xml:space="preserve">Рисунок </w:t>
      </w:r>
      <w:r w:rsidRPr="003922DA">
        <w:rPr>
          <w:b w:val="0"/>
          <w:color w:val="auto"/>
          <w:sz w:val="24"/>
        </w:rPr>
        <w:fldChar w:fldCharType="begin"/>
      </w:r>
      <w:r w:rsidRPr="003922DA">
        <w:rPr>
          <w:b w:val="0"/>
          <w:color w:val="auto"/>
          <w:sz w:val="24"/>
        </w:rPr>
        <w:instrText xml:space="preserve"> SEQ Рисунок \* ARABIC </w:instrText>
      </w:r>
      <w:r w:rsidRPr="003922DA">
        <w:rPr>
          <w:b w:val="0"/>
          <w:color w:val="auto"/>
          <w:sz w:val="24"/>
        </w:rPr>
        <w:fldChar w:fldCharType="separate"/>
      </w:r>
      <w:r w:rsidR="000F2649">
        <w:rPr>
          <w:b w:val="0"/>
          <w:noProof/>
          <w:color w:val="auto"/>
          <w:sz w:val="24"/>
        </w:rPr>
        <w:t>7</w:t>
      </w:r>
      <w:r w:rsidRPr="003922DA">
        <w:rPr>
          <w:b w:val="0"/>
          <w:color w:val="auto"/>
          <w:sz w:val="24"/>
        </w:rPr>
        <w:fldChar w:fldCharType="end"/>
      </w:r>
      <w:r>
        <w:rPr>
          <w:b w:val="0"/>
          <w:color w:val="auto"/>
          <w:sz w:val="24"/>
        </w:rPr>
        <w:t xml:space="preserve"> – Главная форма</w:t>
      </w:r>
    </w:p>
    <w:p w:rsidR="00562F3F" w:rsidRDefault="00562F3F" w:rsidP="00562F3F">
      <w:r>
        <w:t xml:space="preserve">При запуске программы перед пользователем встает главная форма. На ней он видит условное название медицинской клиники, ее логотип, контекстное меню и главное меню, позволяющее перейти в интерфейс по работе со справочниками и отчетами. </w:t>
      </w:r>
      <w:r w:rsidRPr="00A25901">
        <w:t>В системе п</w:t>
      </w:r>
      <w:r>
        <w:t>редставлено 6 справочников</w:t>
      </w:r>
      <w:r w:rsidRPr="00A25901">
        <w:t xml:space="preserve">: </w:t>
      </w:r>
      <w:r>
        <w:t>«Пациенты», «Отделения клиники», «Врачи», «Лекарс</w:t>
      </w:r>
      <w:r w:rsidR="00E713A2">
        <w:t>тва», «Посещения», «Назначения» и 2 отчета: «Назначения лечащего врача пациен</w:t>
      </w:r>
      <w:r w:rsidR="003C5360">
        <w:t>т</w:t>
      </w:r>
      <w:r w:rsidR="00E713A2">
        <w:t>у» и «Справка клиники».</w:t>
      </w:r>
    </w:p>
    <w:p w:rsidR="009C18B7" w:rsidRDefault="009C18B7" w:rsidP="00562F3F">
      <w:r>
        <w:t>Чтобы перейти к нужному справочнику или отчету, пользователю нужно нажать на соответствующую кнопку в главном или контекстном меню. Чтобы выйти из приложения, нужно нажать на кнопку «Выход».</w:t>
      </w:r>
    </w:p>
    <w:p w:rsidR="009C18B7" w:rsidRPr="00562F3F" w:rsidRDefault="009C18B7" w:rsidP="00562F3F">
      <w:r>
        <w:t>При нажатии кнопки «Пациенты» пользователь попадет на форму «Пациенты», представленную на рисунке 8.</w:t>
      </w:r>
    </w:p>
    <w:p w:rsidR="003922DA" w:rsidRDefault="00EA25AC" w:rsidP="003922DA">
      <w:pPr>
        <w:keepNext/>
        <w:ind w:firstLine="0"/>
      </w:pPr>
      <w:r w:rsidRPr="00EA25AC">
        <w:rPr>
          <w:noProof/>
          <w:lang w:eastAsia="ru-RU"/>
        </w:rPr>
        <w:lastRenderedPageBreak/>
        <w:drawing>
          <wp:inline distT="0" distB="0" distL="0" distR="0" wp14:anchorId="264891F9" wp14:editId="4914D379">
            <wp:extent cx="5939790" cy="3505309"/>
            <wp:effectExtent l="0" t="0" r="3810" b="0"/>
            <wp:docPr id="17" name="Рисунок 17" descr="https://sun9-41.userapi.com/c206824/v206824466/12b51/wL3ykJVuv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c206824/v206824466/12b51/wL3ykJVuvb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DA" w:rsidRDefault="003922DA" w:rsidP="003922DA">
      <w:pPr>
        <w:pStyle w:val="ad"/>
        <w:jc w:val="center"/>
        <w:rPr>
          <w:b w:val="0"/>
          <w:color w:val="auto"/>
          <w:sz w:val="24"/>
        </w:rPr>
      </w:pPr>
      <w:r w:rsidRPr="003922DA">
        <w:rPr>
          <w:b w:val="0"/>
          <w:color w:val="auto"/>
          <w:sz w:val="24"/>
        </w:rPr>
        <w:t xml:space="preserve">Рисунок </w:t>
      </w:r>
      <w:r w:rsidRPr="003922DA">
        <w:rPr>
          <w:b w:val="0"/>
          <w:color w:val="auto"/>
          <w:sz w:val="24"/>
        </w:rPr>
        <w:fldChar w:fldCharType="begin"/>
      </w:r>
      <w:r w:rsidRPr="003922DA">
        <w:rPr>
          <w:b w:val="0"/>
          <w:color w:val="auto"/>
          <w:sz w:val="24"/>
        </w:rPr>
        <w:instrText xml:space="preserve"> SEQ Рисунок \* ARABIC </w:instrText>
      </w:r>
      <w:r w:rsidRPr="003922DA">
        <w:rPr>
          <w:b w:val="0"/>
          <w:color w:val="auto"/>
          <w:sz w:val="24"/>
        </w:rPr>
        <w:fldChar w:fldCharType="separate"/>
      </w:r>
      <w:r w:rsidR="000F2649">
        <w:rPr>
          <w:b w:val="0"/>
          <w:noProof/>
          <w:color w:val="auto"/>
          <w:sz w:val="24"/>
        </w:rPr>
        <w:t>8</w:t>
      </w:r>
      <w:r w:rsidRPr="003922DA">
        <w:rPr>
          <w:b w:val="0"/>
          <w:color w:val="auto"/>
          <w:sz w:val="24"/>
        </w:rPr>
        <w:fldChar w:fldCharType="end"/>
      </w:r>
      <w:r>
        <w:rPr>
          <w:b w:val="0"/>
          <w:color w:val="auto"/>
          <w:sz w:val="24"/>
        </w:rPr>
        <w:t xml:space="preserve"> – Форма «Пациенты»</w:t>
      </w:r>
    </w:p>
    <w:p w:rsidR="009C18B7" w:rsidRDefault="009C18B7" w:rsidP="009C18B7">
      <w:r>
        <w:t>На данной форме присутствуют необходимые для лечения данные пациентов, посещающих медицинскую клинику, навигационные панель и кнопки для удобного отображения данных, кнопка закрытия формы, а также кнопка для перехода со справочника «Пациенты» к справочнику «Посещения», который сразу же выдает данные о визите нужного пользователю пациента (рисунок 9).</w:t>
      </w:r>
    </w:p>
    <w:p w:rsidR="009C18B7" w:rsidRDefault="009C18B7" w:rsidP="009C18B7">
      <w:pPr>
        <w:keepNext/>
        <w:ind w:firstLine="0"/>
      </w:pPr>
      <w:r w:rsidRPr="00EA25AC">
        <w:rPr>
          <w:noProof/>
          <w:lang w:eastAsia="ru-RU"/>
        </w:rPr>
        <w:drawing>
          <wp:inline distT="0" distB="0" distL="0" distR="0" wp14:anchorId="3804A318" wp14:editId="24F195EE">
            <wp:extent cx="5939790" cy="3505200"/>
            <wp:effectExtent l="0" t="0" r="3810" b="0"/>
            <wp:docPr id="18" name="Рисунок 18" descr="https://sun9-30.userapi.com/c206824/v206824466/12b5a/VadCCCsq6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c206824/v206824466/12b5a/VadCCCsq6w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B7" w:rsidRDefault="009C18B7" w:rsidP="009C18B7">
      <w:pPr>
        <w:pStyle w:val="ad"/>
        <w:jc w:val="center"/>
        <w:rPr>
          <w:b w:val="0"/>
          <w:color w:val="auto"/>
          <w:sz w:val="24"/>
          <w:szCs w:val="24"/>
        </w:rPr>
      </w:pPr>
      <w:r w:rsidRPr="009C18B7">
        <w:rPr>
          <w:b w:val="0"/>
          <w:color w:val="auto"/>
          <w:sz w:val="24"/>
          <w:szCs w:val="24"/>
        </w:rPr>
        <w:t xml:space="preserve">Рисунок </w:t>
      </w:r>
      <w:r w:rsidRPr="009C18B7">
        <w:rPr>
          <w:b w:val="0"/>
          <w:color w:val="auto"/>
          <w:sz w:val="24"/>
          <w:szCs w:val="24"/>
        </w:rPr>
        <w:fldChar w:fldCharType="begin"/>
      </w:r>
      <w:r w:rsidRPr="009C18B7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9C18B7">
        <w:rPr>
          <w:b w:val="0"/>
          <w:color w:val="auto"/>
          <w:sz w:val="24"/>
          <w:szCs w:val="24"/>
        </w:rPr>
        <w:fldChar w:fldCharType="separate"/>
      </w:r>
      <w:r w:rsidR="000F2649">
        <w:rPr>
          <w:b w:val="0"/>
          <w:noProof/>
          <w:color w:val="auto"/>
          <w:sz w:val="24"/>
          <w:szCs w:val="24"/>
        </w:rPr>
        <w:t>9</w:t>
      </w:r>
      <w:r w:rsidRPr="009C18B7">
        <w:rPr>
          <w:b w:val="0"/>
          <w:color w:val="auto"/>
          <w:sz w:val="24"/>
          <w:szCs w:val="24"/>
        </w:rPr>
        <w:fldChar w:fldCharType="end"/>
      </w:r>
      <w:r w:rsidRPr="009C18B7">
        <w:t xml:space="preserve"> </w:t>
      </w:r>
      <w:r w:rsidRPr="009C18B7">
        <w:rPr>
          <w:b w:val="0"/>
          <w:color w:val="auto"/>
          <w:sz w:val="24"/>
          <w:szCs w:val="24"/>
        </w:rPr>
        <w:t>– Форма «Посещения»</w:t>
      </w:r>
    </w:p>
    <w:p w:rsidR="009C18B7" w:rsidRPr="009C18B7" w:rsidRDefault="009C18B7" w:rsidP="009C18B7">
      <w:r>
        <w:lastRenderedPageBreak/>
        <w:t xml:space="preserve">На форме «Посещения» присутствует кнопка к возвращению на форму «Пациенты», на который показывается вся необходимая информация о том или ином пациенте, который посещал клинику. </w:t>
      </w:r>
      <w:r w:rsidR="00061158">
        <w:t>На всех формах справочников присутствуют навигационная панель и кнопки, кнопка закрытия форм.</w:t>
      </w:r>
    </w:p>
    <w:p w:rsidR="003922DA" w:rsidRDefault="003922DA" w:rsidP="003922DA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C980895" wp14:editId="1F8E2987">
            <wp:extent cx="5939790" cy="2434481"/>
            <wp:effectExtent l="0" t="0" r="3810" b="4445"/>
            <wp:docPr id="5" name="Рисунок 5" descr="https://sun9-64.userapi.com/c856028/v856028873/14b561/fZsJEGWUK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c856028/v856028873/14b561/fZsJEGWUKp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3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DA" w:rsidRPr="003922DA" w:rsidRDefault="003922DA" w:rsidP="003922DA">
      <w:pPr>
        <w:pStyle w:val="ad"/>
        <w:jc w:val="center"/>
        <w:rPr>
          <w:b w:val="0"/>
          <w:color w:val="auto"/>
          <w:sz w:val="24"/>
        </w:rPr>
      </w:pPr>
      <w:r w:rsidRPr="003922DA">
        <w:rPr>
          <w:b w:val="0"/>
          <w:color w:val="auto"/>
          <w:sz w:val="24"/>
        </w:rPr>
        <w:t xml:space="preserve">Рисунок </w:t>
      </w:r>
      <w:r w:rsidR="009C18B7">
        <w:rPr>
          <w:b w:val="0"/>
          <w:color w:val="auto"/>
          <w:sz w:val="24"/>
        </w:rPr>
        <w:t>10</w:t>
      </w:r>
      <w:r>
        <w:rPr>
          <w:b w:val="0"/>
          <w:color w:val="auto"/>
          <w:sz w:val="24"/>
        </w:rPr>
        <w:t xml:space="preserve"> – Форма «Отделения клиники»</w:t>
      </w:r>
    </w:p>
    <w:p w:rsidR="003922DA" w:rsidRDefault="003922DA" w:rsidP="003922DA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BDBDB03" wp14:editId="2C6DDA0F">
            <wp:extent cx="5939790" cy="3861935"/>
            <wp:effectExtent l="0" t="0" r="3810" b="5715"/>
            <wp:docPr id="10" name="Рисунок 10" descr="https://sun9-57.userapi.com/c856028/v856028873/14b573/4Y6O16YMlW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7.userapi.com/c856028/v856028873/14b573/4Y6O16YMlW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DA" w:rsidRPr="003922DA" w:rsidRDefault="003922DA" w:rsidP="003922DA">
      <w:pPr>
        <w:pStyle w:val="ad"/>
        <w:jc w:val="center"/>
        <w:rPr>
          <w:b w:val="0"/>
          <w:color w:val="auto"/>
          <w:sz w:val="24"/>
        </w:rPr>
      </w:pPr>
      <w:r w:rsidRPr="003922DA">
        <w:rPr>
          <w:b w:val="0"/>
          <w:color w:val="auto"/>
          <w:sz w:val="24"/>
        </w:rPr>
        <w:t xml:space="preserve">Рисунок </w:t>
      </w:r>
      <w:r w:rsidR="009C18B7">
        <w:rPr>
          <w:b w:val="0"/>
          <w:color w:val="auto"/>
          <w:sz w:val="24"/>
        </w:rPr>
        <w:t>11</w:t>
      </w:r>
      <w:r>
        <w:rPr>
          <w:b w:val="0"/>
          <w:color w:val="auto"/>
          <w:sz w:val="24"/>
        </w:rPr>
        <w:t xml:space="preserve"> – Форма «Врачи»</w:t>
      </w:r>
    </w:p>
    <w:p w:rsidR="003922DA" w:rsidRDefault="003922DA" w:rsidP="003922D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D532E5F" wp14:editId="4B269979">
            <wp:extent cx="5939790" cy="3505309"/>
            <wp:effectExtent l="0" t="0" r="3810" b="0"/>
            <wp:docPr id="11" name="Рисунок 11" descr="https://sun9-48.userapi.com/c856028/v856028873/14b57c/BavPcryb4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8.userapi.com/c856028/v856028873/14b57c/BavPcryb4Y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DA" w:rsidRPr="003922DA" w:rsidRDefault="003922DA" w:rsidP="003922DA">
      <w:pPr>
        <w:pStyle w:val="ad"/>
        <w:jc w:val="center"/>
        <w:rPr>
          <w:b w:val="0"/>
          <w:color w:val="auto"/>
          <w:sz w:val="24"/>
        </w:rPr>
      </w:pPr>
      <w:r w:rsidRPr="003922DA">
        <w:rPr>
          <w:b w:val="0"/>
          <w:color w:val="auto"/>
          <w:sz w:val="24"/>
        </w:rPr>
        <w:t xml:space="preserve">Рисунок </w:t>
      </w:r>
      <w:r w:rsidR="00061158">
        <w:rPr>
          <w:b w:val="0"/>
          <w:color w:val="auto"/>
          <w:sz w:val="24"/>
        </w:rPr>
        <w:t>12</w:t>
      </w:r>
      <w:r>
        <w:rPr>
          <w:b w:val="0"/>
          <w:color w:val="auto"/>
          <w:sz w:val="24"/>
        </w:rPr>
        <w:t xml:space="preserve"> – Форма «Лекарства»</w:t>
      </w:r>
    </w:p>
    <w:p w:rsidR="003922DA" w:rsidRDefault="003922DA" w:rsidP="003922DA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2DAA22E" wp14:editId="388C95C7">
            <wp:extent cx="5939790" cy="2434481"/>
            <wp:effectExtent l="0" t="0" r="3810" b="4445"/>
            <wp:docPr id="13" name="Рисунок 13" descr="https://sun9-20.userapi.com/c856028/v856028873/14b58e/tf3K4zjMq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0.userapi.com/c856028/v856028873/14b58e/tf3K4zjMqe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3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DA" w:rsidRDefault="003922DA" w:rsidP="003922DA">
      <w:pPr>
        <w:pStyle w:val="ad"/>
        <w:jc w:val="center"/>
        <w:rPr>
          <w:b w:val="0"/>
          <w:color w:val="auto"/>
          <w:sz w:val="24"/>
        </w:rPr>
      </w:pPr>
      <w:r w:rsidRPr="003922DA">
        <w:rPr>
          <w:b w:val="0"/>
          <w:color w:val="auto"/>
          <w:sz w:val="24"/>
        </w:rPr>
        <w:t xml:space="preserve">Рисунок </w:t>
      </w:r>
      <w:r w:rsidR="00061158">
        <w:rPr>
          <w:b w:val="0"/>
          <w:color w:val="auto"/>
          <w:sz w:val="24"/>
        </w:rPr>
        <w:t>13</w:t>
      </w:r>
      <w:r>
        <w:rPr>
          <w:b w:val="0"/>
          <w:color w:val="auto"/>
          <w:sz w:val="24"/>
        </w:rPr>
        <w:t xml:space="preserve"> – Форма «Назначения»</w:t>
      </w:r>
    </w:p>
    <w:p w:rsidR="00692907" w:rsidRDefault="00692907" w:rsidP="00692907">
      <w:r w:rsidRPr="00692907">
        <w:t>При нажатии кнопки «</w:t>
      </w:r>
      <w:r>
        <w:t>Назначения лечащего врача пациенту</w:t>
      </w:r>
      <w:r w:rsidRPr="00692907">
        <w:t xml:space="preserve">» </w:t>
      </w:r>
      <w:r>
        <w:t xml:space="preserve">на главной форме </w:t>
      </w:r>
      <w:r w:rsidRPr="00692907">
        <w:t xml:space="preserve">пользователь попадет на форму </w:t>
      </w:r>
      <w:r>
        <w:t xml:space="preserve">отчета </w:t>
      </w:r>
      <w:r w:rsidRPr="00692907">
        <w:t xml:space="preserve">«Назначения лечащего врача пациенту», представленную на рисунке </w:t>
      </w:r>
      <w:r w:rsidR="003B70A9">
        <w:t>15</w:t>
      </w:r>
      <w:r w:rsidRPr="00692907">
        <w:t>.</w:t>
      </w:r>
      <w:r>
        <w:t xml:space="preserve"> </w:t>
      </w:r>
      <w:r w:rsidR="0027459D">
        <w:t xml:space="preserve">Отчет реализован через хранимую процедуру и написан на языке запросов </w:t>
      </w:r>
      <w:r w:rsidR="0027459D">
        <w:rPr>
          <w:lang w:val="en-US"/>
        </w:rPr>
        <w:t>SQL</w:t>
      </w:r>
      <w:r w:rsidR="0027459D" w:rsidRPr="0027459D">
        <w:t xml:space="preserve"> </w:t>
      </w:r>
      <w:r w:rsidR="0027459D">
        <w:t xml:space="preserve">в </w:t>
      </w:r>
      <w:r w:rsidR="0027459D">
        <w:rPr>
          <w:lang w:val="en-US"/>
        </w:rPr>
        <w:t>Microsoft</w:t>
      </w:r>
      <w:r w:rsidR="0027459D" w:rsidRPr="004E0E6D">
        <w:t xml:space="preserve"> </w:t>
      </w:r>
      <w:r w:rsidR="0027459D">
        <w:rPr>
          <w:lang w:val="en-US"/>
        </w:rPr>
        <w:t>SQL</w:t>
      </w:r>
      <w:r w:rsidR="0027459D" w:rsidRPr="004E0E6D">
        <w:t xml:space="preserve"> </w:t>
      </w:r>
      <w:r w:rsidR="0027459D">
        <w:rPr>
          <w:lang w:val="en-US"/>
        </w:rPr>
        <w:t>Server</w:t>
      </w:r>
      <w:r w:rsidR="0027459D" w:rsidRPr="004E0E6D">
        <w:t xml:space="preserve"> </w:t>
      </w:r>
      <w:r w:rsidR="0027459D">
        <w:rPr>
          <w:lang w:val="en-US"/>
        </w:rPr>
        <w:t>Management</w:t>
      </w:r>
      <w:r w:rsidR="0027459D" w:rsidRPr="004E0E6D">
        <w:t xml:space="preserve"> </w:t>
      </w:r>
      <w:r w:rsidR="0027459D">
        <w:rPr>
          <w:lang w:val="en-US"/>
        </w:rPr>
        <w:t>Studio</w:t>
      </w:r>
      <w:r w:rsidR="0027459D">
        <w:t xml:space="preserve"> 2019.</w:t>
      </w:r>
      <w:r w:rsidR="003B70A9">
        <w:t xml:space="preserve"> Запрос представлен на рисунке 14.</w:t>
      </w:r>
    </w:p>
    <w:p w:rsidR="003B70A9" w:rsidRDefault="003B70A9" w:rsidP="003B70A9">
      <w:pPr>
        <w:ind w:firstLine="0"/>
        <w:rPr>
          <w:noProof/>
          <w:lang w:eastAsia="ru-RU"/>
        </w:rPr>
      </w:pPr>
    </w:p>
    <w:p w:rsidR="003B70A9" w:rsidRDefault="003B70A9" w:rsidP="003B70A9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9A630EC" wp14:editId="17AF972B">
            <wp:extent cx="6003923" cy="1250302"/>
            <wp:effectExtent l="0" t="0" r="0" b="7620"/>
            <wp:docPr id="12" name="Рисунок 12" descr="https://sun9-60.userapi.com/c206824/v206824197/1305a/msEgXNRM-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0.userapi.com/c206824/v206824197/1305a/msEgXNRM-U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1" t="15922" r="9364" b="55866"/>
                    <a:stretch/>
                  </pic:blipFill>
                  <pic:spPr bwMode="auto">
                    <a:xfrm>
                      <a:off x="0" y="0"/>
                      <a:ext cx="6003751" cy="12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0A9" w:rsidRPr="003B70A9" w:rsidRDefault="003B70A9" w:rsidP="003B70A9">
      <w:pPr>
        <w:pStyle w:val="ad"/>
        <w:jc w:val="center"/>
        <w:rPr>
          <w:b w:val="0"/>
          <w:color w:val="auto"/>
          <w:sz w:val="24"/>
          <w:szCs w:val="24"/>
        </w:rPr>
      </w:pPr>
      <w:r w:rsidRPr="003B70A9">
        <w:rPr>
          <w:b w:val="0"/>
          <w:color w:val="auto"/>
          <w:sz w:val="24"/>
          <w:szCs w:val="24"/>
        </w:rPr>
        <w:t xml:space="preserve">Рисунок </w:t>
      </w:r>
      <w:r>
        <w:rPr>
          <w:b w:val="0"/>
          <w:color w:val="auto"/>
          <w:sz w:val="24"/>
          <w:szCs w:val="24"/>
        </w:rPr>
        <w:t>14 – Запрос для отчета «Назначения лечащего врача пациенту»</w:t>
      </w:r>
    </w:p>
    <w:p w:rsidR="003922DA" w:rsidRDefault="00EA25AC" w:rsidP="003922DA">
      <w:pPr>
        <w:keepNext/>
        <w:ind w:firstLine="0"/>
      </w:pPr>
      <w:r w:rsidRPr="00EA25AC">
        <w:rPr>
          <w:noProof/>
          <w:lang w:eastAsia="ru-RU"/>
        </w:rPr>
        <w:drawing>
          <wp:inline distT="0" distB="0" distL="0" distR="0" wp14:anchorId="045ACFAF" wp14:editId="2ADE1EA1">
            <wp:extent cx="5939790" cy="4038114"/>
            <wp:effectExtent l="0" t="0" r="3810" b="635"/>
            <wp:docPr id="19" name="Рисунок 19" descr="https://sun9-39.userapi.com/c206824/v206824466/12b62/IaLnie24FG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9.userapi.com/c206824/v206824466/12b62/IaLnie24FGQ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3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DA" w:rsidRDefault="003922DA" w:rsidP="003922DA">
      <w:pPr>
        <w:pStyle w:val="ad"/>
        <w:jc w:val="center"/>
        <w:rPr>
          <w:b w:val="0"/>
          <w:color w:val="auto"/>
          <w:sz w:val="24"/>
        </w:rPr>
      </w:pPr>
      <w:r w:rsidRPr="003922DA">
        <w:rPr>
          <w:b w:val="0"/>
          <w:color w:val="auto"/>
          <w:sz w:val="24"/>
        </w:rPr>
        <w:t xml:space="preserve">Рисунок </w:t>
      </w:r>
      <w:r w:rsidR="003B70A9">
        <w:rPr>
          <w:b w:val="0"/>
          <w:color w:val="auto"/>
          <w:sz w:val="24"/>
        </w:rPr>
        <w:t>15</w:t>
      </w:r>
      <w:r>
        <w:rPr>
          <w:b w:val="0"/>
          <w:color w:val="auto"/>
          <w:sz w:val="24"/>
        </w:rPr>
        <w:t xml:space="preserve"> – Форма «Назначения лечащего врача пациенту»</w:t>
      </w:r>
    </w:p>
    <w:p w:rsidR="00AD06AA" w:rsidRDefault="0027459D" w:rsidP="00454B4A">
      <w:r w:rsidRPr="0027459D">
        <w:t>На фор</w:t>
      </w:r>
      <w:r>
        <w:t>ме пользователь формирует отчет при вводе</w:t>
      </w:r>
      <w:r w:rsidRPr="0027459D">
        <w:t xml:space="preserve"> свои</w:t>
      </w:r>
      <w:r>
        <w:t>х жалоб</w:t>
      </w:r>
      <w:r w:rsidRPr="0027459D">
        <w:t xml:space="preserve"> в окно на верхней панели</w:t>
      </w:r>
      <w:r>
        <w:t xml:space="preserve"> и нажатии кнопки «Выполнить»</w:t>
      </w:r>
      <w:r w:rsidRPr="0027459D">
        <w:t>. По желанию пользователя отчет может быть распечатан. Кнопка «Закрыть» приводит к закрытию данной формы.</w:t>
      </w:r>
    </w:p>
    <w:p w:rsidR="00AD06AA" w:rsidRDefault="00AD06AA" w:rsidP="00AD06AA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1AF8013" wp14:editId="34D12C99">
            <wp:extent cx="5943600" cy="1629482"/>
            <wp:effectExtent l="0" t="0" r="0" b="8890"/>
            <wp:docPr id="14" name="Рисунок 14" descr="https://sun9-27.userapi.com/c206824/v206824197/13064/zkWv_6VjN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7.userapi.com/c206824/v206824197/13064/zkWv_6VjNc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6" t="19832" r="15333" b="46089"/>
                    <a:stretch/>
                  </pic:blipFill>
                  <pic:spPr bwMode="auto">
                    <a:xfrm>
                      <a:off x="0" y="0"/>
                      <a:ext cx="5943428" cy="16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6AA" w:rsidRPr="00AD06AA" w:rsidRDefault="00AD06AA" w:rsidP="00AD06AA">
      <w:pPr>
        <w:pStyle w:val="ad"/>
        <w:jc w:val="center"/>
        <w:rPr>
          <w:b w:val="0"/>
          <w:color w:val="auto"/>
          <w:sz w:val="24"/>
          <w:szCs w:val="24"/>
        </w:rPr>
      </w:pPr>
      <w:r w:rsidRPr="00AD06AA">
        <w:rPr>
          <w:b w:val="0"/>
          <w:color w:val="auto"/>
          <w:sz w:val="24"/>
          <w:szCs w:val="24"/>
        </w:rPr>
        <w:t xml:space="preserve">Рисунок </w:t>
      </w:r>
      <w:r w:rsidR="00E91645">
        <w:rPr>
          <w:b w:val="0"/>
          <w:color w:val="auto"/>
          <w:sz w:val="24"/>
          <w:szCs w:val="24"/>
        </w:rPr>
        <w:t>16</w:t>
      </w:r>
      <w:r>
        <w:rPr>
          <w:b w:val="0"/>
          <w:color w:val="auto"/>
          <w:sz w:val="24"/>
          <w:szCs w:val="24"/>
        </w:rPr>
        <w:t xml:space="preserve"> – Запрос для отчета «Справки клиники»</w:t>
      </w:r>
    </w:p>
    <w:p w:rsidR="003922DA" w:rsidRDefault="003922DA" w:rsidP="003922D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649C6DB" wp14:editId="775E7428">
            <wp:extent cx="5939790" cy="4389362"/>
            <wp:effectExtent l="0" t="0" r="3810" b="0"/>
            <wp:docPr id="15" name="Рисунок 15" descr="https://sun9-67.userapi.com/c856028/v856028873/14b5a7/AvwVm7xtj5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7.userapi.com/c856028/v856028873/14b5a7/AvwVm7xtj5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8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DA" w:rsidRDefault="003922DA" w:rsidP="003922DA">
      <w:pPr>
        <w:pStyle w:val="ad"/>
        <w:jc w:val="center"/>
        <w:rPr>
          <w:b w:val="0"/>
          <w:color w:val="auto"/>
          <w:sz w:val="24"/>
        </w:rPr>
      </w:pPr>
      <w:r w:rsidRPr="003922DA">
        <w:rPr>
          <w:b w:val="0"/>
          <w:color w:val="auto"/>
          <w:sz w:val="24"/>
        </w:rPr>
        <w:t xml:space="preserve">Рисунок </w:t>
      </w:r>
      <w:r w:rsidR="00AD06AA">
        <w:rPr>
          <w:b w:val="0"/>
          <w:color w:val="auto"/>
          <w:sz w:val="24"/>
        </w:rPr>
        <w:t>17</w:t>
      </w:r>
      <w:r>
        <w:rPr>
          <w:b w:val="0"/>
          <w:color w:val="auto"/>
          <w:sz w:val="24"/>
        </w:rPr>
        <w:t xml:space="preserve"> – Форма «Справка клиники»</w:t>
      </w:r>
    </w:p>
    <w:p w:rsidR="00454B4A" w:rsidRDefault="00454B4A" w:rsidP="00454B4A">
      <w:r>
        <w:t>При нажатии кнопки «Печать» на формах для формирования отчетов пользователь увидит диалоговые окна</w:t>
      </w:r>
      <w:r w:rsidR="00A05777">
        <w:t xml:space="preserve"> выбора</w:t>
      </w:r>
      <w:r>
        <w:t xml:space="preserve"> принтера и процес</w:t>
      </w:r>
      <w:r w:rsidR="00A05777">
        <w:t>са</w:t>
      </w:r>
      <w:r>
        <w:t xml:space="preserve"> печати (Рисунок 18 и Рисунок 19).</w:t>
      </w:r>
    </w:p>
    <w:p w:rsidR="00454B4A" w:rsidRDefault="00454B4A" w:rsidP="00A0577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150C8B" wp14:editId="238F1FFE">
            <wp:extent cx="5588000" cy="4343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qoOct-sEI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4A" w:rsidRDefault="00454B4A" w:rsidP="00454B4A">
      <w:pPr>
        <w:pStyle w:val="ad"/>
        <w:jc w:val="center"/>
        <w:rPr>
          <w:b w:val="0"/>
          <w:color w:val="auto"/>
          <w:sz w:val="24"/>
        </w:rPr>
      </w:pPr>
      <w:r w:rsidRPr="00454B4A">
        <w:rPr>
          <w:b w:val="0"/>
          <w:color w:val="auto"/>
          <w:sz w:val="24"/>
        </w:rPr>
        <w:t xml:space="preserve">Рисунок </w:t>
      </w:r>
      <w:r>
        <w:rPr>
          <w:b w:val="0"/>
          <w:color w:val="auto"/>
          <w:sz w:val="24"/>
        </w:rPr>
        <w:t>18 – Диалоговое окно выбора принтера</w:t>
      </w:r>
    </w:p>
    <w:p w:rsidR="00454B4A" w:rsidRDefault="00454B4A" w:rsidP="00A057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5CFEB6" wp14:editId="28A45F37">
            <wp:extent cx="3276600" cy="19558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HQAzf37sV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4A" w:rsidRDefault="00454B4A" w:rsidP="00454B4A">
      <w:pPr>
        <w:pStyle w:val="ad"/>
        <w:jc w:val="center"/>
        <w:rPr>
          <w:b w:val="0"/>
          <w:color w:val="auto"/>
          <w:sz w:val="24"/>
          <w:szCs w:val="24"/>
        </w:rPr>
      </w:pPr>
      <w:r w:rsidRPr="00454B4A">
        <w:rPr>
          <w:b w:val="0"/>
          <w:color w:val="auto"/>
          <w:sz w:val="24"/>
          <w:szCs w:val="24"/>
        </w:rPr>
        <w:t xml:space="preserve">Рисунок </w:t>
      </w:r>
      <w:r>
        <w:rPr>
          <w:b w:val="0"/>
          <w:color w:val="auto"/>
          <w:sz w:val="24"/>
          <w:szCs w:val="24"/>
        </w:rPr>
        <w:t xml:space="preserve">19 – Диалоговое окно </w:t>
      </w:r>
      <w:r w:rsidR="00A05777">
        <w:rPr>
          <w:b w:val="0"/>
          <w:color w:val="auto"/>
          <w:sz w:val="24"/>
          <w:szCs w:val="24"/>
        </w:rPr>
        <w:t>процесса печати</w:t>
      </w:r>
    </w:p>
    <w:p w:rsidR="000F2649" w:rsidRPr="000F2649" w:rsidRDefault="000F2649" w:rsidP="000F2649">
      <w:r>
        <w:t>Сформированные отчеты после печати будут выглядеть следующим образом (Рисунок 20 и Рисунок 21).</w:t>
      </w:r>
    </w:p>
    <w:p w:rsidR="000F2649" w:rsidRDefault="000F2649" w:rsidP="000F2649">
      <w:pPr>
        <w:ind w:firstLine="0"/>
        <w:rPr>
          <w:noProof/>
          <w:lang w:eastAsia="ru-RU"/>
        </w:rPr>
      </w:pPr>
    </w:p>
    <w:p w:rsidR="000F2649" w:rsidRDefault="000F2649" w:rsidP="000F26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10AE6F" wp14:editId="0D008822">
            <wp:extent cx="5277626" cy="506652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5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9" t="18715" r="25404" b="7542"/>
                    <a:stretch/>
                  </pic:blipFill>
                  <pic:spPr bwMode="auto">
                    <a:xfrm>
                      <a:off x="0" y="0"/>
                      <a:ext cx="5276215" cy="506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B4A" w:rsidRPr="000F2649" w:rsidRDefault="000F2649" w:rsidP="000F2649">
      <w:pPr>
        <w:pStyle w:val="ad"/>
        <w:jc w:val="center"/>
        <w:rPr>
          <w:b w:val="0"/>
          <w:color w:val="auto"/>
          <w:sz w:val="24"/>
        </w:rPr>
      </w:pPr>
      <w:r w:rsidRPr="000F2649">
        <w:rPr>
          <w:b w:val="0"/>
          <w:color w:val="auto"/>
          <w:sz w:val="24"/>
        </w:rPr>
        <w:t>Рисунок 20</w:t>
      </w:r>
      <w:r>
        <w:rPr>
          <w:b w:val="0"/>
          <w:color w:val="auto"/>
          <w:sz w:val="24"/>
        </w:rPr>
        <w:t xml:space="preserve"> – Напечатанный отчет «Назначения лечащего врача пациенту»</w:t>
      </w:r>
    </w:p>
    <w:p w:rsidR="000F2649" w:rsidRDefault="000F2649" w:rsidP="000F2649">
      <w:pPr>
        <w:ind w:firstLine="0"/>
        <w:rPr>
          <w:noProof/>
          <w:lang w:eastAsia="ru-RU"/>
        </w:rPr>
      </w:pPr>
    </w:p>
    <w:p w:rsidR="000F2649" w:rsidRDefault="000F2649" w:rsidP="000F26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9FCEFD" wp14:editId="54D4AC41">
            <wp:extent cx="5169159" cy="51879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X-BUVsSs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0" t="16494" r="25301" b="6363"/>
                    <a:stretch/>
                  </pic:blipFill>
                  <pic:spPr bwMode="auto">
                    <a:xfrm>
                      <a:off x="0" y="0"/>
                      <a:ext cx="5173968" cy="519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649" w:rsidRPr="000F2649" w:rsidRDefault="000F2649" w:rsidP="000F2649">
      <w:pPr>
        <w:pStyle w:val="ad"/>
        <w:jc w:val="center"/>
        <w:rPr>
          <w:b w:val="0"/>
          <w:color w:val="auto"/>
          <w:sz w:val="24"/>
          <w:szCs w:val="24"/>
        </w:rPr>
      </w:pPr>
      <w:r w:rsidRPr="000F2649">
        <w:rPr>
          <w:b w:val="0"/>
          <w:color w:val="auto"/>
          <w:sz w:val="24"/>
          <w:szCs w:val="24"/>
        </w:rPr>
        <w:t>Рисунок 21</w:t>
      </w:r>
      <w:r>
        <w:rPr>
          <w:b w:val="0"/>
          <w:color w:val="auto"/>
          <w:sz w:val="24"/>
          <w:szCs w:val="24"/>
        </w:rPr>
        <w:t xml:space="preserve"> – Напечатанный отчет «Справка клиники»</w:t>
      </w:r>
    </w:p>
    <w:p w:rsidR="000F2649" w:rsidRPr="00454B4A" w:rsidRDefault="000F2649" w:rsidP="000F2649">
      <w:pPr>
        <w:ind w:firstLine="0"/>
      </w:pPr>
    </w:p>
    <w:p w:rsidR="004A2EE7" w:rsidRDefault="004A2EE7" w:rsidP="003922DA">
      <w:pPr>
        <w:ind w:firstLine="0"/>
        <w:rPr>
          <w:lang w:eastAsia="hi-IN" w:bidi="hi-IN"/>
        </w:rPr>
      </w:pPr>
      <w:r>
        <w:rPr>
          <w:lang w:eastAsia="hi-IN" w:bidi="hi-IN"/>
        </w:rPr>
        <w:br w:type="page"/>
      </w:r>
    </w:p>
    <w:p w:rsidR="00B44F14" w:rsidRDefault="00B44F14" w:rsidP="00B44F14">
      <w:pPr>
        <w:pStyle w:val="1"/>
        <w:ind w:firstLine="0"/>
        <w:rPr>
          <w:color w:val="auto"/>
          <w:lang w:eastAsia="hi-IN" w:bidi="hi-IN"/>
        </w:rPr>
      </w:pPr>
      <w:bookmarkStart w:id="11" w:name="_Toc27496748"/>
      <w:r w:rsidRPr="00B44F14">
        <w:rPr>
          <w:color w:val="auto"/>
          <w:lang w:eastAsia="hi-IN" w:bidi="hi-IN"/>
        </w:rPr>
        <w:lastRenderedPageBreak/>
        <w:t>Заключение</w:t>
      </w:r>
      <w:bookmarkEnd w:id="11"/>
    </w:p>
    <w:p w:rsidR="00B44F14" w:rsidRDefault="00D733FE" w:rsidP="00A87969">
      <w:pPr>
        <w:rPr>
          <w:lang w:eastAsia="hi-IN" w:bidi="hi-IN"/>
        </w:rPr>
      </w:pPr>
      <w:r>
        <w:rPr>
          <w:lang w:eastAsia="hi-IN" w:bidi="hi-IN"/>
        </w:rPr>
        <w:t xml:space="preserve">В ходе данной работы </w:t>
      </w:r>
      <w:r w:rsidR="00A87969">
        <w:rPr>
          <w:lang w:eastAsia="hi-IN" w:bidi="hi-IN"/>
        </w:rPr>
        <w:t>были выполнены все поставленные задачи. Б</w:t>
      </w:r>
      <w:r>
        <w:rPr>
          <w:lang w:eastAsia="hi-IN" w:bidi="hi-IN"/>
        </w:rPr>
        <w:t>ыл</w:t>
      </w:r>
      <w:r w:rsidR="00A87969">
        <w:rPr>
          <w:lang w:eastAsia="hi-IN" w:bidi="hi-IN"/>
        </w:rPr>
        <w:t>а разработана</w:t>
      </w:r>
      <w:r>
        <w:rPr>
          <w:lang w:eastAsia="hi-IN" w:bidi="hi-IN"/>
        </w:rPr>
        <w:t xml:space="preserve"> база данных, </w:t>
      </w:r>
      <w:r w:rsidR="00A87969" w:rsidRPr="00A87969">
        <w:rPr>
          <w:lang w:eastAsia="hi-IN" w:bidi="hi-IN"/>
        </w:rPr>
        <w:t xml:space="preserve">благодаря которой был реализован </w:t>
      </w:r>
      <w:r w:rsidR="00A87969">
        <w:rPr>
          <w:lang w:eastAsia="hi-IN" w:bidi="hi-IN"/>
        </w:rPr>
        <w:t xml:space="preserve">пользовательский </w:t>
      </w:r>
      <w:r w:rsidR="00A87969" w:rsidRPr="00A87969">
        <w:rPr>
          <w:lang w:eastAsia="hi-IN" w:bidi="hi-IN"/>
        </w:rPr>
        <w:t>интерфейс информационной системы – «Ведение документации коммерческой медицинской клиники</w:t>
      </w:r>
      <w:r w:rsidR="00A87969">
        <w:rPr>
          <w:lang w:eastAsia="hi-IN" w:bidi="hi-IN"/>
        </w:rPr>
        <w:t>»</w:t>
      </w:r>
      <w:r>
        <w:rPr>
          <w:lang w:eastAsia="hi-IN" w:bidi="hi-IN"/>
        </w:rPr>
        <w:t>. Разработка проводилась на</w:t>
      </w:r>
      <w:r w:rsidR="00A87969">
        <w:rPr>
          <w:lang w:eastAsia="hi-IN" w:bidi="hi-IN"/>
        </w:rPr>
        <w:t xml:space="preserve"> </w:t>
      </w:r>
      <w:r>
        <w:rPr>
          <w:lang w:eastAsia="hi-IN" w:bidi="hi-IN"/>
        </w:rPr>
        <w:t>языках программирования C# и SQL c использованием таких программных</w:t>
      </w:r>
      <w:r w:rsidR="00A87969">
        <w:rPr>
          <w:lang w:eastAsia="hi-IN" w:bidi="hi-IN"/>
        </w:rPr>
        <w:t xml:space="preserve"> </w:t>
      </w:r>
      <w:r>
        <w:rPr>
          <w:lang w:eastAsia="hi-IN" w:bidi="hi-IN"/>
        </w:rPr>
        <w:t>средств, как</w:t>
      </w:r>
      <w:r w:rsidR="00A87969">
        <w:rPr>
          <w:lang w:eastAsia="hi-IN" w:bidi="hi-IN"/>
        </w:rPr>
        <w:t xml:space="preserve"> </w:t>
      </w:r>
      <w:r>
        <w:rPr>
          <w:lang w:eastAsia="hi-IN" w:bidi="hi-IN"/>
        </w:rPr>
        <w:t>инструментальные сре</w:t>
      </w:r>
      <w:r w:rsidR="00A87969">
        <w:rPr>
          <w:lang w:eastAsia="hi-IN" w:bidi="hi-IN"/>
        </w:rPr>
        <w:t xml:space="preserve">дства </w:t>
      </w:r>
      <w:r>
        <w:rPr>
          <w:lang w:eastAsia="hi-IN" w:bidi="hi-IN"/>
        </w:rPr>
        <w:t>моделировани</w:t>
      </w:r>
      <w:r w:rsidR="00A87969">
        <w:rPr>
          <w:lang w:eastAsia="hi-IN" w:bidi="hi-IN"/>
        </w:rPr>
        <w:t xml:space="preserve">я предметной области в среде </w:t>
      </w:r>
      <w:r w:rsidR="00A87969" w:rsidRPr="00A87969">
        <w:rPr>
          <w:lang w:eastAsia="hi-IN" w:bidi="hi-IN"/>
        </w:rPr>
        <w:t>Microsoft Visio</w:t>
      </w:r>
      <w:r>
        <w:rPr>
          <w:lang w:eastAsia="hi-IN" w:bidi="hi-IN"/>
        </w:rPr>
        <w:t>.</w:t>
      </w:r>
      <w:r>
        <w:rPr>
          <w:lang w:eastAsia="hi-IN" w:bidi="hi-IN"/>
        </w:rPr>
        <w:br w:type="page"/>
      </w:r>
    </w:p>
    <w:p w:rsidR="00E775D3" w:rsidRDefault="00B44F14" w:rsidP="00B44F14">
      <w:pPr>
        <w:pStyle w:val="1"/>
        <w:ind w:firstLine="0"/>
        <w:rPr>
          <w:color w:val="auto"/>
          <w:lang w:eastAsia="hi-IN" w:bidi="hi-IN"/>
        </w:rPr>
      </w:pPr>
      <w:bookmarkStart w:id="12" w:name="_Toc27496749"/>
      <w:r w:rsidRPr="00B44F14">
        <w:rPr>
          <w:color w:val="auto"/>
          <w:lang w:eastAsia="hi-IN" w:bidi="hi-IN"/>
        </w:rPr>
        <w:lastRenderedPageBreak/>
        <w:t>Библиографический список</w:t>
      </w:r>
      <w:bookmarkEnd w:id="12"/>
    </w:p>
    <w:p w:rsidR="00AB6DA3" w:rsidRDefault="00AB6DA3" w:rsidP="00AB6DA3">
      <w:pPr>
        <w:pStyle w:val="ac"/>
        <w:numPr>
          <w:ilvl w:val="0"/>
          <w:numId w:val="13"/>
        </w:numPr>
        <w:rPr>
          <w:lang w:eastAsia="hi-IN" w:bidi="hi-IN"/>
        </w:rPr>
      </w:pPr>
      <w:r>
        <w:rPr>
          <w:lang w:eastAsia="hi-IN" w:bidi="hi-IN"/>
        </w:rPr>
        <w:t xml:space="preserve">А.К. Гультява и В.А. </w:t>
      </w:r>
      <w:r w:rsidR="009C5CA8">
        <w:rPr>
          <w:lang w:eastAsia="hi-IN" w:bidi="hi-IN"/>
        </w:rPr>
        <w:t xml:space="preserve">Машина </w:t>
      </w:r>
      <w:r>
        <w:rPr>
          <w:lang w:eastAsia="hi-IN" w:bidi="hi-IN"/>
        </w:rPr>
        <w:t>Проектирование и дизайн пользовательского интерфейса - 239с.</w:t>
      </w:r>
    </w:p>
    <w:p w:rsidR="00AB6DA3" w:rsidRDefault="009C5CA8" w:rsidP="00AB6DA3">
      <w:pPr>
        <w:pStyle w:val="ac"/>
        <w:numPr>
          <w:ilvl w:val="0"/>
          <w:numId w:val="13"/>
        </w:numPr>
        <w:rPr>
          <w:lang w:eastAsia="hi-IN" w:bidi="hi-IN"/>
        </w:rPr>
      </w:pPr>
      <w:r>
        <w:rPr>
          <w:lang w:eastAsia="hi-IN" w:bidi="hi-IN"/>
        </w:rPr>
        <w:t xml:space="preserve">Дж. Раскин. </w:t>
      </w:r>
      <w:r w:rsidR="00AB6DA3">
        <w:rPr>
          <w:lang w:eastAsia="hi-IN" w:bidi="hi-IN"/>
        </w:rPr>
        <w:t>Интерфейс: новые направления в про</w:t>
      </w:r>
      <w:r w:rsidR="00D75DB6">
        <w:rPr>
          <w:lang w:eastAsia="hi-IN" w:bidi="hi-IN"/>
        </w:rPr>
        <w:t>ектировании компьютерных систем.</w:t>
      </w:r>
      <w:r w:rsidR="00AB6DA3">
        <w:rPr>
          <w:lang w:eastAsia="hi-IN" w:bidi="hi-IN"/>
        </w:rPr>
        <w:t xml:space="preserve"> - [Текст], М: 2005. - 272с.</w:t>
      </w:r>
    </w:p>
    <w:p w:rsidR="00AB6DA3" w:rsidRDefault="00AB6DA3" w:rsidP="00AB6DA3">
      <w:pPr>
        <w:pStyle w:val="ac"/>
        <w:numPr>
          <w:ilvl w:val="0"/>
          <w:numId w:val="13"/>
        </w:numPr>
        <w:rPr>
          <w:lang w:eastAsia="hi-IN" w:bidi="hi-IN"/>
        </w:rPr>
      </w:pPr>
      <w:r>
        <w:rPr>
          <w:lang w:eastAsia="hi-IN" w:bidi="hi-IN"/>
        </w:rPr>
        <w:t>С.Ф. Сергеев,</w:t>
      </w:r>
      <w:r w:rsidR="009C5CA8">
        <w:rPr>
          <w:lang w:eastAsia="hi-IN" w:bidi="hi-IN"/>
        </w:rPr>
        <w:t xml:space="preserve"> П.И. Падерно, Н.А. Назаренко. </w:t>
      </w:r>
      <w:r>
        <w:rPr>
          <w:lang w:eastAsia="hi-IN" w:bidi="hi-IN"/>
        </w:rPr>
        <w:t>Введение в проектирован</w:t>
      </w:r>
      <w:r w:rsidR="00D75DB6">
        <w:rPr>
          <w:lang w:eastAsia="hi-IN" w:bidi="hi-IN"/>
        </w:rPr>
        <w:t>ие интеллектуальных интерфейсов.</w:t>
      </w:r>
      <w:r>
        <w:rPr>
          <w:lang w:eastAsia="hi-IN" w:bidi="hi-IN"/>
        </w:rPr>
        <w:t xml:space="preserve"> - [Текст], М: 2011. - 108с.</w:t>
      </w:r>
    </w:p>
    <w:p w:rsidR="00AB6DA3" w:rsidRDefault="009C5CA8" w:rsidP="00AB6DA3">
      <w:pPr>
        <w:pStyle w:val="ac"/>
        <w:numPr>
          <w:ilvl w:val="0"/>
          <w:numId w:val="13"/>
        </w:numPr>
        <w:rPr>
          <w:lang w:eastAsia="hi-IN" w:bidi="hi-IN"/>
        </w:rPr>
      </w:pPr>
      <w:r>
        <w:rPr>
          <w:lang w:eastAsia="hi-IN" w:bidi="hi-IN"/>
        </w:rPr>
        <w:t xml:space="preserve">С.Ф. Сергеев. </w:t>
      </w:r>
      <w:r w:rsidR="00AB6DA3">
        <w:rPr>
          <w:lang w:eastAsia="hi-IN" w:bidi="hi-IN"/>
        </w:rPr>
        <w:t>Методы тестирования и оптимизации ин</w:t>
      </w:r>
      <w:r w:rsidR="00D75DB6">
        <w:rPr>
          <w:lang w:eastAsia="hi-IN" w:bidi="hi-IN"/>
        </w:rPr>
        <w:t>терфейсов информационных систем.</w:t>
      </w:r>
      <w:r w:rsidR="00AB6DA3">
        <w:rPr>
          <w:lang w:eastAsia="hi-IN" w:bidi="hi-IN"/>
        </w:rPr>
        <w:t xml:space="preserve"> - [Текст], М: 2013. - 115с.</w:t>
      </w:r>
    </w:p>
    <w:p w:rsidR="00AB6DA3" w:rsidRDefault="00AB6DA3" w:rsidP="00AB6DA3">
      <w:pPr>
        <w:pStyle w:val="ac"/>
        <w:numPr>
          <w:ilvl w:val="0"/>
          <w:numId w:val="13"/>
        </w:numPr>
        <w:rPr>
          <w:lang w:eastAsia="hi-IN" w:bidi="hi-IN"/>
        </w:rPr>
      </w:pPr>
      <w:r>
        <w:rPr>
          <w:lang w:eastAsia="hi-IN" w:bidi="hi-IN"/>
        </w:rPr>
        <w:t>Федеральный закон «</w:t>
      </w:r>
      <w:r w:rsidRPr="00E775D3">
        <w:rPr>
          <w:lang w:eastAsia="hi-IN" w:bidi="hi-IN"/>
        </w:rPr>
        <w:t>Об основах охраны здоровья</w:t>
      </w:r>
      <w:r>
        <w:rPr>
          <w:lang w:eastAsia="hi-IN" w:bidi="hi-IN"/>
        </w:rPr>
        <w:t xml:space="preserve"> граждан в Российской Федерации».</w:t>
      </w:r>
      <w:r>
        <w:rPr>
          <w:lang w:eastAsia="hi-IN" w:bidi="hi-IN"/>
        </w:rPr>
        <w:br w:type="page"/>
      </w:r>
    </w:p>
    <w:p w:rsidR="00B44F14" w:rsidRDefault="00016A2B" w:rsidP="00B44F14">
      <w:pPr>
        <w:pStyle w:val="1"/>
        <w:ind w:firstLine="0"/>
        <w:rPr>
          <w:color w:val="auto"/>
          <w:lang w:eastAsia="hi-IN" w:bidi="hi-IN"/>
        </w:rPr>
      </w:pPr>
      <w:bookmarkStart w:id="13" w:name="_Toc27496750"/>
      <w:r>
        <w:rPr>
          <w:color w:val="auto"/>
          <w:lang w:eastAsia="hi-IN" w:bidi="hi-IN"/>
        </w:rPr>
        <w:lastRenderedPageBreak/>
        <w:t>Приложения</w:t>
      </w:r>
      <w:bookmarkEnd w:id="13"/>
    </w:p>
    <w:p w:rsidR="00016A2B" w:rsidRDefault="00016A2B" w:rsidP="00016A2B">
      <w:pPr>
        <w:pStyle w:val="2"/>
        <w:ind w:firstLine="0"/>
        <w:rPr>
          <w:color w:val="auto"/>
          <w:lang w:eastAsia="hi-IN" w:bidi="hi-IN"/>
        </w:rPr>
      </w:pPr>
      <w:bookmarkStart w:id="14" w:name="_Toc27496751"/>
      <w:r>
        <w:rPr>
          <w:color w:val="auto"/>
          <w:lang w:eastAsia="hi-IN" w:bidi="hi-IN"/>
        </w:rPr>
        <w:t xml:space="preserve">Приложение А </w:t>
      </w:r>
      <w:r w:rsidRPr="00016A2B">
        <w:rPr>
          <w:color w:val="auto"/>
          <w:lang w:eastAsia="hi-IN" w:bidi="hi-IN"/>
        </w:rPr>
        <w:t xml:space="preserve">Программный код </w:t>
      </w:r>
      <w:r>
        <w:rPr>
          <w:color w:val="auto"/>
          <w:lang w:eastAsia="hi-IN" w:bidi="hi-IN"/>
        </w:rPr>
        <w:t>главной формы</w:t>
      </w:r>
      <w:bookmarkEnd w:id="14"/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using System;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using System.Collections.Generic;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using System.ComponentModel;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using System.Data;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using System.Drawing;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using System.Linq;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using System.Text;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using System.Threading.Tasks;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using System.Windows.Forms;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namespace medicalclinic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public partial class Form1 : Form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public Form1()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InitializeComponent();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button1_Click(object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Form2 f = new Form2(</w:t>
      </w:r>
      <w:r w:rsidR="00F50684">
        <w:rPr>
          <w:rFonts w:ascii="Courier New" w:hAnsi="Courier New" w:cs="Courier New"/>
          <w:sz w:val="20"/>
          <w:szCs w:val="20"/>
          <w:lang w:val="en-US" w:eastAsia="hi-IN" w:bidi="hi-IN"/>
        </w:rPr>
        <w:t>null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button2_Click_1(object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Form3 f = new Form3();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button3_Click_1(object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Form4 f = new Form4();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button4_Click(object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lastRenderedPageBreak/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Form5 f = new Form5();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button5_Click(object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Form6 f = new Form6(</w:t>
      </w:r>
      <w:r w:rsidR="00F50684">
        <w:rPr>
          <w:rFonts w:ascii="Courier New" w:hAnsi="Courier New" w:cs="Courier New"/>
          <w:sz w:val="20"/>
          <w:szCs w:val="20"/>
          <w:lang w:val="en-US" w:eastAsia="hi-IN" w:bidi="hi-IN"/>
        </w:rPr>
        <w:t>null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button6_Click(object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Form7 f = new Form7();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  <w:lang w:eastAsia="hi-IN" w:bidi="hi-IN"/>
        </w:rPr>
        <w:t>пациенты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ToolStripMenuItem_Click(object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Form2 f = new Form2(</w:t>
      </w:r>
      <w:r w:rsidR="00F50684">
        <w:rPr>
          <w:rFonts w:ascii="Courier New" w:hAnsi="Courier New" w:cs="Courier New"/>
          <w:sz w:val="20"/>
          <w:szCs w:val="20"/>
          <w:lang w:val="en-US" w:eastAsia="hi-IN" w:bidi="hi-IN"/>
        </w:rPr>
        <w:t>null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  <w:lang w:eastAsia="hi-IN" w:bidi="hi-IN"/>
        </w:rPr>
        <w:t>отделенияКлиники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ToolStripMenuItem_Click(object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Form3 f = new Form3();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  <w:lang w:eastAsia="hi-IN" w:bidi="hi-IN"/>
        </w:rPr>
        <w:t>врачи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ToolStripMenuItem_Click(object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Form4 f = new Form4();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  <w:lang w:eastAsia="hi-IN" w:bidi="hi-IN"/>
        </w:rPr>
        <w:t>лекарства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ToolStripMenuItem_Click(object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lastRenderedPageBreak/>
        <w:t xml:space="preserve">            Form5 f = new Form5();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  <w:lang w:eastAsia="hi-IN" w:bidi="hi-IN"/>
        </w:rPr>
        <w:t>посещения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ToolStripMenuItem_Click(object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Form6 f = new Form6(</w:t>
      </w:r>
      <w:r w:rsidR="00F50684">
        <w:rPr>
          <w:rFonts w:ascii="Courier New" w:hAnsi="Courier New" w:cs="Courier New"/>
          <w:sz w:val="20"/>
          <w:szCs w:val="20"/>
          <w:lang w:val="en-US" w:eastAsia="hi-IN" w:bidi="hi-IN"/>
        </w:rPr>
        <w:t>null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  <w:lang w:eastAsia="hi-IN" w:bidi="hi-IN"/>
        </w:rPr>
        <w:t>назначения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ToolStripMenuItem_Click(object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Form7 f = new Form7();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  <w:lang w:eastAsia="hi-IN" w:bidi="hi-IN"/>
        </w:rPr>
        <w:t>назначенияЛечащегоВрачаПациенты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ToolStripMenuItem_Click(object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Form8 f = new Form8();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  <w:lang w:eastAsia="hi-IN" w:bidi="hi-IN"/>
        </w:rPr>
        <w:t>справкаКлиники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ToolStripMenuItem_Click(object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Form9 f = new Form9();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</w:t>
      </w:r>
      <w:r w:rsidRPr="00EE09D6">
        <w:rPr>
          <w:rFonts w:ascii="Courier New" w:hAnsi="Courier New" w:cs="Courier New"/>
          <w:sz w:val="20"/>
          <w:szCs w:val="20"/>
          <w:lang w:val="en-US" w:eastAsia="hi-IN" w:bidi="hi-IN"/>
        </w:rPr>
        <w:t>}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button7_Click(object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Form8 f = new Form8();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f.Show();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</w:t>
      </w:r>
      <w:r w:rsidRPr="00EE09D6">
        <w:rPr>
          <w:rFonts w:ascii="Courier New" w:hAnsi="Courier New" w:cs="Courier New"/>
          <w:sz w:val="20"/>
          <w:szCs w:val="20"/>
          <w:lang w:val="en-US" w:eastAsia="hi-IN" w:bidi="hi-IN"/>
        </w:rPr>
        <w:t>}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button8_Click(object sender, EventArgs e)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</w:t>
      </w:r>
      <w:r w:rsidRPr="00EE09D6">
        <w:rPr>
          <w:rFonts w:ascii="Courier New" w:hAnsi="Courier New" w:cs="Courier New"/>
          <w:sz w:val="20"/>
          <w:szCs w:val="20"/>
          <w:lang w:val="en-US" w:eastAsia="hi-IN" w:bidi="hi-IN"/>
        </w:rPr>
        <w:t>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    Form9 f = new Form9();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lastRenderedPageBreak/>
        <w:t xml:space="preserve">            f.Show();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  <w:lang w:eastAsia="hi-IN" w:bidi="hi-IN"/>
        </w:rPr>
        <w:t>выход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ToolStripMenuItem_Click(object sender, EventArgs e)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eastAsia="hi-IN" w:bidi="hi-IN"/>
        </w:rPr>
      </w:pP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 xml:space="preserve">        </w:t>
      </w:r>
      <w:r w:rsidRPr="00EE09D6">
        <w:rPr>
          <w:rFonts w:ascii="Courier New" w:hAnsi="Courier New" w:cs="Courier New"/>
          <w:sz w:val="20"/>
          <w:szCs w:val="20"/>
          <w:lang w:eastAsia="hi-IN" w:bidi="hi-IN"/>
        </w:rPr>
        <w:t>{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eastAsia="hi-IN" w:bidi="hi-IN"/>
        </w:rPr>
      </w:pPr>
      <w:r w:rsidRPr="00EE09D6">
        <w:rPr>
          <w:rFonts w:ascii="Courier New" w:hAnsi="Courier New" w:cs="Courier New"/>
          <w:sz w:val="20"/>
          <w:szCs w:val="20"/>
          <w:lang w:eastAsia="hi-IN" w:bidi="hi-IN"/>
        </w:rPr>
        <w:t xml:space="preserve">            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Application</w:t>
      </w:r>
      <w:r w:rsidRPr="00EE09D6">
        <w:rPr>
          <w:rFonts w:ascii="Courier New" w:hAnsi="Courier New" w:cs="Courier New"/>
          <w:sz w:val="20"/>
          <w:szCs w:val="20"/>
          <w:lang w:eastAsia="hi-IN" w:bidi="hi-IN"/>
        </w:rPr>
        <w:t>.</w:t>
      </w:r>
      <w:r w:rsidRPr="00016A2B">
        <w:rPr>
          <w:rFonts w:ascii="Courier New" w:hAnsi="Courier New" w:cs="Courier New"/>
          <w:sz w:val="20"/>
          <w:szCs w:val="20"/>
          <w:lang w:val="en-US" w:eastAsia="hi-IN" w:bidi="hi-IN"/>
        </w:rPr>
        <w:t>Exit</w:t>
      </w:r>
      <w:r w:rsidRPr="00EE09D6">
        <w:rPr>
          <w:rFonts w:ascii="Courier New" w:hAnsi="Courier New" w:cs="Courier New"/>
          <w:sz w:val="20"/>
          <w:szCs w:val="20"/>
          <w:lang w:eastAsia="hi-IN" w:bidi="hi-IN"/>
        </w:rPr>
        <w:t>();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eastAsia="hi-IN" w:bidi="hi-IN"/>
        </w:rPr>
      </w:pPr>
      <w:r w:rsidRPr="00EE09D6">
        <w:rPr>
          <w:rFonts w:ascii="Courier New" w:hAnsi="Courier New" w:cs="Courier New"/>
          <w:sz w:val="20"/>
          <w:szCs w:val="20"/>
          <w:lang w:eastAsia="hi-IN" w:bidi="hi-IN"/>
        </w:rPr>
        <w:t xml:space="preserve">        }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eastAsia="hi-IN" w:bidi="hi-IN"/>
        </w:rPr>
      </w:pPr>
      <w:r w:rsidRPr="00EE09D6">
        <w:rPr>
          <w:rFonts w:ascii="Courier New" w:hAnsi="Courier New" w:cs="Courier New"/>
          <w:sz w:val="20"/>
          <w:szCs w:val="20"/>
          <w:lang w:eastAsia="hi-IN" w:bidi="hi-IN"/>
        </w:rPr>
        <w:t xml:space="preserve">    }</w:t>
      </w:r>
    </w:p>
    <w:p w:rsidR="00016A2B" w:rsidRPr="00EE09D6" w:rsidRDefault="00016A2B" w:rsidP="00016A2B">
      <w:pPr>
        <w:rPr>
          <w:rFonts w:ascii="Courier New" w:hAnsi="Courier New" w:cs="Courier New"/>
          <w:sz w:val="20"/>
          <w:szCs w:val="20"/>
          <w:lang w:eastAsia="hi-IN" w:bidi="hi-IN"/>
        </w:rPr>
      </w:pPr>
      <w:r w:rsidRPr="00EE09D6">
        <w:rPr>
          <w:rFonts w:ascii="Courier New" w:hAnsi="Courier New" w:cs="Courier New"/>
          <w:sz w:val="20"/>
          <w:szCs w:val="20"/>
          <w:lang w:eastAsia="hi-IN" w:bidi="hi-IN"/>
        </w:rPr>
        <w:t>}</w:t>
      </w:r>
    </w:p>
    <w:p w:rsidR="00B44F14" w:rsidRPr="00016A2B" w:rsidRDefault="00016A2B" w:rsidP="00016A2B">
      <w:pPr>
        <w:pStyle w:val="2"/>
        <w:ind w:firstLine="0"/>
        <w:rPr>
          <w:rFonts w:eastAsia="Arial Unicode MS"/>
          <w:color w:val="auto"/>
          <w:lang w:eastAsia="hi-IN" w:bidi="hi-IN"/>
        </w:rPr>
      </w:pPr>
      <w:bookmarkStart w:id="15" w:name="_Toc27496752"/>
      <w:r w:rsidRPr="00016A2B">
        <w:rPr>
          <w:rFonts w:eastAsia="Arial Unicode MS"/>
          <w:color w:val="auto"/>
          <w:lang w:eastAsia="hi-IN" w:bidi="hi-IN"/>
        </w:rPr>
        <w:t>Приложение Б Программный код формы «Пациенты»</w:t>
      </w:r>
      <w:bookmarkEnd w:id="15"/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System.ComponentModel;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System.Data;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System.Drawing;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System.Threading.Tasks;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System.Windows.Forms;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namespace medicalclinic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public partial class Form2 : Form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public Form2(string Nomer)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if (Nomer != null)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nomer = Nomer;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static string nomer;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пациентыBindingNavigatorSaveItem_Click(object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this.пациентыBindingSource.EndEdit();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Form2_Load(object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E09D6">
        <w:rPr>
          <w:rFonts w:ascii="Courier New" w:hAnsi="Courier New" w:cs="Courier New"/>
          <w:sz w:val="20"/>
          <w:szCs w:val="20"/>
        </w:rPr>
        <w:t>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    // </w:t>
      </w:r>
      <w:r w:rsidRPr="00EE09D6">
        <w:rPr>
          <w:rFonts w:ascii="Courier New" w:hAnsi="Courier New" w:cs="Courier New"/>
          <w:sz w:val="20"/>
          <w:szCs w:val="20"/>
          <w:lang w:val="en-US"/>
        </w:rPr>
        <w:t>TODO</w:t>
      </w:r>
      <w:r w:rsidRPr="00EE09D6">
        <w:rPr>
          <w:rFonts w:ascii="Courier New" w:hAnsi="Courier New" w:cs="Courier New"/>
          <w:sz w:val="20"/>
          <w:szCs w:val="20"/>
        </w:rPr>
        <w:t>: данная строка кода позволяет загрузить данные в таблицу "</w:t>
      </w:r>
      <w:r w:rsidRPr="00EE09D6">
        <w:rPr>
          <w:rFonts w:ascii="Courier New" w:hAnsi="Courier New" w:cs="Courier New"/>
          <w:sz w:val="20"/>
          <w:szCs w:val="20"/>
          <w:lang w:val="en-US"/>
        </w:rPr>
        <w:t>medicalclinicDataSet</w:t>
      </w:r>
      <w:r w:rsidRPr="00EE09D6">
        <w:rPr>
          <w:rFonts w:ascii="Courier New" w:hAnsi="Courier New" w:cs="Courier New"/>
          <w:sz w:val="20"/>
          <w:szCs w:val="20"/>
        </w:rPr>
        <w:t>.Пациенты". При необходимости она может быть перемещена или удалена.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    </w:t>
      </w:r>
      <w:r w:rsidRPr="00EE09D6">
        <w:rPr>
          <w:rFonts w:ascii="Courier New" w:hAnsi="Courier New" w:cs="Courier New"/>
          <w:sz w:val="20"/>
          <w:szCs w:val="20"/>
          <w:lang w:val="en-US"/>
        </w:rPr>
        <w:t>this</w:t>
      </w:r>
      <w:r w:rsidRPr="00EE09D6">
        <w:rPr>
          <w:rFonts w:ascii="Courier New" w:hAnsi="Courier New" w:cs="Courier New"/>
          <w:sz w:val="20"/>
          <w:szCs w:val="20"/>
        </w:rPr>
        <w:t>.пациенты</w:t>
      </w:r>
      <w:r w:rsidRPr="00EE09D6">
        <w:rPr>
          <w:rFonts w:ascii="Courier New" w:hAnsi="Courier New" w:cs="Courier New"/>
          <w:sz w:val="20"/>
          <w:szCs w:val="20"/>
          <w:lang w:val="en-US"/>
        </w:rPr>
        <w:t>TableAdapter</w:t>
      </w:r>
      <w:r w:rsidRPr="00EE09D6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Fill</w:t>
      </w:r>
      <w:r w:rsidRPr="00EE09D6">
        <w:rPr>
          <w:rFonts w:ascii="Courier New" w:hAnsi="Courier New" w:cs="Courier New"/>
          <w:sz w:val="20"/>
          <w:szCs w:val="20"/>
        </w:rPr>
        <w:t>(</w:t>
      </w:r>
      <w:r w:rsidRPr="00EE09D6">
        <w:rPr>
          <w:rFonts w:ascii="Courier New" w:hAnsi="Courier New" w:cs="Courier New"/>
          <w:sz w:val="20"/>
          <w:szCs w:val="20"/>
          <w:lang w:val="en-US"/>
        </w:rPr>
        <w:t>this</w:t>
      </w:r>
      <w:r w:rsidRPr="00EE09D6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medicalclinicDataSet</w:t>
      </w:r>
      <w:r w:rsidRPr="00EE09D6">
        <w:rPr>
          <w:rFonts w:ascii="Courier New" w:hAnsi="Courier New" w:cs="Courier New"/>
          <w:sz w:val="20"/>
          <w:szCs w:val="20"/>
        </w:rPr>
        <w:t>.Пациенты);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    </w:t>
      </w:r>
      <w:r w:rsidRPr="00EE09D6">
        <w:rPr>
          <w:rFonts w:ascii="Courier New" w:hAnsi="Courier New" w:cs="Courier New"/>
          <w:sz w:val="20"/>
          <w:szCs w:val="20"/>
          <w:lang w:val="en-US"/>
        </w:rPr>
        <w:t>if (nomer != null)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for (int i = 0; i &lt; 16; i++)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F50684" w:rsidRPr="002229C8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    if</w:t>
      </w:r>
      <w:r w:rsidRPr="002229C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EE09D6">
        <w:rPr>
          <w:rFonts w:ascii="Courier New" w:hAnsi="Courier New" w:cs="Courier New"/>
          <w:sz w:val="20"/>
          <w:szCs w:val="20"/>
          <w:lang w:val="en-US"/>
        </w:rPr>
        <w:t>nomer</w:t>
      </w:r>
      <w:r w:rsidRPr="002229C8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r w:rsidRPr="00EE09D6">
        <w:rPr>
          <w:rFonts w:ascii="Courier New" w:hAnsi="Courier New" w:cs="Courier New"/>
          <w:sz w:val="20"/>
          <w:szCs w:val="20"/>
        </w:rPr>
        <w:t>номер</w:t>
      </w:r>
      <w:r w:rsidRPr="002229C8">
        <w:rPr>
          <w:rFonts w:ascii="Courier New" w:hAnsi="Courier New" w:cs="Courier New"/>
          <w:sz w:val="20"/>
          <w:szCs w:val="20"/>
          <w:lang w:val="en-US"/>
        </w:rPr>
        <w:t>_</w:t>
      </w:r>
      <w:r w:rsidRPr="00EE09D6">
        <w:rPr>
          <w:rFonts w:ascii="Courier New" w:hAnsi="Courier New" w:cs="Courier New"/>
          <w:sz w:val="20"/>
          <w:szCs w:val="20"/>
        </w:rPr>
        <w:t>страхового</w:t>
      </w:r>
      <w:r w:rsidRPr="002229C8">
        <w:rPr>
          <w:rFonts w:ascii="Courier New" w:hAnsi="Courier New" w:cs="Courier New"/>
          <w:sz w:val="20"/>
          <w:szCs w:val="20"/>
          <w:lang w:val="en-US"/>
        </w:rPr>
        <w:t>_</w:t>
      </w:r>
      <w:r w:rsidRPr="00EE09D6">
        <w:rPr>
          <w:rFonts w:ascii="Courier New" w:hAnsi="Courier New" w:cs="Courier New"/>
          <w:sz w:val="20"/>
          <w:szCs w:val="20"/>
        </w:rPr>
        <w:t>полиса</w:t>
      </w:r>
      <w:r w:rsidRPr="00EE09D6">
        <w:rPr>
          <w:rFonts w:ascii="Courier New" w:hAnsi="Courier New" w:cs="Courier New"/>
          <w:sz w:val="20"/>
          <w:szCs w:val="20"/>
          <w:lang w:val="en-US"/>
        </w:rPr>
        <w:t>TextBox</w:t>
      </w:r>
      <w:r w:rsidRPr="002229C8">
        <w:rPr>
          <w:rFonts w:ascii="Courier New" w:hAnsi="Courier New" w:cs="Courier New"/>
          <w:sz w:val="20"/>
          <w:szCs w:val="20"/>
          <w:lang w:val="en-US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Text</w:t>
      </w:r>
      <w:r w:rsidRPr="002229C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2229C8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EE09D6">
        <w:rPr>
          <w:rFonts w:ascii="Courier New" w:hAnsi="Courier New" w:cs="Courier New"/>
          <w:sz w:val="20"/>
          <w:szCs w:val="20"/>
          <w:lang w:val="en-US"/>
        </w:rPr>
        <w:t>пациентыBindingSource.MoveNext();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button1_Click_1(object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пациентыBindingSource.MoveFirst();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button2_Click_1(object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пациентыBindingSource.MovePrevious();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button3_Click_1(object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пациентыBindingSource.MoveNext();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button4_Click_1(object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пациентыBindingSource.MoveLast();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button5_Click_1(object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пациентыBindingSource.AddNew();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button6_Click_1(object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пациентыBindingSource.RemoveCurrent();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button7_Click_1(object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this.пациентыBindingSource.EndEdit();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button8_Click_1(object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this.Close();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button9_Click(object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Form6 f = new Form6(номер_страхового_полисаTextBox.Text);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f</w:t>
      </w:r>
      <w:r w:rsidRPr="00EE09D6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Show</w:t>
      </w:r>
      <w:r w:rsidRPr="00EE09D6">
        <w:rPr>
          <w:rFonts w:ascii="Courier New" w:hAnsi="Courier New" w:cs="Courier New"/>
          <w:sz w:val="20"/>
          <w:szCs w:val="20"/>
        </w:rPr>
        <w:t>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}</w:t>
      </w:r>
    </w:p>
    <w:p w:rsidR="00F50684" w:rsidRPr="00B4311A" w:rsidRDefault="00F50684" w:rsidP="00EE09D6">
      <w:pPr>
        <w:rPr>
          <w:rFonts w:ascii="Courier New" w:hAnsi="Courier New" w:cs="Courier New"/>
          <w:sz w:val="20"/>
          <w:szCs w:val="20"/>
        </w:rPr>
      </w:pPr>
      <w:r w:rsidRPr="00B4311A">
        <w:rPr>
          <w:rFonts w:ascii="Courier New" w:hAnsi="Courier New" w:cs="Courier New"/>
          <w:sz w:val="20"/>
          <w:szCs w:val="20"/>
        </w:rPr>
        <w:t xml:space="preserve">    }</w:t>
      </w:r>
    </w:p>
    <w:p w:rsidR="00B4311A" w:rsidRPr="002229C8" w:rsidRDefault="00B4311A" w:rsidP="00EE09D6">
      <w:pPr>
        <w:rPr>
          <w:rFonts w:ascii="Courier New" w:hAnsi="Courier New" w:cs="Courier New"/>
          <w:bCs/>
          <w:sz w:val="20"/>
          <w:szCs w:val="20"/>
        </w:rPr>
      </w:pPr>
      <w:r w:rsidRPr="002229C8">
        <w:rPr>
          <w:rFonts w:ascii="Courier New" w:hAnsi="Courier New" w:cs="Courier New"/>
          <w:bCs/>
          <w:sz w:val="20"/>
          <w:szCs w:val="20"/>
        </w:rPr>
        <w:t>}</w:t>
      </w:r>
    </w:p>
    <w:p w:rsidR="00016A2B" w:rsidRDefault="00016A2B" w:rsidP="00F50684">
      <w:pPr>
        <w:pStyle w:val="2"/>
        <w:ind w:firstLine="0"/>
        <w:rPr>
          <w:color w:val="auto"/>
        </w:rPr>
      </w:pPr>
      <w:bookmarkStart w:id="16" w:name="_Toc27496753"/>
      <w:r w:rsidRPr="00016A2B">
        <w:rPr>
          <w:color w:val="auto"/>
        </w:rPr>
        <w:t>Приложение В Программный код формы «Отделения клиники»</w:t>
      </w:r>
      <w:bookmarkEnd w:id="16"/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using System.ComponentModel;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using System.Data;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using System.Drawing;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using System.Threading.Tasks;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using System.Windows.Forms;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namespace medicalclinic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partial class Form3 : Form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public Form3()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016A2B">
        <w:rPr>
          <w:rFonts w:ascii="Courier New" w:hAnsi="Courier New" w:cs="Courier New"/>
          <w:sz w:val="20"/>
          <w:szCs w:val="20"/>
        </w:rPr>
        <w:t>отделения</w:t>
      </w:r>
      <w:r w:rsidRPr="00016A2B">
        <w:rPr>
          <w:rFonts w:ascii="Courier New" w:hAnsi="Courier New" w:cs="Courier New"/>
          <w:sz w:val="20"/>
          <w:szCs w:val="20"/>
          <w:lang w:val="en-US"/>
        </w:rPr>
        <w:t>_</w:t>
      </w:r>
      <w:r w:rsidRPr="00016A2B">
        <w:rPr>
          <w:rFonts w:ascii="Courier New" w:hAnsi="Courier New" w:cs="Courier New"/>
          <w:sz w:val="20"/>
          <w:szCs w:val="20"/>
        </w:rPr>
        <w:t>клиники</w:t>
      </w:r>
      <w:r w:rsidRPr="00016A2B">
        <w:rPr>
          <w:rFonts w:ascii="Courier New" w:hAnsi="Courier New" w:cs="Courier New"/>
          <w:sz w:val="20"/>
          <w:szCs w:val="20"/>
          <w:lang w:val="en-US"/>
        </w:rPr>
        <w:t>BindingNavigatorSaveItem_Click(object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this.</w:t>
      </w:r>
      <w:r w:rsidRPr="00016A2B">
        <w:rPr>
          <w:rFonts w:ascii="Courier New" w:hAnsi="Courier New" w:cs="Courier New"/>
          <w:sz w:val="20"/>
          <w:szCs w:val="20"/>
        </w:rPr>
        <w:t>отделения</w:t>
      </w:r>
      <w:r w:rsidRPr="00016A2B">
        <w:rPr>
          <w:rFonts w:ascii="Courier New" w:hAnsi="Courier New" w:cs="Courier New"/>
          <w:sz w:val="20"/>
          <w:szCs w:val="20"/>
          <w:lang w:val="en-US"/>
        </w:rPr>
        <w:t>_</w:t>
      </w:r>
      <w:r w:rsidRPr="00016A2B">
        <w:rPr>
          <w:rFonts w:ascii="Courier New" w:hAnsi="Courier New" w:cs="Courier New"/>
          <w:sz w:val="20"/>
          <w:szCs w:val="20"/>
        </w:rPr>
        <w:t>клиники</w:t>
      </w:r>
      <w:r w:rsidRPr="00016A2B">
        <w:rPr>
          <w:rFonts w:ascii="Courier New" w:hAnsi="Courier New" w:cs="Courier New"/>
          <w:sz w:val="20"/>
          <w:szCs w:val="20"/>
          <w:lang w:val="en-US"/>
        </w:rPr>
        <w:t>BindingSource.EndEdit();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Form3_Load(object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16A2B">
        <w:rPr>
          <w:rFonts w:ascii="Courier New" w:hAnsi="Courier New" w:cs="Courier New"/>
          <w:sz w:val="20"/>
          <w:szCs w:val="20"/>
        </w:rPr>
        <w:t>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</w:rPr>
      </w:pPr>
      <w:r w:rsidRPr="00016A2B">
        <w:rPr>
          <w:rFonts w:ascii="Courier New" w:hAnsi="Courier New" w:cs="Courier New"/>
          <w:sz w:val="20"/>
          <w:szCs w:val="20"/>
        </w:rPr>
        <w:t xml:space="preserve">            // TODO: данная строка кода позволяет загрузить данные в таблицу "medicalclinicDataSet.Отделения_клиники". При необходимости она может быть перемещена или удалена.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</w:rPr>
      </w:pPr>
      <w:r w:rsidRPr="00016A2B">
        <w:rPr>
          <w:rFonts w:ascii="Courier New" w:hAnsi="Courier New" w:cs="Courier New"/>
          <w:sz w:val="20"/>
          <w:szCs w:val="20"/>
        </w:rPr>
        <w:t xml:space="preserve">            this.отделения_клиникиTableAdapter.Fill(this.medicalclinicDataSet.Отделения_клиники);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</w:rPr>
        <w:t xml:space="preserve">        </w:t>
      </w:r>
      <w:r w:rsidRPr="00016A2B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16A2B">
        <w:rPr>
          <w:rFonts w:ascii="Courier New" w:hAnsi="Courier New" w:cs="Courier New"/>
          <w:sz w:val="20"/>
          <w:szCs w:val="20"/>
        </w:rPr>
        <w:t>отделения</w:t>
      </w:r>
      <w:r w:rsidRPr="00016A2B">
        <w:rPr>
          <w:rFonts w:ascii="Courier New" w:hAnsi="Courier New" w:cs="Courier New"/>
          <w:sz w:val="20"/>
          <w:szCs w:val="20"/>
          <w:lang w:val="en-US"/>
        </w:rPr>
        <w:t>_</w:t>
      </w:r>
      <w:r w:rsidRPr="00016A2B">
        <w:rPr>
          <w:rFonts w:ascii="Courier New" w:hAnsi="Courier New" w:cs="Courier New"/>
          <w:sz w:val="20"/>
          <w:szCs w:val="20"/>
        </w:rPr>
        <w:t>клиники</w:t>
      </w:r>
      <w:r w:rsidRPr="00016A2B">
        <w:rPr>
          <w:rFonts w:ascii="Courier New" w:hAnsi="Courier New" w:cs="Courier New"/>
          <w:sz w:val="20"/>
          <w:szCs w:val="20"/>
          <w:lang w:val="en-US"/>
        </w:rPr>
        <w:t>BindingSource.MoveFirst();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16A2B">
        <w:rPr>
          <w:rFonts w:ascii="Courier New" w:hAnsi="Courier New" w:cs="Courier New"/>
          <w:sz w:val="20"/>
          <w:szCs w:val="20"/>
        </w:rPr>
        <w:t>отделения</w:t>
      </w:r>
      <w:r w:rsidRPr="00016A2B">
        <w:rPr>
          <w:rFonts w:ascii="Courier New" w:hAnsi="Courier New" w:cs="Courier New"/>
          <w:sz w:val="20"/>
          <w:szCs w:val="20"/>
          <w:lang w:val="en-US"/>
        </w:rPr>
        <w:t>_</w:t>
      </w:r>
      <w:r w:rsidRPr="00016A2B">
        <w:rPr>
          <w:rFonts w:ascii="Courier New" w:hAnsi="Courier New" w:cs="Courier New"/>
          <w:sz w:val="20"/>
          <w:szCs w:val="20"/>
        </w:rPr>
        <w:t>клиники</w:t>
      </w:r>
      <w:r w:rsidRPr="00016A2B">
        <w:rPr>
          <w:rFonts w:ascii="Courier New" w:hAnsi="Courier New" w:cs="Courier New"/>
          <w:sz w:val="20"/>
          <w:szCs w:val="20"/>
          <w:lang w:val="en-US"/>
        </w:rPr>
        <w:t>BindingSource.MovePrevious();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16A2B">
        <w:rPr>
          <w:rFonts w:ascii="Courier New" w:hAnsi="Courier New" w:cs="Courier New"/>
          <w:sz w:val="20"/>
          <w:szCs w:val="20"/>
        </w:rPr>
        <w:t>отделения</w:t>
      </w:r>
      <w:r w:rsidRPr="00016A2B">
        <w:rPr>
          <w:rFonts w:ascii="Courier New" w:hAnsi="Courier New" w:cs="Courier New"/>
          <w:sz w:val="20"/>
          <w:szCs w:val="20"/>
          <w:lang w:val="en-US"/>
        </w:rPr>
        <w:t>_</w:t>
      </w:r>
      <w:r w:rsidRPr="00016A2B">
        <w:rPr>
          <w:rFonts w:ascii="Courier New" w:hAnsi="Courier New" w:cs="Courier New"/>
          <w:sz w:val="20"/>
          <w:szCs w:val="20"/>
        </w:rPr>
        <w:t>клиники</w:t>
      </w:r>
      <w:r w:rsidRPr="00016A2B">
        <w:rPr>
          <w:rFonts w:ascii="Courier New" w:hAnsi="Courier New" w:cs="Courier New"/>
          <w:sz w:val="20"/>
          <w:szCs w:val="20"/>
          <w:lang w:val="en-US"/>
        </w:rPr>
        <w:t>BindingSource.MoveNext();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button4_Click_1(object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16A2B">
        <w:rPr>
          <w:rFonts w:ascii="Courier New" w:hAnsi="Courier New" w:cs="Courier New"/>
          <w:sz w:val="20"/>
          <w:szCs w:val="20"/>
        </w:rPr>
        <w:t>отделения</w:t>
      </w:r>
      <w:r w:rsidRPr="00016A2B">
        <w:rPr>
          <w:rFonts w:ascii="Courier New" w:hAnsi="Courier New" w:cs="Courier New"/>
          <w:sz w:val="20"/>
          <w:szCs w:val="20"/>
          <w:lang w:val="en-US"/>
        </w:rPr>
        <w:t>_</w:t>
      </w:r>
      <w:r w:rsidRPr="00016A2B">
        <w:rPr>
          <w:rFonts w:ascii="Courier New" w:hAnsi="Courier New" w:cs="Courier New"/>
          <w:sz w:val="20"/>
          <w:szCs w:val="20"/>
        </w:rPr>
        <w:t>клиники</w:t>
      </w:r>
      <w:r w:rsidRPr="00016A2B">
        <w:rPr>
          <w:rFonts w:ascii="Courier New" w:hAnsi="Courier New" w:cs="Courier New"/>
          <w:sz w:val="20"/>
          <w:szCs w:val="20"/>
          <w:lang w:val="en-US"/>
        </w:rPr>
        <w:t>BindingSource.MoveLast();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16A2B">
        <w:rPr>
          <w:rFonts w:ascii="Courier New" w:hAnsi="Courier New" w:cs="Courier New"/>
          <w:sz w:val="20"/>
          <w:szCs w:val="20"/>
        </w:rPr>
        <w:t>отделения</w:t>
      </w:r>
      <w:r w:rsidRPr="00016A2B">
        <w:rPr>
          <w:rFonts w:ascii="Courier New" w:hAnsi="Courier New" w:cs="Courier New"/>
          <w:sz w:val="20"/>
          <w:szCs w:val="20"/>
          <w:lang w:val="en-US"/>
        </w:rPr>
        <w:t>_</w:t>
      </w:r>
      <w:r w:rsidRPr="00016A2B">
        <w:rPr>
          <w:rFonts w:ascii="Courier New" w:hAnsi="Courier New" w:cs="Courier New"/>
          <w:sz w:val="20"/>
          <w:szCs w:val="20"/>
        </w:rPr>
        <w:t>клиники</w:t>
      </w:r>
      <w:r w:rsidRPr="00016A2B">
        <w:rPr>
          <w:rFonts w:ascii="Courier New" w:hAnsi="Courier New" w:cs="Courier New"/>
          <w:sz w:val="20"/>
          <w:szCs w:val="20"/>
          <w:lang w:val="en-US"/>
        </w:rPr>
        <w:t>BindingSource.AddNew();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button6_Click_1(object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16A2B">
        <w:rPr>
          <w:rFonts w:ascii="Courier New" w:hAnsi="Courier New" w:cs="Courier New"/>
          <w:sz w:val="20"/>
          <w:szCs w:val="20"/>
        </w:rPr>
        <w:t>отделения</w:t>
      </w:r>
      <w:r w:rsidRPr="00016A2B">
        <w:rPr>
          <w:rFonts w:ascii="Courier New" w:hAnsi="Courier New" w:cs="Courier New"/>
          <w:sz w:val="20"/>
          <w:szCs w:val="20"/>
          <w:lang w:val="en-US"/>
        </w:rPr>
        <w:t>_</w:t>
      </w:r>
      <w:r w:rsidRPr="00016A2B">
        <w:rPr>
          <w:rFonts w:ascii="Courier New" w:hAnsi="Courier New" w:cs="Courier New"/>
          <w:sz w:val="20"/>
          <w:szCs w:val="20"/>
        </w:rPr>
        <w:t>клиники</w:t>
      </w:r>
      <w:r w:rsidRPr="00016A2B">
        <w:rPr>
          <w:rFonts w:ascii="Courier New" w:hAnsi="Courier New" w:cs="Courier New"/>
          <w:sz w:val="20"/>
          <w:szCs w:val="20"/>
          <w:lang w:val="en-US"/>
        </w:rPr>
        <w:t>BindingSource.RemoveCurrent();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button7_Click_1(object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this.</w:t>
      </w:r>
      <w:r w:rsidRPr="00016A2B">
        <w:rPr>
          <w:rFonts w:ascii="Courier New" w:hAnsi="Courier New" w:cs="Courier New"/>
          <w:sz w:val="20"/>
          <w:szCs w:val="20"/>
        </w:rPr>
        <w:t>отделения</w:t>
      </w:r>
      <w:r w:rsidRPr="00016A2B">
        <w:rPr>
          <w:rFonts w:ascii="Courier New" w:hAnsi="Courier New" w:cs="Courier New"/>
          <w:sz w:val="20"/>
          <w:szCs w:val="20"/>
          <w:lang w:val="en-US"/>
        </w:rPr>
        <w:t>_</w:t>
      </w:r>
      <w:r w:rsidRPr="00016A2B">
        <w:rPr>
          <w:rFonts w:ascii="Courier New" w:hAnsi="Courier New" w:cs="Courier New"/>
          <w:sz w:val="20"/>
          <w:szCs w:val="20"/>
        </w:rPr>
        <w:t>клиники</w:t>
      </w:r>
      <w:r w:rsidRPr="00016A2B">
        <w:rPr>
          <w:rFonts w:ascii="Courier New" w:hAnsi="Courier New" w:cs="Courier New"/>
          <w:sz w:val="20"/>
          <w:szCs w:val="20"/>
          <w:lang w:val="en-US"/>
        </w:rPr>
        <w:t>BindingSource.EndEdit();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  <w:lang w:val="en-US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private void button8_Click_1(object sender, EventArgs e)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</w:rPr>
      </w:pPr>
      <w:r w:rsidRPr="00016A2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16A2B">
        <w:rPr>
          <w:rFonts w:ascii="Courier New" w:hAnsi="Courier New" w:cs="Courier New"/>
          <w:sz w:val="20"/>
          <w:szCs w:val="20"/>
        </w:rPr>
        <w:t>{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</w:rPr>
      </w:pPr>
      <w:r w:rsidRPr="00016A2B">
        <w:rPr>
          <w:rFonts w:ascii="Courier New" w:hAnsi="Courier New" w:cs="Courier New"/>
          <w:sz w:val="20"/>
          <w:szCs w:val="20"/>
        </w:rPr>
        <w:t xml:space="preserve">            this.Close();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</w:rPr>
      </w:pPr>
      <w:r w:rsidRPr="00016A2B">
        <w:rPr>
          <w:rFonts w:ascii="Courier New" w:hAnsi="Courier New" w:cs="Courier New"/>
          <w:sz w:val="20"/>
          <w:szCs w:val="20"/>
        </w:rPr>
        <w:t xml:space="preserve">        }</w:t>
      </w:r>
    </w:p>
    <w:p w:rsidR="00016A2B" w:rsidRPr="00016A2B" w:rsidRDefault="00016A2B" w:rsidP="00016A2B">
      <w:pPr>
        <w:rPr>
          <w:rFonts w:ascii="Courier New" w:hAnsi="Courier New" w:cs="Courier New"/>
          <w:sz w:val="20"/>
          <w:szCs w:val="20"/>
        </w:rPr>
      </w:pPr>
      <w:r w:rsidRPr="00016A2B">
        <w:rPr>
          <w:rFonts w:ascii="Courier New" w:hAnsi="Courier New" w:cs="Courier New"/>
          <w:sz w:val="20"/>
          <w:szCs w:val="20"/>
        </w:rPr>
        <w:t xml:space="preserve">    }</w:t>
      </w:r>
    </w:p>
    <w:p w:rsidR="00016A2B" w:rsidRDefault="00016A2B" w:rsidP="00016A2B">
      <w:pPr>
        <w:rPr>
          <w:rFonts w:ascii="Courier New" w:hAnsi="Courier New" w:cs="Courier New"/>
          <w:sz w:val="20"/>
          <w:szCs w:val="20"/>
        </w:rPr>
      </w:pPr>
      <w:r w:rsidRPr="00016A2B">
        <w:rPr>
          <w:rFonts w:ascii="Courier New" w:hAnsi="Courier New" w:cs="Courier New"/>
          <w:sz w:val="20"/>
          <w:szCs w:val="20"/>
        </w:rPr>
        <w:t>}</w:t>
      </w:r>
    </w:p>
    <w:p w:rsidR="00016A2B" w:rsidRDefault="00016A2B" w:rsidP="00016A2B">
      <w:pPr>
        <w:pStyle w:val="2"/>
        <w:ind w:firstLine="0"/>
        <w:rPr>
          <w:color w:val="auto"/>
        </w:rPr>
      </w:pPr>
      <w:bookmarkStart w:id="17" w:name="_Toc27496754"/>
      <w:r w:rsidRPr="00016A2B">
        <w:rPr>
          <w:color w:val="auto"/>
        </w:rPr>
        <w:t>Приложение Г Программный код формы «Врачи»</w:t>
      </w:r>
      <w:bookmarkEnd w:id="17"/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System.ComponentModel;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System.Data;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System.Drawing;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System.Threading.Tasks;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System.Windows.Forms;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namespace medicalclinic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public partial class Form4 : Form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public Form4()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BindingNavigatorSaveItem_Click(object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BindingSource.EndEdit();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Form4_Load(object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  <w:szCs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// TODO: данная строка кода позволяет загрузить данные в таблицу "medicalclinicDataSet.Отделения_клиники". При необходимости она может быть перемещена или удалена.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this.отделения_клиникиTableAdapter.Fill(this.medicalclinicDataSet.Отделения_клиники);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// TODO: данная строка кода позволяет загрузить данные в таблицу "medicalclinicDataSet.Врачи". При необходимости она может быть перемещена или удалена.</w:t>
      </w:r>
    </w:p>
    <w:p w:rsidR="00172900" w:rsidRPr="002229C8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</w:t>
      </w:r>
      <w:r w:rsidRPr="00B11449">
        <w:rPr>
          <w:rFonts w:ascii="Courier New" w:hAnsi="Courier New" w:cs="Courier New"/>
          <w:sz w:val="20"/>
          <w:szCs w:val="20"/>
          <w:lang w:val="en-US"/>
        </w:rPr>
        <w:t>this</w:t>
      </w:r>
      <w:r w:rsidRPr="002229C8">
        <w:rPr>
          <w:rFonts w:ascii="Courier New" w:hAnsi="Courier New" w:cs="Courier New"/>
          <w:sz w:val="20"/>
          <w:szCs w:val="20"/>
        </w:rPr>
        <w:t>.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B11449">
        <w:rPr>
          <w:rFonts w:ascii="Courier New" w:hAnsi="Courier New" w:cs="Courier New"/>
          <w:sz w:val="20"/>
          <w:szCs w:val="20"/>
          <w:lang w:val="en-US"/>
        </w:rPr>
        <w:t>TableAdapter</w:t>
      </w:r>
      <w:r w:rsidRPr="002229C8">
        <w:rPr>
          <w:rFonts w:ascii="Courier New" w:hAnsi="Courier New" w:cs="Courier New"/>
          <w:sz w:val="20"/>
          <w:szCs w:val="20"/>
        </w:rPr>
        <w:t>.</w:t>
      </w:r>
      <w:r w:rsidRPr="00B11449">
        <w:rPr>
          <w:rFonts w:ascii="Courier New" w:hAnsi="Courier New" w:cs="Courier New"/>
          <w:sz w:val="20"/>
          <w:szCs w:val="20"/>
          <w:lang w:val="en-US"/>
        </w:rPr>
        <w:t>Fill</w:t>
      </w:r>
      <w:r w:rsidRPr="002229C8">
        <w:rPr>
          <w:rFonts w:ascii="Courier New" w:hAnsi="Courier New" w:cs="Courier New"/>
          <w:sz w:val="20"/>
          <w:szCs w:val="20"/>
        </w:rPr>
        <w:t>(</w:t>
      </w:r>
      <w:r w:rsidRPr="00B11449">
        <w:rPr>
          <w:rFonts w:ascii="Courier New" w:hAnsi="Courier New" w:cs="Courier New"/>
          <w:sz w:val="20"/>
          <w:szCs w:val="20"/>
          <w:lang w:val="en-US"/>
        </w:rPr>
        <w:t>this</w:t>
      </w:r>
      <w:r w:rsidRPr="002229C8">
        <w:rPr>
          <w:rFonts w:ascii="Courier New" w:hAnsi="Courier New" w:cs="Courier New"/>
          <w:sz w:val="20"/>
          <w:szCs w:val="20"/>
        </w:rPr>
        <w:t>.</w:t>
      </w:r>
      <w:r w:rsidRPr="00B11449">
        <w:rPr>
          <w:rFonts w:ascii="Courier New" w:hAnsi="Courier New" w:cs="Courier New"/>
          <w:sz w:val="20"/>
          <w:szCs w:val="20"/>
          <w:lang w:val="en-US"/>
        </w:rPr>
        <w:t>medicalclinicDataSet</w:t>
      </w:r>
      <w:r w:rsidRPr="002229C8">
        <w:rPr>
          <w:rFonts w:ascii="Courier New" w:hAnsi="Courier New" w:cs="Courier New"/>
          <w:sz w:val="20"/>
          <w:szCs w:val="20"/>
        </w:rPr>
        <w:t>.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2229C8">
        <w:rPr>
          <w:rFonts w:ascii="Courier New" w:hAnsi="Courier New" w:cs="Courier New"/>
          <w:sz w:val="20"/>
          <w:szCs w:val="20"/>
        </w:rPr>
        <w:t>);</w:t>
      </w:r>
    </w:p>
    <w:p w:rsidR="00172900" w:rsidRPr="002229C8" w:rsidRDefault="00172900" w:rsidP="00172900">
      <w:pPr>
        <w:rPr>
          <w:rFonts w:ascii="Courier New" w:hAnsi="Courier New" w:cs="Courier New"/>
          <w:sz w:val="20"/>
          <w:szCs w:val="20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2229C8">
        <w:rPr>
          <w:rFonts w:ascii="Courier New" w:hAnsi="Courier New" w:cs="Courier New"/>
          <w:sz w:val="20"/>
          <w:szCs w:val="20"/>
        </w:rPr>
        <w:t xml:space="preserve">        </w:t>
      </w:r>
      <w:r w:rsidRPr="0017290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172900">
        <w:rPr>
          <w:rFonts w:ascii="Courier New" w:hAnsi="Courier New" w:cs="Courier New"/>
          <w:sz w:val="20"/>
          <w:szCs w:val="20"/>
        </w:rPr>
        <w:t>номер</w:t>
      </w:r>
      <w:r w:rsidRPr="00172900">
        <w:rPr>
          <w:rFonts w:ascii="Courier New" w:hAnsi="Courier New" w:cs="Courier New"/>
          <w:sz w:val="20"/>
          <w:szCs w:val="20"/>
          <w:lang w:val="en-US"/>
        </w:rPr>
        <w:t>_</w:t>
      </w:r>
      <w:r w:rsidRPr="00172900">
        <w:rPr>
          <w:rFonts w:ascii="Courier New" w:hAnsi="Courier New" w:cs="Courier New"/>
          <w:sz w:val="20"/>
          <w:szCs w:val="20"/>
        </w:rPr>
        <w:t>отделения</w:t>
      </w:r>
      <w:r w:rsidRPr="00172900">
        <w:rPr>
          <w:rFonts w:ascii="Courier New" w:hAnsi="Courier New" w:cs="Courier New"/>
          <w:sz w:val="20"/>
          <w:szCs w:val="20"/>
          <w:lang w:val="en-US"/>
        </w:rPr>
        <w:t>Label_Click(object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button1_Click_1(object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BindingSource.MoveFirst();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button2_Click_1(object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BindingSource.MovePrevious();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button3_Click_1(object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BindingSource.MoveNext();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button4_Click_1(object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BindingSource.MoveLast();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button5_Click_1(object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BindingSource.AddNew();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button6_Click_1(object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BindingSource.RemoveCurrent();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button7_Click_1(object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</w:t>
      </w:r>
      <w:r w:rsidRPr="00172900">
        <w:rPr>
          <w:rFonts w:ascii="Courier New" w:hAnsi="Courier New" w:cs="Courier New"/>
          <w:sz w:val="20"/>
          <w:szCs w:val="20"/>
        </w:rPr>
        <w:t>врачи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BindingSource.EndEdit();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button8_Click_1(object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  <w:szCs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this.Close();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}</w:t>
      </w:r>
    </w:p>
    <w:p w:rsid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>}</w:t>
      </w:r>
    </w:p>
    <w:p w:rsidR="00172900" w:rsidRDefault="00172900" w:rsidP="00172900">
      <w:pPr>
        <w:pStyle w:val="2"/>
        <w:ind w:firstLine="0"/>
        <w:rPr>
          <w:color w:val="auto"/>
        </w:rPr>
      </w:pPr>
      <w:bookmarkStart w:id="18" w:name="_Toc27496755"/>
      <w:r w:rsidRPr="00172900">
        <w:rPr>
          <w:color w:val="auto"/>
        </w:rPr>
        <w:t>Приложение Д Программный код формы «Лекарства»</w:t>
      </w:r>
      <w:bookmarkEnd w:id="18"/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System.ComponentModel;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System.Data;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System.Drawing;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System.Threading.Tasks;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System.Windows.Forms;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namespace medicalclinic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public partial class Form5 : Form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public Form5()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BindingNavigatorSaveItem_Click(object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BindingSource.EndEdit();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Form5_Load(object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  <w:szCs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// TODO: данная строка кода позволяет загрузить данные в таблицу "medicalclinicDataSet.Лекарства". При необходимости она может быть перемещена или удалена.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this.лекарстваTableAdapter.Fill(this.medicalclinicDataSet.Лекарства);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 w:rsidRPr="0017290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BindingSource.MoveFirst();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BindingSource.MovePrevious();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BindingSource.MoveNext();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button4_Click(object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BindingSource.MoveLast();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BindingSource.AddNew();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button6_Click(object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BindingSource.RemoveCurrent();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button7_Click(object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BindingSource.EndEdit();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button8_Click(object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this.Close();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172900">
        <w:rPr>
          <w:rFonts w:ascii="Courier New" w:hAnsi="Courier New" w:cs="Courier New"/>
          <w:sz w:val="20"/>
          <w:szCs w:val="20"/>
        </w:rPr>
        <w:t>наименование</w:t>
      </w:r>
      <w:r w:rsidRPr="00172900">
        <w:rPr>
          <w:rFonts w:ascii="Courier New" w:hAnsi="Courier New" w:cs="Courier New"/>
          <w:sz w:val="20"/>
          <w:szCs w:val="20"/>
          <w:lang w:val="en-US"/>
        </w:rPr>
        <w:t>_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TextBox_TextChanged(object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172900">
        <w:rPr>
          <w:rFonts w:ascii="Courier New" w:hAnsi="Courier New" w:cs="Courier New"/>
          <w:sz w:val="20"/>
          <w:szCs w:val="20"/>
        </w:rPr>
        <w:t>номер</w:t>
      </w:r>
      <w:r w:rsidRPr="00172900">
        <w:rPr>
          <w:rFonts w:ascii="Courier New" w:hAnsi="Courier New" w:cs="Courier New"/>
          <w:sz w:val="20"/>
          <w:szCs w:val="20"/>
          <w:lang w:val="en-US"/>
        </w:rPr>
        <w:t>_</w:t>
      </w:r>
      <w:r w:rsidRPr="00172900">
        <w:rPr>
          <w:rFonts w:ascii="Courier New" w:hAnsi="Courier New" w:cs="Courier New"/>
          <w:sz w:val="20"/>
          <w:szCs w:val="20"/>
        </w:rPr>
        <w:t>лекарства</w:t>
      </w:r>
      <w:r w:rsidRPr="00172900">
        <w:rPr>
          <w:rFonts w:ascii="Courier New" w:hAnsi="Courier New" w:cs="Courier New"/>
          <w:sz w:val="20"/>
          <w:szCs w:val="20"/>
          <w:lang w:val="en-US"/>
        </w:rPr>
        <w:t>TextBox_TextChanged(object sender, EventArgs e)</w:t>
      </w:r>
    </w:p>
    <w:p w:rsidR="00172900" w:rsidRPr="00EA25AC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A25AC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72900" w:rsidRPr="00EA25AC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EA25AC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EA25A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EA25AC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172900">
        <w:rPr>
          <w:rFonts w:ascii="Courier New" w:hAnsi="Courier New" w:cs="Courier New"/>
          <w:sz w:val="20"/>
          <w:szCs w:val="20"/>
        </w:rPr>
        <w:t>вид</w:t>
      </w:r>
      <w:r w:rsidRPr="00172900">
        <w:rPr>
          <w:rFonts w:ascii="Courier New" w:hAnsi="Courier New" w:cs="Courier New"/>
          <w:sz w:val="20"/>
          <w:szCs w:val="20"/>
          <w:lang w:val="en-US"/>
        </w:rPr>
        <w:t>TextBox_TextChanged(object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172900">
        <w:rPr>
          <w:rFonts w:ascii="Courier New" w:hAnsi="Courier New" w:cs="Courier New"/>
          <w:sz w:val="20"/>
          <w:szCs w:val="20"/>
        </w:rPr>
        <w:t>состав</w:t>
      </w:r>
      <w:r w:rsidRPr="00172900">
        <w:rPr>
          <w:rFonts w:ascii="Courier New" w:hAnsi="Courier New" w:cs="Courier New"/>
          <w:sz w:val="20"/>
          <w:szCs w:val="20"/>
          <w:lang w:val="en-US"/>
        </w:rPr>
        <w:t>TextBox_TextChanged(object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172900">
        <w:rPr>
          <w:rFonts w:ascii="Courier New" w:hAnsi="Courier New" w:cs="Courier New"/>
          <w:sz w:val="20"/>
          <w:szCs w:val="20"/>
        </w:rPr>
        <w:t>рекомендации</w:t>
      </w:r>
      <w:r w:rsidRPr="00172900">
        <w:rPr>
          <w:rFonts w:ascii="Courier New" w:hAnsi="Courier New" w:cs="Courier New"/>
          <w:sz w:val="20"/>
          <w:szCs w:val="20"/>
          <w:lang w:val="en-US"/>
        </w:rPr>
        <w:t>_</w:t>
      </w:r>
      <w:r w:rsidRPr="00172900">
        <w:rPr>
          <w:rFonts w:ascii="Courier New" w:hAnsi="Courier New" w:cs="Courier New"/>
          <w:sz w:val="20"/>
          <w:szCs w:val="20"/>
        </w:rPr>
        <w:t>к</w:t>
      </w:r>
      <w:r w:rsidRPr="00172900">
        <w:rPr>
          <w:rFonts w:ascii="Courier New" w:hAnsi="Courier New" w:cs="Courier New"/>
          <w:sz w:val="20"/>
          <w:szCs w:val="20"/>
          <w:lang w:val="en-US"/>
        </w:rPr>
        <w:t>_</w:t>
      </w:r>
      <w:r w:rsidRPr="00172900">
        <w:rPr>
          <w:rFonts w:ascii="Courier New" w:hAnsi="Courier New" w:cs="Courier New"/>
          <w:sz w:val="20"/>
          <w:szCs w:val="20"/>
        </w:rPr>
        <w:t>применению</w:t>
      </w:r>
      <w:r w:rsidRPr="00172900">
        <w:rPr>
          <w:rFonts w:ascii="Courier New" w:hAnsi="Courier New" w:cs="Courier New"/>
          <w:sz w:val="20"/>
          <w:szCs w:val="20"/>
          <w:lang w:val="en-US"/>
        </w:rPr>
        <w:t>TextBox_TextChanged(object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  <w:szCs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}</w:t>
      </w:r>
    </w:p>
    <w:p w:rsid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>}</w:t>
      </w:r>
    </w:p>
    <w:p w:rsidR="00172900" w:rsidRDefault="00172900" w:rsidP="00172900">
      <w:pPr>
        <w:pStyle w:val="2"/>
        <w:ind w:firstLine="0"/>
        <w:rPr>
          <w:color w:val="auto"/>
        </w:rPr>
      </w:pPr>
      <w:bookmarkStart w:id="19" w:name="_Toc27496756"/>
      <w:r w:rsidRPr="00172900">
        <w:rPr>
          <w:color w:val="auto"/>
        </w:rPr>
        <w:t>Приложение Е Программный код формы «Посещения»</w:t>
      </w:r>
      <w:bookmarkEnd w:id="19"/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System.ComponentModel;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System.Data;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System.Drawing;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lastRenderedPageBreak/>
        <w:t>using System.Text;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System.Threading.Tasks;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using System.Windows.Forms;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namespace medicalclinic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public partial class Form6 : Form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public Form6(string Nomer)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if (Nomer != null)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nomer = Nomer;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static string nomer;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посещенияBindingNavigatorSaveItem_Click(object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this.посещенияBindingSource.EndEdit();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Form6_Load(object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E09D6">
        <w:rPr>
          <w:rFonts w:ascii="Courier New" w:hAnsi="Courier New" w:cs="Courier New"/>
          <w:sz w:val="20"/>
          <w:szCs w:val="20"/>
        </w:rPr>
        <w:t>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    // </w:t>
      </w:r>
      <w:r w:rsidRPr="00EE09D6">
        <w:rPr>
          <w:rFonts w:ascii="Courier New" w:hAnsi="Courier New" w:cs="Courier New"/>
          <w:sz w:val="20"/>
          <w:szCs w:val="20"/>
          <w:lang w:val="en-US"/>
        </w:rPr>
        <w:t>TODO</w:t>
      </w:r>
      <w:r w:rsidRPr="00EE09D6">
        <w:rPr>
          <w:rFonts w:ascii="Courier New" w:hAnsi="Courier New" w:cs="Courier New"/>
          <w:sz w:val="20"/>
          <w:szCs w:val="20"/>
        </w:rPr>
        <w:t>: данная строка кода позволяет загрузить данные в таблицу "</w:t>
      </w:r>
      <w:r w:rsidRPr="00EE09D6">
        <w:rPr>
          <w:rFonts w:ascii="Courier New" w:hAnsi="Courier New" w:cs="Courier New"/>
          <w:sz w:val="20"/>
          <w:szCs w:val="20"/>
          <w:lang w:val="en-US"/>
        </w:rPr>
        <w:t>medicalclinicDataSet</w:t>
      </w:r>
      <w:r w:rsidRPr="00EE09D6">
        <w:rPr>
          <w:rFonts w:ascii="Courier New" w:hAnsi="Courier New" w:cs="Courier New"/>
          <w:sz w:val="20"/>
          <w:szCs w:val="20"/>
        </w:rPr>
        <w:t>.Отделения_клиники". При необходимости она может быть перемещена или удалена.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    </w:t>
      </w:r>
      <w:r w:rsidRPr="00EE09D6">
        <w:rPr>
          <w:rFonts w:ascii="Courier New" w:hAnsi="Courier New" w:cs="Courier New"/>
          <w:sz w:val="20"/>
          <w:szCs w:val="20"/>
          <w:lang w:val="en-US"/>
        </w:rPr>
        <w:t>this</w:t>
      </w:r>
      <w:r w:rsidRPr="00EE09D6">
        <w:rPr>
          <w:rFonts w:ascii="Courier New" w:hAnsi="Courier New" w:cs="Courier New"/>
          <w:sz w:val="20"/>
          <w:szCs w:val="20"/>
        </w:rPr>
        <w:t>.отделения_клиники</w:t>
      </w:r>
      <w:r w:rsidRPr="00EE09D6">
        <w:rPr>
          <w:rFonts w:ascii="Courier New" w:hAnsi="Courier New" w:cs="Courier New"/>
          <w:sz w:val="20"/>
          <w:szCs w:val="20"/>
          <w:lang w:val="en-US"/>
        </w:rPr>
        <w:t>TableAdapter</w:t>
      </w:r>
      <w:r w:rsidRPr="00EE09D6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Fill</w:t>
      </w:r>
      <w:r w:rsidRPr="00EE09D6">
        <w:rPr>
          <w:rFonts w:ascii="Courier New" w:hAnsi="Courier New" w:cs="Courier New"/>
          <w:sz w:val="20"/>
          <w:szCs w:val="20"/>
        </w:rPr>
        <w:t>(</w:t>
      </w:r>
      <w:r w:rsidRPr="00EE09D6">
        <w:rPr>
          <w:rFonts w:ascii="Courier New" w:hAnsi="Courier New" w:cs="Courier New"/>
          <w:sz w:val="20"/>
          <w:szCs w:val="20"/>
          <w:lang w:val="en-US"/>
        </w:rPr>
        <w:t>this</w:t>
      </w:r>
      <w:r w:rsidRPr="00EE09D6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medicalclinicDataSet</w:t>
      </w:r>
      <w:r w:rsidRPr="00EE09D6">
        <w:rPr>
          <w:rFonts w:ascii="Courier New" w:hAnsi="Courier New" w:cs="Courier New"/>
          <w:sz w:val="20"/>
          <w:szCs w:val="20"/>
        </w:rPr>
        <w:t>.Отделения_клиники);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    // </w:t>
      </w:r>
      <w:r w:rsidRPr="00EE09D6">
        <w:rPr>
          <w:rFonts w:ascii="Courier New" w:hAnsi="Courier New" w:cs="Courier New"/>
          <w:sz w:val="20"/>
          <w:szCs w:val="20"/>
          <w:lang w:val="en-US"/>
        </w:rPr>
        <w:t>TODO</w:t>
      </w:r>
      <w:r w:rsidRPr="00EE09D6">
        <w:rPr>
          <w:rFonts w:ascii="Courier New" w:hAnsi="Courier New" w:cs="Courier New"/>
          <w:sz w:val="20"/>
          <w:szCs w:val="20"/>
        </w:rPr>
        <w:t>: данная строка кода позволяет загрузить данные в таблицу "</w:t>
      </w:r>
      <w:r w:rsidRPr="00EE09D6">
        <w:rPr>
          <w:rFonts w:ascii="Courier New" w:hAnsi="Courier New" w:cs="Courier New"/>
          <w:sz w:val="20"/>
          <w:szCs w:val="20"/>
          <w:lang w:val="en-US"/>
        </w:rPr>
        <w:t>medicalclinicDataSet</w:t>
      </w:r>
      <w:r w:rsidRPr="00EE09D6">
        <w:rPr>
          <w:rFonts w:ascii="Courier New" w:hAnsi="Courier New" w:cs="Courier New"/>
          <w:sz w:val="20"/>
          <w:szCs w:val="20"/>
        </w:rPr>
        <w:t>.Врачи". При необходимости она может быть перемещена или удалена.</w:t>
      </w:r>
    </w:p>
    <w:p w:rsidR="00F50684" w:rsidRPr="002229C8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    </w:t>
      </w:r>
      <w:r w:rsidRPr="00EE09D6">
        <w:rPr>
          <w:rFonts w:ascii="Courier New" w:hAnsi="Courier New" w:cs="Courier New"/>
          <w:sz w:val="20"/>
          <w:szCs w:val="20"/>
          <w:lang w:val="en-US"/>
        </w:rPr>
        <w:t>this</w:t>
      </w:r>
      <w:r w:rsidRPr="002229C8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</w:rPr>
        <w:t>врачи</w:t>
      </w:r>
      <w:r w:rsidRPr="00EE09D6">
        <w:rPr>
          <w:rFonts w:ascii="Courier New" w:hAnsi="Courier New" w:cs="Courier New"/>
          <w:sz w:val="20"/>
          <w:szCs w:val="20"/>
          <w:lang w:val="en-US"/>
        </w:rPr>
        <w:t>TableAdapter</w:t>
      </w:r>
      <w:r w:rsidRPr="002229C8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Fill</w:t>
      </w:r>
      <w:r w:rsidRPr="002229C8">
        <w:rPr>
          <w:rFonts w:ascii="Courier New" w:hAnsi="Courier New" w:cs="Courier New"/>
          <w:sz w:val="20"/>
          <w:szCs w:val="20"/>
        </w:rPr>
        <w:t>(</w:t>
      </w:r>
      <w:r w:rsidRPr="00EE09D6">
        <w:rPr>
          <w:rFonts w:ascii="Courier New" w:hAnsi="Courier New" w:cs="Courier New"/>
          <w:sz w:val="20"/>
          <w:szCs w:val="20"/>
          <w:lang w:val="en-US"/>
        </w:rPr>
        <w:t>this</w:t>
      </w:r>
      <w:r w:rsidRPr="002229C8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medicalclinicDataSet</w:t>
      </w:r>
      <w:r w:rsidRPr="002229C8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</w:rPr>
        <w:t>Врачи</w:t>
      </w:r>
      <w:r w:rsidRPr="002229C8">
        <w:rPr>
          <w:rFonts w:ascii="Courier New" w:hAnsi="Courier New" w:cs="Courier New"/>
          <w:sz w:val="20"/>
          <w:szCs w:val="20"/>
        </w:rPr>
        <w:t>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2229C8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r w:rsidRPr="00EE09D6">
        <w:rPr>
          <w:rFonts w:ascii="Courier New" w:hAnsi="Courier New" w:cs="Courier New"/>
          <w:sz w:val="20"/>
          <w:szCs w:val="20"/>
        </w:rPr>
        <w:t xml:space="preserve">// </w:t>
      </w:r>
      <w:r w:rsidRPr="00EE09D6">
        <w:rPr>
          <w:rFonts w:ascii="Courier New" w:hAnsi="Courier New" w:cs="Courier New"/>
          <w:sz w:val="20"/>
          <w:szCs w:val="20"/>
          <w:lang w:val="en-US"/>
        </w:rPr>
        <w:t>TODO</w:t>
      </w:r>
      <w:r w:rsidRPr="00EE09D6">
        <w:rPr>
          <w:rFonts w:ascii="Courier New" w:hAnsi="Courier New" w:cs="Courier New"/>
          <w:sz w:val="20"/>
          <w:szCs w:val="20"/>
        </w:rPr>
        <w:t>: данная строка кода позволяет загрузить данные в таблицу "</w:t>
      </w:r>
      <w:r w:rsidRPr="00EE09D6">
        <w:rPr>
          <w:rFonts w:ascii="Courier New" w:hAnsi="Courier New" w:cs="Courier New"/>
          <w:sz w:val="20"/>
          <w:szCs w:val="20"/>
          <w:lang w:val="en-US"/>
        </w:rPr>
        <w:t>medicalclinicDataSet</w:t>
      </w:r>
      <w:r w:rsidRPr="00EE09D6">
        <w:rPr>
          <w:rFonts w:ascii="Courier New" w:hAnsi="Courier New" w:cs="Courier New"/>
          <w:sz w:val="20"/>
          <w:szCs w:val="20"/>
        </w:rPr>
        <w:t>.Посещения". При необходимости она может быть перемещена или удалена.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    </w:t>
      </w:r>
      <w:r w:rsidRPr="00EE09D6">
        <w:rPr>
          <w:rFonts w:ascii="Courier New" w:hAnsi="Courier New" w:cs="Courier New"/>
          <w:sz w:val="20"/>
          <w:szCs w:val="20"/>
          <w:lang w:val="en-US"/>
        </w:rPr>
        <w:t>this</w:t>
      </w:r>
      <w:r w:rsidRPr="00EE09D6">
        <w:rPr>
          <w:rFonts w:ascii="Courier New" w:hAnsi="Courier New" w:cs="Courier New"/>
          <w:sz w:val="20"/>
          <w:szCs w:val="20"/>
        </w:rPr>
        <w:t>.посещения</w:t>
      </w:r>
      <w:r w:rsidRPr="00EE09D6">
        <w:rPr>
          <w:rFonts w:ascii="Courier New" w:hAnsi="Courier New" w:cs="Courier New"/>
          <w:sz w:val="20"/>
          <w:szCs w:val="20"/>
          <w:lang w:val="en-US"/>
        </w:rPr>
        <w:t>TableAdapter</w:t>
      </w:r>
      <w:r w:rsidRPr="00EE09D6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Fill</w:t>
      </w:r>
      <w:r w:rsidRPr="00EE09D6">
        <w:rPr>
          <w:rFonts w:ascii="Courier New" w:hAnsi="Courier New" w:cs="Courier New"/>
          <w:sz w:val="20"/>
          <w:szCs w:val="20"/>
        </w:rPr>
        <w:t>(</w:t>
      </w:r>
      <w:r w:rsidRPr="00EE09D6">
        <w:rPr>
          <w:rFonts w:ascii="Courier New" w:hAnsi="Courier New" w:cs="Courier New"/>
          <w:sz w:val="20"/>
          <w:szCs w:val="20"/>
          <w:lang w:val="en-US"/>
        </w:rPr>
        <w:t>this</w:t>
      </w:r>
      <w:r w:rsidRPr="00EE09D6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medicalclinicDataSet</w:t>
      </w:r>
      <w:r w:rsidRPr="00EE09D6">
        <w:rPr>
          <w:rFonts w:ascii="Courier New" w:hAnsi="Courier New" w:cs="Courier New"/>
          <w:sz w:val="20"/>
          <w:szCs w:val="20"/>
        </w:rPr>
        <w:t>.Посещения);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    </w:t>
      </w:r>
      <w:r w:rsidRPr="00EE09D6">
        <w:rPr>
          <w:rFonts w:ascii="Courier New" w:hAnsi="Courier New" w:cs="Courier New"/>
          <w:sz w:val="20"/>
          <w:szCs w:val="20"/>
          <w:lang w:val="en-US"/>
        </w:rPr>
        <w:t>if (nomer != null)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for (int i = 0; i &lt; 16; i++) 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F50684" w:rsidRPr="002229C8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    if</w:t>
      </w:r>
      <w:r w:rsidRPr="002229C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EE09D6">
        <w:rPr>
          <w:rFonts w:ascii="Courier New" w:hAnsi="Courier New" w:cs="Courier New"/>
          <w:sz w:val="20"/>
          <w:szCs w:val="20"/>
          <w:lang w:val="en-US"/>
        </w:rPr>
        <w:t>nomer</w:t>
      </w:r>
      <w:r w:rsidRPr="002229C8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r w:rsidRPr="00946C5B">
        <w:rPr>
          <w:rFonts w:ascii="Courier New" w:hAnsi="Courier New" w:cs="Courier New"/>
          <w:sz w:val="20"/>
          <w:szCs w:val="20"/>
        </w:rPr>
        <w:t>номер</w:t>
      </w:r>
      <w:r w:rsidRPr="002229C8">
        <w:rPr>
          <w:rFonts w:ascii="Courier New" w:hAnsi="Courier New" w:cs="Courier New"/>
          <w:sz w:val="20"/>
          <w:szCs w:val="20"/>
          <w:lang w:val="en-US"/>
        </w:rPr>
        <w:t>_</w:t>
      </w:r>
      <w:r w:rsidRPr="00946C5B">
        <w:rPr>
          <w:rFonts w:ascii="Courier New" w:hAnsi="Courier New" w:cs="Courier New"/>
          <w:sz w:val="20"/>
          <w:szCs w:val="20"/>
        </w:rPr>
        <w:t>страхового</w:t>
      </w:r>
      <w:r w:rsidRPr="002229C8">
        <w:rPr>
          <w:rFonts w:ascii="Courier New" w:hAnsi="Courier New" w:cs="Courier New"/>
          <w:sz w:val="20"/>
          <w:szCs w:val="20"/>
          <w:lang w:val="en-US"/>
        </w:rPr>
        <w:t>_</w:t>
      </w:r>
      <w:r w:rsidRPr="00946C5B">
        <w:rPr>
          <w:rFonts w:ascii="Courier New" w:hAnsi="Courier New" w:cs="Courier New"/>
          <w:sz w:val="20"/>
          <w:szCs w:val="20"/>
        </w:rPr>
        <w:t>полиса</w:t>
      </w:r>
      <w:r w:rsidRPr="00EE09D6">
        <w:rPr>
          <w:rFonts w:ascii="Courier New" w:hAnsi="Courier New" w:cs="Courier New"/>
          <w:sz w:val="20"/>
          <w:szCs w:val="20"/>
          <w:lang w:val="en-US"/>
        </w:rPr>
        <w:t>TextBox</w:t>
      </w:r>
      <w:r w:rsidRPr="002229C8">
        <w:rPr>
          <w:rFonts w:ascii="Courier New" w:hAnsi="Courier New" w:cs="Courier New"/>
          <w:sz w:val="20"/>
          <w:szCs w:val="20"/>
          <w:lang w:val="en-US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Text</w:t>
      </w:r>
      <w:r w:rsidRPr="002229C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2229C8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r w:rsidRPr="00EE09D6">
        <w:rPr>
          <w:rFonts w:ascii="Courier New" w:hAnsi="Courier New" w:cs="Courier New"/>
          <w:sz w:val="20"/>
          <w:szCs w:val="20"/>
          <w:lang w:val="en-US"/>
        </w:rPr>
        <w:t>посещенияBindingSource.MoveNext();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посещенияBindingSource.MoveFirst();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посещенияBindingSource.MovePrevious();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посещенияBindingSource.MoveNext();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button4_Click(object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посещенияBindingSource.MoveLast();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посещенияBindingSource.AddNew();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button6_Click(object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посещенияBindingSource.RemoveCurrent();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button7_Click(object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this.посещенияBindingSource.EndEdit();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button8_Click(object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this.Close();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private void button9_Click(object sender, EventArgs e)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Form2 f = new Form2(номер_страхового_полисаTextBox.Text);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  <w:lang w:val="en-US"/>
        </w:rPr>
        <w:t xml:space="preserve">            f</w:t>
      </w:r>
      <w:r w:rsidRPr="00EE09D6">
        <w:rPr>
          <w:rFonts w:ascii="Courier New" w:hAnsi="Courier New" w:cs="Courier New"/>
          <w:sz w:val="20"/>
          <w:szCs w:val="20"/>
        </w:rPr>
        <w:t>.</w:t>
      </w:r>
      <w:r w:rsidRPr="00EE09D6">
        <w:rPr>
          <w:rFonts w:ascii="Courier New" w:hAnsi="Courier New" w:cs="Courier New"/>
          <w:sz w:val="20"/>
          <w:szCs w:val="20"/>
          <w:lang w:val="en-US"/>
        </w:rPr>
        <w:t>Show</w:t>
      </w:r>
      <w:r w:rsidRPr="00EE09D6">
        <w:rPr>
          <w:rFonts w:ascii="Courier New" w:hAnsi="Courier New" w:cs="Courier New"/>
          <w:sz w:val="20"/>
          <w:szCs w:val="20"/>
        </w:rPr>
        <w:t>();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    }</w:t>
      </w:r>
    </w:p>
    <w:p w:rsidR="00F50684" w:rsidRPr="00EE09D6" w:rsidRDefault="00F50684" w:rsidP="00EE09D6">
      <w:pPr>
        <w:rPr>
          <w:rFonts w:ascii="Courier New" w:hAnsi="Courier New" w:cs="Courier New"/>
          <w:b/>
          <w:bCs/>
          <w:sz w:val="20"/>
          <w:szCs w:val="20"/>
        </w:rPr>
      </w:pPr>
      <w:r w:rsidRPr="00EE09D6">
        <w:rPr>
          <w:rFonts w:ascii="Courier New" w:hAnsi="Courier New" w:cs="Courier New"/>
          <w:sz w:val="20"/>
          <w:szCs w:val="20"/>
        </w:rPr>
        <w:t xml:space="preserve">    }</w:t>
      </w:r>
    </w:p>
    <w:p w:rsidR="00423998" w:rsidRPr="00423998" w:rsidRDefault="00F50684" w:rsidP="00423998">
      <w:pPr>
        <w:rPr>
          <w:rFonts w:ascii="Courier New" w:hAnsi="Courier New" w:cs="Courier New"/>
          <w:sz w:val="20"/>
          <w:szCs w:val="20"/>
        </w:rPr>
      </w:pPr>
      <w:r w:rsidRPr="00423998">
        <w:rPr>
          <w:rFonts w:ascii="Courier New" w:hAnsi="Courier New" w:cs="Courier New"/>
          <w:sz w:val="20"/>
          <w:szCs w:val="20"/>
        </w:rPr>
        <w:t>}</w:t>
      </w:r>
    </w:p>
    <w:p w:rsidR="00172900" w:rsidRDefault="00172900" w:rsidP="00F50684">
      <w:pPr>
        <w:pStyle w:val="2"/>
        <w:ind w:firstLine="0"/>
        <w:rPr>
          <w:color w:val="auto"/>
        </w:rPr>
      </w:pPr>
      <w:bookmarkStart w:id="20" w:name="_Toc27496757"/>
      <w:r w:rsidRPr="00172900">
        <w:rPr>
          <w:color w:val="auto"/>
        </w:rPr>
        <w:t>При</w:t>
      </w:r>
      <w:r w:rsidR="0082176B">
        <w:rPr>
          <w:color w:val="auto"/>
        </w:rPr>
        <w:t>ложение Ж Программный код формы</w:t>
      </w:r>
      <w:r w:rsidRPr="00172900">
        <w:rPr>
          <w:color w:val="auto"/>
        </w:rPr>
        <w:t xml:space="preserve"> «Назначения»</w:t>
      </w:r>
      <w:bookmarkEnd w:id="20"/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System.Collections.Generic;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System.ComponentModel;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System.Data;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System.Drawing;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System.Linq;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System.Text;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System.Threading.Tasks;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using System.Windows.Forms;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namespace medicalclinic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public partial class Form7 : Form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public Form7()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r w:rsidRPr="00172900">
        <w:rPr>
          <w:rFonts w:ascii="Courier New" w:hAnsi="Courier New" w:cs="Courier New"/>
          <w:sz w:val="20"/>
          <w:szCs w:val="20"/>
        </w:rPr>
        <w:t>назначения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BindingNavigatorSaveItem_Click(object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</w:t>
      </w:r>
      <w:r w:rsidRPr="00172900">
        <w:rPr>
          <w:rFonts w:ascii="Courier New" w:hAnsi="Courier New" w:cs="Courier New"/>
          <w:sz w:val="20"/>
          <w:szCs w:val="20"/>
        </w:rPr>
        <w:t>назначения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BindingSource.EndEdit();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Form7_Load(object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  <w:szCs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// TODO: данная строка кода позволяет загрузить данные в таблицу "medicalclinicDataSet.Лекарства". При необходимости она может быть перемещена или удалена.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this.лекарстваTableAdapter.Fill(this.medicalclinicDataSet.Лекарства);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// TODO: данная строка кода позволяет загрузить данные в таблицу "medicalclinicDataSet.Назначения". При необходимости она может быть перемещена или удалена.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this.назначенияTableAdapter.Fill(this.medicalclinicDataSet.Назначения);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</w:t>
      </w:r>
      <w:r w:rsidRPr="0017290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назначения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BindingSource.MoveFirst();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назначения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BindingSource.MovePrevious();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назначения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BindingSource.MoveNext();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button4_Click(object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назначения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BindingSource.MoveLast();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button5_Click(object sender, EventArgs e)</w:t>
      </w:r>
    </w:p>
    <w:p w:rsidR="00172900" w:rsidRPr="00EA25AC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A25AC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72900" w:rsidRPr="00EA25AC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EA25A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назначения</w:t>
      </w:r>
      <w:r w:rsidRPr="00EA25AC">
        <w:rPr>
          <w:rFonts w:ascii="Courier New" w:hAnsi="Courier New" w:cs="Courier New"/>
          <w:sz w:val="20"/>
          <w:szCs w:val="20"/>
          <w:lang w:val="en-US"/>
        </w:rPr>
        <w:t>BindingSource.AddNew();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button6_Click(object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72900">
        <w:rPr>
          <w:rFonts w:ascii="Courier New" w:hAnsi="Courier New" w:cs="Courier New"/>
          <w:sz w:val="20"/>
          <w:szCs w:val="20"/>
        </w:rPr>
        <w:t>назначения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BindingSource.RemoveCurrent();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button7_Click(object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this.Validate();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</w:t>
      </w:r>
      <w:r w:rsidRPr="00172900">
        <w:rPr>
          <w:rFonts w:ascii="Courier New" w:hAnsi="Courier New" w:cs="Courier New"/>
          <w:sz w:val="20"/>
          <w:szCs w:val="20"/>
        </w:rPr>
        <w:t>назначения</w:t>
      </w:r>
      <w:r w:rsidRPr="00172900">
        <w:rPr>
          <w:rFonts w:ascii="Courier New" w:hAnsi="Courier New" w:cs="Courier New"/>
          <w:sz w:val="20"/>
          <w:szCs w:val="20"/>
          <w:lang w:val="en-US"/>
        </w:rPr>
        <w:t>BindingSource.EndEdit();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    this.tableAdapterManager.UpdateAll(this.medicalclinicDataSet);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  <w:lang w:val="en-US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private void button8_Click(object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  <w:szCs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    this.Close();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 xml:space="preserve">    }</w:t>
      </w:r>
    </w:p>
    <w:p w:rsidR="00172900" w:rsidRDefault="00172900" w:rsidP="00172900">
      <w:pPr>
        <w:rPr>
          <w:rFonts w:ascii="Courier New" w:hAnsi="Courier New" w:cs="Courier New"/>
          <w:sz w:val="20"/>
          <w:szCs w:val="20"/>
        </w:rPr>
      </w:pPr>
      <w:r w:rsidRPr="00172900">
        <w:rPr>
          <w:rFonts w:ascii="Courier New" w:hAnsi="Courier New" w:cs="Courier New"/>
          <w:sz w:val="20"/>
          <w:szCs w:val="20"/>
        </w:rPr>
        <w:t>}</w:t>
      </w:r>
    </w:p>
    <w:p w:rsidR="00172900" w:rsidRDefault="00172900" w:rsidP="00172900">
      <w:pPr>
        <w:pStyle w:val="2"/>
        <w:ind w:firstLine="0"/>
        <w:rPr>
          <w:color w:val="auto"/>
        </w:rPr>
      </w:pPr>
      <w:bookmarkStart w:id="21" w:name="_Toc27496758"/>
      <w:r w:rsidRPr="00172900">
        <w:rPr>
          <w:color w:val="auto"/>
        </w:rPr>
        <w:t>Приложение З Программный код формы «Назначения лечащего врача пациенту»</w:t>
      </w:r>
      <w:bookmarkEnd w:id="21"/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System.Collections.Generic;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System.ComponentModel;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System.Data;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System.Drawing;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System.Linq;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System.Text;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System.Threading.Tasks;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System.Windows.Forms;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System.Drawing.Printing;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namespace medicalclinic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public partial class Form8 : Form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private string text = "";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public Form8()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InitializeComponent();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private void button1_Click(object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{</w:t>
      </w:r>
    </w:p>
    <w:p w:rsidR="00172900" w:rsidRPr="00F50684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</w:t>
      </w:r>
      <w:r w:rsidR="00F50684" w:rsidRPr="00F50684">
        <w:rPr>
          <w:rFonts w:ascii="Courier New" w:hAnsi="Courier New" w:cs="Courier New"/>
          <w:sz w:val="20"/>
          <w:lang w:val="en-US"/>
        </w:rPr>
        <w:t>text = $"Номер посещения: {номер_посещенияTextBox.Text}\nФИО пациента: {comboBox2.Text}\nНомер страхового полиса: {номер_страхового_полисаTextBox.Text}\nФИО врача: {comboBox1.Text}\nЖалобы: {жалобыTextBox.Text}\nНомера лекарств: {номера_лекарствTextBox.Text}\n";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PrintDocument printDocument = new PrintDocument();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printDocument.PrintPage += PrintPageHandler;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PrintDialog printDialog = new PrintDialog();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printDialog.Document = printDocument;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if (printDialog.ShowDialog() == DialogResult.OK)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    printDialog.Document.Print();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void PrintPageHandler(object sender, PrintPageEventArgs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e.Graphics.DrawString("</w:t>
      </w:r>
      <w:r w:rsidRPr="00172900">
        <w:rPr>
          <w:rFonts w:ascii="Courier New" w:hAnsi="Courier New" w:cs="Courier New"/>
          <w:sz w:val="20"/>
        </w:rPr>
        <w:t>Отчет</w:t>
      </w:r>
      <w:r w:rsidRPr="00172900">
        <w:rPr>
          <w:rFonts w:ascii="Courier New" w:hAnsi="Courier New" w:cs="Courier New"/>
          <w:sz w:val="20"/>
          <w:lang w:val="en-US"/>
        </w:rPr>
        <w:t xml:space="preserve"> «</w:t>
      </w:r>
      <w:r w:rsidRPr="00172900">
        <w:rPr>
          <w:rFonts w:ascii="Courier New" w:hAnsi="Courier New" w:cs="Courier New"/>
          <w:sz w:val="20"/>
        </w:rPr>
        <w:t>Назначения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лечащего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врача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пациенту</w:t>
      </w:r>
      <w:r w:rsidRPr="00172900">
        <w:rPr>
          <w:rFonts w:ascii="Courier New" w:hAnsi="Courier New" w:cs="Courier New"/>
          <w:sz w:val="20"/>
          <w:lang w:val="en-US"/>
        </w:rPr>
        <w:t>»\n\n", new Font("Times New Roman", 24), Brushes.Black, 0, 0);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e.Graphics.DrawString(text, new Font("Times New Roman", 18), Brushes.Black, 50, 50);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lastRenderedPageBreak/>
        <w:t xml:space="preserve">        private void fillToolStripButton_Click(object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try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    this.therapyTableAdapter.Fill(this.medicalclinicDataSet.therapy, symptomsToolStripTextBox.Text);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catch (System.Exception ex)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    System.Windows.Forms.MessageBox.Show(ex.Message);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private void Form8_Load(object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// TODO: данная строка кода позволяет загрузить данные в таблицу "medicalclinicDataSet.Лекарства". При необходимости она может быть перемещена или удалена.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this.лекарстваTableAdapter.Fill(this.medicalclinicDataSet.Лекарства);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// TODO: данная строка кода позволяет загрузить данные в таблицу "medicalclinicDataSet.Врачи". При необходимости она может быть перемещена или удалена.</w:t>
      </w:r>
    </w:p>
    <w:p w:rsidR="00172900" w:rsidRPr="00EE09D6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</w:t>
      </w:r>
      <w:r w:rsidRPr="00B11449">
        <w:rPr>
          <w:rFonts w:ascii="Courier New" w:hAnsi="Courier New" w:cs="Courier New"/>
          <w:sz w:val="20"/>
          <w:lang w:val="en-US"/>
        </w:rPr>
        <w:t>this</w:t>
      </w:r>
      <w:r w:rsidRPr="00EE09D6">
        <w:rPr>
          <w:rFonts w:ascii="Courier New" w:hAnsi="Courier New" w:cs="Courier New"/>
          <w:sz w:val="20"/>
        </w:rPr>
        <w:t>.</w:t>
      </w:r>
      <w:r w:rsidRPr="00172900">
        <w:rPr>
          <w:rFonts w:ascii="Courier New" w:hAnsi="Courier New" w:cs="Courier New"/>
          <w:sz w:val="20"/>
        </w:rPr>
        <w:t>врачи</w:t>
      </w:r>
      <w:r w:rsidRPr="00B11449">
        <w:rPr>
          <w:rFonts w:ascii="Courier New" w:hAnsi="Courier New" w:cs="Courier New"/>
          <w:sz w:val="20"/>
          <w:lang w:val="en-US"/>
        </w:rPr>
        <w:t>TableAdapter</w:t>
      </w:r>
      <w:r w:rsidRPr="00EE09D6">
        <w:rPr>
          <w:rFonts w:ascii="Courier New" w:hAnsi="Courier New" w:cs="Courier New"/>
          <w:sz w:val="20"/>
        </w:rPr>
        <w:t>.</w:t>
      </w:r>
      <w:r w:rsidRPr="00B11449">
        <w:rPr>
          <w:rFonts w:ascii="Courier New" w:hAnsi="Courier New" w:cs="Courier New"/>
          <w:sz w:val="20"/>
          <w:lang w:val="en-US"/>
        </w:rPr>
        <w:t>Fill</w:t>
      </w:r>
      <w:r w:rsidRPr="00EE09D6">
        <w:rPr>
          <w:rFonts w:ascii="Courier New" w:hAnsi="Courier New" w:cs="Courier New"/>
          <w:sz w:val="20"/>
        </w:rPr>
        <w:t>(</w:t>
      </w:r>
      <w:r w:rsidRPr="00B11449">
        <w:rPr>
          <w:rFonts w:ascii="Courier New" w:hAnsi="Courier New" w:cs="Courier New"/>
          <w:sz w:val="20"/>
          <w:lang w:val="en-US"/>
        </w:rPr>
        <w:t>this</w:t>
      </w:r>
      <w:r w:rsidRPr="00EE09D6">
        <w:rPr>
          <w:rFonts w:ascii="Courier New" w:hAnsi="Courier New" w:cs="Courier New"/>
          <w:sz w:val="20"/>
        </w:rPr>
        <w:t>.</w:t>
      </w:r>
      <w:r w:rsidRPr="00B11449">
        <w:rPr>
          <w:rFonts w:ascii="Courier New" w:hAnsi="Courier New" w:cs="Courier New"/>
          <w:sz w:val="20"/>
          <w:lang w:val="en-US"/>
        </w:rPr>
        <w:t>medicalclinicDataSet</w:t>
      </w:r>
      <w:r w:rsidRPr="00EE09D6">
        <w:rPr>
          <w:rFonts w:ascii="Courier New" w:hAnsi="Courier New" w:cs="Courier New"/>
          <w:sz w:val="20"/>
        </w:rPr>
        <w:t>.</w:t>
      </w:r>
      <w:r w:rsidRPr="00172900">
        <w:rPr>
          <w:rFonts w:ascii="Courier New" w:hAnsi="Courier New" w:cs="Courier New"/>
          <w:sz w:val="20"/>
        </w:rPr>
        <w:t>Врачи</w:t>
      </w:r>
      <w:r w:rsidRPr="00EE09D6">
        <w:rPr>
          <w:rFonts w:ascii="Courier New" w:hAnsi="Courier New" w:cs="Courier New"/>
          <w:sz w:val="20"/>
        </w:rPr>
        <w:t>);</w:t>
      </w:r>
    </w:p>
    <w:p w:rsidR="00172900" w:rsidRPr="00EE09D6" w:rsidRDefault="00172900" w:rsidP="00172900">
      <w:pPr>
        <w:rPr>
          <w:rFonts w:ascii="Courier New" w:hAnsi="Courier New" w:cs="Courier New"/>
          <w:sz w:val="20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EE09D6">
        <w:rPr>
          <w:rFonts w:ascii="Courier New" w:hAnsi="Courier New" w:cs="Courier New"/>
          <w:sz w:val="20"/>
        </w:rPr>
        <w:t xml:space="preserve">        </w:t>
      </w:r>
      <w:r w:rsidRPr="00172900">
        <w:rPr>
          <w:rFonts w:ascii="Courier New" w:hAnsi="Courier New" w:cs="Courier New"/>
          <w:sz w:val="20"/>
          <w:lang w:val="en-US"/>
        </w:rPr>
        <w:t>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private void button2_Click(object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this.Close();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}</w:t>
      </w:r>
    </w:p>
    <w:p w:rsid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>}</w:t>
      </w:r>
    </w:p>
    <w:p w:rsidR="00172900" w:rsidRDefault="00172900" w:rsidP="00172900">
      <w:pPr>
        <w:pStyle w:val="2"/>
        <w:ind w:firstLine="0"/>
        <w:rPr>
          <w:color w:val="auto"/>
        </w:rPr>
      </w:pPr>
      <w:bookmarkStart w:id="22" w:name="_Toc27496759"/>
      <w:r w:rsidRPr="00172900">
        <w:rPr>
          <w:color w:val="auto"/>
        </w:rPr>
        <w:t>Приложение И Программный код формы «Справка клиники»</w:t>
      </w:r>
      <w:bookmarkEnd w:id="22"/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System.Collections.Generic;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lastRenderedPageBreak/>
        <w:t>using System.ComponentModel;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System.Data;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System.Drawing;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System.Linq;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System.Text;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System.Threading.Tasks;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System.Windows.Forms;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using System.Drawing.Printing;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namespace medicalclinic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public partial class Form9 : Form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private string text = "";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public Form9()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InitializeComponent();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private void button1_Click(object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text = $"</w:t>
      </w:r>
      <w:r w:rsidRPr="00172900">
        <w:rPr>
          <w:rFonts w:ascii="Courier New" w:hAnsi="Courier New" w:cs="Courier New"/>
          <w:sz w:val="20"/>
        </w:rPr>
        <w:t>ФИО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пациента</w:t>
      </w:r>
      <w:r w:rsidRPr="00172900">
        <w:rPr>
          <w:rFonts w:ascii="Courier New" w:hAnsi="Courier New" w:cs="Courier New"/>
          <w:sz w:val="20"/>
          <w:lang w:val="en-US"/>
        </w:rPr>
        <w:t>: {</w:t>
      </w:r>
      <w:r w:rsidRPr="00172900">
        <w:rPr>
          <w:rFonts w:ascii="Courier New" w:hAnsi="Courier New" w:cs="Courier New"/>
          <w:sz w:val="20"/>
        </w:rPr>
        <w:t>фИО</w:t>
      </w:r>
      <w:r w:rsidRPr="00172900">
        <w:rPr>
          <w:rFonts w:ascii="Courier New" w:hAnsi="Courier New" w:cs="Courier New"/>
          <w:sz w:val="20"/>
          <w:lang w:val="en-US"/>
        </w:rPr>
        <w:t>_</w:t>
      </w:r>
      <w:r w:rsidRPr="00172900">
        <w:rPr>
          <w:rFonts w:ascii="Courier New" w:hAnsi="Courier New" w:cs="Courier New"/>
          <w:sz w:val="20"/>
        </w:rPr>
        <w:t>пациента</w:t>
      </w:r>
      <w:r w:rsidRPr="00172900">
        <w:rPr>
          <w:rFonts w:ascii="Courier New" w:hAnsi="Courier New" w:cs="Courier New"/>
          <w:sz w:val="20"/>
          <w:lang w:val="en-US"/>
        </w:rPr>
        <w:t>TextBox.Text}\n</w:t>
      </w:r>
      <w:r w:rsidRPr="00172900">
        <w:rPr>
          <w:rFonts w:ascii="Courier New" w:hAnsi="Courier New" w:cs="Courier New"/>
          <w:sz w:val="20"/>
        </w:rPr>
        <w:t>Номер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страхового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полиса</w:t>
      </w:r>
      <w:r w:rsidRPr="00172900">
        <w:rPr>
          <w:rFonts w:ascii="Courier New" w:hAnsi="Courier New" w:cs="Courier New"/>
          <w:sz w:val="20"/>
          <w:lang w:val="en-US"/>
        </w:rPr>
        <w:t>: {</w:t>
      </w:r>
      <w:r w:rsidRPr="00172900">
        <w:rPr>
          <w:rFonts w:ascii="Courier New" w:hAnsi="Courier New" w:cs="Courier New"/>
          <w:sz w:val="20"/>
        </w:rPr>
        <w:t>номер</w:t>
      </w:r>
      <w:r w:rsidRPr="00172900">
        <w:rPr>
          <w:rFonts w:ascii="Courier New" w:hAnsi="Courier New" w:cs="Courier New"/>
          <w:sz w:val="20"/>
          <w:lang w:val="en-US"/>
        </w:rPr>
        <w:t>_</w:t>
      </w:r>
      <w:r w:rsidRPr="00172900">
        <w:rPr>
          <w:rFonts w:ascii="Courier New" w:hAnsi="Courier New" w:cs="Courier New"/>
          <w:sz w:val="20"/>
        </w:rPr>
        <w:t>страхового</w:t>
      </w:r>
      <w:r w:rsidRPr="00172900">
        <w:rPr>
          <w:rFonts w:ascii="Courier New" w:hAnsi="Courier New" w:cs="Courier New"/>
          <w:sz w:val="20"/>
          <w:lang w:val="en-US"/>
        </w:rPr>
        <w:t>_</w:t>
      </w:r>
      <w:r w:rsidRPr="00172900">
        <w:rPr>
          <w:rFonts w:ascii="Courier New" w:hAnsi="Courier New" w:cs="Courier New"/>
          <w:sz w:val="20"/>
        </w:rPr>
        <w:t>полиса</w:t>
      </w:r>
      <w:r w:rsidRPr="00172900">
        <w:rPr>
          <w:rFonts w:ascii="Courier New" w:hAnsi="Courier New" w:cs="Courier New"/>
          <w:sz w:val="20"/>
          <w:lang w:val="en-US"/>
        </w:rPr>
        <w:t>TextBox.Text}\n</w:t>
      </w:r>
      <w:r w:rsidRPr="00172900">
        <w:rPr>
          <w:rFonts w:ascii="Courier New" w:hAnsi="Courier New" w:cs="Courier New"/>
          <w:sz w:val="20"/>
        </w:rPr>
        <w:t>Номер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посещения</w:t>
      </w:r>
      <w:r w:rsidRPr="00172900">
        <w:rPr>
          <w:rFonts w:ascii="Courier New" w:hAnsi="Courier New" w:cs="Courier New"/>
          <w:sz w:val="20"/>
          <w:lang w:val="en-US"/>
        </w:rPr>
        <w:t>: {</w:t>
      </w:r>
      <w:r w:rsidRPr="00172900">
        <w:rPr>
          <w:rFonts w:ascii="Courier New" w:hAnsi="Courier New" w:cs="Courier New"/>
          <w:sz w:val="20"/>
        </w:rPr>
        <w:t>номер</w:t>
      </w:r>
      <w:r w:rsidRPr="00172900">
        <w:rPr>
          <w:rFonts w:ascii="Courier New" w:hAnsi="Courier New" w:cs="Courier New"/>
          <w:sz w:val="20"/>
          <w:lang w:val="en-US"/>
        </w:rPr>
        <w:t>_</w:t>
      </w:r>
      <w:r w:rsidRPr="00172900">
        <w:rPr>
          <w:rFonts w:ascii="Courier New" w:hAnsi="Courier New" w:cs="Courier New"/>
          <w:sz w:val="20"/>
        </w:rPr>
        <w:t>посещения</w:t>
      </w:r>
      <w:r w:rsidRPr="00172900">
        <w:rPr>
          <w:rFonts w:ascii="Courier New" w:hAnsi="Courier New" w:cs="Courier New"/>
          <w:sz w:val="20"/>
          <w:lang w:val="en-US"/>
        </w:rPr>
        <w:t>TextBox.Text}\n</w:t>
      </w:r>
      <w:r w:rsidRPr="00172900">
        <w:rPr>
          <w:rFonts w:ascii="Courier New" w:hAnsi="Courier New" w:cs="Courier New"/>
          <w:sz w:val="20"/>
        </w:rPr>
        <w:t>Дата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поступления</w:t>
      </w:r>
      <w:r w:rsidRPr="00172900">
        <w:rPr>
          <w:rFonts w:ascii="Courier New" w:hAnsi="Courier New" w:cs="Courier New"/>
          <w:sz w:val="20"/>
          <w:lang w:val="en-US"/>
        </w:rPr>
        <w:t>: {</w:t>
      </w:r>
      <w:r w:rsidRPr="00172900">
        <w:rPr>
          <w:rFonts w:ascii="Courier New" w:hAnsi="Courier New" w:cs="Courier New"/>
          <w:sz w:val="20"/>
        </w:rPr>
        <w:t>дата</w:t>
      </w:r>
      <w:r w:rsidRPr="00172900">
        <w:rPr>
          <w:rFonts w:ascii="Courier New" w:hAnsi="Courier New" w:cs="Courier New"/>
          <w:sz w:val="20"/>
          <w:lang w:val="en-US"/>
        </w:rPr>
        <w:t>_</w:t>
      </w:r>
      <w:r w:rsidRPr="00172900">
        <w:rPr>
          <w:rFonts w:ascii="Courier New" w:hAnsi="Courier New" w:cs="Courier New"/>
          <w:sz w:val="20"/>
        </w:rPr>
        <w:t>поступления</w:t>
      </w:r>
      <w:r w:rsidRPr="00172900">
        <w:rPr>
          <w:rFonts w:ascii="Courier New" w:hAnsi="Courier New" w:cs="Courier New"/>
          <w:sz w:val="20"/>
          <w:lang w:val="en-US"/>
        </w:rPr>
        <w:t>DateTimePicker.Text}\n</w:t>
      </w:r>
      <w:r w:rsidRPr="00172900">
        <w:rPr>
          <w:rFonts w:ascii="Courier New" w:hAnsi="Courier New" w:cs="Courier New"/>
          <w:sz w:val="20"/>
        </w:rPr>
        <w:t>Диагноз</w:t>
      </w:r>
      <w:r w:rsidRPr="00172900">
        <w:rPr>
          <w:rFonts w:ascii="Courier New" w:hAnsi="Courier New" w:cs="Courier New"/>
          <w:sz w:val="20"/>
          <w:lang w:val="en-US"/>
        </w:rPr>
        <w:t>: {</w:t>
      </w:r>
      <w:r w:rsidRPr="00172900">
        <w:rPr>
          <w:rFonts w:ascii="Courier New" w:hAnsi="Courier New" w:cs="Courier New"/>
          <w:sz w:val="20"/>
        </w:rPr>
        <w:t>диагноз</w:t>
      </w:r>
      <w:r w:rsidRPr="00172900">
        <w:rPr>
          <w:rFonts w:ascii="Courier New" w:hAnsi="Courier New" w:cs="Courier New"/>
          <w:sz w:val="20"/>
          <w:lang w:val="en-US"/>
        </w:rPr>
        <w:t>TextBox.Text}\n</w:t>
      </w:r>
      <w:r w:rsidRPr="00172900">
        <w:rPr>
          <w:rFonts w:ascii="Courier New" w:hAnsi="Courier New" w:cs="Courier New"/>
          <w:sz w:val="20"/>
        </w:rPr>
        <w:t>Наименование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отделения</w:t>
      </w:r>
      <w:r w:rsidRPr="00172900">
        <w:rPr>
          <w:rFonts w:ascii="Courier New" w:hAnsi="Courier New" w:cs="Courier New"/>
          <w:sz w:val="20"/>
          <w:lang w:val="en-US"/>
        </w:rPr>
        <w:t>: {comboBox1.Text}\n</w:t>
      </w:r>
      <w:r w:rsidRPr="00172900">
        <w:rPr>
          <w:rFonts w:ascii="Courier New" w:hAnsi="Courier New" w:cs="Courier New"/>
          <w:sz w:val="20"/>
        </w:rPr>
        <w:t>ФИО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врача</w:t>
      </w:r>
      <w:r w:rsidRPr="00172900">
        <w:rPr>
          <w:rFonts w:ascii="Courier New" w:hAnsi="Courier New" w:cs="Courier New"/>
          <w:sz w:val="20"/>
          <w:lang w:val="en-US"/>
        </w:rPr>
        <w:t>: {comboBox2.Text}\n</w:t>
      </w:r>
      <w:r w:rsidRPr="00172900">
        <w:rPr>
          <w:rFonts w:ascii="Courier New" w:hAnsi="Courier New" w:cs="Courier New"/>
          <w:sz w:val="20"/>
        </w:rPr>
        <w:t>Номера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лекарств</w:t>
      </w:r>
      <w:r w:rsidRPr="00172900">
        <w:rPr>
          <w:rFonts w:ascii="Courier New" w:hAnsi="Courier New" w:cs="Courier New"/>
          <w:sz w:val="20"/>
          <w:lang w:val="en-US"/>
        </w:rPr>
        <w:t>: {</w:t>
      </w:r>
      <w:r w:rsidRPr="00172900">
        <w:rPr>
          <w:rFonts w:ascii="Courier New" w:hAnsi="Courier New" w:cs="Courier New"/>
          <w:sz w:val="20"/>
        </w:rPr>
        <w:t>номера</w:t>
      </w:r>
      <w:r w:rsidRPr="00172900">
        <w:rPr>
          <w:rFonts w:ascii="Courier New" w:hAnsi="Courier New" w:cs="Courier New"/>
          <w:sz w:val="20"/>
          <w:lang w:val="en-US"/>
        </w:rPr>
        <w:t>_</w:t>
      </w:r>
      <w:r w:rsidRPr="00172900">
        <w:rPr>
          <w:rFonts w:ascii="Courier New" w:hAnsi="Courier New" w:cs="Courier New"/>
          <w:sz w:val="20"/>
        </w:rPr>
        <w:t>лекарств</w:t>
      </w:r>
      <w:r w:rsidRPr="00172900">
        <w:rPr>
          <w:rFonts w:ascii="Courier New" w:hAnsi="Courier New" w:cs="Courier New"/>
          <w:sz w:val="20"/>
          <w:lang w:val="en-US"/>
        </w:rPr>
        <w:t>TextBox.Text}\n";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PrintDocument printDocument = new PrintDocument();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printDocument.PrintPage += PrintPageHandler;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PrintDialog printDialog = new PrintDialog();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printDialog.Document = printDocument;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if (printDialog.ShowDialog() == DialogResult.OK)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    printDialog.Document.Print();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lastRenderedPageBreak/>
        <w:t xml:space="preserve">        void PrintPageHandler(object sender, PrintPageEventArgs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e.Graphics.DrawString("</w:t>
      </w:r>
      <w:r w:rsidRPr="00172900">
        <w:rPr>
          <w:rFonts w:ascii="Courier New" w:hAnsi="Courier New" w:cs="Courier New"/>
          <w:sz w:val="20"/>
        </w:rPr>
        <w:t>Отчет</w:t>
      </w:r>
      <w:r w:rsidRPr="00172900">
        <w:rPr>
          <w:rFonts w:ascii="Courier New" w:hAnsi="Courier New" w:cs="Courier New"/>
          <w:sz w:val="20"/>
          <w:lang w:val="en-US"/>
        </w:rPr>
        <w:t xml:space="preserve"> «</w:t>
      </w:r>
      <w:r w:rsidRPr="00172900">
        <w:rPr>
          <w:rFonts w:ascii="Courier New" w:hAnsi="Courier New" w:cs="Courier New"/>
          <w:sz w:val="20"/>
        </w:rPr>
        <w:t>Справка</w:t>
      </w:r>
      <w:r w:rsidRPr="00172900">
        <w:rPr>
          <w:rFonts w:ascii="Courier New" w:hAnsi="Courier New" w:cs="Courier New"/>
          <w:sz w:val="20"/>
          <w:lang w:val="en-US"/>
        </w:rPr>
        <w:t xml:space="preserve"> </w:t>
      </w:r>
      <w:r w:rsidRPr="00172900">
        <w:rPr>
          <w:rFonts w:ascii="Courier New" w:hAnsi="Courier New" w:cs="Courier New"/>
          <w:sz w:val="20"/>
        </w:rPr>
        <w:t>клиники</w:t>
      </w:r>
      <w:r w:rsidRPr="00172900">
        <w:rPr>
          <w:rFonts w:ascii="Courier New" w:hAnsi="Courier New" w:cs="Courier New"/>
          <w:sz w:val="20"/>
          <w:lang w:val="en-US"/>
        </w:rPr>
        <w:t>»\n\n", new Font("Times New Roman", 24), Brushes.Black, 0, 0);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e.Graphics.DrawString(text, new Font("Times New Roman", 18), Brushes.Black, 50, 50);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private void fillToolStripButton_Click(object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try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    this.searchpatientTableAdapter.Fill(this.medicalclinicDataSet.searchpatient, new System.Nullable&lt;long&gt;(((long)(System.Convert.ChangeType(patientToolStripTextBox.Text, typeof(long))))));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catch (System.Exception ex)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{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    System.Windows.Forms.MessageBox.Show(ex.Message);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private void Form9_Load(object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// TODO: данная строка кода позволяет загрузить данные в таблицу "medicalclinicDataSet.Лекарства". При необходимости она может быть перемещена или удалена.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this.лекарстваTableAdapter.Fill(this.medicalclinicDataSet.Лекарства);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// TODO: данная строка кода позволяет загрузить данные в таблицу "medicalclinicDataSet.Врачи". При необходимости она может быть перемещена или удалена.</w:t>
      </w:r>
    </w:p>
    <w:p w:rsidR="00172900" w:rsidRPr="00EE09D6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</w:t>
      </w:r>
      <w:r w:rsidRPr="00B11449">
        <w:rPr>
          <w:rFonts w:ascii="Courier New" w:hAnsi="Courier New" w:cs="Courier New"/>
          <w:sz w:val="20"/>
          <w:lang w:val="en-US"/>
        </w:rPr>
        <w:t>this</w:t>
      </w:r>
      <w:r w:rsidRPr="00EE09D6">
        <w:rPr>
          <w:rFonts w:ascii="Courier New" w:hAnsi="Courier New" w:cs="Courier New"/>
          <w:sz w:val="20"/>
        </w:rPr>
        <w:t>.</w:t>
      </w:r>
      <w:r w:rsidRPr="00172900">
        <w:rPr>
          <w:rFonts w:ascii="Courier New" w:hAnsi="Courier New" w:cs="Courier New"/>
          <w:sz w:val="20"/>
        </w:rPr>
        <w:t>врачи</w:t>
      </w:r>
      <w:r w:rsidRPr="00B11449">
        <w:rPr>
          <w:rFonts w:ascii="Courier New" w:hAnsi="Courier New" w:cs="Courier New"/>
          <w:sz w:val="20"/>
          <w:lang w:val="en-US"/>
        </w:rPr>
        <w:t>TableAdapter</w:t>
      </w:r>
      <w:r w:rsidRPr="00EE09D6">
        <w:rPr>
          <w:rFonts w:ascii="Courier New" w:hAnsi="Courier New" w:cs="Courier New"/>
          <w:sz w:val="20"/>
        </w:rPr>
        <w:t>.</w:t>
      </w:r>
      <w:r w:rsidRPr="00B11449">
        <w:rPr>
          <w:rFonts w:ascii="Courier New" w:hAnsi="Courier New" w:cs="Courier New"/>
          <w:sz w:val="20"/>
          <w:lang w:val="en-US"/>
        </w:rPr>
        <w:t>Fill</w:t>
      </w:r>
      <w:r w:rsidRPr="00EE09D6">
        <w:rPr>
          <w:rFonts w:ascii="Courier New" w:hAnsi="Courier New" w:cs="Courier New"/>
          <w:sz w:val="20"/>
        </w:rPr>
        <w:t>(</w:t>
      </w:r>
      <w:r w:rsidRPr="00B11449">
        <w:rPr>
          <w:rFonts w:ascii="Courier New" w:hAnsi="Courier New" w:cs="Courier New"/>
          <w:sz w:val="20"/>
          <w:lang w:val="en-US"/>
        </w:rPr>
        <w:t>this</w:t>
      </w:r>
      <w:r w:rsidRPr="00EE09D6">
        <w:rPr>
          <w:rFonts w:ascii="Courier New" w:hAnsi="Courier New" w:cs="Courier New"/>
          <w:sz w:val="20"/>
        </w:rPr>
        <w:t>.</w:t>
      </w:r>
      <w:r w:rsidRPr="00B11449">
        <w:rPr>
          <w:rFonts w:ascii="Courier New" w:hAnsi="Courier New" w:cs="Courier New"/>
          <w:sz w:val="20"/>
          <w:lang w:val="en-US"/>
        </w:rPr>
        <w:t>medicalclinicDataSet</w:t>
      </w:r>
      <w:r w:rsidRPr="00EE09D6">
        <w:rPr>
          <w:rFonts w:ascii="Courier New" w:hAnsi="Courier New" w:cs="Courier New"/>
          <w:sz w:val="20"/>
        </w:rPr>
        <w:t>.</w:t>
      </w:r>
      <w:r w:rsidRPr="00172900">
        <w:rPr>
          <w:rFonts w:ascii="Courier New" w:hAnsi="Courier New" w:cs="Courier New"/>
          <w:sz w:val="20"/>
        </w:rPr>
        <w:t>Врачи</w:t>
      </w:r>
      <w:r w:rsidRPr="00EE09D6">
        <w:rPr>
          <w:rFonts w:ascii="Courier New" w:hAnsi="Courier New" w:cs="Courier New"/>
          <w:sz w:val="20"/>
        </w:rPr>
        <w:t>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EE09D6">
        <w:rPr>
          <w:rFonts w:ascii="Courier New" w:hAnsi="Courier New" w:cs="Courier New"/>
          <w:sz w:val="20"/>
        </w:rPr>
        <w:t xml:space="preserve">            </w:t>
      </w:r>
      <w:r w:rsidRPr="00172900">
        <w:rPr>
          <w:rFonts w:ascii="Courier New" w:hAnsi="Courier New" w:cs="Courier New"/>
          <w:sz w:val="20"/>
        </w:rPr>
        <w:t>// TODO: данная строка кода позволяет загрузить данные в таблицу "medicalclinicDataSet.Отделения_клиники". При необходимости она может быть перемещена или удалена.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lastRenderedPageBreak/>
        <w:t xml:space="preserve">            this.отделения_клиникиTableAdapter.Fill(this.medicalclinicDataSet.Отделения_клиники);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</w:rPr>
        <w:t xml:space="preserve">        </w:t>
      </w:r>
      <w:r w:rsidRPr="00172900">
        <w:rPr>
          <w:rFonts w:ascii="Courier New" w:hAnsi="Courier New" w:cs="Courier New"/>
          <w:sz w:val="20"/>
          <w:lang w:val="en-US"/>
        </w:rPr>
        <w:t>}</w:t>
      </w: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  <w:lang w:val="en-US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private void button2_Click_1(object sender, EventArgs e)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  <w:lang w:val="en-US"/>
        </w:rPr>
        <w:t xml:space="preserve">        </w:t>
      </w:r>
      <w:r w:rsidRPr="00172900">
        <w:rPr>
          <w:rFonts w:ascii="Courier New" w:hAnsi="Courier New" w:cs="Courier New"/>
          <w:sz w:val="20"/>
        </w:rPr>
        <w:t>{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    this.Close();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    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 xml:space="preserve">    }</w:t>
      </w:r>
    </w:p>
    <w:p w:rsidR="00172900" w:rsidRPr="00172900" w:rsidRDefault="00172900" w:rsidP="00172900">
      <w:pPr>
        <w:rPr>
          <w:rFonts w:ascii="Courier New" w:hAnsi="Courier New" w:cs="Courier New"/>
          <w:sz w:val="20"/>
        </w:rPr>
      </w:pPr>
      <w:r w:rsidRPr="00172900">
        <w:rPr>
          <w:rFonts w:ascii="Courier New" w:hAnsi="Courier New" w:cs="Courier New"/>
          <w:sz w:val="20"/>
        </w:rPr>
        <w:t>}</w:t>
      </w:r>
    </w:p>
    <w:p w:rsidR="00172900" w:rsidRPr="00172900" w:rsidRDefault="00172900" w:rsidP="00172900">
      <w:pPr>
        <w:pStyle w:val="2"/>
      </w:pPr>
    </w:p>
    <w:sectPr w:rsidR="00172900" w:rsidRPr="00172900" w:rsidSect="00B44F14">
      <w:headerReference w:type="default" r:id="rId29"/>
      <w:footerReference w:type="default" r:id="rId30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39F7" w:rsidRDefault="00A539F7" w:rsidP="00B44F14">
      <w:pPr>
        <w:spacing w:line="240" w:lineRule="auto"/>
      </w:pPr>
      <w:r>
        <w:separator/>
      </w:r>
    </w:p>
  </w:endnote>
  <w:endnote w:type="continuationSeparator" w:id="0">
    <w:p w:rsidR="00A539F7" w:rsidRDefault="00A539F7" w:rsidP="00B44F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5934674"/>
      <w:docPartObj>
        <w:docPartGallery w:val="Page Numbers (Bottom of Page)"/>
        <w:docPartUnique/>
      </w:docPartObj>
    </w:sdtPr>
    <w:sdtEndPr/>
    <w:sdtContent>
      <w:p w:rsidR="00562F3F" w:rsidRDefault="00562F3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29C8">
          <w:rPr>
            <w:noProof/>
          </w:rPr>
          <w:t>2</w:t>
        </w:r>
        <w:r>
          <w:fldChar w:fldCharType="end"/>
        </w:r>
      </w:p>
    </w:sdtContent>
  </w:sdt>
  <w:p w:rsidR="00562F3F" w:rsidRDefault="00562F3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39F7" w:rsidRDefault="00A539F7" w:rsidP="00B44F14">
      <w:pPr>
        <w:spacing w:line="240" w:lineRule="auto"/>
      </w:pPr>
      <w:r>
        <w:separator/>
      </w:r>
    </w:p>
  </w:footnote>
  <w:footnote w:type="continuationSeparator" w:id="0">
    <w:p w:rsidR="00A539F7" w:rsidRDefault="00A539F7" w:rsidP="00B44F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F3F" w:rsidRDefault="00562F3F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13E"/>
    <w:multiLevelType w:val="hybridMultilevel"/>
    <w:tmpl w:val="AB08F4D6"/>
    <w:lvl w:ilvl="0" w:tplc="9A1A3CD0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996BDC"/>
    <w:multiLevelType w:val="hybridMultilevel"/>
    <w:tmpl w:val="5D5E35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08608D"/>
    <w:multiLevelType w:val="hybridMultilevel"/>
    <w:tmpl w:val="81A654E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A71C36"/>
    <w:multiLevelType w:val="hybridMultilevel"/>
    <w:tmpl w:val="A8FEAA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028ED1C">
      <w:start w:val="2"/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C2263E"/>
    <w:multiLevelType w:val="hybridMultilevel"/>
    <w:tmpl w:val="C720CFE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294461ED"/>
    <w:multiLevelType w:val="hybridMultilevel"/>
    <w:tmpl w:val="18C21C7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9FE38E9"/>
    <w:multiLevelType w:val="hybridMultilevel"/>
    <w:tmpl w:val="F398919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A88511C"/>
    <w:multiLevelType w:val="hybridMultilevel"/>
    <w:tmpl w:val="C67E7078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8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8D7FA1"/>
    <w:multiLevelType w:val="hybridMultilevel"/>
    <w:tmpl w:val="0AD01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2355CB"/>
    <w:multiLevelType w:val="hybridMultilevel"/>
    <w:tmpl w:val="035E76D6"/>
    <w:lvl w:ilvl="0" w:tplc="2B6C4ECA">
      <w:start w:val="1"/>
      <w:numFmt w:val="decimal"/>
      <w:lvlText w:val="%1)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A0205B8"/>
    <w:multiLevelType w:val="hybridMultilevel"/>
    <w:tmpl w:val="3CC264FC"/>
    <w:lvl w:ilvl="0" w:tplc="04190001">
      <w:start w:val="1"/>
      <w:numFmt w:val="bullet"/>
      <w:lvlText w:val=""/>
      <w:lvlJc w:val="left"/>
      <w:pPr>
        <w:ind w:left="1414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D527920"/>
    <w:multiLevelType w:val="hybridMultilevel"/>
    <w:tmpl w:val="76900492"/>
    <w:lvl w:ilvl="0" w:tplc="9A1A3CD0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CCD719D"/>
    <w:multiLevelType w:val="hybridMultilevel"/>
    <w:tmpl w:val="C134A02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D431E27"/>
    <w:multiLevelType w:val="hybridMultilevel"/>
    <w:tmpl w:val="D1D441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F9644F6"/>
    <w:multiLevelType w:val="hybridMultilevel"/>
    <w:tmpl w:val="A0A0A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09041B2"/>
    <w:multiLevelType w:val="hybridMultilevel"/>
    <w:tmpl w:val="0B8C33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DE75C0"/>
    <w:multiLevelType w:val="hybridMultilevel"/>
    <w:tmpl w:val="2C6EEC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7FB5CE3"/>
    <w:multiLevelType w:val="hybridMultilevel"/>
    <w:tmpl w:val="62CCAA9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E4D5BF7"/>
    <w:multiLevelType w:val="hybridMultilevel"/>
    <w:tmpl w:val="B08C9F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ED0693A"/>
    <w:multiLevelType w:val="hybridMultilevel"/>
    <w:tmpl w:val="3B98B03C"/>
    <w:lvl w:ilvl="0" w:tplc="9A1A3CD0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C63CDB"/>
    <w:multiLevelType w:val="hybridMultilevel"/>
    <w:tmpl w:val="D472B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BEB3A7F"/>
    <w:multiLevelType w:val="hybridMultilevel"/>
    <w:tmpl w:val="A49EE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8A3DB3"/>
    <w:multiLevelType w:val="hybridMultilevel"/>
    <w:tmpl w:val="8346B786"/>
    <w:lvl w:ilvl="0" w:tplc="9A1A3CD0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0"/>
  </w:num>
  <w:num w:numId="4">
    <w:abstractNumId w:val="20"/>
  </w:num>
  <w:num w:numId="5">
    <w:abstractNumId w:val="24"/>
  </w:num>
  <w:num w:numId="6">
    <w:abstractNumId w:val="9"/>
  </w:num>
  <w:num w:numId="7">
    <w:abstractNumId w:val="11"/>
  </w:num>
  <w:num w:numId="8">
    <w:abstractNumId w:val="3"/>
  </w:num>
  <w:num w:numId="9">
    <w:abstractNumId w:val="21"/>
  </w:num>
  <w:num w:numId="10">
    <w:abstractNumId w:val="6"/>
  </w:num>
  <w:num w:numId="11">
    <w:abstractNumId w:val="5"/>
  </w:num>
  <w:num w:numId="12">
    <w:abstractNumId w:val="4"/>
  </w:num>
  <w:num w:numId="13">
    <w:abstractNumId w:val="13"/>
  </w:num>
  <w:num w:numId="14">
    <w:abstractNumId w:val="23"/>
  </w:num>
  <w:num w:numId="15">
    <w:abstractNumId w:val="15"/>
  </w:num>
  <w:num w:numId="16">
    <w:abstractNumId w:val="10"/>
  </w:num>
  <w:num w:numId="17">
    <w:abstractNumId w:val="22"/>
  </w:num>
  <w:num w:numId="18">
    <w:abstractNumId w:val="7"/>
  </w:num>
  <w:num w:numId="19">
    <w:abstractNumId w:val="1"/>
  </w:num>
  <w:num w:numId="20">
    <w:abstractNumId w:val="17"/>
  </w:num>
  <w:num w:numId="21">
    <w:abstractNumId w:val="2"/>
  </w:num>
  <w:num w:numId="22">
    <w:abstractNumId w:val="16"/>
  </w:num>
  <w:num w:numId="23">
    <w:abstractNumId w:val="18"/>
  </w:num>
  <w:num w:numId="24">
    <w:abstractNumId w:val="19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B3A"/>
    <w:rsid w:val="00016A2B"/>
    <w:rsid w:val="00061158"/>
    <w:rsid w:val="0007466F"/>
    <w:rsid w:val="000F2649"/>
    <w:rsid w:val="00115BE5"/>
    <w:rsid w:val="00125CE3"/>
    <w:rsid w:val="00147ADF"/>
    <w:rsid w:val="00147C67"/>
    <w:rsid w:val="00172900"/>
    <w:rsid w:val="002229C8"/>
    <w:rsid w:val="00231121"/>
    <w:rsid w:val="0027459D"/>
    <w:rsid w:val="002E2C61"/>
    <w:rsid w:val="00303B23"/>
    <w:rsid w:val="00317059"/>
    <w:rsid w:val="00372A7D"/>
    <w:rsid w:val="003922DA"/>
    <w:rsid w:val="003A6B06"/>
    <w:rsid w:val="003B70A9"/>
    <w:rsid w:val="003C5360"/>
    <w:rsid w:val="003D623F"/>
    <w:rsid w:val="003E79BA"/>
    <w:rsid w:val="0040481C"/>
    <w:rsid w:val="00423998"/>
    <w:rsid w:val="00454B4A"/>
    <w:rsid w:val="004A2EE7"/>
    <w:rsid w:val="004D52EC"/>
    <w:rsid w:val="00562F3F"/>
    <w:rsid w:val="00565F7A"/>
    <w:rsid w:val="00573AAD"/>
    <w:rsid w:val="00650F51"/>
    <w:rsid w:val="00652353"/>
    <w:rsid w:val="00692907"/>
    <w:rsid w:val="00715D94"/>
    <w:rsid w:val="00731449"/>
    <w:rsid w:val="0082176B"/>
    <w:rsid w:val="008270DB"/>
    <w:rsid w:val="00857D70"/>
    <w:rsid w:val="008D23EC"/>
    <w:rsid w:val="008F03E5"/>
    <w:rsid w:val="00946C5B"/>
    <w:rsid w:val="009C149C"/>
    <w:rsid w:val="009C18B7"/>
    <w:rsid w:val="009C5CA8"/>
    <w:rsid w:val="00A05777"/>
    <w:rsid w:val="00A205C7"/>
    <w:rsid w:val="00A46312"/>
    <w:rsid w:val="00A539F7"/>
    <w:rsid w:val="00A5775E"/>
    <w:rsid w:val="00A70E4B"/>
    <w:rsid w:val="00A87969"/>
    <w:rsid w:val="00A952D2"/>
    <w:rsid w:val="00AB440B"/>
    <w:rsid w:val="00AB6DA3"/>
    <w:rsid w:val="00AD06AA"/>
    <w:rsid w:val="00B11449"/>
    <w:rsid w:val="00B13C00"/>
    <w:rsid w:val="00B20FE6"/>
    <w:rsid w:val="00B36F14"/>
    <w:rsid w:val="00B4311A"/>
    <w:rsid w:val="00B44F14"/>
    <w:rsid w:val="00B6230B"/>
    <w:rsid w:val="00B6571C"/>
    <w:rsid w:val="00BA4FEE"/>
    <w:rsid w:val="00C05922"/>
    <w:rsid w:val="00CE7260"/>
    <w:rsid w:val="00D733FE"/>
    <w:rsid w:val="00D75DB6"/>
    <w:rsid w:val="00E00978"/>
    <w:rsid w:val="00E33E66"/>
    <w:rsid w:val="00E713A2"/>
    <w:rsid w:val="00E775D3"/>
    <w:rsid w:val="00E91645"/>
    <w:rsid w:val="00EA25AC"/>
    <w:rsid w:val="00EE09D6"/>
    <w:rsid w:val="00EE4C5A"/>
    <w:rsid w:val="00F50684"/>
    <w:rsid w:val="00FC03DB"/>
    <w:rsid w:val="00FD1B3A"/>
    <w:rsid w:val="00FD3EE7"/>
    <w:rsid w:val="00FF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183B0"/>
  <w15:docId w15:val="{5EE83243-4376-43EF-A684-F73A4B994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4F14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44F1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44F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2E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4F1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44F14"/>
  </w:style>
  <w:style w:type="paragraph" w:styleId="a5">
    <w:name w:val="footer"/>
    <w:basedOn w:val="a"/>
    <w:link w:val="a6"/>
    <w:uiPriority w:val="99"/>
    <w:unhideWhenUsed/>
    <w:rsid w:val="00B44F1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44F14"/>
  </w:style>
  <w:style w:type="character" w:customStyle="1" w:styleId="10">
    <w:name w:val="Заголовок 1 Знак"/>
    <w:basedOn w:val="a0"/>
    <w:link w:val="1"/>
    <w:uiPriority w:val="9"/>
    <w:rsid w:val="00B44F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44F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No Spacing"/>
    <w:uiPriority w:val="1"/>
    <w:qFormat/>
    <w:rsid w:val="00B44F14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B44F14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44F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4F14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B44F14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44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44F14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FF6877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A5775E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4A2EE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31">
    <w:name w:val="toc 3"/>
    <w:basedOn w:val="a"/>
    <w:next w:val="a"/>
    <w:autoRedefine/>
    <w:uiPriority w:val="39"/>
    <w:unhideWhenUsed/>
    <w:rsid w:val="004A2EE7"/>
    <w:pPr>
      <w:spacing w:after="100"/>
      <w:ind w:left="480"/>
    </w:pPr>
  </w:style>
  <w:style w:type="table" w:styleId="ae">
    <w:name w:val="Table Grid"/>
    <w:basedOn w:val="a1"/>
    <w:uiPriority w:val="59"/>
    <w:rsid w:val="00827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EE09D6"/>
    <w:pPr>
      <w:spacing w:after="100" w:line="276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EE09D6"/>
    <w:pPr>
      <w:spacing w:after="100" w:line="276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EE09D6"/>
    <w:pPr>
      <w:spacing w:after="100" w:line="276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EE09D6"/>
    <w:pPr>
      <w:spacing w:after="100" w:line="276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EE09D6"/>
    <w:pPr>
      <w:spacing w:after="100" w:line="276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EE09D6"/>
    <w:pPr>
      <w:spacing w:after="100" w:line="276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5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DB57A1-3EE2-4E83-A886-279E0F0B4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6898</Words>
  <Characters>39323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Nick Wilde</cp:lastModifiedBy>
  <cp:revision>2</cp:revision>
  <dcterms:created xsi:type="dcterms:W3CDTF">2023-01-30T18:31:00Z</dcterms:created>
  <dcterms:modified xsi:type="dcterms:W3CDTF">2023-01-30T18:31:00Z</dcterms:modified>
</cp:coreProperties>
</file>