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31"/>
        <w:spacing w:line="100" w:lineRule="atLeast"/>
        <w:ind w:hanging="0" w:left="0" w:right="0"/>
        <w:jc w:val="center"/>
        <w:rPr>
          <w:rFonts w:ascii="Aparajita" w:cs="Aparajita" w:hAnsi="Aparajita"/>
        </w:rPr>
      </w:pPr>
      <w:r>
        <w:rPr>
          <w:rFonts w:ascii="Aparajita" w:cs="Aparajita" w:hAnsi="Aparajita"/>
        </w:rPr>
        <w:t>Nixon-</w:t>
      </w:r>
      <w:r>
        <w:rPr>
          <w:rFonts w:ascii="Aparajita" w:cs="Aparajita" w:hAnsi="Aparajita"/>
        </w:rPr>
        <w:t>Bohr, formerly Bohr</w:t>
      </w:r>
    </w:p>
    <w:p>
      <w:pPr>
        <w:pStyle w:val="style31"/>
        <w:spacing w:line="100" w:lineRule="atLeast"/>
        <w:ind w:hanging="0" w:left="0" w:right="0"/>
        <w:jc w:val="center"/>
        <w:rPr>
          <w:rFonts w:ascii="Aparajita" w:cs="Aparajita" w:hAnsi="Aparajita"/>
        </w:rPr>
      </w:pPr>
      <w:r>
        <w:rPr>
          <w:rFonts w:ascii="Aparajita" w:cs="Aparajita" w:hAnsi="Aparajita"/>
        </w:rPr>
        <w:t>11/19/2013</w:t>
      </w:r>
    </w:p>
    <w:p>
      <w:pPr>
        <w:pStyle w:val="style31"/>
        <w:spacing w:line="100" w:lineRule="atLeast"/>
        <w:ind w:hanging="0" w:left="0" w:right="0"/>
        <w:jc w:val="center"/>
        <w:rPr>
          <w:rFonts w:ascii="Aparajita" w:cs="Aparajita" w:hAnsi="Aparajita"/>
        </w:rPr>
      </w:pPr>
      <w:r>
        <w:rPr>
          <w:rFonts w:ascii="Aparajita" w:cs="Aparajita" w:hAnsi="Aparajita"/>
        </w:rPr>
        <w:t>Jordan Fluth, Vernon Jones</w:t>
      </w:r>
    </w:p>
    <w:p>
      <w:pPr>
        <w:pStyle w:val="style31"/>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32"/>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4096" w:linePitch="360" w:type="default"/>
        </w:sectPr>
      </w:pPr>
    </w:p>
    <w:p>
      <w:pPr>
        <w:pStyle w:val="style33"/>
        <w:tabs>
          <w:tab w:leader="dot" w:pos="10527" w:val="right"/>
        </w:tabs>
        <w:rPr>
          <w:rStyle w:val="style23"/>
        </w:rPr>
      </w:pPr>
      <w:r>
        <w:fldChar w:fldCharType="begin"/>
      </w:r>
      <w:r>
        <w:instrText> TOC </w:instrText>
      </w:r>
      <w:r>
        <w:fldChar w:fldCharType="separate"/>
      </w:r>
      <w:hyperlink w:anchor="__RefHeading__215_1350062729">
        <w:r>
          <w:rPr>
            <w:rStyle w:val="style23"/>
          </w:rPr>
          <w:t>Description</w:t>
          <w:tab/>
          <w:t>3</w:t>
        </w:r>
      </w:hyperlink>
    </w:p>
    <w:p>
      <w:pPr>
        <w:pStyle w:val="style33"/>
        <w:tabs>
          <w:tab w:leader="dot" w:pos="10527" w:val="right"/>
        </w:tabs>
        <w:rPr>
          <w:rStyle w:val="style23"/>
        </w:rPr>
      </w:pPr>
      <w:hyperlink w:anchor="__RefHeading__217_1350062729">
        <w:r>
          <w:rPr>
            <w:rStyle w:val="style23"/>
          </w:rPr>
          <w:t>Technical documentation</w:t>
          <w:tab/>
          <w:t>3</w:t>
        </w:r>
      </w:hyperlink>
    </w:p>
    <w:p>
      <w:pPr>
        <w:pStyle w:val="style33"/>
        <w:tabs>
          <w:tab w:leader="dot" w:pos="10527" w:val="right"/>
        </w:tabs>
        <w:rPr>
          <w:rStyle w:val="style23"/>
        </w:rPr>
      </w:pPr>
      <w:hyperlink w:anchor="__RefHeading__219_1350062729">
        <w:r>
          <w:rPr>
            <w:rStyle w:val="style23"/>
          </w:rPr>
          <w:t>Project Code</w:t>
          <w:tab/>
          <w:t>4</w:t>
        </w:r>
      </w:hyperlink>
    </w:p>
    <w:p>
      <w:pPr>
        <w:pStyle w:val="style34"/>
        <w:tabs>
          <w:tab w:leader="dot" w:pos="10527" w:val="right"/>
        </w:tabs>
        <w:rPr>
          <w:rStyle w:val="style23"/>
        </w:rPr>
      </w:pPr>
      <w:hyperlink w:anchor="__RefHeading__221_1350062729">
        <w:r>
          <w:rPr>
            <w:rStyle w:val="style23"/>
          </w:rPr>
          <w:t>Visual Basic Code:</w:t>
          <w:tab/>
          <w:t>4</w:t>
        </w:r>
      </w:hyperlink>
    </w:p>
    <w:p>
      <w:pPr>
        <w:pStyle w:val="style34"/>
        <w:tabs>
          <w:tab w:leader="dot" w:pos="10527" w:val="right"/>
        </w:tabs>
        <w:rPr>
          <w:rStyle w:val="style23"/>
        </w:rPr>
      </w:pPr>
      <w:hyperlink w:anchor="__RefHeading__223_1350062729">
        <w:r>
          <w:rPr>
            <w:rStyle w:val="style23"/>
          </w:rPr>
          <w:t>ROBOTC Code:</w:t>
          <w:tab/>
          <w:t>4</w:t>
        </w:r>
      </w:hyperlink>
    </w:p>
    <w:p>
      <w:pPr>
        <w:pStyle w:val="style33"/>
        <w:tabs>
          <w:tab w:leader="dot" w:pos="10527" w:val="right"/>
        </w:tabs>
        <w:rPr>
          <w:rStyle w:val="style23"/>
        </w:rPr>
      </w:pPr>
      <w:hyperlink w:anchor="__RefHeading__225_1350062729">
        <w:r>
          <w:rPr>
            <w:rStyle w:val="style23"/>
          </w:rPr>
          <w:t>Translating this Knowledge to ECE 479/579</w:t>
          <w:tab/>
          <w:t>5</w:t>
        </w:r>
      </w:hyperlink>
    </w:p>
    <w:p>
      <w:pPr>
        <w:pStyle w:val="style33"/>
        <w:tabs>
          <w:tab w:leader="dot" w:pos="10527" w:val="right"/>
        </w:tabs>
        <w:rPr>
          <w:rStyle w:val="style23"/>
        </w:rPr>
      </w:pPr>
      <w:hyperlink w:anchor="__RefHeading__227_1350062729">
        <w:r>
          <w:rPr>
            <w:rStyle w:val="style23"/>
          </w:rPr>
          <w:t>Technical or Research Problems</w:t>
          <w:tab/>
          <w:t>5</w:t>
        </w:r>
      </w:hyperlink>
    </w:p>
    <w:p>
      <w:pPr>
        <w:pStyle w:val="style33"/>
        <w:tabs>
          <w:tab w:leader="dot" w:pos="10527" w:val="right"/>
        </w:tabs>
        <w:rPr>
          <w:rStyle w:val="style23"/>
        </w:rPr>
      </w:pPr>
      <w:hyperlink w:anchor="__RefHeading__229_1350062729">
        <w:r>
          <w:rPr>
            <w:rStyle w:val="style23"/>
          </w:rPr>
          <w:t>Instructions</w:t>
          <w:tab/>
          <w:t>5</w:t>
        </w:r>
      </w:hyperlink>
      <w:r>
        <w:fldChar w:fldCharType="end"/>
      </w:r>
    </w:p>
    <w:p>
      <w:pPr>
        <w:sectPr>
          <w:type w:val="continuous"/>
          <w:pgSz w:h="15840" w:w="12240"/>
          <w:pgMar w:bottom="1440" w:footer="0" w:gutter="0" w:header="0" w:left="806" w:right="907" w:top="1440"/>
          <w:formProt/>
          <w:textDirection w:val="lrTb"/>
          <w:docGrid w:charSpace="4096" w:linePitch="360" w:type="default"/>
        </w:sectPr>
      </w:pPr>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31"/>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and a Lego NXT.</w:t>
      </w:r>
    </w:p>
    <w:p>
      <w:pPr>
        <w:pStyle w:val="style31"/>
        <w:spacing w:line="100" w:lineRule="atLeast"/>
        <w:ind w:hanging="0" w:left="0" w:right="0"/>
        <w:rPr/>
      </w:pPr>
      <w:r>
        <w:rPr/>
      </w:r>
    </w:p>
    <w:p>
      <w:pPr>
        <w:pStyle w:val="style31"/>
        <w:spacing w:line="100" w:lineRule="atLeast"/>
        <w:ind w:hanging="0" w:left="0" w:right="0"/>
        <w:rPr>
          <w:rFonts w:ascii="Aparajita" w:cs="Aparajita" w:hAnsi="Aparajita"/>
          <w:sz w:val="24"/>
          <w:szCs w:val="24"/>
        </w:rPr>
      </w:pPr>
      <w:r>
        <w:rPr>
          <w:rFonts w:ascii="Aparajita" w:cs="Aparajita" w:hAnsi="Aparajita"/>
          <w:sz w:val="24"/>
          <w:szCs w:val="24"/>
        </w:rPr>
        <w:t>A Halloween robot's skeleton was grafted onto the existing Bohr robot. Bohr's existing head was added to the top of the robot, while his existing arm was left at the base. We wrote a suite of programs that control the wheels and the arm of the new Nixon-Bohr robot. This suite uses a Microsoft Kinect, a Visual Basic script, Bluetooth, and a Lego NXT.</w:t>
      </w:r>
    </w:p>
    <w:p>
      <w:pPr>
        <w:pStyle w:val="style31"/>
        <w:spacing w:line="100" w:lineRule="atLeast"/>
        <w:ind w:hanging="0" w:left="0" w:right="0"/>
        <w:rPr/>
      </w:pPr>
      <w:r>
        <w:rPr/>
      </w:r>
    </w:p>
    <w:p>
      <w:pPr>
        <w:pStyle w:val="style31"/>
        <w:spacing w:line="100" w:lineRule="atLeast"/>
        <w:ind w:hanging="0" w:left="0" w:right="0"/>
        <w:rPr>
          <w:rFonts w:ascii="Aparajita" w:cs="Aparajita" w:hAnsi="Aparajita"/>
          <w:sz w:val="24"/>
          <w:szCs w:val="24"/>
        </w:rPr>
      </w:pPr>
      <w:r>
        <w:rPr>
          <w:rFonts w:ascii="Aparajita" w:cs="Aparajita" w:hAnsi="Aparajita"/>
          <w:sz w:val="24"/>
          <w:szCs w:val="24"/>
        </w:rPr>
        <w:t xml:space="preserve">The </w:t>
      </w:r>
      <w:r>
        <w:rPr>
          <w:rFonts w:ascii="Aparajita" w:cs="Aparajita" w:hAnsi="Aparajita"/>
          <w:sz w:val="24"/>
          <w:szCs w:val="24"/>
        </w:rPr>
        <w:t xml:space="preserve">Microsoft </w:t>
      </w:r>
      <w:r>
        <w:rPr>
          <w:rFonts w:ascii="Aparajita" w:cs="Aparajita" w:hAnsi="Aparajita"/>
          <w:sz w:val="24"/>
          <w:szCs w:val="24"/>
        </w:rPr>
        <w:t>Kinect uses the skeleton trace feature of the upper half of the body to recognize body positions and motion. These positions and movements a</w:t>
      </w:r>
      <w:r>
        <w:rPr>
          <w:rFonts w:ascii="Aparajita" w:cs="Aparajita" w:hAnsi="Aparajita"/>
          <w:sz w:val="24"/>
          <w:szCs w:val="24"/>
        </w:rPr>
        <w:t>re</w:t>
      </w:r>
      <w:r>
        <w:rPr>
          <w:rFonts w:ascii="Aparajita" w:cs="Aparajita" w:hAnsi="Aparajita"/>
          <w:sz w:val="24"/>
          <w:szCs w:val="24"/>
        </w:rPr>
        <w:t xml:space="preserve"> converted into keyboard key presses. The key presses are </w:t>
      </w:r>
      <w:r>
        <w:rPr>
          <w:rFonts w:ascii="Aparajita" w:cs="Aparajita" w:hAnsi="Aparajita"/>
          <w:sz w:val="24"/>
          <w:szCs w:val="24"/>
        </w:rPr>
        <w:t>input to</w:t>
      </w:r>
      <w:r>
        <w:rPr>
          <w:rFonts w:ascii="Aparajita" w:cs="Aparajita" w:hAnsi="Aparajita"/>
          <w:sz w:val="24"/>
          <w:szCs w:val="24"/>
        </w:rPr>
        <w:t xml:space="preserve"> a </w:t>
      </w:r>
      <w:r>
        <w:rPr>
          <w:rFonts w:ascii="Aparajita" w:cs="Aparajita" w:hAnsi="Aparajita"/>
          <w:sz w:val="24"/>
          <w:szCs w:val="24"/>
        </w:rPr>
        <w:t>V</w:t>
      </w:r>
      <w:r>
        <w:rPr>
          <w:rFonts w:ascii="Aparajita" w:cs="Aparajita" w:hAnsi="Aparajita"/>
          <w:sz w:val="24"/>
          <w:szCs w:val="24"/>
        </w:rPr>
        <w:t xml:space="preserve">isual </w:t>
      </w:r>
      <w:r>
        <w:rPr>
          <w:rFonts w:ascii="Aparajita" w:cs="Aparajita" w:hAnsi="Aparajita"/>
          <w:sz w:val="24"/>
          <w:szCs w:val="24"/>
        </w:rPr>
        <w:t>B</w:t>
      </w:r>
      <w:r>
        <w:rPr>
          <w:rFonts w:ascii="Aparajita" w:cs="Aparajita" w:hAnsi="Aparajita"/>
          <w:sz w:val="24"/>
          <w:szCs w:val="24"/>
        </w:rPr>
        <w:t xml:space="preserve">asic script, which transmits </w:t>
      </w:r>
      <w:r>
        <w:rPr>
          <w:rFonts w:ascii="Aparajita" w:cs="Aparajita" w:hAnsi="Aparajita"/>
          <w:sz w:val="24"/>
          <w:szCs w:val="24"/>
        </w:rPr>
        <w:t xml:space="preserve">the key presses as ASCII characters </w:t>
      </w:r>
      <w:r>
        <w:rPr>
          <w:rFonts w:ascii="Aparajita" w:cs="Aparajita" w:hAnsi="Aparajita"/>
          <w:sz w:val="24"/>
          <w:szCs w:val="24"/>
        </w:rPr>
        <w:t xml:space="preserve">over Bluetooth to the Lego NXT brick. </w:t>
      </w:r>
      <w:r>
        <w:rPr>
          <w:rFonts w:ascii="Aparajita" w:cs="Aparajita" w:hAnsi="Aparajita"/>
          <w:sz w:val="24"/>
          <w:szCs w:val="24"/>
        </w:rPr>
        <w:t>The NXT brick converts these ASCII characters to motor and servo movements.</w:t>
      </w:r>
      <w:r>
        <w:rPr>
          <w:rFonts w:ascii="Aparajita" w:cs="Aparajita" w:hAnsi="Aparajita"/>
          <w:sz w:val="24"/>
          <w:szCs w:val="24"/>
        </w:rPr>
        <w:t xml:space="preserve"> Using this method we achieve wireless user-defined </w:t>
      </w:r>
      <w:r>
        <w:rPr>
          <w:rFonts w:ascii="Aparajita" w:cs="Aparajita" w:hAnsi="Aparajita"/>
          <w:sz w:val="24"/>
          <w:szCs w:val="24"/>
        </w:rPr>
        <w:t>remote control over</w:t>
      </w:r>
      <w:r>
        <w:rPr>
          <w:rFonts w:ascii="Aparajita" w:cs="Aparajita" w:hAnsi="Aparajita"/>
          <w:sz w:val="24"/>
          <w:szCs w:val="24"/>
        </w:rPr>
        <w:t xml:space="preserve"> the robot. </w:t>
      </w:r>
    </w:p>
    <w:p>
      <w:pPr>
        <w:pStyle w:val="style31"/>
        <w:spacing w:line="100" w:lineRule="atLeast"/>
        <w:ind w:hanging="0" w:left="0" w:right="0"/>
        <w:rPr/>
      </w:pPr>
      <w:r>
        <w:rPr/>
      </w:r>
    </w:p>
    <w:p>
      <w:pPr>
        <w:pStyle w:val="style31"/>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The motor control uses height differences between wrists and elbows to send directional commands. Move both wrists above their elbows for forward, move wrists below the elbows for backward. Move the left wrist above the right wrist for left, and the opposite for right.</w:t>
      </w:r>
    </w:p>
    <w:p>
      <w:pPr>
        <w:pStyle w:val="style31"/>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_RefHeading__217_1350062729"/>
      <w:bookmarkStart w:id="4" w:name="_Toc373752432"/>
      <w:bookmarkEnd w:id="3"/>
      <w:bookmarkEnd w:id="4"/>
      <w:r>
        <w:rPr/>
        <w:t>Technical documentation</w:t>
      </w:r>
    </w:p>
    <w:p>
      <w:pPr>
        <w:pStyle w:val="style31"/>
        <w:numPr>
          <w:ilvl w:val="0"/>
          <w:numId w:val="2"/>
        </w:numPr>
        <w:spacing w:line="100" w:lineRule="atLeast"/>
        <w:rPr>
          <w:rFonts w:ascii="Aparajita" w:cs="Aparajita" w:hAnsi="Aparajita"/>
        </w:rPr>
      </w:pPr>
      <w:r>
        <w:rPr>
          <w:rFonts w:ascii="Aparajita" w:cs="Aparajita" w:hAnsi="Aparajita"/>
        </w:rPr>
        <w:t>Components and subsystems</w:t>
      </w:r>
    </w:p>
    <w:p>
      <w:pPr>
        <w:pStyle w:val="style31"/>
        <w:numPr>
          <w:ilvl w:val="1"/>
          <w:numId w:val="2"/>
        </w:numPr>
        <w:spacing w:line="100" w:lineRule="atLeast"/>
        <w:rPr>
          <w:rFonts w:ascii="Aparajita" w:cs="Aparajita" w:hAnsi="Aparajita"/>
        </w:rPr>
      </w:pPr>
      <w:r>
        <w:rPr>
          <w:rFonts w:ascii="Aparajita" w:cs="Aparajita" w:hAnsi="Aparajita"/>
        </w:rPr>
        <w:t xml:space="preserve">FAAST Program – </w:t>
      </w:r>
      <w:r>
        <w:rPr>
          <w:rFonts w:ascii="Aparajita" w:cs="Aparajita" w:hAnsi="Aparajita"/>
        </w:rPr>
        <w:t>Translates gestures detected by the Microsoft Kinect into key presses</w:t>
      </w:r>
    </w:p>
    <w:p>
      <w:pPr>
        <w:pStyle w:val="style31"/>
        <w:numPr>
          <w:ilvl w:val="1"/>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w:t>
      </w:r>
    </w:p>
    <w:p>
      <w:pPr>
        <w:pStyle w:val="style31"/>
        <w:numPr>
          <w:ilvl w:val="1"/>
          <w:numId w:val="2"/>
        </w:numPr>
        <w:spacing w:line="100" w:lineRule="atLeast"/>
        <w:rPr>
          <w:rFonts w:ascii="Aparajita" w:cs="Aparajita" w:hAnsi="Aparajita"/>
        </w:rPr>
      </w:pPr>
      <w:r>
        <w:rPr>
          <w:rFonts w:ascii="Aparajita" w:cs="Aparajita" w:hAnsi="Aparajita"/>
        </w:rPr>
        <w:t xml:space="preserve">Lego NXT Brick – </w:t>
      </w:r>
      <w:r>
        <w:rPr>
          <w:rFonts w:ascii="Aparajita" w:cs="Aparajita" w:hAnsi="Aparajita"/>
        </w:rPr>
        <w:t>P</w:t>
      </w:r>
      <w:r>
        <w:rPr>
          <w:rFonts w:ascii="Aparajita" w:cs="Aparajita" w:hAnsi="Aparajita"/>
        </w:rPr>
        <w:t xml:space="preserve">rovided by the class. </w:t>
      </w:r>
      <w:r>
        <w:rPr>
          <w:rFonts w:ascii="Aparajita" w:cs="Aparajita" w:hAnsi="Aparajita"/>
        </w:rPr>
        <w:t>The brick</w:t>
      </w:r>
      <w:r>
        <w:rPr>
          <w:rFonts w:ascii="Aparajita" w:cs="Aparajita" w:hAnsi="Aparajita"/>
        </w:rPr>
        <w:t xml:space="preserve"> runs </w:t>
      </w:r>
      <w:r>
        <w:rPr>
          <w:rFonts w:ascii="Aparajita" w:cs="Aparajita" w:hAnsi="Aparajita"/>
        </w:rPr>
        <w:t>a</w:t>
      </w:r>
      <w:r>
        <w:rPr>
          <w:rFonts w:ascii="Aparajita" w:cs="Aparajita" w:hAnsi="Aparajita"/>
        </w:rPr>
        <w:t xml:space="preserve"> RobotC program that </w:t>
      </w:r>
      <w:r>
        <w:rPr>
          <w:rFonts w:ascii="Aparajita" w:cs="Aparajita" w:hAnsi="Aparajita"/>
        </w:rPr>
        <w:t xml:space="preserve">translates </w:t>
      </w:r>
      <w:r>
        <w:rPr>
          <w:rFonts w:ascii="Aparajita" w:cs="Aparajita" w:hAnsi="Aparajita"/>
        </w:rPr>
        <w:t xml:space="preserve">commands </w:t>
      </w:r>
      <w:r>
        <w:rPr>
          <w:rFonts w:ascii="Aparajita" w:cs="Aparajita" w:hAnsi="Aparajita"/>
        </w:rPr>
        <w:t>sent over a</w:t>
      </w:r>
      <w:r>
        <w:rPr>
          <w:rFonts w:ascii="Aparajita" w:cs="Aparajita" w:hAnsi="Aparajita"/>
        </w:rPr>
        <w:t xml:space="preserve"> Bluetooth </w:t>
      </w:r>
      <w:r>
        <w:rPr>
          <w:rFonts w:ascii="Aparajita" w:cs="Aparajita" w:hAnsi="Aparajita"/>
        </w:rPr>
        <w:t xml:space="preserve">connection </w:t>
      </w:r>
      <w:r>
        <w:rPr>
          <w:rFonts w:ascii="Aparajita" w:cs="Aparajita" w:hAnsi="Aparajita"/>
        </w:rPr>
        <w:t>into motion.</w:t>
      </w:r>
    </w:p>
    <w:p>
      <w:pPr>
        <w:pStyle w:val="style31"/>
        <w:numPr>
          <w:ilvl w:val="1"/>
          <w:numId w:val="2"/>
        </w:numPr>
        <w:spacing w:line="100" w:lineRule="atLeast"/>
        <w:rPr>
          <w:rFonts w:ascii="Aparajita" w:cs="Aparajita" w:hAnsi="Aparajita"/>
        </w:rPr>
      </w:pPr>
      <w:r>
        <w:rPr>
          <w:rFonts w:ascii="Aparajita" w:cs="Aparajita" w:hAnsi="Aparajita"/>
        </w:rPr>
        <w:t xml:space="preserve">Two Hi-Technic Motor Controllers – </w:t>
      </w:r>
      <w:r>
        <w:rPr>
          <w:rFonts w:ascii="Aparajita" w:cs="Aparajita" w:hAnsi="Aparajita"/>
        </w:rPr>
        <w:t>P</w:t>
      </w:r>
      <w:r>
        <w:rPr>
          <w:rFonts w:ascii="Aparajita" w:cs="Aparajita" w:hAnsi="Aparajita"/>
        </w:rPr>
        <w:t xml:space="preserve">rovided by the class. One of the </w:t>
      </w:r>
      <w:r>
        <w:rPr>
          <w:rFonts w:ascii="Aparajita" w:cs="Aparajita" w:hAnsi="Aparajita"/>
        </w:rPr>
        <w:t>controllers</w:t>
      </w:r>
      <w:r>
        <w:rPr>
          <w:rFonts w:ascii="Aparajita" w:cs="Aparajita" w:hAnsi="Aparajita"/>
        </w:rPr>
        <w:t xml:space="preserve"> controls the wheel motion. </w:t>
      </w:r>
      <w:r>
        <w:rPr>
          <w:rFonts w:ascii="Aparajita" w:cs="Aparajita" w:hAnsi="Aparajita"/>
        </w:rPr>
        <w:t>T</w:t>
      </w:r>
      <w:r>
        <w:rPr>
          <w:rFonts w:ascii="Aparajita" w:cs="Aparajita" w:hAnsi="Aparajita"/>
        </w:rPr>
        <w:t>he other controls shoulder and elbow motion.</w:t>
      </w:r>
    </w:p>
    <w:p>
      <w:pPr>
        <w:pStyle w:val="style31"/>
        <w:numPr>
          <w:ilvl w:val="1"/>
          <w:numId w:val="2"/>
        </w:numPr>
        <w:spacing w:line="100" w:lineRule="atLeast"/>
        <w:rPr>
          <w:rFonts w:ascii="Aparajita" w:cs="Aparajita" w:hAnsi="Aparajita"/>
        </w:rPr>
      </w:pPr>
      <w:r>
        <w:rPr>
          <w:rFonts w:ascii="Aparajita" w:cs="Aparajita" w:hAnsi="Aparajita"/>
        </w:rPr>
        <w:t xml:space="preserve">One Hi-Technic Servo Controller – </w:t>
      </w:r>
      <w:r>
        <w:rPr>
          <w:rFonts w:ascii="Aparajita" w:cs="Aparajita" w:hAnsi="Aparajita"/>
        </w:rPr>
        <w:t>P</w:t>
      </w:r>
      <w:r>
        <w:rPr>
          <w:rFonts w:ascii="Aparajita" w:cs="Aparajita" w:hAnsi="Aparajita"/>
        </w:rPr>
        <w:t>rovided by the class. This controls the motion of the hand, wrist, and left and right rotations of the shoulder.</w:t>
      </w:r>
    </w:p>
    <w:p>
      <w:pPr>
        <w:pStyle w:val="style31"/>
        <w:numPr>
          <w:ilvl w:val="1"/>
          <w:numId w:val="2"/>
        </w:numPr>
        <w:spacing w:line="100" w:lineRule="atLeast"/>
        <w:rPr>
          <w:rFonts w:ascii="Aparajita" w:cs="Aparajita" w:hAnsi="Aparajita"/>
        </w:rPr>
      </w:pPr>
      <w:r>
        <w:rPr>
          <w:rFonts w:ascii="Aparajita" w:cs="Aparajita" w:hAnsi="Aparajita"/>
        </w:rPr>
        <w:t xml:space="preserve">Microsoft Xbox 360 Kinect – </w:t>
      </w:r>
      <w:r>
        <w:rPr>
          <w:rFonts w:ascii="Aparajita" w:cs="Aparajita" w:hAnsi="Aparajita"/>
        </w:rPr>
        <w:t>P</w:t>
      </w:r>
      <w:r>
        <w:rPr>
          <w:rFonts w:ascii="Aparajita" w:cs="Aparajita" w:hAnsi="Aparajita"/>
        </w:rPr>
        <w:t>rovided by the class. This uses two cameras and a range finder to give the user vision with depth. It also uses a skeleton trace which is needed and used by the FAAST program.</w:t>
      </w:r>
    </w:p>
    <w:p>
      <w:pPr>
        <w:pStyle w:val="style31"/>
        <w:numPr>
          <w:ilvl w:val="0"/>
          <w:numId w:val="2"/>
        </w:numPr>
        <w:spacing w:line="100" w:lineRule="atLeast"/>
        <w:rPr>
          <w:rFonts w:ascii="Aparajita" w:cs="Aparajita" w:hAnsi="Aparajita"/>
        </w:rPr>
      </w:pPr>
      <w:r>
        <w:rPr>
          <w:rFonts w:ascii="Aparajita" w:cs="Aparajita" w:hAnsi="Aparajita"/>
        </w:rPr>
        <w:t>Control Motions</w:t>
      </w:r>
    </w:p>
    <w:p>
      <w:pPr>
        <w:pStyle w:val="style31"/>
        <w:numPr>
          <w:ilvl w:val="1"/>
          <w:numId w:val="2"/>
        </w:numPr>
        <w:spacing w:line="100" w:lineRule="atLeast"/>
        <w:rPr>
          <w:rFonts w:ascii="Aparajita" w:cs="Aparajita" w:hAnsi="Aparajita"/>
        </w:rPr>
      </w:pPr>
      <w:r>
        <w:rPr>
          <w:rFonts w:ascii="Aparajita" w:cs="Aparajita" w:hAnsi="Aparajita"/>
        </w:rPr>
        <w:t>Both Modes:</w:t>
      </w:r>
    </w:p>
    <w:p>
      <w:pPr>
        <w:pStyle w:val="style31"/>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31"/>
        <w:numPr>
          <w:ilvl w:val="2"/>
          <w:numId w:val="2"/>
        </w:numPr>
        <w:spacing w:line="100" w:lineRule="atLeast"/>
        <w:rPr>
          <w:rFonts w:ascii="Aparajita" w:cs="Aparajita" w:hAnsi="Aparajita"/>
        </w:rPr>
      </w:pPr>
      <w:r>
        <w:rPr>
          <w:rFonts w:ascii="Aparajita" w:cs="Aparajita" w:hAnsi="Aparajita"/>
        </w:rPr>
        <w:t>Finish: both hands outward, quickly</w:t>
      </w:r>
    </w:p>
    <w:p>
      <w:pPr>
        <w:pStyle w:val="style31"/>
        <w:numPr>
          <w:ilvl w:val="1"/>
          <w:numId w:val="2"/>
        </w:numPr>
        <w:spacing w:line="100" w:lineRule="atLeast"/>
        <w:rPr>
          <w:rFonts w:ascii="Aparajita" w:cs="Aparajita" w:hAnsi="Aparajita"/>
        </w:rPr>
      </w:pPr>
      <w:r>
        <w:rPr>
          <w:rFonts w:ascii="Aparajita" w:cs="Aparajita" w:hAnsi="Aparajita"/>
        </w:rPr>
        <w:t>Motor Mode:</w:t>
      </w:r>
    </w:p>
    <w:p>
      <w:pPr>
        <w:pStyle w:val="style31"/>
        <w:numPr>
          <w:ilvl w:val="2"/>
          <w:numId w:val="2"/>
        </w:numPr>
        <w:spacing w:line="100" w:lineRule="atLeast"/>
        <w:rPr>
          <w:rFonts w:ascii="Aparajita" w:cs="Aparajita" w:hAnsi="Aparajita"/>
        </w:rPr>
      </w:pPr>
      <w:r>
        <w:rPr>
          <w:rFonts w:ascii="Aparajita" w:cs="Aparajita" w:hAnsi="Aparajita"/>
        </w:rPr>
        <w:t>Forward: both wrists above elbows</w:t>
      </w:r>
    </w:p>
    <w:p>
      <w:pPr>
        <w:pStyle w:val="style31"/>
        <w:numPr>
          <w:ilvl w:val="2"/>
          <w:numId w:val="2"/>
        </w:numPr>
        <w:spacing w:line="100" w:lineRule="atLeast"/>
        <w:rPr>
          <w:rFonts w:ascii="Aparajita" w:cs="Aparajita" w:hAnsi="Aparajita"/>
        </w:rPr>
      </w:pPr>
      <w:r>
        <w:rPr>
          <w:rFonts w:ascii="Aparajita" w:cs="Aparajita" w:hAnsi="Aparajita"/>
        </w:rPr>
        <w:t>Backward: both wrists below elbows</w:t>
      </w:r>
    </w:p>
    <w:p>
      <w:pPr>
        <w:pStyle w:val="style31"/>
        <w:numPr>
          <w:ilvl w:val="2"/>
          <w:numId w:val="2"/>
        </w:numPr>
        <w:spacing w:line="100" w:lineRule="atLeast"/>
        <w:rPr>
          <w:rFonts w:ascii="Aparajita" w:cs="Aparajita" w:hAnsi="Aparajita"/>
        </w:rPr>
      </w:pPr>
      <w:r>
        <w:rPr>
          <w:rFonts w:ascii="Aparajita" w:cs="Aparajita" w:hAnsi="Aparajita"/>
        </w:rPr>
        <w:t>Left: left wrist above right wrist</w:t>
      </w:r>
    </w:p>
    <w:p>
      <w:pPr>
        <w:pStyle w:val="style31"/>
        <w:numPr>
          <w:ilvl w:val="2"/>
          <w:numId w:val="2"/>
        </w:numPr>
        <w:spacing w:line="100" w:lineRule="atLeast"/>
        <w:rPr>
          <w:rFonts w:ascii="Aparajita" w:cs="Aparajita" w:hAnsi="Aparajita"/>
        </w:rPr>
      </w:pPr>
      <w:r>
        <w:rPr>
          <w:rFonts w:ascii="Aparajita" w:cs="Aparajita" w:hAnsi="Aparajita"/>
        </w:rPr>
        <w:t>Right: right wrist above left wrist</w:t>
      </w:r>
    </w:p>
    <w:p>
      <w:pPr>
        <w:pStyle w:val="style31"/>
        <w:numPr>
          <w:ilvl w:val="2"/>
          <w:numId w:val="2"/>
        </w:numPr>
        <w:spacing w:line="100" w:lineRule="atLeast"/>
        <w:rPr>
          <w:rFonts w:ascii="Aparajita" w:cs="Aparajita" w:hAnsi="Aparajita"/>
        </w:rPr>
      </w:pPr>
      <w:r>
        <w:rPr>
          <w:rFonts w:ascii="Aparajita" w:cs="Aparajita" w:hAnsi="Aparajita"/>
        </w:rPr>
        <w:t>Stop: both wrists near both elbows in height</w:t>
      </w:r>
    </w:p>
    <w:p>
      <w:pPr>
        <w:pStyle w:val="style31"/>
        <w:numPr>
          <w:ilvl w:val="1"/>
          <w:numId w:val="2"/>
        </w:numPr>
        <w:spacing w:line="100" w:lineRule="atLeast"/>
        <w:rPr>
          <w:rFonts w:ascii="Aparajita" w:cs="Aparajita" w:hAnsi="Aparajita"/>
        </w:rPr>
      </w:pPr>
      <w:r>
        <w:rPr>
          <w:rFonts w:ascii="Aparajita" w:cs="Aparajita" w:hAnsi="Aparajita"/>
        </w:rPr>
        <w:t>Arm Mode:</w:t>
      </w:r>
    </w:p>
    <w:p>
      <w:pPr>
        <w:pStyle w:val="style31"/>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31"/>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31"/>
        <w:numPr>
          <w:ilvl w:val="2"/>
          <w:numId w:val="2"/>
        </w:numPr>
        <w:spacing w:line="100" w:lineRule="atLeast"/>
        <w:rPr>
          <w:rFonts w:ascii="Aparajita" w:cs="Aparajita" w:hAnsi="Aparajita"/>
        </w:rPr>
      </w:pPr>
      <w:r>
        <w:rPr>
          <w:rFonts w:ascii="Aparajita" w:cs="Aparajita" w:hAnsi="Aparajita"/>
        </w:rPr>
        <w:t>Wrist Up: Not defined yet</w:t>
      </w:r>
    </w:p>
    <w:p>
      <w:pPr>
        <w:pStyle w:val="style31"/>
        <w:numPr>
          <w:ilvl w:val="2"/>
          <w:numId w:val="2"/>
        </w:numPr>
        <w:spacing w:line="100" w:lineRule="atLeast"/>
        <w:rPr>
          <w:rFonts w:ascii="Aparajita" w:cs="Aparajita" w:hAnsi="Aparajita"/>
        </w:rPr>
      </w:pPr>
      <w:r>
        <w:rPr>
          <w:rFonts w:ascii="Aparajita" w:cs="Aparajita" w:hAnsi="Aparajita"/>
        </w:rPr>
        <w:t>Wrist Down: Not defined yet</w:t>
      </w:r>
    </w:p>
    <w:p>
      <w:pPr>
        <w:pStyle w:val="style31"/>
        <w:numPr>
          <w:ilvl w:val="2"/>
          <w:numId w:val="2"/>
        </w:numPr>
        <w:spacing w:line="100" w:lineRule="atLeast"/>
        <w:rPr>
          <w:rFonts w:ascii="Aparajita" w:cs="Aparajita" w:hAnsi="Aparajita"/>
        </w:rPr>
      </w:pPr>
      <w:r>
        <w:rPr>
          <w:rFonts w:ascii="Aparajita" w:cs="Aparajita" w:hAnsi="Aparajita"/>
        </w:rPr>
        <w:t>Shoulder Left: Not defined yet</w:t>
      </w:r>
    </w:p>
    <w:p>
      <w:pPr>
        <w:pStyle w:val="style31"/>
        <w:numPr>
          <w:ilvl w:val="2"/>
          <w:numId w:val="2"/>
        </w:numPr>
        <w:spacing w:line="100" w:lineRule="atLeast"/>
        <w:rPr>
          <w:rFonts w:ascii="Aparajita" w:cs="Aparajita" w:hAnsi="Aparajita"/>
        </w:rPr>
      </w:pPr>
      <w:r>
        <w:rPr>
          <w:rFonts w:ascii="Aparajita" w:cs="Aparajita" w:hAnsi="Aparajita"/>
        </w:rPr>
        <w:t>Shoulder Right: Not defined yet</w:t>
      </w:r>
    </w:p>
    <w:p>
      <w:pPr>
        <w:pStyle w:val="style31"/>
        <w:numPr>
          <w:ilvl w:val="2"/>
          <w:numId w:val="2"/>
        </w:numPr>
        <w:spacing w:line="100" w:lineRule="atLeast"/>
        <w:rPr>
          <w:rFonts w:ascii="Aparajita" w:cs="Aparajita" w:hAnsi="Aparajita"/>
        </w:rPr>
      </w:pPr>
      <w:r>
        <w:rPr>
          <w:rFonts w:ascii="Aparajita" w:cs="Aparajita" w:hAnsi="Aparajita"/>
        </w:rPr>
        <w:t>Shoulder Up: Not defined yet</w:t>
      </w:r>
    </w:p>
    <w:p>
      <w:pPr>
        <w:pStyle w:val="style31"/>
        <w:numPr>
          <w:ilvl w:val="2"/>
          <w:numId w:val="2"/>
        </w:numPr>
        <w:spacing w:line="100" w:lineRule="atLeast"/>
        <w:rPr>
          <w:rFonts w:ascii="Aparajita" w:cs="Aparajita" w:hAnsi="Aparajita"/>
        </w:rPr>
      </w:pPr>
      <w:r>
        <w:rPr>
          <w:rFonts w:ascii="Aparajita" w:cs="Aparajita" w:hAnsi="Aparajita"/>
        </w:rPr>
        <w:t>Shoulder Down: Not defined yet</w:t>
      </w:r>
    </w:p>
    <w:p>
      <w:pPr>
        <w:pStyle w:val="style31"/>
        <w:numPr>
          <w:ilvl w:val="2"/>
          <w:numId w:val="2"/>
        </w:numPr>
        <w:spacing w:line="100" w:lineRule="atLeast"/>
        <w:rPr>
          <w:rFonts w:ascii="Aparajita" w:cs="Aparajita" w:hAnsi="Aparajita"/>
        </w:rPr>
      </w:pPr>
      <w:r>
        <w:rPr>
          <w:rFonts w:ascii="Aparajita" w:cs="Aparajita" w:hAnsi="Aparajita"/>
        </w:rPr>
        <w:t>Elbow Up: Not defined yet</w:t>
      </w:r>
    </w:p>
    <w:p>
      <w:pPr>
        <w:pStyle w:val="style31"/>
        <w:numPr>
          <w:ilvl w:val="2"/>
          <w:numId w:val="2"/>
        </w:numPr>
        <w:spacing w:line="100" w:lineRule="atLeast"/>
        <w:rPr>
          <w:rFonts w:ascii="Aparajita" w:cs="Aparajita" w:hAnsi="Aparajita"/>
        </w:rPr>
      </w:pPr>
      <w:r>
        <w:rPr>
          <w:rFonts w:ascii="Aparajita" w:cs="Aparajita" w:hAnsi="Aparajita"/>
        </w:rPr>
        <w:t>Elbow Down: Not defined yet</w:t>
      </w:r>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31"/>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31"/>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31"/>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_RefHeading__219_1350062729"/>
      <w:bookmarkStart w:id="6" w:name="_Toc373752433"/>
      <w:bookmarkEnd w:id="5"/>
      <w:bookmarkEnd w:id="6"/>
      <w:r>
        <w:rPr/>
        <w:t>Project Code</w:t>
      </w:r>
    </w:p>
    <w:p>
      <w:pPr>
        <w:pStyle w:val="style2"/>
        <w:ind w:hanging="0" w:left="720" w:right="0"/>
        <w:rPr>
          <w:sz w:val="24"/>
          <w:szCs w:val="24"/>
        </w:rPr>
      </w:pPr>
      <w:bookmarkStart w:id="7" w:name="__RefHeading__221_1350062729"/>
      <w:bookmarkStart w:id="8" w:name="_Toc373752434"/>
      <w:bookmarkEnd w:id="7"/>
      <w:bookmarkEnd w:id="8"/>
      <w:r>
        <w:rPr>
          <w:sz w:val="24"/>
          <w:szCs w:val="24"/>
        </w:rPr>
        <w:t>Visual Basic Code:</w:t>
      </w:r>
    </w:p>
    <w:p>
      <w:pPr>
        <w:pStyle w:val="style2"/>
        <w:ind w:hanging="0" w:left="720" w:right="0"/>
        <w:rPr>
          <w:sz w:val="24"/>
          <w:szCs w:val="24"/>
        </w:rPr>
      </w:pPr>
      <w:r>
        <w:rPr>
          <w:sz w:val="24"/>
          <w:szCs w:val="24"/>
        </w:rPr>
      </w:r>
    </w:p>
    <w:p>
      <w:pPr>
        <w:pStyle w:val="style2"/>
        <w:ind w:hanging="0" w:left="720" w:right="0"/>
        <w:rPr>
          <w:sz w:val="24"/>
          <w:szCs w:val="24"/>
        </w:rPr>
      </w:pPr>
      <w:bookmarkStart w:id="9" w:name="__RefHeading__223_1350062729"/>
      <w:bookmarkStart w:id="10" w:name="_Toc373752435"/>
      <w:bookmarkEnd w:id="9"/>
      <w:bookmarkEnd w:id="10"/>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1"/>
        <w:rPr/>
      </w:pPr>
      <w:bookmarkStart w:id="11" w:name="__RefHeading__225_1350062729"/>
      <w:bookmarkStart w:id="12" w:name="_Toc373752436"/>
      <w:bookmarkEnd w:id="11"/>
      <w:bookmarkEnd w:id="12"/>
      <w:r>
        <w:rPr/>
        <w:t>Translating this Knowledge to ECE 479/579</w:t>
      </w:r>
    </w:p>
    <w:p>
      <w:pPr>
        <w:pStyle w:val="style27"/>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27"/>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w:t>
      </w:r>
      <w:r>
        <w:rPr>
          <w:rFonts w:ascii="Aparajita" w:cs="Aparajita" w:hAnsi="Aparajita"/>
          <w:color w:val="FF0000"/>
        </w:rPr>
        <w:t>ed</w:t>
      </w:r>
      <w:r>
        <w:rPr>
          <w:rFonts w:ascii="Aparajita" w:cs="Aparajita" w:hAnsi="Aparajita"/>
          <w:color w:val="FF0000"/>
        </w:rPr>
        <w:t xml:space="preserve">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13" w:name="__RefHeading__227_1350062729"/>
      <w:bookmarkStart w:id="14" w:name="_Toc373752437"/>
      <w:bookmarkEnd w:id="13"/>
      <w:bookmarkEnd w:id="14"/>
      <w:r>
        <w:rPr/>
        <w:t>Technical or Research Problems</w:t>
      </w:r>
    </w:p>
    <w:p>
      <w:pPr>
        <w:pStyle w:val="style31"/>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31"/>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31"/>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31"/>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 camera around Nixon-Bohr's eyes could send feedback to the controller's computer, adding a first-person view of what the robot is seeing.</w:t>
      </w:r>
    </w:p>
    <w:p>
      <w:pPr>
        <w:pStyle w:val="style31"/>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31"/>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31"/>
        <w:spacing w:line="100" w:lineRule="atLeast"/>
        <w:ind w:hanging="0" w:left="0" w:right="0"/>
        <w:rPr>
          <w:rFonts w:ascii="Aparajita" w:cs="Aparajita" w:hAnsi="Aparajita"/>
        </w:rPr>
      </w:pPr>
      <w:r>
        <w:rPr>
          <w:rFonts w:ascii="Aparajita" w:cs="Aparajita" w:hAnsi="Aparajita"/>
        </w:rPr>
      </w:r>
    </w:p>
    <w:p>
      <w:pPr>
        <w:pStyle w:val="style31"/>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15" w:name="__RefHeading__229_1350062729"/>
      <w:bookmarkStart w:id="16" w:name="_Toc373752438"/>
      <w:bookmarkEnd w:id="15"/>
      <w:r>
        <w:rPr/>
        <w:t>Instructions</w:t>
      </w:r>
      <w:bookmarkEnd w:id="16"/>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3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3">
        <w:r>
          <w:rPr>
            <w:rStyle w:val="style17"/>
            <w:rFonts w:ascii="Aparajita" w:cs="Aparajita" w:hAnsi="Aparajita"/>
            <w:color w:val="1F497D"/>
            <w:sz w:val="24"/>
            <w:szCs w:val="24"/>
          </w:rPr>
          <w:t>Click Here to download</w:t>
        </w:r>
      </w:hyperlink>
    </w:p>
    <w:p>
      <w:pPr>
        <w:pStyle w:val="style3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w:t>
      </w:r>
      <w:r>
        <w:rPr>
          <w:rFonts w:ascii="Aparajita" w:cs="Aparajita" w:hAnsi="Aparajita"/>
          <w:sz w:val="24"/>
          <w:szCs w:val="24"/>
        </w:rPr>
        <w:t xml:space="preserve">ownload FAAST. </w:t>
      </w:r>
      <w:r>
        <w:rPr>
          <w:rFonts w:ascii="Aparajita" w:cs="Aparajita" w:hAnsi="Aparajita"/>
          <w:sz w:val="24"/>
          <w:szCs w:val="24"/>
        </w:rPr>
        <w:t>FAAST translates</w:t>
      </w:r>
      <w:r>
        <w:rPr>
          <w:rFonts w:ascii="Aparajita" w:cs="Aparajita" w:hAnsi="Aparajita"/>
          <w:sz w:val="24"/>
          <w:szCs w:val="24"/>
        </w:rPr>
        <w:t xml:space="preserve"> movements on the Kinect </w:t>
      </w:r>
      <w:r>
        <w:rPr>
          <w:rFonts w:ascii="Aparajita" w:cs="Aparajita" w:hAnsi="Aparajita"/>
          <w:sz w:val="24"/>
          <w:szCs w:val="24"/>
        </w:rPr>
        <w:t xml:space="preserve">into </w:t>
      </w:r>
      <w:r>
        <w:rPr>
          <w:rFonts w:ascii="Aparajita" w:cs="Aparajita" w:hAnsi="Aparajita"/>
          <w:sz w:val="24"/>
          <w:szCs w:val="24"/>
        </w:rPr>
        <w:t>functions on a keyboard or keypad. </w:t>
      </w:r>
      <w:hyperlink r:id="rId4">
        <w:r>
          <w:rPr>
            <w:rStyle w:val="style17"/>
            <w:rFonts w:ascii="Aparajita" w:cs="Aparajita" w:hAnsi="Aparajita"/>
            <w:color w:val="1F497D"/>
            <w:sz w:val="24"/>
            <w:szCs w:val="24"/>
          </w:rPr>
          <w:t>Click Here to download</w:t>
        </w:r>
      </w:hyperlink>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so that the program will know that you are using the Kinect with the drivers you've installed.</w:t>
      </w:r>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w:t>
      </w:r>
      <w:r>
        <w:rPr>
          <w:rFonts w:ascii="Aparajita" w:cs="Aparajita" w:hAnsi="Aparajita"/>
          <w:sz w:val="24"/>
          <w:szCs w:val="24"/>
        </w:rPr>
        <w:t>lick the connect button.</w:t>
      </w:r>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make the movements you do that are recorded by the Kinect could translate to a key, or multiple keys on a keyboard.</w:t>
      </w:r>
    </w:p>
    <w:p>
      <w:pPr>
        <w:pStyle w:val="style3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5">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 xml:space="preserve">for instructions on setting up a </w:t>
      </w:r>
      <w:r>
        <w:rPr>
          <w:rFonts w:ascii="Aparajita" w:cs="Aparajita" w:hAnsi="Aparajita"/>
          <w:sz w:val="24"/>
          <w:szCs w:val="24"/>
        </w:rPr>
        <w:t>V</w:t>
      </w:r>
      <w:r>
        <w:rPr>
          <w:rFonts w:ascii="Aparajita" w:cs="Aparajita" w:hAnsi="Aparajita"/>
          <w:sz w:val="24"/>
          <w:szCs w:val="24"/>
        </w:rPr>
        <w:t xml:space="preserve">isual </w:t>
      </w:r>
      <w:r>
        <w:rPr>
          <w:rFonts w:ascii="Aparajita" w:cs="Aparajita" w:hAnsi="Aparajita"/>
          <w:sz w:val="24"/>
          <w:szCs w:val="24"/>
        </w:rPr>
        <w:t>B</w:t>
      </w:r>
      <w:r>
        <w:rPr>
          <w:rFonts w:ascii="Aparajita" w:cs="Aparajita" w:hAnsi="Aparajita"/>
          <w:sz w:val="24"/>
          <w:szCs w:val="24"/>
        </w:rPr>
        <w:t>asic script to communicate over Bluetooth between the computer and the Lego NXT brick.</w:t>
      </w:r>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Notes: We will be modifying the </w:t>
      </w:r>
      <w:r>
        <w:rPr>
          <w:rFonts w:ascii="Aparajita" w:cs="Aparajita" w:hAnsi="Aparajita"/>
          <w:sz w:val="24"/>
          <w:szCs w:val="24"/>
        </w:rPr>
        <w:t>V</w:t>
      </w:r>
      <w:r>
        <w:rPr>
          <w:rFonts w:ascii="Aparajita" w:cs="Aparajita" w:hAnsi="Aparajita"/>
          <w:sz w:val="24"/>
          <w:szCs w:val="24"/>
        </w:rPr>
        <w:t xml:space="preserve">isual </w:t>
      </w:r>
      <w:r>
        <w:rPr>
          <w:rFonts w:ascii="Aparajita" w:cs="Aparajita" w:hAnsi="Aparajita"/>
          <w:sz w:val="24"/>
          <w:szCs w:val="24"/>
        </w:rPr>
        <w:t>V</w:t>
      </w:r>
      <w:r>
        <w:rPr>
          <w:rFonts w:ascii="Aparajita" w:cs="Aparajita" w:hAnsi="Aparajita"/>
          <w:sz w:val="24"/>
          <w:szCs w:val="24"/>
        </w:rPr>
        <w:t xml:space="preserve">asic script so that the first textbox will be for debug purposes and the second </w:t>
      </w:r>
      <w:r>
        <w:rPr>
          <w:rFonts w:ascii="Aparajita" w:cs="Aparajita" w:hAnsi="Aparajita"/>
          <w:sz w:val="24"/>
          <w:szCs w:val="24"/>
        </w:rPr>
        <w:t xml:space="preserve">textbox will be </w:t>
      </w:r>
      <w:r>
        <w:rPr>
          <w:rFonts w:ascii="Aparajita" w:cs="Aparajita" w:hAnsi="Aparajita"/>
          <w:sz w:val="24"/>
          <w:szCs w:val="24"/>
        </w:rPr>
        <w:t>for operational purposes.</w:t>
      </w:r>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3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3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3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Make the second textbox </w:t>
      </w:r>
      <w:r>
        <w:rPr>
          <w:rFonts w:ascii="Aparajita" w:cs="Aparajita" w:hAnsi="Aparajita"/>
          <w:sz w:val="24"/>
          <w:szCs w:val="24"/>
        </w:rPr>
        <w:t xml:space="preserve">say </w:t>
      </w:r>
      <w:r>
        <w:rPr>
          <w:rFonts w:ascii="Aparajita" w:cs="Aparajita" w:hAnsi="Aparajita"/>
          <w:sz w:val="24"/>
          <w:szCs w:val="24"/>
        </w:rPr>
        <w:t>“button click” when the textbox changes.</w:t>
      </w:r>
    </w:p>
    <w:p>
      <w:pPr>
        <w:pStyle w:val="style3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w:t>
      </w:r>
      <w:r>
        <w:rPr>
          <w:rFonts w:ascii="Aparajita" w:cs="Aparajita" w:hAnsi="Aparajita"/>
          <w:sz w:val="24"/>
          <w:szCs w:val="24"/>
        </w:rPr>
        <w:t xml:space="preserve"> code to clear the text box at the end of the function.</w:t>
      </w:r>
    </w:p>
    <w:p>
      <w:pPr>
        <w:pStyle w:val="style3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3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3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3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3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w:t>
      </w:r>
    </w:p>
    <w:p>
      <w:pPr>
        <w:pStyle w:val="style3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Source code:</w:t>
      </w:r>
    </w:p>
    <w:p>
      <w:pPr>
        <w:pStyle w:val="style31"/>
        <w:spacing w:line="100" w:lineRule="atLeast"/>
        <w:rPr/>
      </w:pPr>
      <w:r>
        <w:rPr/>
      </w:r>
    </w:p>
    <w:sectPr>
      <w:type w:val="continuous"/>
      <w:pgSz w:h="15840" w:w="12240"/>
      <w:pgMar w:bottom="1440" w:footer="0" w:gutter="0" w:header="0" w:left="806" w:right="907" w:top="1440"/>
      <w:pgNumType w:fmt="decimal"/>
      <w:formProt w:val="false"/>
      <w:textDirection w:val="lrTb"/>
      <w:docGrid w:charSpace="409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auto"/>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26"/>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Index Link"/>
    <w:next w:val="style23"/>
    <w:rPr/>
  </w:style>
  <w:style w:styleId="style24" w:type="character">
    <w:name w:val="Bullets"/>
    <w:next w:val="style24"/>
    <w:rPr>
      <w:rFonts w:ascii="OpenSymbol" w:cs="OpenSymbol" w:eastAsia="OpenSymbol" w:hAnsi="OpenSymbol"/>
    </w:rPr>
  </w:style>
  <w:style w:styleId="style25" w:type="character">
    <w:name w:val="Numbering Symbols"/>
    <w:next w:val="style25"/>
    <w:rPr/>
  </w:style>
  <w:style w:styleId="style26" w:type="paragraph">
    <w:name w:val="Heading"/>
    <w:basedOn w:val="style0"/>
    <w:next w:val="style27"/>
    <w:pPr>
      <w:keepNext/>
      <w:spacing w:after="120" w:before="240"/>
      <w:contextualSpacing w:val="false"/>
    </w:pPr>
    <w:rPr>
      <w:rFonts w:ascii="Arial" w:cs="FreeSans" w:eastAsia="DejaVu Sans" w:hAnsi="Arial"/>
      <w:sz w:val="28"/>
      <w:szCs w:val="28"/>
    </w:rPr>
  </w:style>
  <w:style w:styleId="style27" w:type="paragraph">
    <w:name w:val="Text Body"/>
    <w:basedOn w:val="style0"/>
    <w:next w:val="style27"/>
    <w:pPr>
      <w:spacing w:after="120" w:before="0"/>
      <w:contextualSpacing w:val="false"/>
    </w:pPr>
    <w:rPr/>
  </w:style>
  <w:style w:styleId="style28" w:type="paragraph">
    <w:name w:val="List"/>
    <w:basedOn w:val="style27"/>
    <w:next w:val="style28"/>
    <w:pPr/>
    <w:rPr>
      <w:rFonts w:cs="FreeSans"/>
    </w:rPr>
  </w:style>
  <w:style w:styleId="style29" w:type="paragraph">
    <w:name w:val="Caption"/>
    <w:basedOn w:val="style0"/>
    <w:next w:val="style29"/>
    <w:pPr>
      <w:suppressLineNumbers/>
      <w:spacing w:after="120" w:before="120"/>
      <w:contextualSpacing w:val="false"/>
    </w:pPr>
    <w:rPr>
      <w:rFonts w:cs="FreeSans"/>
      <w:i/>
      <w:iCs/>
      <w:sz w:val="24"/>
      <w:szCs w:val="24"/>
    </w:rPr>
  </w:style>
  <w:style w:styleId="style30" w:type="paragraph">
    <w:name w:val="Index"/>
    <w:basedOn w:val="style0"/>
    <w:next w:val="style30"/>
    <w:pPr>
      <w:suppressLineNumbers/>
    </w:pPr>
    <w:rPr>
      <w:rFonts w:cs="FreeSans"/>
    </w:rPr>
  </w:style>
  <w:style w:styleId="style31" w:type="paragraph">
    <w:name w:val="List Paragraph"/>
    <w:basedOn w:val="style0"/>
    <w:next w:val="style31"/>
    <w:pPr>
      <w:spacing w:after="0" w:before="0"/>
      <w:ind w:hanging="0" w:left="720" w:right="0"/>
      <w:contextualSpacing/>
    </w:pPr>
    <w:rPr/>
  </w:style>
  <w:style w:styleId="style32" w:type="paragraph">
    <w:name w:val="Contents Heading"/>
    <w:basedOn w:val="style1"/>
    <w:next w:val="style32"/>
    <w:pPr>
      <w:spacing w:line="256" w:lineRule="auto"/>
    </w:pPr>
    <w:rPr/>
  </w:style>
  <w:style w:styleId="style33" w:type="paragraph">
    <w:name w:val="Contents 1"/>
    <w:basedOn w:val="style0"/>
    <w:next w:val="style33"/>
    <w:pPr>
      <w:spacing w:after="100" w:before="0"/>
      <w:contextualSpacing w:val="false"/>
    </w:pPr>
    <w:rPr/>
  </w:style>
  <w:style w:styleId="style34" w:type="paragraph">
    <w:name w:val="Contents 2"/>
    <w:basedOn w:val="style0"/>
    <w:next w:val="style34"/>
    <w:pPr>
      <w:spacing w:after="100" w:before="0"/>
      <w:ind w:hanging="0" w:left="220" w:right="0"/>
      <w:contextualSpacing w:val="false"/>
    </w:pPr>
    <w:rPr/>
  </w:style>
  <w:style w:styleId="style35" w:type="paragraph">
    <w:name w:val="Quotations"/>
    <w:basedOn w:val="style0"/>
    <w:next w:val="style35"/>
    <w:pPr/>
    <w:rPr/>
  </w:style>
  <w:style w:styleId="style36" w:type="paragraph">
    <w:name w:val="Title"/>
    <w:basedOn w:val="style26"/>
    <w:next w:val="style36"/>
    <w:pPr/>
    <w:rPr/>
  </w:style>
  <w:style w:styleId="style37" w:type="paragraph">
    <w:name w:val="Subtitle"/>
    <w:basedOn w:val="style26"/>
    <w:next w:val="style3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microsoft.com/en-us/kinectforwindows/develop/" TargetMode="External"/><Relationship Id="rId4" Type="http://schemas.openxmlformats.org/officeDocument/2006/relationships/hyperlink" Target="http://projects.ict.usc.edu/mxr/faast/" TargetMode="External"/><Relationship Id="rId5" Type="http://schemas.openxmlformats.org/officeDocument/2006/relationships/hyperlink" Target="http://www.extremenxt.com/vbpart1.htm" TargetMode="Externa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