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9.jpeg" ContentType="image/jpe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7"/>
        <w:spacing w:line="100" w:lineRule="atLeast"/>
        <w:ind w:hanging="0" w:left="0" w:right="0"/>
        <w:jc w:val="center"/>
        <w:rPr>
          <w:rFonts w:ascii="Aparajita" w:cs="Aparajita" w:hAnsi="Aparajita"/>
        </w:rPr>
      </w:pPr>
      <w:r>
        <w:rPr>
          <w:rFonts w:ascii="Aparajita" w:cs="Aparajita" w:hAnsi="Aparajita"/>
        </w:rPr>
        <w:t>Nixon-Bohr, formerly Bohr</w:t>
      </w:r>
    </w:p>
    <w:p>
      <w:pPr>
        <w:pStyle w:val="style47"/>
        <w:spacing w:line="100" w:lineRule="atLeast"/>
        <w:ind w:hanging="0" w:left="0" w:right="0"/>
        <w:jc w:val="center"/>
        <w:rPr>
          <w:rFonts w:ascii="Aparajita" w:cs="Aparajita" w:hAnsi="Aparajita"/>
        </w:rPr>
      </w:pPr>
      <w:r>
        <w:rPr>
          <w:rFonts w:ascii="Aparajita" w:cs="Aparajita" w:hAnsi="Aparajita"/>
        </w:rPr>
        <w:t>11/19/2013</w:t>
      </w:r>
    </w:p>
    <w:p>
      <w:pPr>
        <w:pStyle w:val="style47"/>
        <w:spacing w:line="100" w:lineRule="atLeast"/>
        <w:ind w:hanging="0" w:left="0" w:right="0"/>
        <w:jc w:val="center"/>
        <w:rPr>
          <w:rFonts w:ascii="Aparajita" w:cs="Aparajita" w:hAnsi="Aparajita"/>
        </w:rPr>
      </w:pPr>
      <w:r>
        <w:rPr>
          <w:rFonts w:ascii="Aparajita" w:cs="Aparajita" w:hAnsi="Aparajita"/>
        </w:rPr>
        <w:t>Jordan Fluth, Vernon Jones</w:t>
      </w:r>
    </w:p>
    <w:p>
      <w:pPr>
        <w:pStyle w:val="style47"/>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8"/>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8672" w:linePitch="360" w:type="default"/>
        </w:sectPr>
      </w:pPr>
    </w:p>
    <w:p>
      <w:pPr>
        <w:pStyle w:val="style43"/>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8672" w:linePitch="360" w:type="default"/>
        </w:sectPr>
      </w:pPr>
    </w:p>
    <w:p>
      <w:pPr>
        <w:pStyle w:val="style43"/>
        <w:rPr/>
      </w:pPr>
      <w:r>
        <w:rPr/>
      </w:r>
    </w:p>
    <w:p>
      <w:pPr>
        <w:pStyle w:val="style43"/>
        <w:rPr/>
      </w:pPr>
      <w:r>
        <w:rPr/>
      </w:r>
    </w:p>
    <w:p>
      <w:pPr>
        <w:pStyle w:val="style43"/>
        <w:rPr/>
      </w:pPr>
      <w:r>
        <w:rPr/>
      </w:r>
    </w:p>
    <w:p>
      <w:pPr>
        <w:pStyle w:val="style43"/>
        <w:rPr/>
      </w:pPr>
      <w:r>
        <w:rPr/>
      </w:r>
    </w:p>
    <w:p>
      <w:pPr>
        <w:pStyle w:val="style43"/>
        <w:rPr/>
      </w:pPr>
      <w:r>
        <w:rPr/>
      </w:r>
    </w:p>
    <w:p>
      <w:pPr>
        <w:pStyle w:val="style49"/>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47"/>
        <w:spacing w:line="100" w:lineRule="atLeast"/>
        <w:ind w:hanging="0" w:left="0" w:right="0"/>
        <w:rPr>
          <w:rStyle w:val="style17"/>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communicating with a Lego NXT via Bluetooth. We got this idea from a youtube video; </w:t>
      </w:r>
      <w:r>
        <w:rPr>
          <w:rFonts w:ascii="Aparajita" w:cs="Aparajita" w:hAnsi="Aparajita"/>
          <w:sz w:val="24"/>
          <w:szCs w:val="24"/>
        </w:rPr>
        <w:t>a demonstration of a</w:t>
      </w:r>
      <w:r>
        <w:rPr>
          <w:rFonts w:ascii="Aparajita" w:cs="Aparajita" w:hAnsi="Aparajita"/>
          <w:sz w:val="24"/>
          <w:szCs w:val="24"/>
        </w:rPr>
        <w:t xml:space="preserve"> master's thesis about controlling a robot using the Kinect. His youtube video can be seen here: </w:t>
      </w:r>
      <w:hyperlink r:id="rId3">
        <w:r>
          <w:rPr>
            <w:rStyle w:val="style17"/>
            <w:rFonts w:ascii="Aparajita" w:cs="Aparajita" w:hAnsi="Aparajita"/>
            <w:sz w:val="24"/>
            <w:szCs w:val="24"/>
          </w:rPr>
          <w:t>https://www.youtube.com/watch?v=FTBBlt9uk1A</w:t>
        </w:r>
      </w:hyperlink>
    </w:p>
    <w:p>
      <w:pPr>
        <w:pStyle w:val="style47"/>
        <w:spacing w:line="100" w:lineRule="atLeast"/>
        <w:ind w:hanging="0" w:left="0" w:right="0"/>
        <w:rPr/>
      </w:pPr>
      <w:r>
        <w:rPr/>
        <w:t>While we didn't use any of the code he provided (it was under an ambiguous license), we did use some of his ideas in our design.</w:t>
      </w:r>
    </w:p>
    <w:p>
      <w:pPr>
        <w:pStyle w:val="style47"/>
        <w:spacing w:line="100" w:lineRule="atLeast"/>
        <w:ind w:hanging="0" w:left="0" w:right="0"/>
        <w:rPr/>
      </w:pPr>
      <w:r>
        <w:rPr/>
      </w:r>
    </w:p>
    <w:p>
      <w:pPr>
        <w:pStyle w:val="style47"/>
        <w:spacing w:line="100" w:lineRule="atLeast"/>
        <w:ind w:hanging="0" w:left="0" w:right="0"/>
        <w:rPr>
          <w:rFonts w:ascii="Aparajita" w:cs="Aparajita" w:hAnsi="Aparajita"/>
          <w:sz w:val="24"/>
          <w:szCs w:val="24"/>
        </w:rPr>
      </w:pPr>
      <w:r>
        <w:rPr>
          <w:rFonts w:ascii="Aparajita" w:cs="Aparajita" w:hAnsi="Aparajita"/>
          <w:sz w:val="24"/>
          <w:szCs w:val="24"/>
        </w:rPr>
        <w:t xml:space="preserve">Our first action was to graft a Halloween robot's skeleton onto the existing Bohr robot. Bohr's existing head was added to the top of the robot, while his existing arm was left at the base. Many of the servos controlling the arm were swapped out; the servo controlling the shoulder horizontal motion was malfunctioning, while the three servos in the hand were continuous-motion, where </w:t>
      </w:r>
      <w:r>
        <w:rPr>
          <w:rFonts w:ascii="Aparajita" w:cs="Aparajita" w:hAnsi="Aparajita"/>
          <w:sz w:val="24"/>
          <w:szCs w:val="24"/>
        </w:rPr>
        <w:t>180-degree servos were more appropriate</w:t>
      </w:r>
      <w:r>
        <w:rPr>
          <w:rFonts w:ascii="Aparajita" w:cs="Aparajita" w:hAnsi="Aparajita"/>
          <w:sz w:val="24"/>
          <w:szCs w:val="24"/>
        </w:rPr>
        <w:t>.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47"/>
        <w:spacing w:line="100" w:lineRule="atLeast"/>
        <w:ind w:hanging="0" w:left="0" w:right="0"/>
        <w:rPr/>
      </w:pPr>
      <w:r>
        <w:rPr/>
      </w:r>
    </w:p>
    <w:p>
      <w:pPr>
        <w:pStyle w:val="style47"/>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47"/>
        <w:spacing w:line="100" w:lineRule="atLeast"/>
        <w:ind w:hanging="0" w:left="0" w:right="0"/>
        <w:rPr/>
      </w:pPr>
      <w:r>
        <w:rPr/>
      </w:r>
    </w:p>
    <w:p>
      <w:pPr>
        <w:pStyle w:val="style47"/>
        <w:spacing w:line="100" w:lineRule="atLeast"/>
        <w:ind w:hanging="0" w:left="0" w:right="0"/>
        <w:rPr>
          <w:rFonts w:ascii="Aparajita" w:cs="Aparajita" w:hAnsi="Aparajita"/>
          <w:sz w:val="24"/>
          <w:szCs w:val="24"/>
        </w:rPr>
      </w:pPr>
      <w:r>
        <w:rPr>
          <w:rFonts w:ascii="Aparajita" w:cs="Aparajita" w:hAnsi="Aparajita"/>
          <w:sz w:val="24"/>
          <w:szCs w:val="24"/>
        </w:rPr>
        <w:t>The motions to control the robot are simple. For instance, for the motor control, height differences between wrists and elbows are used to send forward/back/left/right commands. The arm system is more difficult to control because it has more degrees of freedom than the motor system. We split the arm into shoulder/elbow control, and wrist/hand control to have a more consistent set of motions to use to control the robot.</w:t>
      </w:r>
    </w:p>
    <w:p>
      <w:pPr>
        <w:pStyle w:val="style47"/>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2"/>
        <w:jc w:val="center"/>
        <w:rPr/>
      </w:pPr>
      <w:r>
        <w:rPr/>
      </w:r>
      <w:r>
        <w:pict>
          <v:rect fillcolor="#FFFFFF" strokecolor="#000000" strokeweight="0pt" style="position:absolute;width:353.1pt;height:319.35pt;margin-top:-9pt;margin-left:83.05pt">
            <v:textbox inset="0pt,0pt,0pt,0pt">
              <w:txbxContent>
                <w:p>
                  <w:pPr>
                    <w:pStyle w:val="style54"/>
                    <w:spacing w:after="120" w:before="120"/>
                    <w:contextualSpacing w:val="false"/>
                    <w:rPr/>
                  </w:pPr>
                  <w:r>
                    <w:rPr/>
                    <w:t xml:space="preserve">Illustration </w:t>
                  </w:r>
                  <w:r>
                    <w:rPr/>
                    <w:fldChar w:fldCharType="begin"/>
                  </w:r>
                  <w:r>
                    <w:instrText> SEQ ""Illustration"" \*Arabic </w:instrText>
                  </w:r>
                  <w:r>
                    <w:fldChar w:fldCharType="separate"/>
                  </w:r>
                  <w:r>
                    <w:t>1</w:t>
                  </w:r>
                  <w:r>
                    <w:fldChar w:fldCharType="end"/>
                  </w:r>
                  <w:r>
                    <w:rPr/>
                    <w:t>: A flowchart of Nixon-Bohr components</w:t>
                    <w:drawing>
                      <wp:anchor allowOverlap="1" behindDoc="0" distB="0" distL="0" distR="0" distT="0" layoutInCell="1" locked="0" relativeHeight="2" simplePos="0">
                        <wp:simplePos x="0" y="0"/>
                        <wp:positionH relativeFrom="column">
                          <wp:posOffset>0</wp:posOffset>
                        </wp:positionH>
                        <wp:positionV relativeFrom="paragraph">
                          <wp:posOffset>76200</wp:posOffset>
                        </wp:positionV>
                        <wp:extent cx="4484370" cy="3623945"/>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4484370" cy="3623945"/>
                                </a:xfrm>
                                <a:prstGeom prst="rect">
                                  <a:avLst/>
                                </a:prstGeom>
                                <a:noFill/>
                                <a:ln w="9525">
                                  <a:noFill/>
                                  <a:miter lim="800000"/>
                                  <a:headEnd/>
                                  <a:tailEnd/>
                                </a:ln>
                              </pic:spPr>
                            </pic:pic>
                          </a:graphicData>
                        </a:graphic>
                      </wp:anchor>
                    </w:drawing>
                  </w:r>
                </w:p>
              </w:txbxContent>
            </v:textbox>
            <w10:wrap type="topAndBottom"/>
          </v:rect>
        </w:pict>
      </w:r>
    </w:p>
    <w:p>
      <w:pPr>
        <w:pStyle w:val="style47"/>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47"/>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47"/>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47"/>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47"/>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7"/>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47"/>
        <w:numPr>
          <w:ilvl w:val="0"/>
          <w:numId w:val="5"/>
        </w:numPr>
        <w:spacing w:line="100" w:lineRule="atLeast"/>
        <w:rPr>
          <w:rFonts w:ascii="Aparajita" w:cs="Aparajita" w:hAnsi="Aparajita"/>
        </w:rPr>
      </w:pPr>
      <w:r>
        <w:rPr>
          <w:rFonts w:ascii="Aparajita" w:cs="Aparajita" w:hAnsi="Aparajita"/>
        </w:rPr>
        <w:t>Motor Mode:</w:t>
      </w:r>
    </w:p>
    <w:p>
      <w:pPr>
        <w:pStyle w:val="style47"/>
        <w:numPr>
          <w:ilvl w:val="1"/>
          <w:numId w:val="5"/>
        </w:numPr>
        <w:spacing w:line="100" w:lineRule="atLeast"/>
        <w:rPr>
          <w:rFonts w:ascii="Aparajita" w:cs="Aparajita" w:hAnsi="Aparajita"/>
        </w:rPr>
      </w:pPr>
      <w:r>
        <w:rPr>
          <w:rFonts w:ascii="Aparajita" w:cs="Aparajita" w:hAnsi="Aparajita"/>
        </w:rPr>
        <w:t>Switch to arm/hand mode (whichever was used last, or arm mode): left hand to the left, quickly</w:t>
      </w:r>
    </w:p>
    <w:p>
      <w:pPr>
        <w:pStyle w:val="style47"/>
        <w:numPr>
          <w:ilvl w:val="1"/>
          <w:numId w:val="5"/>
        </w:numPr>
        <w:spacing w:line="100" w:lineRule="atLeast"/>
        <w:rPr>
          <w:rFonts w:ascii="Aparajita" w:cs="Aparajita" w:hAnsi="Aparajita"/>
        </w:rPr>
      </w:pPr>
      <w:r>
        <w:rPr>
          <w:rFonts w:ascii="Aparajita" w:cs="Aparajita" w:hAnsi="Aparajita"/>
        </w:rPr>
        <w:t>Forward: both wrists above elbows (arms up)</w:t>
      </w:r>
    </w:p>
    <w:p>
      <w:pPr>
        <w:pStyle w:val="style47"/>
        <w:numPr>
          <w:ilvl w:val="1"/>
          <w:numId w:val="5"/>
        </w:numPr>
        <w:spacing w:line="100" w:lineRule="atLeast"/>
        <w:rPr>
          <w:rFonts w:ascii="Aparajita" w:cs="Aparajita" w:hAnsi="Aparajita"/>
        </w:rPr>
      </w:pPr>
      <w:r>
        <w:rPr>
          <w:rFonts w:ascii="Aparajita" w:cs="Aparajita" w:hAnsi="Aparajita"/>
        </w:rPr>
        <w:t>Backward: both wrists below elbows (arms down)</w:t>
      </w:r>
    </w:p>
    <w:p>
      <w:pPr>
        <w:pStyle w:val="style47"/>
        <w:numPr>
          <w:ilvl w:val="1"/>
          <w:numId w:val="5"/>
        </w:numPr>
        <w:spacing w:line="100" w:lineRule="atLeast"/>
        <w:rPr>
          <w:rFonts w:ascii="Aparajita" w:cs="Aparajita" w:hAnsi="Aparajita"/>
        </w:rPr>
      </w:pPr>
      <w:r>
        <w:rPr>
          <w:rFonts w:ascii="Aparajita" w:cs="Aparajita" w:hAnsi="Aparajita"/>
        </w:rPr>
        <w:t>Left: left wrist above right wrist</w:t>
      </w:r>
    </w:p>
    <w:p>
      <w:pPr>
        <w:pStyle w:val="style47"/>
        <w:numPr>
          <w:ilvl w:val="1"/>
          <w:numId w:val="5"/>
        </w:numPr>
        <w:spacing w:line="100" w:lineRule="atLeast"/>
        <w:rPr>
          <w:rFonts w:ascii="Aparajita" w:cs="Aparajita" w:hAnsi="Aparajita"/>
        </w:rPr>
      </w:pPr>
      <w:r>
        <w:rPr>
          <w:rFonts w:ascii="Aparajita" w:cs="Aparajita" w:hAnsi="Aparajita"/>
        </w:rPr>
        <w:t>Right: right wrist above left wrist</w:t>
      </w:r>
    </w:p>
    <w:p>
      <w:pPr>
        <w:pStyle w:val="style47"/>
        <w:numPr>
          <w:ilvl w:val="1"/>
          <w:numId w:val="5"/>
        </w:numPr>
        <w:spacing w:line="100" w:lineRule="atLeast"/>
        <w:rPr>
          <w:rFonts w:ascii="Aparajita" w:cs="Aparajita" w:hAnsi="Aparajita"/>
        </w:rPr>
      </w:pPr>
      <w:r>
        <w:rPr>
          <w:rFonts w:ascii="Aparajita" w:cs="Aparajita" w:hAnsi="Aparajita"/>
        </w:rPr>
        <w:t>Stop: both wrists near both elbows in height (neutral)</w:t>
      </w:r>
    </w:p>
    <w:p>
      <w:pPr>
        <w:pStyle w:val="style47"/>
        <w:numPr>
          <w:ilvl w:val="0"/>
          <w:numId w:val="5"/>
        </w:numPr>
        <w:spacing w:line="100" w:lineRule="atLeast"/>
        <w:rPr>
          <w:rFonts w:ascii="Aparajita" w:cs="Aparajita" w:hAnsi="Aparajita"/>
        </w:rPr>
      </w:pPr>
      <w:r>
        <w:rPr>
          <w:rFonts w:ascii="Aparajita" w:cs="Aparajita" w:hAnsi="Aparajita"/>
        </w:rPr>
        <w:t>Arm Mode:</w:t>
      </w:r>
    </w:p>
    <w:p>
      <w:pPr>
        <w:pStyle w:val="style47"/>
        <w:numPr>
          <w:ilvl w:val="1"/>
          <w:numId w:val="5"/>
        </w:numPr>
        <w:spacing w:line="100" w:lineRule="atLeast"/>
        <w:rPr>
          <w:rFonts w:ascii="Aparajita" w:cs="Aparajita" w:hAnsi="Aparajita"/>
        </w:rPr>
      </w:pPr>
      <w:r>
        <w:rPr>
          <w:rFonts w:ascii="Aparajita" w:cs="Aparajita" w:hAnsi="Aparajita"/>
        </w:rPr>
        <w:t>Switch to Hand Mode: left hand to the right, quickly</w:t>
      </w:r>
    </w:p>
    <w:p>
      <w:pPr>
        <w:pStyle w:val="style47"/>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7"/>
        <w:numPr>
          <w:ilvl w:val="1"/>
          <w:numId w:val="5"/>
        </w:numPr>
        <w:spacing w:line="100" w:lineRule="atLeast"/>
        <w:rPr>
          <w:rFonts w:ascii="Aparajita" w:cs="Aparajita" w:hAnsi="Aparajita"/>
        </w:rPr>
      </w:pPr>
      <w:r>
        <w:rPr>
          <w:rFonts w:ascii="Aparajita" w:cs="Aparajita" w:hAnsi="Aparajita"/>
        </w:rPr>
        <w:t>Shoulder Left: Right hand to the left</w:t>
      </w:r>
    </w:p>
    <w:p>
      <w:pPr>
        <w:pStyle w:val="style47"/>
        <w:numPr>
          <w:ilvl w:val="1"/>
          <w:numId w:val="5"/>
        </w:numPr>
        <w:spacing w:line="100" w:lineRule="atLeast"/>
        <w:rPr>
          <w:rFonts w:ascii="Aparajita" w:cs="Aparajita" w:hAnsi="Aparajita"/>
        </w:rPr>
      </w:pPr>
      <w:r>
        <w:rPr>
          <w:rFonts w:ascii="Aparajita" w:cs="Aparajita" w:hAnsi="Aparajita"/>
        </w:rPr>
        <w:t>Shoulder Right: Right hand to the right</w:t>
      </w:r>
    </w:p>
    <w:p>
      <w:pPr>
        <w:pStyle w:val="style47"/>
        <w:numPr>
          <w:ilvl w:val="1"/>
          <w:numId w:val="5"/>
        </w:numPr>
        <w:spacing w:line="100" w:lineRule="atLeast"/>
        <w:rPr>
          <w:rFonts w:ascii="Aparajita" w:cs="Aparajita" w:hAnsi="Aparajita"/>
        </w:rPr>
      </w:pPr>
      <w:r>
        <w:rPr>
          <w:rFonts w:ascii="Aparajita" w:cs="Aparajita" w:hAnsi="Aparajita"/>
        </w:rPr>
        <w:t>Shoulder Up: Right hand up</w:t>
      </w:r>
    </w:p>
    <w:p>
      <w:pPr>
        <w:pStyle w:val="style47"/>
        <w:numPr>
          <w:ilvl w:val="1"/>
          <w:numId w:val="5"/>
        </w:numPr>
        <w:spacing w:line="100" w:lineRule="atLeast"/>
        <w:rPr>
          <w:rFonts w:ascii="Aparajita" w:cs="Aparajita" w:hAnsi="Aparajita"/>
        </w:rPr>
      </w:pPr>
      <w:r>
        <w:rPr>
          <w:rFonts w:ascii="Aparajita" w:cs="Aparajita" w:hAnsi="Aparajita"/>
        </w:rPr>
        <w:t>Shoulder Down: Right hand down</w:t>
      </w:r>
    </w:p>
    <w:p>
      <w:pPr>
        <w:pStyle w:val="style47"/>
        <w:numPr>
          <w:ilvl w:val="1"/>
          <w:numId w:val="5"/>
        </w:numPr>
        <w:spacing w:line="100" w:lineRule="atLeast"/>
        <w:rPr>
          <w:rFonts w:ascii="Aparajita" w:cs="Aparajita" w:hAnsi="Aparajita"/>
        </w:rPr>
      </w:pPr>
      <w:r>
        <w:rPr>
          <w:rFonts w:ascii="Aparajita" w:cs="Aparajita" w:hAnsi="Aparajita"/>
        </w:rPr>
        <w:t>Elbow Up: Left hand up</w:t>
      </w:r>
    </w:p>
    <w:p>
      <w:pPr>
        <w:pStyle w:val="style47"/>
        <w:numPr>
          <w:ilvl w:val="1"/>
          <w:numId w:val="5"/>
        </w:numPr>
        <w:spacing w:line="100" w:lineRule="atLeast"/>
        <w:rPr>
          <w:rFonts w:ascii="Aparajita" w:cs="Aparajita" w:hAnsi="Aparajita"/>
        </w:rPr>
      </w:pPr>
      <w:r>
        <w:rPr>
          <w:rFonts w:ascii="Aparajita" w:cs="Aparajita" w:hAnsi="Aparajita"/>
        </w:rPr>
        <w:t>Elbow Down: Left hand down</w:t>
      </w:r>
    </w:p>
    <w:p>
      <w:pPr>
        <w:pStyle w:val="style47"/>
        <w:numPr>
          <w:ilvl w:val="0"/>
          <w:numId w:val="5"/>
        </w:numPr>
        <w:spacing w:line="100" w:lineRule="atLeast"/>
        <w:rPr>
          <w:rFonts w:ascii="Aparajita" w:cs="Aparajita" w:hAnsi="Aparajita"/>
        </w:rPr>
      </w:pPr>
      <w:r>
        <w:rPr>
          <w:rFonts w:ascii="Aparajita" w:cs="Aparajita" w:hAnsi="Aparajita"/>
        </w:rPr>
        <w:t>Hand Mode:</w:t>
      </w:r>
    </w:p>
    <w:p>
      <w:pPr>
        <w:pStyle w:val="style47"/>
        <w:numPr>
          <w:ilvl w:val="1"/>
          <w:numId w:val="5"/>
        </w:numPr>
        <w:spacing w:line="100" w:lineRule="atLeast"/>
        <w:rPr>
          <w:rFonts w:ascii="Aparajita" w:cs="Aparajita" w:hAnsi="Aparajita"/>
        </w:rPr>
      </w:pPr>
      <w:r>
        <w:rPr>
          <w:rFonts w:ascii="Aparajita" w:cs="Aparajita" w:hAnsi="Aparajita"/>
        </w:rPr>
        <w:t>Switch to Arm Mode: left hand to the right, quickly</w:t>
      </w:r>
    </w:p>
    <w:p>
      <w:pPr>
        <w:pStyle w:val="style47"/>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7"/>
        <w:numPr>
          <w:ilvl w:val="1"/>
          <w:numId w:val="5"/>
        </w:numPr>
        <w:spacing w:line="100" w:lineRule="atLeast"/>
        <w:rPr>
          <w:rFonts w:ascii="Aparajita" w:cs="Aparajita" w:hAnsi="Aparajita"/>
        </w:rPr>
      </w:pPr>
      <w:r>
        <w:rPr>
          <w:rFonts w:ascii="Aparajita" w:cs="Aparajita" w:hAnsi="Aparajita"/>
        </w:rPr>
        <w:t>Wrist Left: Right hand to the left</w:t>
      </w:r>
    </w:p>
    <w:p>
      <w:pPr>
        <w:pStyle w:val="style47"/>
        <w:numPr>
          <w:ilvl w:val="1"/>
          <w:numId w:val="5"/>
        </w:numPr>
        <w:spacing w:line="100" w:lineRule="atLeast"/>
        <w:rPr>
          <w:rFonts w:ascii="Aparajita" w:cs="Aparajita" w:hAnsi="Aparajita"/>
        </w:rPr>
      </w:pPr>
      <w:r>
        <w:rPr>
          <w:rFonts w:ascii="Aparajita" w:cs="Aparajita" w:hAnsi="Aparajita"/>
        </w:rPr>
        <w:t>Wrist Right: Right hand to the right</w:t>
      </w:r>
    </w:p>
    <w:p>
      <w:pPr>
        <w:pStyle w:val="style47"/>
        <w:numPr>
          <w:ilvl w:val="1"/>
          <w:numId w:val="5"/>
        </w:numPr>
        <w:spacing w:line="100" w:lineRule="atLeast"/>
        <w:rPr>
          <w:rFonts w:ascii="Aparajita" w:cs="Aparajita" w:hAnsi="Aparajita"/>
        </w:rPr>
      </w:pPr>
      <w:r>
        <w:rPr>
          <w:rFonts w:ascii="Aparajita" w:cs="Aparajita" w:hAnsi="Aparajita"/>
        </w:rPr>
        <w:t>Wrist Up: Right hand up</w:t>
      </w:r>
    </w:p>
    <w:p>
      <w:pPr>
        <w:pStyle w:val="style47"/>
        <w:numPr>
          <w:ilvl w:val="1"/>
          <w:numId w:val="5"/>
        </w:numPr>
        <w:spacing w:line="100" w:lineRule="atLeast"/>
        <w:rPr>
          <w:rFonts w:ascii="Aparajita" w:cs="Aparajita" w:hAnsi="Aparajita"/>
        </w:rPr>
      </w:pPr>
      <w:r>
        <w:rPr>
          <w:rFonts w:ascii="Aparajita" w:cs="Aparajita" w:hAnsi="Aparajita"/>
        </w:rPr>
        <w:t>Wrist Down: Right hand down</w:t>
      </w:r>
    </w:p>
    <w:p>
      <w:pPr>
        <w:pStyle w:val="style47"/>
        <w:numPr>
          <w:ilvl w:val="1"/>
          <w:numId w:val="5"/>
        </w:numPr>
        <w:spacing w:line="100" w:lineRule="atLeast"/>
        <w:rPr>
          <w:rFonts w:ascii="Aparajita" w:cs="Aparajita" w:hAnsi="Aparajita"/>
        </w:rPr>
      </w:pPr>
      <w:r>
        <w:rPr>
          <w:rFonts w:ascii="Aparajita" w:cs="Aparajita" w:hAnsi="Aparajita"/>
        </w:rPr>
        <w:t>Hand Open: Left hand up</w:t>
      </w:r>
    </w:p>
    <w:p>
      <w:pPr>
        <w:pStyle w:val="style47"/>
        <w:numPr>
          <w:ilvl w:val="1"/>
          <w:numId w:val="5"/>
        </w:numPr>
        <w:spacing w:line="100" w:lineRule="atLeast"/>
        <w:rPr>
          <w:rFonts w:ascii="Aparajita" w:cs="Aparajita" w:hAnsi="Aparajita"/>
        </w:rPr>
      </w:pPr>
      <w:r>
        <w:rPr>
          <w:rFonts w:ascii="Aparajita" w:cs="Aparajita" w:hAnsi="Aparajita"/>
        </w:rPr>
        <w:t>Hand Close: Left hand down</w:t>
      </w:r>
    </w:p>
    <w:p>
      <w:pPr>
        <w:pStyle w:val="style47"/>
        <w:numPr>
          <w:ilvl w:val="0"/>
          <w:numId w:val="5"/>
        </w:numPr>
        <w:spacing w:line="100" w:lineRule="atLeast"/>
        <w:rPr>
          <w:rFonts w:ascii="Aparajita" w:cs="Aparajita" w:hAnsi="Aparajita"/>
        </w:rPr>
      </w:pPr>
      <w:r>
        <w:rPr>
          <w:rFonts w:ascii="Aparajita" w:cs="Aparajita" w:hAnsi="Aparajita"/>
        </w:rPr>
        <w:t>All Modes:</w:t>
      </w:r>
    </w:p>
    <w:p>
      <w:pPr>
        <w:pStyle w:val="style47"/>
        <w:numPr>
          <w:ilvl w:val="1"/>
          <w:numId w:val="5"/>
        </w:numPr>
        <w:spacing w:line="100" w:lineRule="atLeast"/>
        <w:rPr>
          <w:rFonts w:ascii="Aparajita" w:cs="Aparajita" w:hAnsi="Aparajita"/>
        </w:rPr>
      </w:pPr>
      <w:r>
        <w:rPr>
          <w:rFonts w:ascii="Aparajita" w:cs="Aparajita" w:hAnsi="Aparajita"/>
        </w:rPr>
        <w:t>Finish: both hands outward, quickly</w:t>
      </w:r>
    </w:p>
    <w:p>
      <w:pPr>
        <w:pStyle w:val="style47"/>
        <w:spacing w:line="100" w:lineRule="atLeast"/>
        <w:ind w:hanging="0" w:left="0" w:right="0"/>
        <w:rPr/>
      </w:pPr>
      <w:r>
        <w:rPr/>
      </w:r>
    </w:p>
    <w:p>
      <w:pPr>
        <w:pStyle w:val="style47"/>
        <w:spacing w:line="100" w:lineRule="atLeast"/>
        <w:ind w:hanging="0" w:left="0" w:right="0"/>
        <w:rPr/>
      </w:pPr>
      <w:r>
        <w:rPr/>
      </w:r>
    </w:p>
    <w:p>
      <w:pPr>
        <w:pStyle w:val="style47"/>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47"/>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7"/>
        <w:numPr>
          <w:ilvl w:val="0"/>
          <w:numId w:val="5"/>
        </w:numPr>
        <w:spacing w:line="100" w:lineRule="atLeast"/>
        <w:rPr>
          <w:rFonts w:ascii="Aparajita" w:cs="Aparajita" w:hAnsi="Aparajita"/>
        </w:rPr>
      </w:pPr>
      <w:r>
        <w:rPr>
          <w:rFonts w:ascii="Aparajita" w:cs="Aparajita" w:hAnsi="Aparajita"/>
        </w:rPr>
        <w:t xml:space="preserve">The Hi-Technic Motor and Servo controllers time out after a period of inactivity. </w:t>
      </w:r>
      <w:r>
        <w:rPr>
          <w:rFonts w:ascii="Aparajita" w:cs="Aparajita" w:hAnsi="Aparajita"/>
        </w:rPr>
        <w:t xml:space="preserve">When they time out, they won't respond to commands, and will act like they are not receiving power. </w:t>
      </w:r>
      <w:r>
        <w:rPr>
          <w:rFonts w:ascii="Aparajita" w:cs="Aparajita" w:hAnsi="Aparajita"/>
        </w:rPr>
        <w:t>Cycle their power to reactivate them.</w:t>
      </w:r>
    </w:p>
    <w:p>
      <w:pPr>
        <w:pStyle w:val="style47"/>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7"/>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5">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7"/>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7"/>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7"/>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r>
        <w:rPr/>
        <w:t>Problems Encountered and their Solutions</w:t>
      </w:r>
    </w:p>
    <w:p>
      <w:pPr>
        <w:pStyle w:val="style1"/>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 xml:space="preserve">When we started working with Bohr, some problems with the servos were pretty apparent. The signals to the arm and hand seemed to have interference issues, and the servos in the hand were continuous-motion where 180-degree servos would be more appropriate. We discovered that the shoulder horizontal motor was the cause of the interference, and swapped it out for a different motor, which solved the problem. We then replaced the three servos in the hand with 180-degree servos. </w:t>
      </w:r>
      <w:r>
        <w:rPr>
          <w:rFonts w:ascii="Aparajita" w:cs="Aparajita" w:eastAsia="DejaVu Sans" w:hAnsi="Aparajita"/>
          <w:color w:val="00000A"/>
          <w:sz w:val="22"/>
          <w:szCs w:val="22"/>
          <w:lang w:bidi="ar-SA" w:eastAsia="en-US" w:val="en-US"/>
        </w:rPr>
        <w:t xml:space="preserve">The arm behaves much better now than it did when we started. </w:t>
      </w:r>
      <w:r>
        <w:rPr>
          <w:rFonts w:ascii="Aparajita" w:cs="Aparajita" w:eastAsia="DejaVu Sans" w:hAnsi="Aparajita"/>
          <w:color w:val="00000A"/>
          <w:sz w:val="22"/>
          <w:szCs w:val="22"/>
          <w:lang w:bidi="ar-SA" w:eastAsia="en-US" w:val="en-US"/>
        </w:rPr>
        <w:t>The programming language used for the NXT codebase does not handle continuous-motion servos to our satisfaction, so replacing those servos greatly improved hand control.</w:t>
      </w:r>
    </w:p>
    <w:p>
      <w:pPr>
        <w:pStyle w:val="style1"/>
        <w:rPr/>
      </w:pPr>
      <w:bookmarkStart w:id="4" w:name="_Toc373752436"/>
      <w:bookmarkStart w:id="5" w:name="__RefHeading__225_1350062729"/>
      <w:bookmarkEnd w:id="4"/>
      <w:bookmarkEnd w:id="5"/>
      <w:r>
        <w:rPr/>
        <w:t>Translating this Knowledge to ECE 479/579</w:t>
      </w:r>
    </w:p>
    <w:p>
      <w:pPr>
        <w:pStyle w:val="style43"/>
        <w:spacing w:line="100" w:lineRule="atLeast"/>
        <w:rPr>
          <w:rFonts w:ascii="Aparajita" w:cs="Aparajita" w:hAnsi="Aparajita"/>
        </w:rPr>
      </w:pPr>
      <w:r>
        <w:rPr>
          <w:rFonts w:ascii="Aparajita" w:cs="Aparajita" w:hAnsi="Aparajita"/>
        </w:rPr>
        <w:t>Next term, w</w:t>
      </w:r>
      <w:r>
        <w:rPr>
          <w:rFonts w:ascii="Aparajita" w:cs="Aparajita" w:hAnsi="Aparajita"/>
        </w:rPr>
        <w:t xml:space="preserve">e will </w:t>
      </w:r>
      <w:r>
        <w:rPr>
          <w:rFonts w:ascii="Aparajita" w:cs="Aparajita" w:hAnsi="Aparajita"/>
        </w:rPr>
        <w:t>build on</w:t>
      </w:r>
      <w:r>
        <w:rPr>
          <w:rFonts w:ascii="Aparajita" w:cs="Aparajita" w:hAnsi="Aparajita"/>
        </w:rPr>
        <w:t xml:space="preserve"> our knowledge from this quarter to add more fine-grained control </w:t>
      </w:r>
      <w:r>
        <w:rPr>
          <w:rFonts w:ascii="Aparajita" w:cs="Aparajita" w:hAnsi="Aparajita"/>
        </w:rPr>
        <w:t>to</w:t>
      </w:r>
      <w:r>
        <w:rPr>
          <w:rFonts w:ascii="Aparajita" w:cs="Aparajita" w:hAnsi="Aparajita"/>
        </w:rPr>
        <w:t xml:space="preserve"> Nixon-Bohr, something we didn't have time to do for this quarter. We would especially focus on the arm in the next quarter, since the wheels work well, and the arm is much more technically challenging than the motors. </w:t>
      </w:r>
      <w:r>
        <w:rPr>
          <w:rFonts w:ascii="Aparajita" w:cs="Aparajita" w:hAnsi="Aparajita"/>
        </w:rPr>
        <w:t xml:space="preserve">Currently, motors and servos have 3 states: back, forward, and neutral. Adding more states would greatly improve control of Nixon-Bohr. </w:t>
      </w:r>
      <w:r>
        <w:rPr>
          <w:rFonts w:ascii="Aparajita" w:cs="Aparajita" w:hAnsi="Aparajita"/>
        </w:rPr>
        <w:t xml:space="preserve">Solidifying the code to control the motors allows us to start from a good baseline next quarter. We can also work more on the head, since we don't have any head control at the moment. We could add a camera on the head and allow the head's orientation to be changed to “look around.” This would allow Nixon-Bohr to be more autonomous than he is now, able to travel corridors to about 30 feet away. </w:t>
      </w:r>
    </w:p>
    <w:p>
      <w:pPr>
        <w:pStyle w:val="style43"/>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47"/>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7"/>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7"/>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7"/>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7"/>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7"/>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7"/>
        <w:numPr>
          <w:ilvl w:val="0"/>
          <w:numId w:val="4"/>
        </w:numPr>
        <w:spacing w:line="100" w:lineRule="atLeast"/>
        <w:rPr>
          <w:rFonts w:ascii="Aparajita" w:cs="Aparajita" w:hAnsi="Aparajita"/>
        </w:rPr>
      </w:pPr>
      <w:r>
        <w:rPr>
          <w:rFonts w:ascii="Aparajita" w:cs="Aparajita" w:hAnsi="Aparajita"/>
        </w:rPr>
        <w:t>Add control for a second arm</w:t>
      </w:r>
    </w:p>
    <w:p>
      <w:pPr>
        <w:pStyle w:val="style47"/>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7"/>
        <w:numPr>
          <w:ilvl w:val="0"/>
          <w:numId w:val="4"/>
        </w:numPr>
        <w:spacing w:line="100" w:lineRule="atLeast"/>
        <w:rPr>
          <w:rFonts w:ascii="Aparajita" w:cs="Aparajita" w:hAnsi="Aparajita"/>
        </w:rPr>
      </w:pPr>
      <w:r>
        <w:rPr>
          <w:rFonts w:ascii="Aparajita" w:cs="Aparajita" w:hAnsi="Aparajita"/>
        </w:rPr>
        <w:t>The DC motor controlling the vertical movement of the shoulder could be replaced by a stepper motor to improve shoulder functionality.</w:t>
      </w:r>
    </w:p>
    <w:p>
      <w:pPr>
        <w:pStyle w:val="style47"/>
        <w:numPr>
          <w:ilvl w:val="0"/>
          <w:numId w:val="4"/>
        </w:numPr>
        <w:spacing w:line="100" w:lineRule="atLeast"/>
        <w:rPr>
          <w:rFonts w:ascii="Aparajita" w:cs="Aparajita" w:hAnsi="Aparajita"/>
        </w:rPr>
      </w:pPr>
      <w:r>
        <w:rPr>
          <w:rFonts w:ascii="Aparajita" w:cs="Aparajita" w:hAnsi="Aparajita"/>
        </w:rPr>
        <w:t>Use a more responsive communication protocol than Bluetooth. Many robots have their own protocol that runs on the 2.4 GHz band; one of these would have a better response time than Bluetooth at the cost of implementation simplicity.</w:t>
      </w:r>
    </w:p>
    <w:p>
      <w:pPr>
        <w:pStyle w:val="style47"/>
        <w:spacing w:line="100" w:lineRule="atLeast"/>
        <w:ind w:hanging="0" w:left="0" w:right="0"/>
        <w:rPr>
          <w:rFonts w:ascii="Aparajita" w:cs="Aparajita" w:hAnsi="Aparajita"/>
        </w:rPr>
      </w:pPr>
      <w:r>
        <w:rPr>
          <w:rFonts w:ascii="Aparajita" w:cs="Aparajita" w:hAnsi="Aparajita"/>
        </w:rPr>
      </w:r>
    </w:p>
    <w:p>
      <w:pPr>
        <w:pStyle w:val="style47"/>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Bookmark"/>
      <w:bookmarkStart w:id="9" w:name="_Toc373752438"/>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7"/>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6">
        <w:r>
          <w:rPr>
            <w:rStyle w:val="style17"/>
            <w:rFonts w:ascii="Aparajita" w:cs="Aparajita" w:hAnsi="Aparajita"/>
            <w:color w:val="1F497D"/>
            <w:sz w:val="24"/>
            <w:szCs w:val="24"/>
          </w:rPr>
          <w:t>Click Here to download</w:t>
        </w:r>
      </w:hyperlink>
    </w:p>
    <w:p>
      <w:pPr>
        <w:pStyle w:val="style47"/>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7">
        <w:r>
          <w:rPr>
            <w:rStyle w:val="style17"/>
            <w:rFonts w:ascii="Aparajita" w:cs="Aparajita" w:hAnsi="Aparajita"/>
            <w:color w:val="1F497D"/>
            <w:sz w:val="24"/>
            <w:szCs w:val="24"/>
          </w:rPr>
          <w:t>Click Here to download</w:t>
        </w:r>
      </w:hyperlink>
    </w:p>
    <w:p>
      <w:pPr>
        <w:pStyle w:val="style47"/>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7"/>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7"/>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7"/>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7"/>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7"/>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8">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7"/>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47"/>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7"/>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7"/>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7"/>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7"/>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7"/>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7"/>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7"/>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7"/>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7"/>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7"/>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7"/>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7"/>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7"/>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7"/>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7"/>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7"/>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7"/>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7"/>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loudly and halt the program.</w:t>
      </w:r>
    </w:p>
    <w:p>
      <w:pPr>
        <w:pStyle w:val="style47"/>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7"/>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r>
    </w:p>
    <w:p>
      <w:pPr>
        <w:pStyle w:val="style43"/>
        <w:spacing w:after="120" w:before="0"/>
        <w:contextualSpacing w:val="false"/>
        <w:rPr/>
      </w:pPr>
      <w:r>
        <w:rPr/>
      </w:r>
    </w:p>
    <w:sectPr>
      <w:type w:val="continuous"/>
      <w:pgSz w:h="15840" w:w="12240"/>
      <w:pgMar w:bottom="1440" w:footer="0" w:gutter="0" w:header="0" w:left="806" w:right="907" w:top="1440"/>
      <w:formProt w:val="false"/>
      <w:textDirection w:val="lrTb"/>
      <w:docGrid w:charSpace="28672"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42"/>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character">
    <w:name w:val="ListLabel 18"/>
    <w:next w:val="style39"/>
    <w:rPr>
      <w:rFonts w:cs="Symbol"/>
    </w:rPr>
  </w:style>
  <w:style w:styleId="style40" w:type="character">
    <w:name w:val="ListLabel 19"/>
    <w:next w:val="style40"/>
    <w:rPr>
      <w:rFonts w:cs="Courier New"/>
    </w:rPr>
  </w:style>
  <w:style w:styleId="style41" w:type="character">
    <w:name w:val="ListLabel 20"/>
    <w:next w:val="style41"/>
    <w:rPr>
      <w:rFonts w:cs="Wingdings"/>
    </w:rPr>
  </w:style>
  <w:style w:styleId="style42" w:type="paragraph">
    <w:name w:val="Heading"/>
    <w:basedOn w:val="style0"/>
    <w:next w:val="style43"/>
    <w:pPr>
      <w:keepNext/>
      <w:spacing w:after="120" w:before="240"/>
      <w:contextualSpacing w:val="false"/>
    </w:pPr>
    <w:rPr>
      <w:rFonts w:ascii="Arial" w:cs="FreeSans" w:eastAsia="DejaVu Sans" w:hAnsi="Arial"/>
      <w:sz w:val="28"/>
      <w:szCs w:val="28"/>
    </w:rPr>
  </w:style>
  <w:style w:styleId="style43" w:type="paragraph">
    <w:name w:val="Text Body"/>
    <w:basedOn w:val="style0"/>
    <w:next w:val="style43"/>
    <w:pPr>
      <w:spacing w:after="120" w:before="0"/>
      <w:contextualSpacing w:val="false"/>
    </w:pPr>
    <w:rPr/>
  </w:style>
  <w:style w:styleId="style44" w:type="paragraph">
    <w:name w:val="List"/>
    <w:basedOn w:val="style43"/>
    <w:next w:val="style44"/>
    <w:pPr/>
    <w:rPr>
      <w:rFonts w:cs="FreeSans"/>
    </w:rPr>
  </w:style>
  <w:style w:styleId="style45" w:type="paragraph">
    <w:name w:val="Caption"/>
    <w:basedOn w:val="style0"/>
    <w:next w:val="style45"/>
    <w:pPr>
      <w:suppressLineNumbers/>
      <w:spacing w:after="120" w:before="120"/>
      <w:contextualSpacing w:val="false"/>
    </w:pPr>
    <w:rPr>
      <w:rFonts w:cs="FreeSans"/>
      <w:i/>
      <w:iCs/>
      <w:sz w:val="24"/>
      <w:szCs w:val="24"/>
    </w:rPr>
  </w:style>
  <w:style w:styleId="style46" w:type="paragraph">
    <w:name w:val="Index"/>
    <w:basedOn w:val="style0"/>
    <w:next w:val="style46"/>
    <w:pPr>
      <w:suppressLineNumbers/>
    </w:pPr>
    <w:rPr>
      <w:rFonts w:cs="FreeSans"/>
    </w:rPr>
  </w:style>
  <w:style w:styleId="style47" w:type="paragraph">
    <w:name w:val="List Paragraph"/>
    <w:basedOn w:val="style0"/>
    <w:next w:val="style47"/>
    <w:pPr>
      <w:spacing w:after="0" w:before="0"/>
      <w:ind w:hanging="0" w:left="720" w:right="0"/>
      <w:contextualSpacing/>
    </w:pPr>
    <w:rPr/>
  </w:style>
  <w:style w:styleId="style48" w:type="paragraph">
    <w:name w:val="Contents Heading"/>
    <w:basedOn w:val="style1"/>
    <w:next w:val="style48"/>
    <w:pPr>
      <w:spacing w:line="252" w:lineRule="auto"/>
    </w:pPr>
    <w:rPr/>
  </w:style>
  <w:style w:styleId="style49" w:type="paragraph">
    <w:name w:val="Contents 1"/>
    <w:basedOn w:val="style0"/>
    <w:next w:val="style49"/>
    <w:pPr>
      <w:spacing w:after="100" w:before="0"/>
      <w:contextualSpacing w:val="false"/>
    </w:pPr>
    <w:rPr/>
  </w:style>
  <w:style w:styleId="style50" w:type="paragraph">
    <w:name w:val="Contents 2"/>
    <w:basedOn w:val="style0"/>
    <w:next w:val="style50"/>
    <w:pPr>
      <w:spacing w:after="100" w:before="0"/>
      <w:ind w:hanging="0" w:left="220" w:right="0"/>
      <w:contextualSpacing w:val="false"/>
    </w:pPr>
    <w:rPr/>
  </w:style>
  <w:style w:styleId="style51" w:type="paragraph">
    <w:name w:val="Quotations"/>
    <w:basedOn w:val="style0"/>
    <w:next w:val="style51"/>
    <w:pPr/>
    <w:rPr/>
  </w:style>
  <w:style w:styleId="style52" w:type="paragraph">
    <w:name w:val="Title"/>
    <w:basedOn w:val="style42"/>
    <w:next w:val="style52"/>
    <w:pPr>
      <w:jc w:val="left"/>
    </w:pPr>
    <w:rPr/>
  </w:style>
  <w:style w:styleId="style53" w:type="paragraph">
    <w:name w:val="Subtitle"/>
    <w:basedOn w:val="style42"/>
    <w:next w:val="style53"/>
    <w:pPr>
      <w:jc w:val="left"/>
    </w:pPr>
    <w:rPr/>
  </w:style>
  <w:style w:styleId="style54" w:type="paragraph">
    <w:name w:val="Illustration"/>
    <w:basedOn w:val="style45"/>
    <w:next w:val="style54"/>
    <w:pPr/>
    <w:rPr/>
  </w:style>
  <w:style w:styleId="style55" w:type="paragraph">
    <w:name w:val="Frame Contents"/>
    <w:basedOn w:val="style0"/>
    <w:next w:val="style55"/>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9.jpeg"/><Relationship Id="rId3" Type="http://schemas.openxmlformats.org/officeDocument/2006/relationships/hyperlink" Target="https://www.youtube.com/watch?v=FTBBlt9uk1A" TargetMode="External"/><Relationship Id="rId4" Type="http://schemas.openxmlformats.org/officeDocument/2006/relationships/image" Target="media/image20.png"/><Relationship Id="rId5" Type="http://schemas.openxmlformats.org/officeDocument/2006/relationships/hyperlink" Target="http://www.lego.com/en-us/mindstorms/support/bluetoothsupport/" TargetMode="External"/><Relationship Id="rId6" Type="http://schemas.openxmlformats.org/officeDocument/2006/relationships/hyperlink" Target="http://www.microsoft.com/en-us/kinectforwindows/develop/" TargetMode="External"/><Relationship Id="rId7" Type="http://schemas.openxmlformats.org/officeDocument/2006/relationships/hyperlink" Target="http://projects.ict.usc.edu/mxr/faast/" TargetMode="External"/><Relationship Id="rId8" Type="http://schemas.openxmlformats.org/officeDocument/2006/relationships/hyperlink" Target="http://www.extremenxt.com/vbpart1.htm"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