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4B9" w:rsidRDefault="00A754B9">
      <w:pPr>
        <w:rPr>
          <w:rFonts w:ascii="Bahnschrift SemiBold SemiConden" w:hAnsi="Bahnschrift SemiBold SemiConden"/>
          <w:b/>
          <w:sz w:val="72"/>
          <w:szCs w:val="72"/>
          <w:u w:val="single"/>
        </w:rPr>
      </w:pPr>
      <w:r w:rsidRPr="00A754B9">
        <w:rPr>
          <w:rFonts w:ascii="Bahnschrift SemiBold SemiConden" w:hAnsi="Bahnschrift SemiBold SemiConden"/>
          <w:b/>
          <w:sz w:val="72"/>
          <w:szCs w:val="72"/>
          <w:u w:val="single"/>
        </w:rPr>
        <w:t>DIFERENCIAS ENTRE SGBD</w:t>
      </w:r>
    </w:p>
    <w:p w:rsidR="00DF3A31" w:rsidRDefault="00DF3A31" w:rsidP="00A754B9">
      <w:pPr>
        <w:rPr>
          <w:rFonts w:ascii="Bahnschrift SemiBold SemiConden" w:hAnsi="Bahnschrift SemiBold SemiConden"/>
          <w:sz w:val="28"/>
          <w:szCs w:val="28"/>
        </w:rPr>
      </w:pPr>
    </w:p>
    <w:p w:rsidR="00A754B9" w:rsidRDefault="00A754B9" w:rsidP="00A754B9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Mi trabajo se va a centrar en la diferencia entre MySQL, SQL Server y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PostgreSQl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.</w:t>
      </w:r>
    </w:p>
    <w:p w:rsidR="00A754B9" w:rsidRDefault="00A754B9" w:rsidP="00A754B9">
      <w:pPr>
        <w:rPr>
          <w:rFonts w:ascii="Bahnschrift SemiBold SemiConden" w:hAnsi="Bahnschrift SemiBold SemiConden"/>
          <w:sz w:val="28"/>
          <w:szCs w:val="28"/>
        </w:rPr>
      </w:pPr>
    </w:p>
    <w:p w:rsidR="00A754B9" w:rsidRPr="003E468F" w:rsidRDefault="008A56EE" w:rsidP="00A754B9">
      <w:pPr>
        <w:rPr>
          <w:rFonts w:ascii="Comic Sans MS" w:hAnsi="Comic Sans MS" w:cstheme="minorHAnsi"/>
          <w:b/>
          <w:color w:val="1273AE"/>
          <w:sz w:val="32"/>
          <w:szCs w:val="32"/>
          <w:u w:val="single"/>
        </w:rPr>
      </w:pPr>
      <w:r w:rsidRPr="003E468F">
        <w:rPr>
          <w:rFonts w:ascii="Comic Sans MS" w:hAnsi="Comic Sans MS" w:cstheme="minorHAnsi"/>
          <w:b/>
          <w:color w:val="1273AE"/>
          <w:sz w:val="32"/>
          <w:szCs w:val="32"/>
          <w:u w:val="single"/>
        </w:rPr>
        <w:t>MySQL:</w:t>
      </w:r>
    </w:p>
    <w:p w:rsidR="003E468F" w:rsidRDefault="003E468F" w:rsidP="00A754B9">
      <w:pPr>
        <w:rPr>
          <w:rFonts w:cstheme="min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8111E3" wp14:editId="785B5850">
            <wp:extent cx="1428750" cy="1428750"/>
            <wp:effectExtent l="0" t="0" r="0" b="0"/>
            <wp:docPr id="8" name="Imagen 8" descr="https://i0.wp.com/www.diarlu.com/wp-content/uploads/2019/03/mysql.jpg?resize=150%2C1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www.diarlu.com/wp-content/uploads/2019/03/mysql.jpg?resize=150%2C150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EE" w:rsidRPr="008A56EE" w:rsidRDefault="008A56EE" w:rsidP="00A754B9">
      <w:pPr>
        <w:rPr>
          <w:rFonts w:cstheme="minorHAnsi"/>
          <w:sz w:val="28"/>
          <w:szCs w:val="28"/>
        </w:rPr>
      </w:pPr>
      <w:r w:rsidRPr="008A56EE">
        <w:rPr>
          <w:rFonts w:cstheme="minorHAnsi"/>
          <w:sz w:val="28"/>
          <w:szCs w:val="28"/>
        </w:rPr>
        <w:t xml:space="preserve">Fue inicialmente desarrollado por </w:t>
      </w:r>
      <w:proofErr w:type="spellStart"/>
      <w:r w:rsidRPr="008A56EE">
        <w:rPr>
          <w:rFonts w:cstheme="minorHAnsi"/>
          <w:sz w:val="28"/>
          <w:szCs w:val="28"/>
        </w:rPr>
        <w:t>MySQLAB</w:t>
      </w:r>
      <w:proofErr w:type="spellEnd"/>
      <w:r w:rsidRPr="008A56EE">
        <w:rPr>
          <w:rFonts w:cstheme="minorHAnsi"/>
          <w:sz w:val="28"/>
          <w:szCs w:val="28"/>
        </w:rPr>
        <w:t xml:space="preserve">, la cual fue adquirida por </w:t>
      </w:r>
      <w:proofErr w:type="spellStart"/>
      <w:r w:rsidRPr="008A56EE">
        <w:rPr>
          <w:rFonts w:cstheme="minorHAnsi"/>
          <w:sz w:val="28"/>
          <w:szCs w:val="28"/>
        </w:rPr>
        <w:t>Sun</w:t>
      </w:r>
      <w:proofErr w:type="spellEnd"/>
      <w:r w:rsidRPr="008A56EE">
        <w:rPr>
          <w:rFonts w:cstheme="minorHAnsi"/>
          <w:sz w:val="28"/>
          <w:szCs w:val="28"/>
        </w:rPr>
        <w:t xml:space="preserve"> Microsystems y tiempo después por Oracle </w:t>
      </w:r>
      <w:proofErr w:type="spellStart"/>
      <w:r w:rsidRPr="008A56EE">
        <w:rPr>
          <w:rFonts w:cstheme="minorHAnsi"/>
          <w:sz w:val="28"/>
          <w:szCs w:val="28"/>
        </w:rPr>
        <w:t>Corporation</w:t>
      </w:r>
      <w:proofErr w:type="spellEnd"/>
      <w:r w:rsidRPr="008A56EE">
        <w:rPr>
          <w:rFonts w:cstheme="minorHAnsi"/>
          <w:sz w:val="28"/>
          <w:szCs w:val="28"/>
        </w:rPr>
        <w:t>.</w:t>
      </w:r>
    </w:p>
    <w:p w:rsidR="008A56EE" w:rsidRDefault="008A56EE" w:rsidP="00A754B9">
      <w:pPr>
        <w:rPr>
          <w:rFonts w:cstheme="minorHAnsi"/>
          <w:color w:val="484848"/>
          <w:sz w:val="26"/>
          <w:szCs w:val="26"/>
          <w:shd w:val="clear" w:color="auto" w:fill="FFFFFF"/>
        </w:rPr>
      </w:pPr>
      <w:r w:rsidRPr="008A56EE">
        <w:rPr>
          <w:rFonts w:cstheme="minorHAnsi"/>
          <w:sz w:val="28"/>
          <w:szCs w:val="28"/>
        </w:rPr>
        <w:t xml:space="preserve">MySQL esta patrocinada por una empresa privada y </w:t>
      </w:r>
      <w:r w:rsidRPr="008A56EE">
        <w:rPr>
          <w:rFonts w:cstheme="minorHAnsi"/>
          <w:color w:val="484848"/>
          <w:sz w:val="26"/>
          <w:szCs w:val="26"/>
          <w:shd w:val="clear" w:color="auto" w:fill="FFFFFF"/>
        </w:rPr>
        <w:t>es el gestor de base de datos de código abierto más popular utilizado en la web</w:t>
      </w:r>
      <w:r>
        <w:rPr>
          <w:rFonts w:cstheme="minorHAnsi"/>
          <w:color w:val="484848"/>
          <w:sz w:val="26"/>
          <w:szCs w:val="26"/>
          <w:shd w:val="clear" w:color="auto" w:fill="FFFFFF"/>
        </w:rPr>
        <w:t>.</w:t>
      </w:r>
    </w:p>
    <w:p w:rsidR="008A56EE" w:rsidRDefault="008A56EE" w:rsidP="00A754B9">
      <w:pPr>
        <w:rPr>
          <w:rFonts w:cstheme="minorHAnsi"/>
          <w:sz w:val="28"/>
          <w:szCs w:val="28"/>
        </w:rPr>
      </w:pPr>
    </w:p>
    <w:p w:rsidR="008A56EE" w:rsidRPr="003E468F" w:rsidRDefault="008A56EE" w:rsidP="00A754B9">
      <w:pPr>
        <w:rPr>
          <w:rFonts w:ascii="Comic Sans MS" w:hAnsi="Comic Sans MS" w:cstheme="minorHAnsi"/>
          <w:b/>
          <w:color w:val="C00000"/>
          <w:sz w:val="32"/>
          <w:szCs w:val="32"/>
          <w:u w:val="single"/>
        </w:rPr>
      </w:pPr>
      <w:r w:rsidRPr="003E468F">
        <w:rPr>
          <w:rFonts w:ascii="Comic Sans MS" w:hAnsi="Comic Sans MS" w:cstheme="minorHAnsi"/>
          <w:b/>
          <w:color w:val="C00000"/>
          <w:sz w:val="32"/>
          <w:szCs w:val="32"/>
          <w:u w:val="single"/>
        </w:rPr>
        <w:t>SQL Server:</w:t>
      </w:r>
    </w:p>
    <w:p w:rsidR="003E468F" w:rsidRDefault="003E468F" w:rsidP="00A754B9">
      <w:pPr>
        <w:rPr>
          <w:rFonts w:cstheme="minorHAnsi"/>
          <w:b/>
          <w:sz w:val="32"/>
          <w:szCs w:val="32"/>
          <w:u w:val="single"/>
        </w:rPr>
      </w:pPr>
    </w:p>
    <w:p w:rsidR="003E468F" w:rsidRDefault="003E468F" w:rsidP="00A754B9">
      <w:pPr>
        <w:rPr>
          <w:rFonts w:cstheme="min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FE1018" wp14:editId="2040029F">
            <wp:extent cx="1428750" cy="1181100"/>
            <wp:effectExtent l="0" t="0" r="0" b="0"/>
            <wp:docPr id="6" name="Imagen 6" descr="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F" w:rsidRPr="003E468F" w:rsidRDefault="003E468F" w:rsidP="00A754B9">
      <w:pPr>
        <w:rPr>
          <w:rFonts w:cstheme="minorHAnsi"/>
          <w:b/>
          <w:sz w:val="32"/>
          <w:szCs w:val="32"/>
          <w:u w:val="single"/>
        </w:rPr>
      </w:pPr>
    </w:p>
    <w:p w:rsidR="008A56EE" w:rsidRDefault="008A56EE" w:rsidP="00A754B9">
      <w:pPr>
        <w:rPr>
          <w:rFonts w:cstheme="minorHAnsi"/>
          <w:sz w:val="28"/>
          <w:szCs w:val="28"/>
        </w:rPr>
      </w:pPr>
      <w:r w:rsidRPr="003E468F">
        <w:rPr>
          <w:rFonts w:cstheme="minorHAnsi"/>
          <w:sz w:val="28"/>
          <w:szCs w:val="28"/>
        </w:rPr>
        <w:t>Desarrollada por</w:t>
      </w:r>
      <w:r w:rsidR="003E468F" w:rsidRPr="003E468F">
        <w:rPr>
          <w:rFonts w:cstheme="minorHAnsi"/>
          <w:sz w:val="28"/>
          <w:szCs w:val="28"/>
        </w:rPr>
        <w:t xml:space="preserve"> Microsoft</w:t>
      </w:r>
      <w:r w:rsidR="003E468F">
        <w:rPr>
          <w:rFonts w:cstheme="minorHAnsi"/>
          <w:sz w:val="28"/>
          <w:szCs w:val="28"/>
        </w:rPr>
        <w:t xml:space="preserve"> en el 89, cuenta con diferentes versiones que se adaptan a diferentes tipos de demandas.</w:t>
      </w:r>
    </w:p>
    <w:p w:rsidR="003E468F" w:rsidRDefault="003E468F" w:rsidP="00A754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basa en un lenguaje de consultas estructurado.</w:t>
      </w:r>
    </w:p>
    <w:p w:rsidR="003E468F" w:rsidRDefault="003E468F" w:rsidP="00A754B9">
      <w:pPr>
        <w:rPr>
          <w:rFonts w:ascii="Comic Sans MS" w:hAnsi="Comic Sans MS" w:cstheme="minorHAnsi"/>
          <w:b/>
          <w:color w:val="003399"/>
          <w:sz w:val="32"/>
          <w:szCs w:val="32"/>
          <w:u w:val="single"/>
        </w:rPr>
      </w:pPr>
      <w:r w:rsidRPr="003E468F">
        <w:rPr>
          <w:rFonts w:ascii="Comic Sans MS" w:hAnsi="Comic Sans MS" w:cstheme="minorHAnsi"/>
          <w:b/>
          <w:color w:val="003399"/>
          <w:sz w:val="32"/>
          <w:szCs w:val="32"/>
          <w:u w:val="single"/>
        </w:rPr>
        <w:lastRenderedPageBreak/>
        <w:t>PostgreSQL:</w:t>
      </w:r>
    </w:p>
    <w:p w:rsidR="003E468F" w:rsidRPr="003E468F" w:rsidRDefault="003E468F" w:rsidP="00A754B9">
      <w:pPr>
        <w:rPr>
          <w:rFonts w:ascii="Comic Sans MS" w:hAnsi="Comic Sans MS" w:cstheme="minorHAnsi"/>
          <w:b/>
          <w:color w:val="003399"/>
          <w:sz w:val="32"/>
          <w:szCs w:val="32"/>
          <w:u w:val="single"/>
        </w:rPr>
      </w:pPr>
    </w:p>
    <w:p w:rsidR="00A754B9" w:rsidRDefault="003E468F" w:rsidP="00A754B9">
      <w:pPr>
        <w:rPr>
          <w:rFonts w:ascii="Bahnschrift SemiBold SemiConden" w:hAnsi="Bahnschrift SemiBold SemiConden"/>
          <w:sz w:val="28"/>
          <w:szCs w:val="28"/>
        </w:rPr>
      </w:pPr>
      <w:r>
        <w:rPr>
          <w:noProof/>
        </w:rPr>
        <w:drawing>
          <wp:inline distT="0" distB="0" distL="0" distR="0" wp14:anchorId="7E897699" wp14:editId="76EF2963">
            <wp:extent cx="1428750" cy="1076325"/>
            <wp:effectExtent l="0" t="0" r="0" b="9525"/>
            <wp:docPr id="2" name="Imagen 2" descr="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gre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8F" w:rsidRDefault="003E468F" w:rsidP="00A754B9">
      <w:pPr>
        <w:rPr>
          <w:rFonts w:ascii="Bahnschrift SemiBold SemiConden" w:hAnsi="Bahnschrift SemiBold SemiConden"/>
          <w:sz w:val="28"/>
          <w:szCs w:val="28"/>
        </w:rPr>
      </w:pPr>
    </w:p>
    <w:p w:rsidR="003E468F" w:rsidRDefault="003E468F" w:rsidP="00A754B9">
      <w:pPr>
        <w:rPr>
          <w:rFonts w:ascii="Bahnschrift SemiBold SemiConden" w:hAnsi="Bahnschrift SemiBold SemiConden"/>
          <w:sz w:val="28"/>
          <w:szCs w:val="28"/>
        </w:rPr>
      </w:pPr>
      <w:bookmarkStart w:id="0" w:name="_GoBack"/>
      <w:bookmarkEnd w:id="0"/>
    </w:p>
    <w:p w:rsidR="00A754B9" w:rsidRPr="00A754B9" w:rsidRDefault="00A754B9" w:rsidP="00A754B9">
      <w:pPr>
        <w:rPr>
          <w:rFonts w:ascii="Bahnschrift SemiBold SemiConden" w:hAnsi="Bahnschrift SemiBold SemiConden"/>
          <w:sz w:val="28"/>
          <w:szCs w:val="28"/>
        </w:rPr>
      </w:pPr>
    </w:p>
    <w:sectPr w:rsidR="00A754B9" w:rsidRPr="00A75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B9"/>
    <w:rsid w:val="003E468F"/>
    <w:rsid w:val="008A56EE"/>
    <w:rsid w:val="00A754B9"/>
    <w:rsid w:val="00D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FFF7"/>
  <w15:chartTrackingRefBased/>
  <w15:docId w15:val="{CBE59A54-B933-4194-9754-EE7B80FF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2023-10-05T09:53:00Z</dcterms:created>
  <dcterms:modified xsi:type="dcterms:W3CDTF">2023-10-05T10:26:00Z</dcterms:modified>
</cp:coreProperties>
</file>