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A5F"/>
          <w:spacing w:val="60"/>
          <w:sz w:val="44"/>
          <w:szCs w:val="44"/>
        </w:rPr>
        <w:t xml:space="preserve">VERONICA FORTUNO SEPUT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C5283D"/>
          <w:spacing w:val="50"/>
          <w:sz w:val="19"/>
          <w:szCs w:val="19"/>
        </w:rPr>
        <w:t xml:space="preserve">INTERNATIONAL BUSINESS  •  MARKETING  •  STARTUP FOUNDER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Las Vegas, NV  ·  (702) 728-6843  ·  </w:t>
      </w:r>
      <w:hyperlink w:history="1" r:id="rIdfrfolgmsfzs3hw359xg7v">
        <w:r>
          <w:rPr>
            <w:rFonts w:ascii="Calibri" w:cs="Calibri" w:eastAsia="Calibri" w:hAnsi="Calibri"/>
            <w:color w:val="1F3A5F"/>
            <w:sz w:val="19"/>
            <w:szCs w:val="19"/>
            <w:u w:val="single"/>
          </w:rPr>
          <w:t xml:space="preserve">v.fortunoseput@gmail.com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·  </w:t>
      </w:r>
      <w:hyperlink w:history="1" r:id="rIdhs-urdboc_gtaeoqtp483">
        <w:r>
          <w:rPr>
            <w:rFonts w:ascii="Calibri" w:cs="Calibri" w:eastAsia="Calibri" w:hAnsi="Calibri"/>
            <w:color w:val="1F3A5F"/>
            <w:sz w:val="19"/>
            <w:szCs w:val="19"/>
            <w:u w:val="single"/>
          </w:rPr>
          <w:t xml:space="preserve">linkedin.com/in/veronica-fortuno-seput</w:t>
        </w:r>
      </w:hyperlink>
    </w:p>
    <w:p>
      <w:pPr>
        <w:pBdr>
          <w:bottom w:val="single" w:color="1F3A5F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  <w:t xml:space="preserve">PROFESSIONAL SUMMARY</w:t>
      </w:r>
    </w:p>
    <w:p>
      <w:pPr>
        <w:spacing w:after="40" w:before="40" w:line="27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Trilingual International Business and Marketing student (Italian · Spanish · English) and award-winning startup founder with proven leadership across four collegiate organizations and hands-on entrepreneurial training from the NSF I-Corps program. Built and launched </w:t>
      </w:r>
      <w:r>
        <w:rPr>
          <w:rFonts w:ascii="Calibri" w:cs="Calibri" w:eastAsia="Calibri" w:hAnsi="Calibri"/>
          <w:b/>
          <w:bCs/>
          <w:color w:val="C5283D"/>
          <w:sz w:val="21"/>
          <w:szCs w:val="21"/>
        </w:rPr>
        <w:t xml:space="preserve">RebelBot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an AI-powered student engagement platform that earned the 2026 UNLV President’s Innovation Challenge. Combines a global perspective shaped by living in Spain, Italy, and the United States with deep experience in digital marketing, business development, and cross-cultural communication. Open to travel and global relocation opportunities.</w:t>
      </w:r>
    </w:p>
    <w:p>
      <w:pPr>
        <w:pBdr>
          <w:bottom w:val="single" w:color="1F3A5F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  <w:t xml:space="preserve">EDUCATION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308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B.S. Business Administration — Double Major: International Business &amp; Marketing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Expected Dec 2026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308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5283D"/>
                <w:sz w:val="21"/>
                <w:szCs w:val="21"/>
              </w:rPr>
              <w:t xml:space="preserve">University of Nevada, Las Vegas (UNLV) — Lee Business School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Las Vegas, NV</w:t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Selected for the Lee Student Advisory Board — one of a small group representing students in faculty governance.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Active member of Gamma Phi Beta sorority; Standards Chair responsibilities supporting member development.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308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NSF I-Corps Aspire Program — Desert &amp; Pacific Region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May – Jun 2025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308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5283D"/>
                <w:sz w:val="21"/>
                <w:szCs w:val="21"/>
              </w:rPr>
              <w:t xml:space="preserve">National Science Foundation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t xml:space="preserve"/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Competitively selected undergraduate participant; completed 25+ customer discovery interviews to validate a venture concept.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Applied lean startup methodology and pivoted product strategy based on direct stakeholder evidence.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308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Sales Development Representative (SDR) Training Program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Aug 2025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308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5283D"/>
                <w:sz w:val="21"/>
                <w:szCs w:val="21"/>
              </w:rPr>
              <w:t xml:space="preserve">StartUp Vegas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t xml:space="preserve"/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Intensive training in outbound prospecting, lead qualification, and pipeline management.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Developed cold-calling, email outreach, and LinkedIn networking techniques through role-play and live case studies.</w:t>
      </w:r>
    </w:p>
    <w:p>
      <w:pPr>
        <w:pBdr>
          <w:bottom w:val="single" w:color="1F3A5F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  <w:t xml:space="preserve">PROFESSIONAL EXPERIENCE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308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Marketing &amp; Programs Intern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May 2026 – Sep 2026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308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5283D"/>
                <w:sz w:val="21"/>
                <w:szCs w:val="21"/>
              </w:rPr>
              <w:t xml:space="preserve">World Affairs Council of Las Vegas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Las Vegas, NV</w:t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Support programming for International Visitor Leadership Program (IVLP) delegations from 10+ countries — leveraging trilingual fluency to enhance cross-cultural engagement.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Coordinate end-to-end event logistics including venue booking, catering, AV support, and stakeholder communications for diplomatic and business audiences.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Produce marketing collateral and manage multi-platform social media campaigns to expand program visibility and community attendance.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Draft executive correspondence and mass-communication campaigns for board members, partners, and program participants.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308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Marketing Lead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Oct 2025 – Aug 2026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308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5283D"/>
                <w:sz w:val="21"/>
                <w:szCs w:val="21"/>
              </w:rPr>
              <w:t xml:space="preserve">Team Casas Mortgage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Las Vegas, NV</w:t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Owned end-to-end marketing strategy and execution for a residential mortgage team operating in a competitive Las Vegas market.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Created and managed social media content and promotional campaigns that strengthened brand visibility and supported sustained lead generation.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Partnered with leadership to align marketing initiatives with quarterly business objectives and client outreach priorities.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308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Administrative &amp; Operations Assistant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Jan 2023 – Aug 2025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308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5283D"/>
                <w:sz w:val="21"/>
                <w:szCs w:val="21"/>
              </w:rPr>
              <w:t xml:space="preserve">Davide Tarsi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Las Vegas, NV</w:t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Delivered executive-level administrative support across scheduling, research, and daily operational coordination for 2.5+ years.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Managed client communications and logistics through Yelp, Google Calendar, and email — earning consistent positive feedback.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308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Sales Associate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Jan 2019 – Present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308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5283D"/>
                <w:sz w:val="21"/>
                <w:szCs w:val="21"/>
              </w:rPr>
              <w:t xml:space="preserve">DAN Valetudo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Valencia, Spain</w:t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Generated over $5,000 in merchandise revenue in a single weekend across high-volume MMA and Brazilian Jiu-Jitsu competitions.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rapport with international wholesale buyers, anticipating needs and converting inquiries into recurring orders.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Managed live inventory tracking and sales reporting under high-traffic event conditions.</w:t>
      </w:r>
    </w:p>
    <w:p>
      <w:pPr>
        <w:pBdr>
          <w:bottom w:val="single" w:color="1F3A5F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  <w:t xml:space="preserve">LEADERSHIP &amp; ENTREPRENEURSHIP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308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Founder &amp; CEO — RebelBot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Apr 2025 – Present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308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5283D"/>
                <w:sz w:val="21"/>
                <w:szCs w:val="21"/>
              </w:rPr>
              <w:t xml:space="preserve">AI-Powered Student Engagement Platform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Las Vegas, NV</w:t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Founded and lead an AI-powered platform improving student access to campus resources, academic support, and university communication — gaining traction across UNLV pilot users.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Won the 2026 UNLV President’s Innovation Challenge and recognized at the UNLV Research Symposium for innovation in startup development.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Conducted 25+ NSF I-Corps customer discovery interviews with students, advisors, and university stakeholders to validate the product-market fit.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Lead all product strategy, branding, user research, and business model development; coordinate cross-functional collaboration with mentors, developers, and university partners.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Pitched the venture in competitive entrepreneurial and investor networking environments.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308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President — International Business Association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Summer 2025 – May 2026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308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5283D"/>
                <w:sz w:val="21"/>
                <w:szCs w:val="21"/>
              </w:rPr>
              <w:t xml:space="preserve">University of Nevada, Las Vegas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t xml:space="preserve"/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Lead all club operations and a multi-member executive board, ensuring strategic delegation and on-time delivery of initiatives.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Plan and oversee professional development events, networking sessions, and guest speaker engagements connecting students with global business leaders.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308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President — Artificial Intelligence in Business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Fall 2025 – May 2026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308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5283D"/>
                <w:sz w:val="21"/>
                <w:szCs w:val="21"/>
              </w:rPr>
              <w:t xml:space="preserve">University of Nevada, Las Vegas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t xml:space="preserve"/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Lead a student organization exploring AI applications across business strategy, marketing, and operations.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Organize industry guest lectures, workshops, and cross-disciplinary networking events with emerging-technology professionals.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308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President — Bhakti Yoga Club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Fall 2025 – Present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308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5283D"/>
                <w:sz w:val="21"/>
                <w:szCs w:val="21"/>
              </w:rPr>
              <w:t xml:space="preserve">University of Nevada, Las Vegas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t xml:space="preserve"/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Oversee strategy, budgeting, event planning, and marketing for a campus wellness and cultural-exchange community.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Lead marketing and communications driving sustained increases in student engagement at weekly events.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308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Secretary — Lee Student Advisory Board (LSAB)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Fall 2025 – Present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308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5283D"/>
                <w:sz w:val="21"/>
                <w:szCs w:val="21"/>
              </w:rPr>
              <w:t xml:space="preserve">Lee Business School, UNLV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t xml:space="preserve"/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Document board minutes, track action items, and manage internal communications among student leaders and faculty.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Support governance initiatives and student-led projects within UNLV’s business school.</w:t>
      </w:r>
    </w:p>
    <w:p>
      <w:pPr>
        <w:pBdr>
          <w:bottom w:val="single" w:color="1F3A5F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  <w:t xml:space="preserve">HONORS &amp; AWARDS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Winner — UNLV President’s Innovation Challenge 2026 (entrepreneurial innovation &amp; startup development).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Award Recipient — UNLV Research Symposium for innovative student research and business concept presentation.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Competitive Selection — NSF I-Corps Aspire Program, Desert &amp; Pacific Region (2025).</w:t>
      </w:r>
    </w:p>
    <w:p>
      <w:pPr>
        <w:pBdr>
          <w:bottom w:val="single" w:color="1F3A5F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  <w:t xml:space="preserve">LANGUAGES &amp; SKILLS</w:t>
      </w:r>
    </w:p>
    <w:p>
      <w:pPr>
        <w:spacing w:after="20" w:before="60" w:line="27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Italian (Native) · Spanish (Native) · English (Fluent)</w:t>
      </w:r>
    </w:p>
    <w:p>
      <w:pPr>
        <w:spacing w:after="20" w:before="60" w:line="27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Business: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Digital Marketing · Content Strategy · Lead Generation · Customer Discovery · Lean Startup Methodology · Sales Prospecting · Event Coordination · Cross-Cultural Communication</w:t>
      </w:r>
    </w:p>
    <w:p>
      <w:pPr>
        <w:spacing w:after="20" w:before="60" w:line="27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Tools: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AI Productivity &amp; Research Tools (ChatGPT, Claude, Perplexity) · Canva · Adobe Premiere Pro · Final Cut Pro · Microsoft Office Suite (Excel, PowerPoint, Word) · Google Workspace · LinkedIn Sales Navigator</w:t>
      </w:r>
    </w:p>
    <w:p>
      <w:pPr>
        <w:spacing w:after="20" w:before="60" w:line="27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Global Experience: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Lived in Spain, Italy, and the United States. Open to international travel and relocation.</w:t>
      </w:r>
    </w:p>
    <w:p>
      <w:pPr>
        <w:pBdr>
          <w:bottom w:val="single" w:color="1F3A5F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  <w:t xml:space="preserve">COMMUNITY &amp; VOLUNTEER WORK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Animal Sanctuary of Las Vegas — Animal care, habitat maintenance, fundraising support, and customer engagement at sanctuary events.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Spring Preserve &amp; Girls on the Run — Event coordination, booth setup, and runner support across multiple community events (Jan 2021 – Present).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40"/>
      </w:pPr>
      <w:rPr>
        <w:color w:val="C5283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rfolgmsfzs3hw359xg7v" Type="http://schemas.openxmlformats.org/officeDocument/2006/relationships/hyperlink" Target="mailto:v.fortunoseput@gmail.com" TargetMode="External"/><Relationship Id="rIdhs-urdboc_gtaeoqtp483" Type="http://schemas.openxmlformats.org/officeDocument/2006/relationships/hyperlink" Target="https://linkedin.com/in/veronica-fortuno-seput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Veronica Fortuno Seput - Resume</dc:title>
  <dc:creator>Veronica Fortuno Seput</dc:creator>
  <cp:lastModifiedBy>Un-named</cp:lastModifiedBy>
  <cp:revision>1</cp:revision>
  <dcterms:created xsi:type="dcterms:W3CDTF">2026-05-22T07:05:50.317Z</dcterms:created>
  <dcterms:modified xsi:type="dcterms:W3CDTF">2026-05-22T07:05:50.318Z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