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CD" w:rsidRDefault="00586E8B">
      <w:pPr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-113030</wp:posOffset>
            </wp:positionV>
            <wp:extent cx="762000" cy="1068070"/>
            <wp:effectExtent l="0" t="0" r="0" b="0"/>
            <wp:wrapNone/>
            <wp:docPr id="1" name="图片 1" descr="E:\1 工作简历及相关文件\一寸照片\张嘉伟(改正尺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1 工作简历及相关文件\一寸照片\张嘉伟(改正尺寸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</w:rPr>
        <w:t>张嘉伟</w:t>
      </w:r>
    </w:p>
    <w:p w:rsidR="001A3FCD" w:rsidRDefault="00586E8B">
      <w:pPr>
        <w:jc w:val="center"/>
      </w:pPr>
      <w:r>
        <w:rPr>
          <w:rFonts w:hint="eastAsia"/>
        </w:rPr>
        <w:t xml:space="preserve">158-6076-6783 | </w:t>
      </w:r>
      <w:r>
        <w:rPr>
          <w:rFonts w:hint="eastAsia"/>
        </w:rPr>
        <w:t>jiawei_zh</w:t>
      </w:r>
      <w:r>
        <w:rPr>
          <w:rFonts w:hint="eastAsia"/>
        </w:rPr>
        <w:t>@</w:t>
      </w:r>
      <w:r>
        <w:rPr>
          <w:rFonts w:hint="eastAsia"/>
        </w:rPr>
        <w:t>163</w:t>
      </w:r>
      <w:r>
        <w:rPr>
          <w:rFonts w:hint="eastAsia"/>
        </w:rPr>
        <w:t>.com |</w:t>
      </w:r>
      <w:r>
        <w:rPr>
          <w:rFonts w:hint="eastAsia"/>
        </w:rPr>
        <w:t>河北承德</w:t>
      </w:r>
    </w:p>
    <w:p w:rsidR="001A3FCD" w:rsidRDefault="00586E8B">
      <w:pPr>
        <w:jc w:val="center"/>
      </w:pPr>
      <w:r>
        <w:rPr>
          <w:rFonts w:hint="eastAsia"/>
        </w:rPr>
        <w:t>生日</w:t>
      </w:r>
      <w:r>
        <w:rPr>
          <w:rFonts w:hint="eastAsia"/>
        </w:rPr>
        <w:t>:1997/8|</w:t>
      </w:r>
      <w:r>
        <w:rPr>
          <w:rFonts w:hint="eastAsia"/>
        </w:rPr>
        <w:t>男</w:t>
      </w:r>
    </w:p>
    <w:p w:rsidR="001A3FCD" w:rsidRDefault="00586E8B" w:rsidP="00586E8B">
      <w:pPr>
        <w:jc w:val="center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年本科毕业</w:t>
      </w:r>
      <w:bookmarkStart w:id="0" w:name="_GoBack"/>
      <w:bookmarkEnd w:id="0"/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教育经历</w:t>
      </w:r>
    </w:p>
    <w:p w:rsidR="001A3FCD" w:rsidRDefault="00586E8B">
      <w:r>
        <w:rPr>
          <w:b/>
        </w:rPr>
        <w:pict>
          <v:rect id="_x0000_i1025" style="width:415.3pt;height:1.5pt" o:hralign="center" o:hrstd="t" o:hrnoshade="t" o:hr="t" fillcolor="black" stroked="f"/>
        </w:pict>
      </w:r>
    </w:p>
    <w:p w:rsidR="001A3FCD" w:rsidRDefault="00586E8B">
      <w:pPr>
        <w:rPr>
          <w:b/>
        </w:rPr>
      </w:pPr>
      <w:r>
        <w:rPr>
          <w:rFonts w:hint="eastAsia"/>
          <w:b/>
        </w:rPr>
        <w:t>集美大学</w:t>
      </w:r>
      <w:r>
        <w:rPr>
          <w:rFonts w:hint="eastAsia"/>
          <w:b/>
        </w:rPr>
        <w:t xml:space="preserve">                              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        </w:t>
      </w:r>
      <w:r>
        <w:rPr>
          <w:b/>
        </w:rPr>
        <w:t xml:space="preserve">                    </w:t>
      </w:r>
      <w:r>
        <w:rPr>
          <w:rFonts w:hint="eastAsia"/>
          <w:b/>
        </w:rPr>
        <w:t xml:space="preserve">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1A3FCD" w:rsidRDefault="00586E8B">
      <w:pPr>
        <w:jc w:val="left"/>
      </w:pPr>
      <w:r>
        <w:rPr>
          <w:rFonts w:hint="eastAsia"/>
        </w:rPr>
        <w:t>机械电子工程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机械与能源工程学院</w:t>
      </w:r>
      <w:r>
        <w:rPr>
          <w:rFonts w:hint="eastAsia"/>
        </w:rPr>
        <w:t xml:space="preserve">                         </w:t>
      </w:r>
      <w:r>
        <w:t xml:space="preserve">                    </w:t>
      </w:r>
      <w:r>
        <w:rPr>
          <w:rFonts w:hint="eastAsia"/>
        </w:rPr>
        <w:t xml:space="preserve">              </w:t>
      </w:r>
      <w:r>
        <w:rPr>
          <w:rFonts w:hint="eastAsia"/>
        </w:rPr>
        <w:t>厦门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GPA</w:t>
      </w:r>
      <w:r>
        <w:rPr>
          <w:rFonts w:hint="eastAsia"/>
        </w:rPr>
        <w:t>：</w:t>
      </w:r>
      <w:r>
        <w:rPr>
          <w:rFonts w:hint="eastAsia"/>
        </w:rPr>
        <w:t>3.81 / 5.00 (</w:t>
      </w:r>
      <w:r>
        <w:rPr>
          <w:rFonts w:hint="eastAsia"/>
        </w:rPr>
        <w:t>专业前</w:t>
      </w:r>
      <w:r>
        <w:rPr>
          <w:rFonts w:hint="eastAsia"/>
        </w:rPr>
        <w:t>5% )</w:t>
      </w:r>
    </w:p>
    <w:p w:rsidR="001A3FCD" w:rsidRDefault="00586E8B">
      <w:pPr>
        <w:ind w:left="195" w:hangingChars="150" w:hanging="195"/>
        <w:rPr>
          <w:rFonts w:hint="eastAsia"/>
        </w:rPr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奖项：校级优秀毕业生</w:t>
      </w:r>
      <w:r>
        <w:rPr>
          <w:rFonts w:hint="eastAsia"/>
        </w:rPr>
        <w:t>(</w:t>
      </w:r>
      <w:r>
        <w:rPr>
          <w:rFonts w:hint="eastAsia"/>
        </w:rPr>
        <w:t>专业前</w:t>
      </w:r>
      <w:r>
        <w:t>10</w:t>
      </w:r>
      <w:r>
        <w:rPr>
          <w:rFonts w:hint="eastAsia"/>
        </w:rPr>
        <w:t>%</w:t>
      </w:r>
      <w:r w:rsidR="006C2CE8">
        <w:rPr>
          <w:rFonts w:hint="eastAsia"/>
        </w:rPr>
        <w:t>可拿</w:t>
      </w:r>
      <w:r>
        <w:rPr>
          <w:rFonts w:hint="eastAsia"/>
        </w:rPr>
        <w:t>)</w:t>
      </w:r>
      <w:r>
        <w:rPr>
          <w:rFonts w:hint="eastAsia"/>
        </w:rPr>
        <w:t>、校级三好学生</w:t>
      </w:r>
      <w:r>
        <w:rPr>
          <w:rFonts w:hint="eastAsia"/>
        </w:rPr>
        <w:t>(2015)</w:t>
      </w:r>
      <w:r>
        <w:rPr>
          <w:rFonts w:hint="eastAsia"/>
        </w:rPr>
        <w:t>、全国大学生数学建模竞赛国家二等奖</w:t>
      </w:r>
      <w:r>
        <w:rPr>
          <w:rFonts w:hint="eastAsia"/>
        </w:rPr>
        <w:t>(2018)</w:t>
      </w:r>
      <w:r>
        <w:rPr>
          <w:rFonts w:hint="eastAsia"/>
        </w:rPr>
        <w:t>、第六届“泰迪杯”数据挖掘挑战赛国家三等奖</w:t>
      </w:r>
      <w:r>
        <w:rPr>
          <w:rFonts w:hint="eastAsia"/>
        </w:rPr>
        <w:t>(2018)</w:t>
      </w:r>
      <w:r>
        <w:rPr>
          <w:rFonts w:hint="eastAsia"/>
        </w:rPr>
        <w:t>、一次一等奖学金、三次二等奖学金、四次三等奖学金</w:t>
      </w:r>
      <w:r w:rsidR="00737C9B">
        <w:rPr>
          <w:rFonts w:hint="eastAsia"/>
        </w:rPr>
        <w:t>、</w:t>
      </w:r>
      <w:r w:rsidR="00737C9B">
        <w:t>陈嘉庚奖学金</w:t>
      </w:r>
      <w:r w:rsidR="00737C9B">
        <w:rPr>
          <w:rFonts w:hint="eastAsia"/>
        </w:rPr>
        <w:t>(</w:t>
      </w:r>
      <w:r w:rsidR="00737C9B">
        <w:t>2016</w:t>
      </w:r>
      <w:r w:rsidR="00737C9B">
        <w:rPr>
          <w:rFonts w:hint="eastAsia"/>
        </w:rPr>
        <w:t>)</w:t>
      </w:r>
    </w:p>
    <w:p w:rsidR="001A3FCD" w:rsidRDefault="00586E8B">
      <w:pPr>
        <w:ind w:left="260" w:hangingChars="200" w:hanging="260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相关课程：单片机原理及应用技术、</w:t>
      </w:r>
      <w:r>
        <w:rPr>
          <w:rFonts w:hint="eastAsia"/>
        </w:rPr>
        <w:t>C++</w:t>
      </w:r>
      <w:r>
        <w:rPr>
          <w:rFonts w:hint="eastAsia"/>
        </w:rPr>
        <w:t>、传感器与检测技术、电气控制技术与</w:t>
      </w:r>
      <w:r>
        <w:rPr>
          <w:rFonts w:hint="eastAsia"/>
        </w:rPr>
        <w:t>PLC</w:t>
      </w:r>
      <w:r>
        <w:rPr>
          <w:rFonts w:hint="eastAsia"/>
        </w:rPr>
        <w:t>、图像处理、微机控制技术、工业机器人、工业通讯技术基础</w:t>
      </w:r>
    </w:p>
    <w:p w:rsidR="001A3FCD" w:rsidRDefault="001A3FCD">
      <w:pPr>
        <w:ind w:left="420" w:hangingChars="200" w:hanging="420"/>
      </w:pPr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项目经历</w:t>
      </w:r>
    </w:p>
    <w:p w:rsidR="001A3FCD" w:rsidRDefault="00586E8B">
      <w:pPr>
        <w:rPr>
          <w:b/>
          <w:sz w:val="24"/>
        </w:rPr>
      </w:pPr>
      <w:r>
        <w:pict>
          <v:rect id="_x0000_i1026" style="width:415.3pt;height:1.5pt" o:hralign="center" o:hrstd="t" o:hrnoshade="t" o:hr="t" fillcolor="black" stroked="f"/>
        </w:pict>
      </w:r>
    </w:p>
    <w:p w:rsidR="001A3FCD" w:rsidRDefault="00586E8B">
      <w:pPr>
        <w:rPr>
          <w:b/>
        </w:rPr>
      </w:pP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proofErr w:type="gramStart"/>
      <w:r>
        <w:rPr>
          <w:rFonts w:hint="eastAsia"/>
          <w:b/>
        </w:rPr>
        <w:t>高教社杯全国</w:t>
      </w:r>
      <w:proofErr w:type="gramEnd"/>
      <w:r>
        <w:rPr>
          <w:rFonts w:hint="eastAsia"/>
          <w:b/>
        </w:rPr>
        <w:t>大学生数学建模竞赛</w:t>
      </w:r>
    </w:p>
    <w:p w:rsidR="001A3FCD" w:rsidRDefault="00586E8B">
      <w:pPr>
        <w:ind w:left="195" w:hangingChars="150" w:hanging="195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本人所在队伍对</w:t>
      </w:r>
      <w:r>
        <w:rPr>
          <w:rFonts w:hint="eastAsia"/>
        </w:rPr>
        <w:t>RGV(</w:t>
      </w:r>
      <w:r>
        <w:rPr>
          <w:rFonts w:hint="eastAsia"/>
        </w:rPr>
        <w:t>轨道式自动引导车</w:t>
      </w:r>
      <w:r>
        <w:rPr>
          <w:rFonts w:hint="eastAsia"/>
        </w:rPr>
        <w:t>)</w:t>
      </w:r>
      <w:r>
        <w:rPr>
          <w:rFonts w:hint="eastAsia"/>
        </w:rPr>
        <w:t>调度</w:t>
      </w:r>
      <w:r>
        <w:rPr>
          <w:rFonts w:hint="eastAsia"/>
        </w:rPr>
        <w:t>策略问题进行分析，以每班次内可生产成料的最大值为目标，构建</w:t>
      </w:r>
      <w:r>
        <w:rPr>
          <w:rFonts w:hint="eastAsia"/>
        </w:rPr>
        <w:t>RGV</w:t>
      </w:r>
      <w:r>
        <w:rPr>
          <w:rFonts w:hint="eastAsia"/>
        </w:rPr>
        <w:t>最优动态调度模型。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本人利用</w:t>
      </w:r>
      <w:r>
        <w:rPr>
          <w:rFonts w:hint="eastAsia"/>
        </w:rPr>
        <w:t>python</w:t>
      </w:r>
      <w:r>
        <w:rPr>
          <w:rFonts w:hint="eastAsia"/>
        </w:rPr>
        <w:t>语言对</w:t>
      </w:r>
      <w:r>
        <w:rPr>
          <w:rFonts w:hint="eastAsia"/>
        </w:rPr>
        <w:t>RGV</w:t>
      </w:r>
      <w:r>
        <w:rPr>
          <w:rFonts w:hint="eastAsia"/>
        </w:rPr>
        <w:t>不同情况下的调度策略进行求解。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比赛过程中与两名队友共同协调搭配，本人完成求解程序设计以及论文中算法部分的编写。</w:t>
      </w:r>
    </w:p>
    <w:p w:rsidR="001A3FCD" w:rsidRDefault="00586E8B">
      <w:pPr>
        <w:rPr>
          <w:b/>
        </w:rPr>
      </w:pPr>
      <w:r>
        <w:rPr>
          <w:rFonts w:hint="eastAsia"/>
          <w:b/>
        </w:rPr>
        <w:t>第六届</w:t>
      </w:r>
      <w:r>
        <w:rPr>
          <w:rFonts w:hint="eastAsia"/>
          <w:b/>
        </w:rPr>
        <w:t>"</w:t>
      </w:r>
      <w:r>
        <w:rPr>
          <w:rFonts w:hint="eastAsia"/>
          <w:b/>
        </w:rPr>
        <w:t>泰</w:t>
      </w:r>
      <w:proofErr w:type="gramStart"/>
      <w:r>
        <w:rPr>
          <w:rFonts w:hint="eastAsia"/>
          <w:b/>
        </w:rPr>
        <w:t>迪</w:t>
      </w:r>
      <w:proofErr w:type="gramEnd"/>
      <w:r>
        <w:rPr>
          <w:rFonts w:hint="eastAsia"/>
          <w:b/>
        </w:rPr>
        <w:t>杯</w:t>
      </w:r>
      <w:r>
        <w:rPr>
          <w:rFonts w:hint="eastAsia"/>
          <w:b/>
        </w:rPr>
        <w:t>"</w:t>
      </w:r>
      <w:r>
        <w:rPr>
          <w:rFonts w:hint="eastAsia"/>
          <w:b/>
        </w:rPr>
        <w:t>数据挖掘挑战赛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本人所在队伍构建了一个基于</w:t>
      </w:r>
      <w:r>
        <w:rPr>
          <w:rFonts w:hint="eastAsia"/>
        </w:rPr>
        <w:t>VSM(</w:t>
      </w:r>
      <w:r>
        <w:rPr>
          <w:rFonts w:hint="eastAsia"/>
        </w:rPr>
        <w:t>向量空间模型</w:t>
      </w:r>
      <w:r>
        <w:rPr>
          <w:rFonts w:hint="eastAsia"/>
        </w:rPr>
        <w:t>)</w:t>
      </w:r>
      <w:r>
        <w:rPr>
          <w:rFonts w:hint="eastAsia"/>
        </w:rPr>
        <w:t>的文本检索模型。</w:t>
      </w:r>
    </w:p>
    <w:p w:rsidR="001A3FCD" w:rsidRDefault="00586E8B">
      <w:pPr>
        <w:ind w:left="260" w:hangingChars="200" w:hanging="260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本人利用</w:t>
      </w:r>
      <w:r>
        <w:rPr>
          <w:rFonts w:hint="eastAsia"/>
        </w:rPr>
        <w:t>python</w:t>
      </w:r>
      <w:r>
        <w:rPr>
          <w:rFonts w:hint="eastAsia"/>
        </w:rPr>
        <w:t>语言，借助哈尔滨工业大学的扩展停用词库表，对预设问题文本以及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文本进行文本预处理工作，包括分词、停用词过滤以及词频统计。再根据</w:t>
      </w:r>
      <w:r>
        <w:rPr>
          <w:rFonts w:hint="eastAsia"/>
        </w:rPr>
        <w:t>TF-IDF</w:t>
      </w:r>
      <w:r>
        <w:rPr>
          <w:rFonts w:hint="eastAsia"/>
        </w:rPr>
        <w:t>算法算出两类文本的特征项。最后借助</w:t>
      </w:r>
      <w:r>
        <w:rPr>
          <w:rFonts w:hint="eastAsia"/>
        </w:rPr>
        <w:t>VSM</w:t>
      </w:r>
      <w:r>
        <w:rPr>
          <w:rFonts w:hint="eastAsia"/>
        </w:rPr>
        <w:t>，计算出预设问题文本特征项与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文本特征项之间的相关程度。这样便使得每个问题都有待分析文本中最合适的段落与之相匹配，即实现了文本检索功能。</w:t>
      </w:r>
    </w:p>
    <w:p w:rsidR="001A3FCD" w:rsidRDefault="00586E8B">
      <w:pPr>
        <w:rPr>
          <w:b/>
        </w:rPr>
      </w:pPr>
      <w:r>
        <w:rPr>
          <w:rFonts w:hint="eastAsia"/>
          <w:b/>
        </w:rPr>
        <w:t>基于</w:t>
      </w:r>
      <w:r>
        <w:rPr>
          <w:rFonts w:hint="eastAsia"/>
          <w:b/>
        </w:rPr>
        <w:t>ZigBee</w:t>
      </w:r>
      <w:r>
        <w:rPr>
          <w:rFonts w:hint="eastAsia"/>
          <w:b/>
        </w:rPr>
        <w:t>技术的智能灌溉系统研究与设计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根据对各种无线通信的具体调研，得出在农业灌溉方面，</w:t>
      </w:r>
      <w:r>
        <w:rPr>
          <w:rFonts w:hint="eastAsia"/>
        </w:rPr>
        <w:t>ZigBee</w:t>
      </w:r>
      <w:r>
        <w:rPr>
          <w:rFonts w:hint="eastAsia"/>
        </w:rPr>
        <w:t>更适合于此的结论。</w:t>
      </w:r>
    </w:p>
    <w:p w:rsidR="001A3FCD" w:rsidRDefault="00586E8B">
      <w:pPr>
        <w:ind w:left="260" w:hangingChars="200" w:hanging="260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完成了智能灌溉系统的设计。利用</w:t>
      </w:r>
      <w:r>
        <w:rPr>
          <w:rFonts w:hint="eastAsia"/>
        </w:rPr>
        <w:t>CC2530</w:t>
      </w:r>
      <w:r>
        <w:rPr>
          <w:rFonts w:hint="eastAsia"/>
        </w:rPr>
        <w:t>芯片构建协调器与各个终端节点，在此基础上利用</w:t>
      </w:r>
      <w:r>
        <w:rPr>
          <w:rFonts w:hint="eastAsia"/>
        </w:rPr>
        <w:t>Z-stack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，建立各个终端节点与协调器通信的自组网。将选好型号的传感器与终端节点的</w:t>
      </w:r>
      <w:r>
        <w:rPr>
          <w:rFonts w:hint="eastAsia"/>
        </w:rPr>
        <w:t>CC2530</w:t>
      </w:r>
      <w:r>
        <w:rPr>
          <w:rFonts w:hint="eastAsia"/>
        </w:rPr>
        <w:t>芯片连接起来后，即可将传感器采集到的现场信息传递给协调器。协调器便可通过</w:t>
      </w:r>
      <w:r>
        <w:rPr>
          <w:rFonts w:hint="eastAsia"/>
        </w:rPr>
        <w:t>USB</w:t>
      </w:r>
      <w:r>
        <w:rPr>
          <w:rFonts w:hint="eastAsia"/>
        </w:rPr>
        <w:t>转串口与上位机进行数据通讯。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ZigBee</w:t>
      </w:r>
      <w:r>
        <w:rPr>
          <w:rFonts w:hint="eastAsia"/>
        </w:rPr>
        <w:t>开发使用</w:t>
      </w:r>
      <w:r>
        <w:rPr>
          <w:rFonts w:hint="eastAsia"/>
        </w:rPr>
        <w:t>C</w:t>
      </w:r>
      <w:r>
        <w:rPr>
          <w:rFonts w:hint="eastAsia"/>
        </w:rPr>
        <w:t>语言进行编程。</w:t>
      </w:r>
    </w:p>
    <w:p w:rsidR="001A3FCD" w:rsidRDefault="001A3FCD"/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技能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证书及其他</w:t>
      </w:r>
    </w:p>
    <w:p w:rsidR="001A3FCD" w:rsidRDefault="00586E8B">
      <w:pPr>
        <w:rPr>
          <w:b/>
          <w:sz w:val="24"/>
        </w:rPr>
      </w:pPr>
      <w:r>
        <w:pict>
          <v:rect id="_x0000_i1027" style="width:415.3pt;height:1.5pt" o:hralign="center" o:hrstd="t" o:hrnoshade="t" o:hr="t" fillcolor="black" stroked="f"/>
        </w:pic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技能</w:t>
      </w:r>
      <w:r>
        <w:rPr>
          <w:rFonts w:hint="eastAsia"/>
        </w:rPr>
        <w:t>：</w:t>
      </w:r>
      <w:r>
        <w:rPr>
          <w:rFonts w:hint="eastAsia"/>
        </w:rPr>
        <w:t>Word, Excel, PowerPoint, SPSS, python, C++, C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证书</w:t>
      </w:r>
      <w:r>
        <w:rPr>
          <w:rFonts w:hint="eastAsia"/>
        </w:rPr>
        <w:t>：计算机</w:t>
      </w:r>
      <w:r>
        <w:t>一</w:t>
      </w:r>
      <w:r>
        <w:rPr>
          <w:rFonts w:hint="eastAsia"/>
        </w:rPr>
        <w:t>级</w:t>
      </w:r>
      <w:r w:rsidR="00E76B8A">
        <w:rPr>
          <w:rFonts w:hint="eastAsia"/>
        </w:rPr>
        <w:t>(</w:t>
      </w:r>
      <w:r w:rsidR="00E76B8A">
        <w:t>89</w:t>
      </w:r>
      <w:r w:rsidR="00E76B8A">
        <w:rPr>
          <w:rFonts w:hint="eastAsia"/>
        </w:rPr>
        <w:t>)</w:t>
      </w:r>
      <w:r>
        <w:rPr>
          <w:rFonts w:hint="eastAsia"/>
        </w:rPr>
        <w:t>，计算机二级</w:t>
      </w:r>
      <w:r>
        <w:rPr>
          <w:rFonts w:hint="eastAsia"/>
        </w:rPr>
        <w:t>(C</w:t>
      </w:r>
      <w:r>
        <w:rPr>
          <w:rFonts w:hint="eastAsia"/>
        </w:rPr>
        <w:t>语言</w:t>
      </w:r>
      <w:r w:rsidR="007320F8">
        <w:rPr>
          <w:rFonts w:hint="eastAsia"/>
        </w:rPr>
        <w:t>:</w:t>
      </w:r>
      <w:r w:rsidR="007320F8">
        <w:t>90</w:t>
      </w:r>
      <w:r>
        <w:rPr>
          <w:rFonts w:hint="eastAsia"/>
        </w:rPr>
        <w:t>)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语言</w:t>
      </w:r>
      <w:r>
        <w:rPr>
          <w:rFonts w:hint="eastAsia"/>
        </w:rPr>
        <w:t>：英语</w:t>
      </w:r>
      <w:r>
        <w:rPr>
          <w:rFonts w:hint="eastAsia"/>
        </w:rPr>
        <w:t>(</w:t>
      </w:r>
      <w:r w:rsidR="00F65241">
        <w:t>CET-4:500</w:t>
      </w:r>
      <w:r w:rsidR="00F65241">
        <w:rPr>
          <w:rFonts w:hint="eastAsia"/>
        </w:rPr>
        <w:t>；</w:t>
      </w:r>
      <w:r>
        <w:rPr>
          <w:rFonts w:hint="eastAsia"/>
        </w:rPr>
        <w:t>CET-6</w:t>
      </w:r>
      <w:r w:rsidR="00F65241">
        <w:t>:442</w:t>
      </w:r>
      <w:r>
        <w:rPr>
          <w:rFonts w:hint="eastAsia"/>
        </w:rPr>
        <w:t>)</w:t>
      </w:r>
    </w:p>
    <w:p w:rsidR="001A3FCD" w:rsidRDefault="001A3FCD"/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个人总结</w:t>
      </w:r>
    </w:p>
    <w:p w:rsidR="001A3FCD" w:rsidRDefault="00586E8B">
      <w:pPr>
        <w:rPr>
          <w:b/>
          <w:sz w:val="24"/>
        </w:rPr>
      </w:pPr>
      <w:r>
        <w:pict>
          <v:rect id="_x0000_i1028" style="width:415.3pt;height:1.5pt" o:hralign="center" o:hrstd="t" o:hrnoshade="t" o:hr="t" fillcolor="black" stroked="f"/>
        </w:pic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有数学建模比赛经验，数据挖掘比赛经验。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具有一定的嵌入式开发基础。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python,</w:t>
      </w:r>
      <w:r>
        <w:t xml:space="preserve"> </w:t>
      </w:r>
      <w:r>
        <w:rPr>
          <w:rFonts w:hint="eastAsia"/>
        </w:rPr>
        <w:t>C, C+ +</w:t>
      </w:r>
      <w:r>
        <w:rPr>
          <w:rFonts w:hint="eastAsia"/>
        </w:rPr>
        <w:t>编程语言有良好基础。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可以熟练使用</w:t>
      </w:r>
      <w:r>
        <w:rPr>
          <w:rFonts w:hint="eastAsia"/>
        </w:rPr>
        <w:t>Excel, PowerPoint, Word</w:t>
      </w:r>
      <w:r>
        <w:rPr>
          <w:rFonts w:hint="eastAsia"/>
        </w:rPr>
        <w:t>等办公软件。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具有良好的团队意识，具备良好的沟通能力，语言表达能力。</w:t>
      </w:r>
    </w:p>
    <w:sectPr w:rsidR="001A3FCD">
      <w:pgSz w:w="11906" w:h="16838"/>
      <w:pgMar w:top="720" w:right="720" w:bottom="720" w:left="720" w:header="57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7C8"/>
    <w:rsid w:val="00073C55"/>
    <w:rsid w:val="00076142"/>
    <w:rsid w:val="00117297"/>
    <w:rsid w:val="00124088"/>
    <w:rsid w:val="0016119F"/>
    <w:rsid w:val="00190509"/>
    <w:rsid w:val="001A3FCD"/>
    <w:rsid w:val="001B7C9C"/>
    <w:rsid w:val="001F0962"/>
    <w:rsid w:val="00213050"/>
    <w:rsid w:val="002A0ECC"/>
    <w:rsid w:val="00365980"/>
    <w:rsid w:val="003667C8"/>
    <w:rsid w:val="003916D3"/>
    <w:rsid w:val="003C1110"/>
    <w:rsid w:val="003F1F9A"/>
    <w:rsid w:val="00586E8B"/>
    <w:rsid w:val="006076BC"/>
    <w:rsid w:val="006226CB"/>
    <w:rsid w:val="0065168A"/>
    <w:rsid w:val="00666451"/>
    <w:rsid w:val="00680E0B"/>
    <w:rsid w:val="006953AE"/>
    <w:rsid w:val="006C2CE8"/>
    <w:rsid w:val="006E3225"/>
    <w:rsid w:val="007320F8"/>
    <w:rsid w:val="00737C9B"/>
    <w:rsid w:val="00827366"/>
    <w:rsid w:val="00861852"/>
    <w:rsid w:val="00880276"/>
    <w:rsid w:val="008835FA"/>
    <w:rsid w:val="0095504C"/>
    <w:rsid w:val="00982A3D"/>
    <w:rsid w:val="009A511A"/>
    <w:rsid w:val="009B5089"/>
    <w:rsid w:val="00A177B4"/>
    <w:rsid w:val="00A51986"/>
    <w:rsid w:val="00A64D33"/>
    <w:rsid w:val="00A64ED7"/>
    <w:rsid w:val="00B622AD"/>
    <w:rsid w:val="00B93931"/>
    <w:rsid w:val="00C0286F"/>
    <w:rsid w:val="00C22C4E"/>
    <w:rsid w:val="00CE2E12"/>
    <w:rsid w:val="00D11304"/>
    <w:rsid w:val="00D330BE"/>
    <w:rsid w:val="00E04D1C"/>
    <w:rsid w:val="00E2354D"/>
    <w:rsid w:val="00E62EC5"/>
    <w:rsid w:val="00E76B8A"/>
    <w:rsid w:val="00F65241"/>
    <w:rsid w:val="01D36108"/>
    <w:rsid w:val="3FC70353"/>
    <w:rsid w:val="47960874"/>
    <w:rsid w:val="7F56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E6C860"/>
  <w15:docId w15:val="{C8DEBE86-427C-458B-B090-A6B7C67D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1863F-F2D1-4143-8FCB-1492F05E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1161</Characters>
  <Application>Microsoft Office Word</Application>
  <DocSecurity>0</DocSecurity>
  <Lines>9</Lines>
  <Paragraphs>2</Paragraphs>
  <ScaleCrop>false</ScaleCrop>
  <Company> 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嘉伟</cp:lastModifiedBy>
  <cp:revision>44</cp:revision>
  <cp:lastPrinted>2020-01-12T01:32:00Z</cp:lastPrinted>
  <dcterms:created xsi:type="dcterms:W3CDTF">2019-12-28T12:49:00Z</dcterms:created>
  <dcterms:modified xsi:type="dcterms:W3CDTF">2020-02-24T11:08:00Z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