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E1C1A" w14:textId="0F5F8D92" w:rsidR="00FF7D0E" w:rsidRDefault="005D2ECD">
      <w:r w:rsidRPr="005D2ECD">
        <w:rPr>
          <w:u w:val="single"/>
        </w:rPr>
        <w:t>RESULTADOS</w:t>
      </w:r>
      <w:r>
        <w:t>:</w:t>
      </w:r>
    </w:p>
    <w:p w14:paraId="6615F710" w14:textId="28EBAEC4" w:rsidR="00560628" w:rsidRDefault="00560628" w:rsidP="00ED2BAE">
      <w:pPr>
        <w:jc w:val="both"/>
      </w:pPr>
      <w:r>
        <w:t xml:space="preserve">En este trabajo se busca, en una primera fase, ver la distribución de los </w:t>
      </w:r>
      <w:proofErr w:type="spellStart"/>
      <w:r>
        <w:t>FGs</w:t>
      </w:r>
      <w:proofErr w:type="spellEnd"/>
      <w:r>
        <w:t xml:space="preserve"> dentro de compuestos bioactivos de alimentos. Asimismo, se busca observar las diferencias y similitudes con los fármacos. Como se ha descrito </w:t>
      </w:r>
      <w:r w:rsidR="008F51EE">
        <w:t>anteriormente</w:t>
      </w:r>
      <w:r>
        <w:t xml:space="preserve">, se usan 3 tipos diferentes de compuestos: </w:t>
      </w:r>
      <w:proofErr w:type="spellStart"/>
      <w:r>
        <w:t>FoodnoFL</w:t>
      </w:r>
      <w:proofErr w:type="spellEnd"/>
      <w:r>
        <w:t xml:space="preserve"> (compuestos bioactivos no lipídicos)</w:t>
      </w:r>
      <w:r w:rsidR="00A02ACC">
        <w:t xml:space="preserve">, </w:t>
      </w:r>
      <w:proofErr w:type="spellStart"/>
      <w:r>
        <w:t>FoodFL</w:t>
      </w:r>
      <w:proofErr w:type="spellEnd"/>
      <w:r>
        <w:t xml:space="preserve"> (compuestos bioactivos lipídicos) y el grupo de drogas (</w:t>
      </w:r>
      <w:proofErr w:type="spellStart"/>
      <w:r>
        <w:t>Drugs</w:t>
      </w:r>
      <w:proofErr w:type="spellEnd"/>
      <w:r>
        <w:t xml:space="preserve">), que se usa para las comparaciones. </w:t>
      </w:r>
    </w:p>
    <w:p w14:paraId="6D631C9A" w14:textId="3017F218" w:rsidR="008F51EE" w:rsidRDefault="008F51EE" w:rsidP="00ED2BAE">
      <w:pPr>
        <w:jc w:val="both"/>
      </w:pPr>
      <w:r>
        <w:t xml:space="preserve">La obtención de los </w:t>
      </w:r>
      <w:proofErr w:type="spellStart"/>
      <w:r>
        <w:t>FGs</w:t>
      </w:r>
      <w:proofErr w:type="spellEnd"/>
      <w:r>
        <w:t xml:space="preserve"> se lleva a cabo como se ha explicado en materiales y métodos, y una vez obtenidos, se procede a su estudio.</w:t>
      </w:r>
    </w:p>
    <w:p w14:paraId="392AD727" w14:textId="07BE3CBA" w:rsidR="00707AB2" w:rsidRDefault="00707AB2" w:rsidP="00ED2BAE">
      <w:pPr>
        <w:jc w:val="both"/>
      </w:pPr>
      <w:r>
        <w:t>En una segunda parte</w:t>
      </w:r>
      <w:r w:rsidR="00F376DA">
        <w:t xml:space="preserve">, se busca sacar y analizar estadísticamente las propiedades de los principales </w:t>
      </w:r>
      <w:proofErr w:type="spellStart"/>
      <w:r w:rsidR="00F376DA">
        <w:t>FGs</w:t>
      </w:r>
      <w:proofErr w:type="spellEnd"/>
      <w:r w:rsidR="00F376DA">
        <w:t xml:space="preserve"> comunes a los conjuntos de compuestos.</w:t>
      </w:r>
    </w:p>
    <w:p w14:paraId="4A949207" w14:textId="6E239301" w:rsidR="00F376DA" w:rsidRDefault="00F376DA" w:rsidP="00ED2BAE">
      <w:pPr>
        <w:jc w:val="both"/>
      </w:pPr>
      <w:r>
        <w:t>Por último, en una tercera parte, se busca analizar las interacciones con dianas farmacológicas.</w:t>
      </w:r>
    </w:p>
    <w:p w14:paraId="48A0D005" w14:textId="77777777" w:rsidR="00ED2BAE" w:rsidRDefault="00ED2BAE" w:rsidP="00ED2BAE">
      <w:pPr>
        <w:jc w:val="both"/>
      </w:pPr>
    </w:p>
    <w:p w14:paraId="2712B901" w14:textId="77777777" w:rsidR="00ED2BAE" w:rsidRDefault="00ED2BAE" w:rsidP="00ED2BAE">
      <w:pPr>
        <w:pStyle w:val="Prrafodelista"/>
        <w:numPr>
          <w:ilvl w:val="0"/>
          <w:numId w:val="1"/>
        </w:numPr>
        <w:jc w:val="both"/>
      </w:pPr>
      <w:r w:rsidRPr="00B666DD">
        <w:rPr>
          <w:b/>
          <w:bCs/>
          <w:u w:val="single"/>
        </w:rPr>
        <w:t xml:space="preserve">Estudio de la distribución de </w:t>
      </w:r>
      <w:proofErr w:type="spellStart"/>
      <w:r w:rsidRPr="00B666DD">
        <w:rPr>
          <w:b/>
          <w:bCs/>
          <w:u w:val="single"/>
        </w:rPr>
        <w:t>FGs</w:t>
      </w:r>
      <w:proofErr w:type="spellEnd"/>
      <w:r>
        <w:t>:</w:t>
      </w:r>
    </w:p>
    <w:p w14:paraId="14502805" w14:textId="77777777" w:rsidR="00ED2BAE" w:rsidRDefault="00ED2BAE" w:rsidP="00ED2BAE">
      <w:pPr>
        <w:jc w:val="both"/>
      </w:pPr>
    </w:p>
    <w:p w14:paraId="621BF452" w14:textId="77777777" w:rsidR="00ED2BAE" w:rsidRPr="00ED2BAE" w:rsidRDefault="00ED2BAE" w:rsidP="00ED2BAE">
      <w:pPr>
        <w:pStyle w:val="Prrafodelista"/>
        <w:numPr>
          <w:ilvl w:val="1"/>
          <w:numId w:val="1"/>
        </w:numPr>
        <w:jc w:val="both"/>
      </w:pPr>
      <w:proofErr w:type="spellStart"/>
      <w:r w:rsidRPr="00ED2BAE">
        <w:rPr>
          <w:u w:val="single"/>
        </w:rPr>
        <w:t>FGs</w:t>
      </w:r>
      <w:proofErr w:type="spellEnd"/>
      <w:r w:rsidRPr="00ED2BAE">
        <w:rPr>
          <w:u w:val="single"/>
        </w:rPr>
        <w:t xml:space="preserve"> por grupo de compuesto</w:t>
      </w:r>
      <w:r w:rsidRPr="00ED2BAE">
        <w:t>:</w:t>
      </w:r>
    </w:p>
    <w:p w14:paraId="6578E9F1" w14:textId="77777777" w:rsidR="00ED2BAE" w:rsidRPr="00ED2BAE" w:rsidRDefault="00ED2BAE" w:rsidP="00ED2BAE">
      <w:pPr>
        <w:jc w:val="both"/>
      </w:pPr>
    </w:p>
    <w:p w14:paraId="3E9C5D7B" w14:textId="77777777" w:rsidR="00A02ACC" w:rsidRDefault="008F51EE" w:rsidP="00ED2BAE">
      <w:pPr>
        <w:jc w:val="both"/>
      </w:pPr>
      <w:r>
        <w:t xml:space="preserve">De </w:t>
      </w:r>
      <w:r w:rsidR="00A02ACC">
        <w:t>los 3 grupos de</w:t>
      </w:r>
      <w:r>
        <w:t xml:space="preserve"> </w:t>
      </w:r>
      <w:r w:rsidR="00A02ACC">
        <w:t xml:space="preserve">compuestos, se obtuvieron un total de 1050 </w:t>
      </w:r>
      <w:proofErr w:type="spellStart"/>
      <w:r w:rsidR="00A02ACC">
        <w:t>FGs</w:t>
      </w:r>
      <w:proofErr w:type="spellEnd"/>
      <w:r w:rsidR="00A02ACC">
        <w:t xml:space="preserve"> únicos.</w:t>
      </w:r>
    </w:p>
    <w:p w14:paraId="3E6CA8EC" w14:textId="3950A33F" w:rsidR="0004457B" w:rsidRDefault="00A02ACC" w:rsidP="0004457B">
      <w:pPr>
        <w:jc w:val="both"/>
      </w:pPr>
      <w:r>
        <w:t xml:space="preserve">Para ver la distribución de </w:t>
      </w:r>
      <w:proofErr w:type="spellStart"/>
      <w:r>
        <w:t>FGs</w:t>
      </w:r>
      <w:proofErr w:type="spellEnd"/>
      <w:r>
        <w:t xml:space="preserve"> por compuesto, s</w:t>
      </w:r>
      <w:r w:rsidR="00ED2BAE" w:rsidRPr="00ED2BAE">
        <w:t xml:space="preserve">e utilizan gráficos de barras para ver los 20 </w:t>
      </w:r>
      <w:proofErr w:type="spellStart"/>
      <w:r w:rsidR="00ED2BAE" w:rsidRPr="00ED2BAE">
        <w:t>FGs</w:t>
      </w:r>
      <w:proofErr w:type="spellEnd"/>
      <w:r w:rsidR="00ED2BAE" w:rsidRPr="00ED2BAE">
        <w:t xml:space="preserve"> más comunes por grupo de compuestos, es decir, se visualiza dentro de </w:t>
      </w:r>
      <w:proofErr w:type="spellStart"/>
      <w:r w:rsidR="00ED2BAE" w:rsidRPr="00ED2BAE">
        <w:t>Drug</w:t>
      </w:r>
      <w:proofErr w:type="spellEnd"/>
      <w:r w:rsidR="00ED2BAE" w:rsidRPr="00ED2BAE">
        <w:t xml:space="preserve">, </w:t>
      </w:r>
      <w:proofErr w:type="spellStart"/>
      <w:r w:rsidR="00ED2BAE" w:rsidRPr="00ED2BAE">
        <w:t>FoodFL</w:t>
      </w:r>
      <w:proofErr w:type="spellEnd"/>
      <w:r w:rsidR="00ED2BAE" w:rsidRPr="00ED2BAE">
        <w:t xml:space="preserve"> y </w:t>
      </w:r>
      <w:proofErr w:type="spellStart"/>
      <w:r w:rsidR="00ED2BAE" w:rsidRPr="00ED2BAE">
        <w:t>FoodnoFL</w:t>
      </w:r>
      <w:proofErr w:type="spellEnd"/>
      <w:r w:rsidR="00ED2BAE" w:rsidRPr="00ED2BAE">
        <w:t xml:space="preserve"> qué </w:t>
      </w:r>
      <w:proofErr w:type="spellStart"/>
      <w:r w:rsidR="00ED2BAE" w:rsidRPr="00ED2BAE">
        <w:t>FGs</w:t>
      </w:r>
      <w:proofErr w:type="spellEnd"/>
      <w:r w:rsidR="00ED2BAE" w:rsidRPr="00ED2BAE">
        <w:t xml:space="preserve"> son más comunes. </w:t>
      </w:r>
    </w:p>
    <w:p w14:paraId="72E7B737" w14:textId="6593694C" w:rsidR="0004457B" w:rsidRDefault="0004457B" w:rsidP="00ED2BAE">
      <w:pPr>
        <w:jc w:val="both"/>
      </w:pPr>
      <w:r w:rsidRPr="00ED2BAE">
        <w:t xml:space="preserve">También se </w:t>
      </w:r>
      <w:r>
        <w:t>han obtenido</w:t>
      </w:r>
      <w:r w:rsidRPr="00ED2BAE">
        <w:t xml:space="preserve"> las estructuras de esos mismos </w:t>
      </w:r>
      <w:proofErr w:type="spellStart"/>
      <w:r w:rsidRPr="00ED2BAE">
        <w:t>FGs</w:t>
      </w:r>
      <w:proofErr w:type="spellEnd"/>
      <w:r w:rsidRPr="00ED2BAE">
        <w:t>.</w:t>
      </w:r>
    </w:p>
    <w:p w14:paraId="7D10D28D" w14:textId="0BFB47C7" w:rsidR="00C360E3" w:rsidRDefault="00C360E3" w:rsidP="00ED2BAE">
      <w:pPr>
        <w:jc w:val="both"/>
      </w:pPr>
      <w:r>
        <w:t xml:space="preserve">Las </w:t>
      </w:r>
      <w:r w:rsidRPr="0004457B">
        <w:rPr>
          <w:highlight w:val="green"/>
        </w:rPr>
        <w:t>figuras X</w:t>
      </w:r>
      <w:r>
        <w:t xml:space="preserve"> muestran la distribución de los 20 </w:t>
      </w:r>
      <w:proofErr w:type="spellStart"/>
      <w:r>
        <w:t>FGs</w:t>
      </w:r>
      <w:proofErr w:type="spellEnd"/>
      <w:r>
        <w:t xml:space="preserve"> en orden decreciente de los grupos de compuestos estudiados: </w:t>
      </w:r>
      <w:proofErr w:type="spellStart"/>
      <w:r>
        <w:t>Drug</w:t>
      </w:r>
      <w:proofErr w:type="spellEnd"/>
      <w:r>
        <w:t xml:space="preserve">, </w:t>
      </w:r>
      <w:proofErr w:type="spellStart"/>
      <w:r>
        <w:t>FoodnoFL</w:t>
      </w:r>
      <w:proofErr w:type="spellEnd"/>
      <w:r>
        <w:t xml:space="preserve"> y </w:t>
      </w:r>
      <w:proofErr w:type="spellStart"/>
      <w:r>
        <w:t>FoodFL</w:t>
      </w:r>
      <w:proofErr w:type="spellEnd"/>
      <w:r>
        <w:t>.</w:t>
      </w:r>
    </w:p>
    <w:p w14:paraId="5A708727" w14:textId="77777777" w:rsidR="00A02ACC" w:rsidRDefault="00A02ACC" w:rsidP="00ED2BAE">
      <w:pPr>
        <w:jc w:val="both"/>
      </w:pPr>
    </w:p>
    <w:p w14:paraId="099BA11F" w14:textId="5699F60C" w:rsidR="00A02ACC" w:rsidRDefault="00A02ACC" w:rsidP="00ED2BAE">
      <w:pPr>
        <w:jc w:val="both"/>
      </w:pPr>
      <w:r>
        <w:rPr>
          <w:noProof/>
        </w:rPr>
        <w:lastRenderedPageBreak/>
        <w:drawing>
          <wp:inline distT="0" distB="0" distL="0" distR="0" wp14:anchorId="6B81083E" wp14:editId="47B56991">
            <wp:extent cx="5400040" cy="3319780"/>
            <wp:effectExtent l="0" t="0" r="0" b="0"/>
            <wp:docPr id="163755122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51221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38A9" w14:textId="77777777" w:rsidR="00A02ACC" w:rsidRDefault="00A02ACC" w:rsidP="00ED2BAE">
      <w:pPr>
        <w:jc w:val="both"/>
      </w:pPr>
    </w:p>
    <w:p w14:paraId="74447AAF" w14:textId="77777777" w:rsidR="0004457B" w:rsidRDefault="0004457B" w:rsidP="00ED2BAE">
      <w:pPr>
        <w:jc w:val="both"/>
      </w:pPr>
    </w:p>
    <w:p w14:paraId="260CE1C4" w14:textId="02CF3E43" w:rsidR="0004457B" w:rsidRDefault="0004457B" w:rsidP="00ED2BAE">
      <w:pPr>
        <w:jc w:val="both"/>
      </w:pPr>
      <w:r>
        <w:rPr>
          <w:noProof/>
        </w:rPr>
        <w:drawing>
          <wp:inline distT="0" distB="0" distL="0" distR="0" wp14:anchorId="63943EF2" wp14:editId="79A7D867">
            <wp:extent cx="5400040" cy="4319905"/>
            <wp:effectExtent l="0" t="0" r="0" b="4445"/>
            <wp:docPr id="378944900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4900" name="Imagen 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1936" w14:textId="4A88A497" w:rsidR="0004457B" w:rsidRDefault="0004457B" w:rsidP="00ED2BAE">
      <w:pPr>
        <w:jc w:val="both"/>
      </w:pPr>
    </w:p>
    <w:p w14:paraId="1B4C2770" w14:textId="77777777" w:rsidR="0004457B" w:rsidRDefault="0004457B" w:rsidP="00ED2BAE">
      <w:pPr>
        <w:jc w:val="both"/>
      </w:pPr>
    </w:p>
    <w:p w14:paraId="77C329A0" w14:textId="42811DEB" w:rsidR="0004457B" w:rsidRPr="0004457B" w:rsidRDefault="0004457B" w:rsidP="0004457B">
      <w:pPr>
        <w:jc w:val="both"/>
      </w:pPr>
      <w:r>
        <w:t xml:space="preserve">Como se muestra en las </w:t>
      </w:r>
      <w:proofErr w:type="spellStart"/>
      <w:r w:rsidRPr="0004457B">
        <w:rPr>
          <w:highlight w:val="green"/>
        </w:rPr>
        <w:t>fifuras</w:t>
      </w:r>
      <w:proofErr w:type="spellEnd"/>
      <w:r w:rsidRPr="0004457B">
        <w:rPr>
          <w:highlight w:val="green"/>
        </w:rPr>
        <w:t xml:space="preserve"> XX</w:t>
      </w:r>
      <w:r>
        <w:t>, l</w:t>
      </w:r>
      <w:r w:rsidRPr="0004457B">
        <w:t xml:space="preserve">a distribución de la figura X muestra que en los primeros puestos del conjunto </w:t>
      </w:r>
      <w:proofErr w:type="spellStart"/>
      <w:r w:rsidRPr="0004457B">
        <w:t>Drug</w:t>
      </w:r>
      <w:proofErr w:type="spellEnd"/>
      <w:r w:rsidRPr="0004457B">
        <w:t xml:space="preserve">, nos encontramos con </w:t>
      </w:r>
      <w:proofErr w:type="spellStart"/>
      <w:r w:rsidRPr="0004457B">
        <w:t>FGs</w:t>
      </w:r>
      <w:proofErr w:type="spellEnd"/>
      <w:r w:rsidRPr="0004457B">
        <w:t xml:space="preserve"> como, en orden decreciente: [</w:t>
      </w:r>
      <w:proofErr w:type="spellStart"/>
      <w:r w:rsidRPr="0004457B">
        <w:t>Nar</w:t>
      </w:r>
      <w:proofErr w:type="spellEnd"/>
      <w:r w:rsidRPr="0004457B">
        <w:t xml:space="preserve">] Nitrógeno aromático, O[Cal] Alcohol alifático, [R]O[R] </w:t>
      </w:r>
      <w:proofErr w:type="spellStart"/>
      <w:r w:rsidRPr="0004457B">
        <w:t>Eter</w:t>
      </w:r>
      <w:proofErr w:type="spellEnd"/>
      <w:r w:rsidRPr="0004457B">
        <w:t xml:space="preserve"> y ([R]N([R</w:t>
      </w:r>
      <w:proofErr w:type="gramStart"/>
      <w:r w:rsidRPr="0004457B">
        <w:t>])[</w:t>
      </w:r>
      <w:proofErr w:type="gramEnd"/>
      <w:r w:rsidRPr="0004457B">
        <w:t xml:space="preserve">R]) Amina terciaria. También se ven </w:t>
      </w:r>
      <w:proofErr w:type="spellStart"/>
      <w:r w:rsidRPr="0004457B">
        <w:t>FGs</w:t>
      </w:r>
      <w:proofErr w:type="spellEnd"/>
      <w:r w:rsidRPr="0004457B">
        <w:t xml:space="preserve"> que contienen halógenos.</w:t>
      </w:r>
    </w:p>
    <w:p w14:paraId="1905828F" w14:textId="77777777" w:rsidR="0004457B" w:rsidRDefault="0004457B" w:rsidP="00ED2BAE">
      <w:pPr>
        <w:jc w:val="both"/>
      </w:pPr>
    </w:p>
    <w:p w14:paraId="35F416DA" w14:textId="4291BE60" w:rsidR="0004457B" w:rsidRDefault="0004457B" w:rsidP="00ED2BAE">
      <w:pPr>
        <w:jc w:val="both"/>
      </w:pPr>
      <w:r>
        <w:rPr>
          <w:noProof/>
        </w:rPr>
        <w:drawing>
          <wp:inline distT="0" distB="0" distL="0" distR="0" wp14:anchorId="6C41457C" wp14:editId="4C3B183D">
            <wp:extent cx="5400040" cy="3366770"/>
            <wp:effectExtent l="0" t="0" r="0" b="5080"/>
            <wp:docPr id="1804549617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9617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C42A" w14:textId="60CD6467" w:rsidR="00A02ACC" w:rsidRDefault="00A02ACC" w:rsidP="00ED2BAE">
      <w:pPr>
        <w:jc w:val="both"/>
      </w:pPr>
    </w:p>
    <w:p w14:paraId="3639FD8D" w14:textId="77777777" w:rsidR="00A02ACC" w:rsidRDefault="00A02ACC" w:rsidP="00ED2BAE">
      <w:pPr>
        <w:jc w:val="both"/>
      </w:pPr>
    </w:p>
    <w:p w14:paraId="268FDBC8" w14:textId="20E3BF17" w:rsidR="00A02ACC" w:rsidRDefault="0004457B" w:rsidP="00ED2BAE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C2694AB" wp14:editId="3E6E1928">
            <wp:extent cx="5400040" cy="4319905"/>
            <wp:effectExtent l="0" t="0" r="0" b="4445"/>
            <wp:docPr id="1753006885" name="Imagen 5" descr="Gráfico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06885" name="Imagen 5" descr="Gráfico, Políg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0061" w14:textId="77777777" w:rsidR="0004457B" w:rsidRDefault="0004457B" w:rsidP="0004457B">
      <w:pPr>
        <w:jc w:val="both"/>
        <w:rPr>
          <w:highlight w:val="green"/>
        </w:rPr>
      </w:pPr>
    </w:p>
    <w:p w14:paraId="532C5FF0" w14:textId="386C4B36" w:rsidR="0004457B" w:rsidRDefault="002D6F05" w:rsidP="0004457B">
      <w:pPr>
        <w:jc w:val="both"/>
      </w:pPr>
      <w:r w:rsidRPr="002D6F05">
        <w:t xml:space="preserve">En el conjunto de </w:t>
      </w:r>
      <w:proofErr w:type="spellStart"/>
      <w:r w:rsidRPr="002D6F05">
        <w:t>FoodnoFL</w:t>
      </w:r>
      <w:proofErr w:type="spellEnd"/>
      <w:r w:rsidRPr="002D6F05">
        <w:t xml:space="preserve">, el FG más frecuente es </w:t>
      </w:r>
      <w:r w:rsidRPr="002D6F05">
        <w:t>O[Cal] Alcohol alifático</w:t>
      </w:r>
      <w:r w:rsidRPr="002D6F05">
        <w:t xml:space="preserve">, el cual es 2 en </w:t>
      </w:r>
      <w:proofErr w:type="spellStart"/>
      <w:r w:rsidRPr="002D6F05">
        <w:t>Drug</w:t>
      </w:r>
      <w:proofErr w:type="spellEnd"/>
      <w:r w:rsidRPr="002D6F05">
        <w:t xml:space="preserve">. Le sigue en frecuencia el FG </w:t>
      </w:r>
      <w:r w:rsidRPr="002D6F05">
        <w:t>C=C Vinilo</w:t>
      </w:r>
      <w:r w:rsidRPr="002D6F05">
        <w:t xml:space="preserve"> (puesto 12 en </w:t>
      </w:r>
      <w:proofErr w:type="spellStart"/>
      <w:r w:rsidRPr="002D6F05">
        <w:t>Drug</w:t>
      </w:r>
      <w:proofErr w:type="spellEnd"/>
      <w:r w:rsidRPr="002D6F05">
        <w:t xml:space="preserve">), </w:t>
      </w:r>
      <w:r w:rsidRPr="002D6F05">
        <w:t>O=C([R</w:t>
      </w:r>
      <w:proofErr w:type="gramStart"/>
      <w:r w:rsidRPr="002D6F05">
        <w:t>])O</w:t>
      </w:r>
      <w:proofErr w:type="gramEnd"/>
      <w:r w:rsidRPr="002D6F05">
        <w:t>[R] Ester</w:t>
      </w:r>
      <w:r w:rsidRPr="002D6F05">
        <w:t xml:space="preserve"> (11 en </w:t>
      </w:r>
      <w:proofErr w:type="spellStart"/>
      <w:r w:rsidRPr="002D6F05">
        <w:t>Drug</w:t>
      </w:r>
      <w:proofErr w:type="spellEnd"/>
      <w:r w:rsidRPr="002D6F05">
        <w:t xml:space="preserve">)  y </w:t>
      </w:r>
      <w:r w:rsidRPr="002D6F05">
        <w:t>O[Car]</w:t>
      </w:r>
      <w:r w:rsidRPr="002D6F05">
        <w:t xml:space="preserve"> </w:t>
      </w:r>
      <w:r w:rsidRPr="002D6F05">
        <w:rPr>
          <w:highlight w:val="green"/>
        </w:rPr>
        <w:t>Alcohol aromático?</w:t>
      </w:r>
      <w:r w:rsidRPr="002D6F05">
        <w:t xml:space="preserve"> (séptimo en </w:t>
      </w:r>
      <w:proofErr w:type="spellStart"/>
      <w:r w:rsidRPr="002D6F05">
        <w:t>Drug</w:t>
      </w:r>
      <w:proofErr w:type="spellEnd"/>
      <w:r w:rsidRPr="002D6F05">
        <w:t>).</w:t>
      </w:r>
    </w:p>
    <w:p w14:paraId="430288E2" w14:textId="77777777" w:rsidR="00154B33" w:rsidRPr="00154B33" w:rsidRDefault="00154B33" w:rsidP="0004457B">
      <w:pPr>
        <w:jc w:val="both"/>
      </w:pPr>
    </w:p>
    <w:p w14:paraId="1FC6AACE" w14:textId="77777777" w:rsidR="0004457B" w:rsidRDefault="0004457B" w:rsidP="00ED2BAE">
      <w:pPr>
        <w:jc w:val="both"/>
        <w:rPr>
          <w:noProof/>
        </w:rPr>
      </w:pPr>
    </w:p>
    <w:p w14:paraId="67A02104" w14:textId="051F7AB6" w:rsidR="0004457B" w:rsidRDefault="0004457B" w:rsidP="00ED2BAE">
      <w:pPr>
        <w:jc w:val="both"/>
      </w:pPr>
      <w:r>
        <w:rPr>
          <w:noProof/>
        </w:rPr>
        <w:lastRenderedPageBreak/>
        <w:drawing>
          <wp:inline distT="0" distB="0" distL="0" distR="0" wp14:anchorId="23B34CF2" wp14:editId="265D450B">
            <wp:extent cx="5400040" cy="3200400"/>
            <wp:effectExtent l="0" t="0" r="0" b="0"/>
            <wp:docPr id="1049157888" name="Imagen 3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7888" name="Imagen 3" descr="Gráf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AADE" w14:textId="77777777" w:rsidR="00154B33" w:rsidRDefault="0004457B" w:rsidP="00154B33">
      <w:pPr>
        <w:jc w:val="both"/>
      </w:pPr>
      <w:r>
        <w:rPr>
          <w:noProof/>
        </w:rPr>
        <w:drawing>
          <wp:inline distT="0" distB="0" distL="0" distR="0" wp14:anchorId="3152C328" wp14:editId="4B1051CE">
            <wp:extent cx="5400040" cy="4319905"/>
            <wp:effectExtent l="0" t="0" r="0" b="4445"/>
            <wp:docPr id="447112987" name="Imagen 6" descr="Gráfico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987" name="Imagen 6" descr="Gráfico, Políg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AADF" w14:textId="709A2904" w:rsidR="00154B33" w:rsidRPr="00154B33" w:rsidRDefault="00154B33" w:rsidP="00154B33">
      <w:pPr>
        <w:jc w:val="both"/>
      </w:pPr>
      <w:r w:rsidRPr="00154B33">
        <w:t xml:space="preserve">En el caso del conjunto </w:t>
      </w:r>
      <w:proofErr w:type="spellStart"/>
      <w:r w:rsidRPr="00154B33">
        <w:t>FoodFL</w:t>
      </w:r>
      <w:proofErr w:type="spellEnd"/>
      <w:r w:rsidRPr="00154B33">
        <w:t xml:space="preserve">, la distribución muestra </w:t>
      </w:r>
      <w:r w:rsidR="00257FF8">
        <w:t>dos</w:t>
      </w:r>
      <w:r w:rsidRPr="00154B33">
        <w:t xml:space="preserve"> </w:t>
      </w:r>
      <w:proofErr w:type="spellStart"/>
      <w:r w:rsidRPr="00154B33">
        <w:t>FGs</w:t>
      </w:r>
      <w:proofErr w:type="spellEnd"/>
      <w:r w:rsidRPr="00154B33">
        <w:t xml:space="preserve"> que destacan con respecto al resto, que son: </w:t>
      </w:r>
      <w:r w:rsidRPr="00154B33">
        <w:t>O=C([R</w:t>
      </w:r>
      <w:proofErr w:type="gramStart"/>
      <w:r w:rsidRPr="00154B33">
        <w:t>])O</w:t>
      </w:r>
      <w:proofErr w:type="gramEnd"/>
      <w:r w:rsidRPr="00154B33">
        <w:t>[R] Ester</w:t>
      </w:r>
      <w:r w:rsidRPr="00154B33">
        <w:t xml:space="preserve"> y </w:t>
      </w:r>
      <w:r w:rsidRPr="00154B33">
        <w:t>C=C Vinilo</w:t>
      </w:r>
      <w:r w:rsidRPr="00154B33">
        <w:t xml:space="preserve"> </w:t>
      </w:r>
      <w:r>
        <w:rPr>
          <w:highlight w:val="green"/>
        </w:rPr>
        <w:t xml:space="preserve">( o más general alqueno?). </w:t>
      </w:r>
      <w:r>
        <w:t xml:space="preserve">Después la frecuencia baja significativamente, estando en la siguiente posición </w:t>
      </w:r>
      <w:r w:rsidRPr="00154B33">
        <w:t>O[Cal] Alcohol alifático</w:t>
      </w:r>
      <w:r>
        <w:t xml:space="preserve"> (7 en </w:t>
      </w:r>
      <w:proofErr w:type="spellStart"/>
      <w:r>
        <w:t>Drug</w:t>
      </w:r>
      <w:proofErr w:type="spellEnd"/>
      <w:r>
        <w:t xml:space="preserve"> y 4 en </w:t>
      </w:r>
      <w:proofErr w:type="spellStart"/>
      <w:r>
        <w:t>FoodnoFL</w:t>
      </w:r>
      <w:proofErr w:type="spellEnd"/>
      <w:r>
        <w:t>).</w:t>
      </w:r>
    </w:p>
    <w:p w14:paraId="1394334D" w14:textId="77777777" w:rsidR="00ED2BAE" w:rsidRPr="00ED2BAE" w:rsidRDefault="00ED2BAE" w:rsidP="00ED2BAE">
      <w:pPr>
        <w:jc w:val="both"/>
      </w:pPr>
    </w:p>
    <w:p w14:paraId="0D239936" w14:textId="77777777" w:rsidR="00ED2BAE" w:rsidRDefault="00ED2BAE" w:rsidP="00ED2BAE">
      <w:pPr>
        <w:jc w:val="both"/>
        <w:rPr>
          <w:highlight w:val="green"/>
        </w:rPr>
      </w:pPr>
      <w:r w:rsidRPr="00ED2BAE">
        <w:lastRenderedPageBreak/>
        <w:t xml:space="preserve">En adición a lo anterior, se realizaron tablas para contar las estadísticas de </w:t>
      </w:r>
      <w:proofErr w:type="spellStart"/>
      <w:r w:rsidRPr="00ED2BAE">
        <w:t>FGs</w:t>
      </w:r>
      <w:proofErr w:type="spellEnd"/>
      <w:r w:rsidRPr="00ED2BAE">
        <w:t xml:space="preserve"> en los distintos grupos, como, por ejemplo, cómo se distribuyen esos 20 </w:t>
      </w:r>
      <w:proofErr w:type="spellStart"/>
      <w:r w:rsidRPr="00ED2BAE">
        <w:t>FGs</w:t>
      </w:r>
      <w:proofErr w:type="spellEnd"/>
      <w:r w:rsidRPr="00ED2BAE">
        <w:t xml:space="preserve"> por compuesto, cuántos heteroátomos o átomos aromáticos tienen, o dentro de los heteroátomos, cómo se distribuyen. </w:t>
      </w:r>
      <w:r w:rsidRPr="00996F03">
        <w:rPr>
          <w:highlight w:val="green"/>
        </w:rPr>
        <w:t>1</w:t>
      </w:r>
    </w:p>
    <w:p w14:paraId="4F2D42D0" w14:textId="7DCE1F43" w:rsidR="00257FF8" w:rsidRPr="00257FF8" w:rsidRDefault="00257FF8" w:rsidP="00ED2BAE">
      <w:pPr>
        <w:jc w:val="both"/>
      </w:pPr>
      <w:r w:rsidRPr="00257FF8">
        <w:t xml:space="preserve">La Tabla 1 muestra el conteo de </w:t>
      </w:r>
      <w:proofErr w:type="spellStart"/>
      <w:r w:rsidRPr="00257FF8">
        <w:t>FGs</w:t>
      </w:r>
      <w:proofErr w:type="spellEnd"/>
      <w:r w:rsidRPr="00257FF8">
        <w:t xml:space="preserve"> en los diferentes conjuntos de compuestos.</w:t>
      </w:r>
    </w:p>
    <w:tbl>
      <w:tblPr>
        <w:tblpPr w:leftFromText="141" w:rightFromText="141" w:vertAnchor="text" w:horzAnchor="margin" w:tblpXSpec="center" w:tblpY="277"/>
        <w:tblW w:w="99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3"/>
        <w:gridCol w:w="698"/>
        <w:gridCol w:w="940"/>
        <w:gridCol w:w="1480"/>
        <w:gridCol w:w="820"/>
        <w:gridCol w:w="1360"/>
        <w:gridCol w:w="760"/>
        <w:gridCol w:w="1310"/>
        <w:gridCol w:w="1440"/>
      </w:tblGrid>
      <w:tr w:rsidR="008873F3" w:rsidRPr="00475E7A" w14:paraId="294B9F0C" w14:textId="77777777" w:rsidTr="008873F3">
        <w:trPr>
          <w:trHeight w:val="288"/>
        </w:trPr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6726EA48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Compuesto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AF6CB9C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n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8EDF863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 (total)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6C5ECA33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 (total) / mol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B7FF75F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 (</w:t>
            </w:r>
            <w:proofErr w:type="spellStart"/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741C044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 (</w:t>
            </w:r>
            <w:proofErr w:type="spellStart"/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079D8DB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 (un)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D810F78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 (un) / mol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7B3B3420" w14:textId="77777777" w:rsidR="008873F3" w:rsidRPr="00475E7A" w:rsidRDefault="008873F3" w:rsidP="0088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% </w:t>
            </w:r>
            <w:proofErr w:type="spellStart"/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mols</w:t>
            </w:r>
            <w:proofErr w:type="spellEnd"/>
            <w:r w:rsidRPr="00475E7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w/o FG</w:t>
            </w:r>
          </w:p>
        </w:tc>
      </w:tr>
      <w:tr w:rsidR="008873F3" w:rsidRPr="00475E7A" w14:paraId="6A2F1C41" w14:textId="77777777" w:rsidTr="008873F3">
        <w:trPr>
          <w:trHeight w:val="288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46BB" w14:textId="77777777" w:rsidR="008873F3" w:rsidRPr="00475E7A" w:rsidRDefault="008873F3" w:rsidP="0088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56B0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22296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18737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153204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D0466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6,871367061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9878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70318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BFE27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3,153839254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1C761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890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AA56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0,039917474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558DE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0,583064227</w:t>
            </w:r>
          </w:p>
        </w:tc>
      </w:tr>
      <w:tr w:rsidR="008873F3" w:rsidRPr="00475E7A" w14:paraId="1BF5F095" w14:textId="77777777" w:rsidTr="008873F3">
        <w:trPr>
          <w:trHeight w:val="288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BE120" w14:textId="77777777" w:rsidR="008873F3" w:rsidRPr="00475E7A" w:rsidRDefault="008873F3" w:rsidP="0088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85799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47779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573A8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252238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BD2A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5,279264949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B287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79945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09659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1,673224638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49BBC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77F79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0,003285962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20851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8873F3" w:rsidRPr="00475E7A" w14:paraId="671FCFF9" w14:textId="77777777" w:rsidTr="008873F3">
        <w:trPr>
          <w:trHeight w:val="288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B3FFF" w14:textId="77777777" w:rsidR="008873F3" w:rsidRPr="00475E7A" w:rsidRDefault="008873F3" w:rsidP="0088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F87F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1419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F853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7079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A8055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4,988724454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A4A92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4884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8919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3,441860465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578D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249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6A366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0,175475687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5E77" w14:textId="77777777" w:rsidR="008873F3" w:rsidRPr="00475E7A" w:rsidRDefault="008873F3" w:rsidP="008873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475E7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</w:tbl>
    <w:p w14:paraId="16F89CEB" w14:textId="77777777" w:rsidR="00ED2BAE" w:rsidRDefault="00ED2BAE" w:rsidP="00ED2BAE">
      <w:pPr>
        <w:jc w:val="both"/>
        <w:rPr>
          <w:highlight w:val="green"/>
        </w:rPr>
      </w:pPr>
    </w:p>
    <w:p w14:paraId="600FBE23" w14:textId="77777777" w:rsidR="008873F3" w:rsidRDefault="008873F3" w:rsidP="00ED2BAE">
      <w:pPr>
        <w:jc w:val="both"/>
        <w:rPr>
          <w:highlight w:val="green"/>
        </w:rPr>
      </w:pPr>
    </w:p>
    <w:p w14:paraId="29C9AC29" w14:textId="77777777" w:rsidR="00475E7A" w:rsidRPr="00475E7A" w:rsidRDefault="00475E7A" w:rsidP="00475E7A">
      <w:pPr>
        <w:jc w:val="both"/>
        <w:rPr>
          <w:i/>
          <w:iCs/>
        </w:rPr>
      </w:pPr>
      <w:r w:rsidRPr="00475E7A">
        <w:rPr>
          <w:b/>
          <w:bCs/>
        </w:rPr>
        <w:t>Tabla 1</w:t>
      </w:r>
      <w:r w:rsidRPr="00475E7A">
        <w:t xml:space="preserve">. </w:t>
      </w:r>
      <w:r w:rsidRPr="00475E7A">
        <w:rPr>
          <w:i/>
          <w:iCs/>
        </w:rPr>
        <w:t xml:space="preserve">Estadísticas de conteo de </w:t>
      </w:r>
      <w:proofErr w:type="spellStart"/>
      <w:r w:rsidRPr="00475E7A">
        <w:rPr>
          <w:i/>
          <w:iCs/>
        </w:rPr>
        <w:t>FGs</w:t>
      </w:r>
      <w:proofErr w:type="spellEnd"/>
      <w:r w:rsidRPr="00475E7A">
        <w:rPr>
          <w:i/>
          <w:iCs/>
        </w:rPr>
        <w:t xml:space="preserve"> en los diferentes conjuntos de compuestos.</w:t>
      </w:r>
    </w:p>
    <w:p w14:paraId="287B7978" w14:textId="1D23471D" w:rsidR="00475E7A" w:rsidRDefault="00475E7A" w:rsidP="00475E7A">
      <w:pPr>
        <w:jc w:val="both"/>
      </w:pPr>
      <w:r w:rsidRPr="00475E7A">
        <w:rPr>
          <w:b/>
          <w:bCs/>
          <w:i/>
          <w:iCs/>
        </w:rPr>
        <w:t xml:space="preserve">n = </w:t>
      </w:r>
      <w:r w:rsidRPr="00475E7A">
        <w:rPr>
          <w:i/>
          <w:iCs/>
        </w:rPr>
        <w:t>número de moléculas</w:t>
      </w:r>
      <w:r w:rsidRPr="008873F3">
        <w:rPr>
          <w:i/>
          <w:iCs/>
        </w:rPr>
        <w:t xml:space="preserve">; </w:t>
      </w:r>
      <w:r w:rsidRPr="00475E7A">
        <w:rPr>
          <w:b/>
          <w:bCs/>
          <w:i/>
          <w:iCs/>
        </w:rPr>
        <w:t xml:space="preserve">% </w:t>
      </w:r>
      <w:proofErr w:type="spellStart"/>
      <w:r w:rsidRPr="00475E7A">
        <w:rPr>
          <w:b/>
          <w:bCs/>
          <w:i/>
          <w:iCs/>
        </w:rPr>
        <w:t>mols</w:t>
      </w:r>
      <w:proofErr w:type="spellEnd"/>
      <w:r w:rsidRPr="00475E7A">
        <w:rPr>
          <w:b/>
          <w:bCs/>
          <w:i/>
          <w:iCs/>
        </w:rPr>
        <w:t xml:space="preserve"> </w:t>
      </w:r>
      <w:r w:rsidRPr="008873F3">
        <w:rPr>
          <w:b/>
          <w:bCs/>
          <w:i/>
          <w:iCs/>
        </w:rPr>
        <w:t>w/o</w:t>
      </w:r>
      <w:r w:rsidRPr="00475E7A">
        <w:rPr>
          <w:b/>
          <w:bCs/>
          <w:i/>
          <w:iCs/>
        </w:rPr>
        <w:t xml:space="preserve"> FG:</w:t>
      </w:r>
      <w:r w:rsidRPr="00475E7A">
        <w:rPr>
          <w:i/>
          <w:iCs/>
        </w:rPr>
        <w:t xml:space="preserve"> porcentaje de moléculas que carecen de cualquier FG</w:t>
      </w:r>
      <w:r w:rsidRPr="008873F3">
        <w:rPr>
          <w:i/>
          <w:iCs/>
        </w:rPr>
        <w:t xml:space="preserve">; </w:t>
      </w:r>
      <w:r w:rsidRPr="00475E7A">
        <w:rPr>
          <w:b/>
          <w:bCs/>
          <w:i/>
          <w:iCs/>
        </w:rPr>
        <w:t>FG (total):</w:t>
      </w:r>
      <w:r w:rsidRPr="00475E7A">
        <w:rPr>
          <w:i/>
          <w:iCs/>
        </w:rPr>
        <w:t xml:space="preserve"> conteo total de </w:t>
      </w:r>
      <w:proofErr w:type="spellStart"/>
      <w:r w:rsidRPr="00475E7A">
        <w:rPr>
          <w:i/>
          <w:iCs/>
        </w:rPr>
        <w:t>FGs</w:t>
      </w:r>
      <w:proofErr w:type="spellEnd"/>
      <w:r w:rsidRPr="00475E7A">
        <w:rPr>
          <w:i/>
          <w:iCs/>
        </w:rPr>
        <w:t xml:space="preserve"> en todas las moléculas del conjunto</w:t>
      </w:r>
      <w:r w:rsidRPr="008873F3">
        <w:rPr>
          <w:i/>
          <w:iCs/>
        </w:rPr>
        <w:t xml:space="preserve">; </w:t>
      </w:r>
      <w:r w:rsidRPr="00475E7A">
        <w:rPr>
          <w:b/>
          <w:bCs/>
          <w:i/>
          <w:iCs/>
        </w:rPr>
        <w:t>FG (total) / mol:</w:t>
      </w:r>
      <w:r w:rsidRPr="00475E7A">
        <w:rPr>
          <w:i/>
          <w:iCs/>
        </w:rPr>
        <w:t xml:space="preserve"> el conteo total anterior</w:t>
      </w:r>
      <w:r w:rsidRPr="008873F3">
        <w:rPr>
          <w:i/>
          <w:iCs/>
        </w:rPr>
        <w:t xml:space="preserve"> </w:t>
      </w:r>
      <w:r w:rsidRPr="00475E7A">
        <w:rPr>
          <w:i/>
          <w:iCs/>
        </w:rPr>
        <w:t>normalizado por el número de moléculas en el conjunto</w:t>
      </w:r>
      <w:r w:rsidRPr="008873F3">
        <w:rPr>
          <w:i/>
          <w:iCs/>
        </w:rPr>
        <w:t xml:space="preserve">; </w:t>
      </w:r>
      <w:r w:rsidRPr="00475E7A">
        <w:rPr>
          <w:b/>
          <w:bCs/>
          <w:i/>
          <w:iCs/>
        </w:rPr>
        <w:t>FG (</w:t>
      </w:r>
      <w:proofErr w:type="spellStart"/>
      <w:r w:rsidRPr="00475E7A">
        <w:rPr>
          <w:b/>
          <w:bCs/>
          <w:i/>
          <w:iCs/>
        </w:rPr>
        <w:t>bin</w:t>
      </w:r>
      <w:proofErr w:type="spellEnd"/>
      <w:r w:rsidRPr="00475E7A">
        <w:rPr>
          <w:b/>
          <w:bCs/>
          <w:i/>
          <w:iCs/>
        </w:rPr>
        <w:t>):</w:t>
      </w:r>
      <w:r w:rsidRPr="00475E7A">
        <w:rPr>
          <w:i/>
          <w:iCs/>
        </w:rPr>
        <w:t xml:space="preserve"> conteo binario de </w:t>
      </w:r>
      <w:proofErr w:type="spellStart"/>
      <w:r w:rsidRPr="00475E7A">
        <w:rPr>
          <w:i/>
          <w:iCs/>
        </w:rPr>
        <w:t>FGs</w:t>
      </w:r>
      <w:proofErr w:type="spellEnd"/>
      <w:r w:rsidRPr="00475E7A">
        <w:rPr>
          <w:i/>
          <w:iCs/>
        </w:rPr>
        <w:t xml:space="preserve"> en todas las moléculas del conjunto, es decir, considerando solo la presencia o ausencia de cada FG</w:t>
      </w:r>
      <w:r w:rsidRPr="008873F3">
        <w:rPr>
          <w:i/>
          <w:iCs/>
        </w:rPr>
        <w:t xml:space="preserve">; </w:t>
      </w:r>
      <w:r w:rsidRPr="00475E7A">
        <w:rPr>
          <w:b/>
          <w:bCs/>
          <w:i/>
          <w:iCs/>
        </w:rPr>
        <w:t>FG (</w:t>
      </w:r>
      <w:proofErr w:type="spellStart"/>
      <w:r w:rsidRPr="00475E7A">
        <w:rPr>
          <w:b/>
          <w:bCs/>
          <w:i/>
          <w:iCs/>
        </w:rPr>
        <w:t>bin</w:t>
      </w:r>
      <w:proofErr w:type="spellEnd"/>
      <w:r w:rsidRPr="00475E7A">
        <w:rPr>
          <w:b/>
          <w:bCs/>
          <w:i/>
          <w:iCs/>
        </w:rPr>
        <w:t>) / mol:</w:t>
      </w:r>
      <w:r w:rsidRPr="00475E7A">
        <w:rPr>
          <w:i/>
          <w:iCs/>
        </w:rPr>
        <w:t xml:space="preserve"> el conteo binario anterior</w:t>
      </w:r>
      <w:r w:rsidRPr="008873F3">
        <w:rPr>
          <w:i/>
          <w:iCs/>
        </w:rPr>
        <w:t xml:space="preserve"> </w:t>
      </w:r>
      <w:r w:rsidRPr="00475E7A">
        <w:rPr>
          <w:i/>
          <w:iCs/>
        </w:rPr>
        <w:t>normalizado por el número de moléculas en el conjunto</w:t>
      </w:r>
      <w:r w:rsidRPr="008873F3">
        <w:rPr>
          <w:i/>
          <w:iCs/>
        </w:rPr>
        <w:t xml:space="preserve">; </w:t>
      </w:r>
      <w:r w:rsidRPr="00475E7A">
        <w:rPr>
          <w:b/>
          <w:bCs/>
          <w:i/>
          <w:iCs/>
        </w:rPr>
        <w:t>FG (un):</w:t>
      </w:r>
      <w:r w:rsidRPr="00475E7A">
        <w:rPr>
          <w:i/>
          <w:iCs/>
        </w:rPr>
        <w:t xml:space="preserve"> conteo de </w:t>
      </w:r>
      <w:proofErr w:type="spellStart"/>
      <w:r w:rsidRPr="00475E7A">
        <w:rPr>
          <w:i/>
          <w:iCs/>
        </w:rPr>
        <w:t>FGs</w:t>
      </w:r>
      <w:proofErr w:type="spellEnd"/>
      <w:r w:rsidR="008873F3">
        <w:rPr>
          <w:i/>
          <w:iCs/>
        </w:rPr>
        <w:t>.</w:t>
      </w:r>
      <w:r w:rsidRPr="00475E7A">
        <w:rPr>
          <w:i/>
          <w:iCs/>
        </w:rPr>
        <w:t xml:space="preserve"> </w:t>
      </w:r>
      <w:r w:rsidRPr="00475E7A">
        <w:t>únicos en el conjunto</w:t>
      </w:r>
      <w:r>
        <w:t xml:space="preserve">; </w:t>
      </w:r>
      <w:r w:rsidRPr="00475E7A">
        <w:rPr>
          <w:b/>
          <w:bCs/>
        </w:rPr>
        <w:t>FG (un) / mol:</w:t>
      </w:r>
      <w:r w:rsidRPr="00475E7A">
        <w:t xml:space="preserve"> el conteo de </w:t>
      </w:r>
      <w:proofErr w:type="spellStart"/>
      <w:r w:rsidRPr="00475E7A">
        <w:t>FGs</w:t>
      </w:r>
      <w:proofErr w:type="spellEnd"/>
      <w:r w:rsidRPr="00475E7A">
        <w:t xml:space="preserve"> únicos anterior</w:t>
      </w:r>
      <w:r>
        <w:t xml:space="preserve"> </w:t>
      </w:r>
      <w:r w:rsidRPr="00475E7A">
        <w:t>normalizado por el número de moléculas en el conjunto.</w:t>
      </w:r>
    </w:p>
    <w:p w14:paraId="786DFC53" w14:textId="77777777" w:rsidR="008873F3" w:rsidRPr="00475E7A" w:rsidRDefault="008873F3" w:rsidP="00475E7A">
      <w:pPr>
        <w:jc w:val="both"/>
      </w:pPr>
    </w:p>
    <w:p w14:paraId="61F227F8" w14:textId="77777777" w:rsidR="00C049DC" w:rsidRDefault="008873F3" w:rsidP="00C049DC">
      <w:pPr>
        <w:jc w:val="both"/>
      </w:pPr>
      <w:r w:rsidRPr="008873F3">
        <w:t>Es</w:t>
      </w:r>
      <w:r>
        <w:t xml:space="preserve"> posible observar diferencias claras entre los grupos de compuestos. </w:t>
      </w:r>
    </w:p>
    <w:p w14:paraId="367B6053" w14:textId="5A7FFC79" w:rsidR="00C049DC" w:rsidRDefault="008873F3" w:rsidP="00C049DC">
      <w:pPr>
        <w:jc w:val="both"/>
      </w:pPr>
      <w:proofErr w:type="spellStart"/>
      <w:r>
        <w:t>FoodnoFL</w:t>
      </w:r>
      <w:proofErr w:type="spellEnd"/>
      <w:r>
        <w:t xml:space="preserve"> </w:t>
      </w:r>
      <w:r w:rsidR="00CB05D9">
        <w:t xml:space="preserve">tiene un total de 153.204 </w:t>
      </w:r>
      <w:proofErr w:type="spellStart"/>
      <w:r w:rsidR="00CB05D9">
        <w:t>FGs</w:t>
      </w:r>
      <w:proofErr w:type="spellEnd"/>
      <w:r w:rsidR="006D5FE8">
        <w:t>, el segundo más abundante; sin embargo,</w:t>
      </w:r>
      <w:r w:rsidR="00CB05D9">
        <w:t xml:space="preserve"> </w:t>
      </w:r>
      <w:r>
        <w:t xml:space="preserve">es el grupo que más </w:t>
      </w:r>
      <w:proofErr w:type="spellStart"/>
      <w:r>
        <w:t>FGs</w:t>
      </w:r>
      <w:proofErr w:type="spellEnd"/>
      <w:r>
        <w:t xml:space="preserve"> únicos tiene</w:t>
      </w:r>
      <w:r w:rsidR="00CB05D9">
        <w:t>, con 890 (0,</w:t>
      </w:r>
      <w:r w:rsidR="006D5FE8">
        <w:t>0</w:t>
      </w:r>
      <w:r w:rsidR="00CB05D9">
        <w:t xml:space="preserve">399 </w:t>
      </w:r>
      <w:proofErr w:type="spellStart"/>
      <w:r w:rsidR="00CB05D9">
        <w:t>FGs</w:t>
      </w:r>
      <w:proofErr w:type="spellEnd"/>
      <w:r w:rsidR="00CB05D9">
        <w:t xml:space="preserve"> únicos por molécula). T</w:t>
      </w:r>
      <w:r w:rsidR="00C049DC">
        <w:t>iene</w:t>
      </w:r>
      <w:r w:rsidR="00C049DC">
        <w:t xml:space="preserve"> 22.296 moléculas </w:t>
      </w:r>
      <w:r w:rsidR="006D5FE8">
        <w:t>y el mayor</w:t>
      </w:r>
      <w:r w:rsidR="00C049DC">
        <w:t xml:space="preserve"> </w:t>
      </w:r>
      <w:r w:rsidR="00C049DC">
        <w:t>promedio</w:t>
      </w:r>
      <w:r w:rsidR="00C049DC">
        <w:t xml:space="preserve"> de </w:t>
      </w:r>
      <w:proofErr w:type="spellStart"/>
      <w:r w:rsidR="00C049DC">
        <w:t>FGs</w:t>
      </w:r>
      <w:proofErr w:type="spellEnd"/>
      <w:r w:rsidR="00C049DC">
        <w:t xml:space="preserve"> </w:t>
      </w:r>
      <w:r w:rsidR="00C049DC">
        <w:t xml:space="preserve">por molécula </w:t>
      </w:r>
      <w:r w:rsidR="006D5FE8">
        <w:t>con</w:t>
      </w:r>
      <w:r w:rsidR="00C049DC">
        <w:t xml:space="preserve"> 6,87</w:t>
      </w:r>
      <w:r w:rsidR="00CB05D9">
        <w:t xml:space="preserve">. </w:t>
      </w:r>
      <w:r w:rsidR="00C049DC">
        <w:t xml:space="preserve">Además, </w:t>
      </w:r>
      <w:r w:rsidR="00CB05D9">
        <w:t xml:space="preserve">el </w:t>
      </w:r>
      <w:r w:rsidR="00C049DC">
        <w:t>0,58</w:t>
      </w:r>
      <w:r w:rsidR="00CB05D9">
        <w:t>% de las</w:t>
      </w:r>
      <w:r w:rsidR="00C049DC">
        <w:t xml:space="preserve"> moléculas carecen de </w:t>
      </w:r>
      <w:proofErr w:type="spellStart"/>
      <w:r w:rsidR="00CB05D9">
        <w:t>FGs</w:t>
      </w:r>
      <w:proofErr w:type="spellEnd"/>
      <w:r w:rsidR="00C049DC">
        <w:t xml:space="preserve">, lo que significa que </w:t>
      </w:r>
      <w:r w:rsidR="00CB05D9">
        <w:t>la mayoría</w:t>
      </w:r>
      <w:r w:rsidR="00C049DC">
        <w:t xml:space="preserve"> tienen al menos un </w:t>
      </w:r>
      <w:r w:rsidR="00CB05D9">
        <w:t>FG.</w:t>
      </w:r>
    </w:p>
    <w:p w14:paraId="2C8AA1E1" w14:textId="02768BB7" w:rsidR="00CB05D9" w:rsidRDefault="00CB05D9" w:rsidP="00C049DC">
      <w:pPr>
        <w:jc w:val="both"/>
      </w:pPr>
      <w:r>
        <w:t xml:space="preserve">El conjunto </w:t>
      </w:r>
      <w:proofErr w:type="spellStart"/>
      <w:r w:rsidR="006D5FE8">
        <w:t>Drug</w:t>
      </w:r>
      <w:proofErr w:type="spellEnd"/>
      <w:r w:rsidR="006D5FE8">
        <w:t xml:space="preserve"> consta</w:t>
      </w:r>
      <w:r>
        <w:t xml:space="preserve"> de 1.419 moléculas</w:t>
      </w:r>
      <w:r w:rsidR="003049F5">
        <w:t xml:space="preserve">, </w:t>
      </w:r>
      <w:r>
        <w:t xml:space="preserve">con un promedio de 4,99 </w:t>
      </w:r>
      <w:proofErr w:type="spellStart"/>
      <w:r>
        <w:t>FGs</w:t>
      </w:r>
      <w:proofErr w:type="spellEnd"/>
      <w:r>
        <w:t xml:space="preserve"> por molécula, lo que da como resultado 7.079 </w:t>
      </w:r>
      <w:proofErr w:type="spellStart"/>
      <w:r>
        <w:t>FGs</w:t>
      </w:r>
      <w:proofErr w:type="spellEnd"/>
      <w:r>
        <w:t xml:space="preserve">, de los cuáles hay 249 </w:t>
      </w:r>
      <w:proofErr w:type="spellStart"/>
      <w:r>
        <w:t>FGs</w:t>
      </w:r>
      <w:proofErr w:type="spellEnd"/>
      <w:r>
        <w:t xml:space="preserve"> únicos, lo que equivale a 0,175 </w:t>
      </w:r>
      <w:proofErr w:type="spellStart"/>
      <w:r>
        <w:t>FGs</w:t>
      </w:r>
      <w:proofErr w:type="spellEnd"/>
      <w:r>
        <w:t xml:space="preserve"> únicos por molécula. Todas las moléculas tienen al menos un FG.</w:t>
      </w:r>
    </w:p>
    <w:p w14:paraId="67A775FF" w14:textId="4974BFE1" w:rsidR="00154B33" w:rsidRDefault="00C049DC" w:rsidP="00154B33">
      <w:pPr>
        <w:jc w:val="both"/>
      </w:pPr>
      <w:r>
        <w:t xml:space="preserve">El conjunto </w:t>
      </w:r>
      <w:proofErr w:type="spellStart"/>
      <w:r w:rsidR="00CB05D9">
        <w:t>FoodFL</w:t>
      </w:r>
      <w:proofErr w:type="spellEnd"/>
      <w:r w:rsidR="00CB05D9">
        <w:t xml:space="preserve"> tiene</w:t>
      </w:r>
      <w:r>
        <w:t xml:space="preserve"> un total de 252.238 </w:t>
      </w:r>
      <w:proofErr w:type="spellStart"/>
      <w:r w:rsidR="00CB05D9">
        <w:t>FGs</w:t>
      </w:r>
      <w:proofErr w:type="spellEnd"/>
      <w:r>
        <w:t xml:space="preserve">, con un promedio de 5,28 </w:t>
      </w:r>
      <w:proofErr w:type="spellStart"/>
      <w:r w:rsidR="00CB05D9">
        <w:t>FGs</w:t>
      </w:r>
      <w:proofErr w:type="spellEnd"/>
      <w:r>
        <w:t xml:space="preserve"> por molécula</w:t>
      </w:r>
      <w:r w:rsidR="00CB05D9">
        <w:t xml:space="preserve">. Contiene </w:t>
      </w:r>
      <w:r>
        <w:t xml:space="preserve">157 </w:t>
      </w:r>
      <w:proofErr w:type="spellStart"/>
      <w:r w:rsidR="00CB05D9">
        <w:t>FGs</w:t>
      </w:r>
      <w:proofErr w:type="spellEnd"/>
      <w:r>
        <w:t xml:space="preserve"> únicos y 0,0033 </w:t>
      </w:r>
      <w:proofErr w:type="spellStart"/>
      <w:r w:rsidR="00CB05D9">
        <w:t>FGs</w:t>
      </w:r>
      <w:proofErr w:type="spellEnd"/>
      <w:r>
        <w:t xml:space="preserve"> únicos por molécula</w:t>
      </w:r>
      <w:r w:rsidR="00606CAA">
        <w:t>. E</w:t>
      </w:r>
      <w:r w:rsidR="003049F5">
        <w:t xml:space="preserve">s el conjunto con menos diversidad de </w:t>
      </w:r>
      <w:proofErr w:type="spellStart"/>
      <w:r w:rsidR="003049F5">
        <w:t>FGs</w:t>
      </w:r>
      <w:proofErr w:type="spellEnd"/>
      <w:r w:rsidR="003049F5">
        <w:t>. Tiene</w:t>
      </w:r>
      <w:r>
        <w:t xml:space="preserve"> un total de 47.779 moléculas.</w:t>
      </w:r>
      <w:r w:rsidR="00CB05D9">
        <w:t xml:space="preserve"> Al igual que </w:t>
      </w:r>
      <w:proofErr w:type="spellStart"/>
      <w:r w:rsidR="00CB05D9">
        <w:t>Food</w:t>
      </w:r>
      <w:r w:rsidR="00CB05D9">
        <w:t>no</w:t>
      </w:r>
      <w:r w:rsidR="00CB05D9">
        <w:t>FL</w:t>
      </w:r>
      <w:proofErr w:type="spellEnd"/>
      <w:r w:rsidR="00CB05D9">
        <w:t xml:space="preserve">, todas las moléculas tienen </w:t>
      </w:r>
      <w:proofErr w:type="spellStart"/>
      <w:r w:rsidR="00CB05D9">
        <w:t>FGs</w:t>
      </w:r>
      <w:proofErr w:type="spellEnd"/>
      <w:r w:rsidR="00CB05D9">
        <w:t>.</w:t>
      </w:r>
      <w:r w:rsidR="00154B33">
        <w:t xml:space="preserve"> Esto tiene sentido con lo anteriormente </w:t>
      </w:r>
      <w:r w:rsidR="00257FF8">
        <w:t xml:space="preserve">mencionado con respecto a los </w:t>
      </w:r>
      <w:proofErr w:type="spellStart"/>
      <w:r w:rsidR="00257FF8">
        <w:t>FGs</w:t>
      </w:r>
      <w:proofErr w:type="spellEnd"/>
      <w:r w:rsidR="00257FF8">
        <w:t xml:space="preserve"> más comunes, ya que en este conjunto destacaba la frecuencia de los primeros dos </w:t>
      </w:r>
      <w:proofErr w:type="spellStart"/>
      <w:r w:rsidR="00257FF8">
        <w:t>FGs</w:t>
      </w:r>
      <w:proofErr w:type="spellEnd"/>
      <w:r w:rsidR="00257FF8">
        <w:t xml:space="preserve"> con respecto a los demás.</w:t>
      </w:r>
    </w:p>
    <w:p w14:paraId="118550E9" w14:textId="77777777" w:rsidR="00BA70EA" w:rsidRDefault="00BA70EA" w:rsidP="00BA70EA">
      <w:pPr>
        <w:jc w:val="both"/>
      </w:pPr>
    </w:p>
    <w:p w14:paraId="2DA9ACF8" w14:textId="427DBC5B" w:rsidR="00C049DC" w:rsidRDefault="00BA70EA" w:rsidP="00BA70EA">
      <w:pPr>
        <w:jc w:val="both"/>
      </w:pPr>
      <w:r>
        <w:t xml:space="preserve">La Tabla 2 cuenta las estadísticas de </w:t>
      </w:r>
      <w:proofErr w:type="spellStart"/>
      <w:r>
        <w:t>FGs</w:t>
      </w:r>
      <w:proofErr w:type="spellEnd"/>
      <w:r>
        <w:t xml:space="preserve"> con átomos aromáticos o </w:t>
      </w:r>
      <w:proofErr w:type="spellStart"/>
      <w:r>
        <w:t>heteroatómos</w:t>
      </w:r>
      <w:proofErr w:type="spellEnd"/>
      <w:r>
        <w:t>.</w:t>
      </w:r>
    </w:p>
    <w:p w14:paraId="2FE5ED2C" w14:textId="77777777" w:rsidR="00BA70EA" w:rsidRDefault="00BA70EA" w:rsidP="00C049DC">
      <w:pPr>
        <w:jc w:val="both"/>
      </w:pPr>
    </w:p>
    <w:tbl>
      <w:tblPr>
        <w:tblpPr w:leftFromText="141" w:rightFromText="141" w:vertAnchor="page" w:horzAnchor="margin" w:tblpXSpec="center" w:tblpY="2809"/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3"/>
        <w:gridCol w:w="698"/>
        <w:gridCol w:w="803"/>
        <w:gridCol w:w="1310"/>
        <w:gridCol w:w="785"/>
        <w:gridCol w:w="1310"/>
        <w:gridCol w:w="810"/>
        <w:gridCol w:w="1310"/>
        <w:gridCol w:w="619"/>
        <w:gridCol w:w="1373"/>
      </w:tblGrid>
      <w:tr w:rsidR="00BA70EA" w:rsidRPr="00BA70EA" w14:paraId="6FF092C7" w14:textId="77777777" w:rsidTr="00BA70EA">
        <w:trPr>
          <w:trHeight w:val="233"/>
        </w:trPr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6DEF6C9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lastRenderedPageBreak/>
              <w:t>Compuesto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22AE58F5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n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59783FA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Ar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70AEC08B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Ar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7B1D9392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Ar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8B34AA4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Ar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 / mol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1434022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Het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C0027EE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Het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D088531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Het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AEA7753" w14:textId="77777777" w:rsidR="00BA70EA" w:rsidRPr="00BA70EA" w:rsidRDefault="00BA70EA" w:rsidP="00BA7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Het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BA70EA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 / mol</w:t>
            </w:r>
          </w:p>
        </w:tc>
      </w:tr>
      <w:tr w:rsidR="00BA70EA" w:rsidRPr="00BA70EA" w14:paraId="2D888F54" w14:textId="77777777" w:rsidTr="00BA70EA">
        <w:trPr>
          <w:trHeight w:val="233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BE25" w14:textId="77777777" w:rsidR="00BA70EA" w:rsidRPr="00BA70EA" w:rsidRDefault="00BA70EA" w:rsidP="00BA7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A9A56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22296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A9B0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23216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939C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1,041263007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4BD3D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806A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0,001435235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1F46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127454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7BD30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5,716451381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9E8D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852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C3EF9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0,038213132</w:t>
            </w:r>
          </w:p>
        </w:tc>
      </w:tr>
      <w:tr w:rsidR="00BA70EA" w:rsidRPr="00BA70EA" w14:paraId="51C00188" w14:textId="77777777" w:rsidTr="00BA70EA">
        <w:trPr>
          <w:trHeight w:val="233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F5E2F" w14:textId="77777777" w:rsidR="00BA70EA" w:rsidRPr="00BA70EA" w:rsidRDefault="00BA70EA" w:rsidP="00BA7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14A7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47779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E33F1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1855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8655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0,038824588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464C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E75CD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0,000146508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090D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150828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9E773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3,156784361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1BAA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134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F3063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0,002804579</w:t>
            </w:r>
          </w:p>
        </w:tc>
      </w:tr>
      <w:tr w:rsidR="00BA70EA" w:rsidRPr="00BA70EA" w14:paraId="34318D73" w14:textId="77777777" w:rsidTr="00BA70EA">
        <w:trPr>
          <w:trHeight w:val="233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A7C1" w14:textId="77777777" w:rsidR="00BA70EA" w:rsidRPr="00BA70EA" w:rsidRDefault="00BA70EA" w:rsidP="00BA7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7FCA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1419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38B5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1863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646CD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1,312896406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1883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444F7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0,014799154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765F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6871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EEA9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4,842142354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7C33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240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69DA" w14:textId="77777777" w:rsidR="00BA70EA" w:rsidRPr="00BA70EA" w:rsidRDefault="00BA70EA" w:rsidP="00BA7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BA70EA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0,169133192</w:t>
            </w:r>
          </w:p>
        </w:tc>
      </w:tr>
    </w:tbl>
    <w:p w14:paraId="4E402DBA" w14:textId="77777777" w:rsidR="00ED2BAE" w:rsidRDefault="00ED2BAE" w:rsidP="00ED2BAE">
      <w:pPr>
        <w:jc w:val="both"/>
        <w:rPr>
          <w:highlight w:val="green"/>
        </w:rPr>
      </w:pPr>
    </w:p>
    <w:p w14:paraId="4F55A6D7" w14:textId="77777777" w:rsidR="0056764A" w:rsidRPr="0056764A" w:rsidRDefault="0056764A" w:rsidP="0056764A">
      <w:pPr>
        <w:jc w:val="both"/>
        <w:rPr>
          <w:i/>
          <w:iCs/>
        </w:rPr>
      </w:pPr>
      <w:r w:rsidRPr="0056764A">
        <w:rPr>
          <w:b/>
          <w:bCs/>
          <w:i/>
          <w:iCs/>
        </w:rPr>
        <w:t xml:space="preserve">Tabla 2. Estadísticas de conteo de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que contienen átomos aromáticos y heteroátomos en los diferentes conjuntos de compuestos.</w:t>
      </w:r>
    </w:p>
    <w:p w14:paraId="2754AF61" w14:textId="506AB52F" w:rsidR="0056764A" w:rsidRPr="0056764A" w:rsidRDefault="0056764A" w:rsidP="0056764A">
      <w:pPr>
        <w:jc w:val="both"/>
        <w:rPr>
          <w:i/>
          <w:iCs/>
        </w:rPr>
      </w:pPr>
      <w:r w:rsidRPr="00BA70EA"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 xml:space="preserve">Ar </w:t>
      </w:r>
      <w:proofErr w:type="spellStart"/>
      <w:r w:rsidRPr="00BA70EA"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>FGs</w:t>
      </w:r>
      <w:proofErr w:type="spellEnd"/>
      <w:r w:rsidRPr="00BA70EA"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 xml:space="preserve"> (</w:t>
      </w:r>
      <w:proofErr w:type="spellStart"/>
      <w:r w:rsidRPr="00BA70EA"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>bin</w:t>
      </w:r>
      <w:proofErr w:type="spellEnd"/>
      <w:r w:rsidRPr="00BA70EA"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>)</w:t>
      </w:r>
      <w:r w:rsidRPr="00475E7A">
        <w:rPr>
          <w:b/>
          <w:bCs/>
          <w:i/>
          <w:iCs/>
        </w:rPr>
        <w:t>:</w:t>
      </w:r>
      <w:r w:rsidRPr="00475E7A">
        <w:rPr>
          <w:i/>
          <w:iCs/>
        </w:rPr>
        <w:t xml:space="preserve"> conteo binario de </w:t>
      </w:r>
      <w:proofErr w:type="spellStart"/>
      <w:r w:rsidRPr="00475E7A">
        <w:rPr>
          <w:i/>
          <w:iCs/>
        </w:rPr>
        <w:t>FGs</w:t>
      </w:r>
      <w:proofErr w:type="spellEnd"/>
      <w:r>
        <w:rPr>
          <w:i/>
          <w:iCs/>
        </w:rPr>
        <w:t xml:space="preserve"> que contienen átomos aromáticos</w:t>
      </w:r>
      <w:r w:rsidRPr="00475E7A">
        <w:rPr>
          <w:i/>
          <w:iCs/>
        </w:rPr>
        <w:t xml:space="preserve"> en todas las moléculas del conjunto, es decir, considerando solo la presencia o ausencia de cada FG</w:t>
      </w:r>
      <w:r>
        <w:rPr>
          <w:i/>
          <w:iCs/>
        </w:rPr>
        <w:t>;</w:t>
      </w:r>
      <w:r w:rsidRPr="0056764A">
        <w:rPr>
          <w:b/>
          <w:bCs/>
          <w:i/>
          <w:iCs/>
        </w:rPr>
        <w:t xml:space="preserve"> </w:t>
      </w:r>
      <w:r w:rsidRPr="0056764A">
        <w:rPr>
          <w:b/>
          <w:bCs/>
          <w:i/>
          <w:iCs/>
        </w:rPr>
        <w:t xml:space="preserve">Ar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(</w:t>
      </w:r>
      <w:proofErr w:type="spellStart"/>
      <w:r w:rsidRPr="0056764A">
        <w:rPr>
          <w:b/>
          <w:bCs/>
          <w:i/>
          <w:iCs/>
        </w:rPr>
        <w:t>bin</w:t>
      </w:r>
      <w:proofErr w:type="spellEnd"/>
      <w:r w:rsidRPr="0056764A">
        <w:rPr>
          <w:b/>
          <w:bCs/>
          <w:i/>
          <w:iCs/>
        </w:rPr>
        <w:t>) / mol</w:t>
      </w:r>
      <w:r w:rsidRPr="0056764A">
        <w:rPr>
          <w:i/>
          <w:iCs/>
        </w:rPr>
        <w:t xml:space="preserve">: </w:t>
      </w:r>
      <w:r w:rsidRPr="0056764A">
        <w:rPr>
          <w:i/>
          <w:iCs/>
        </w:rPr>
        <w:t>n</w:t>
      </w:r>
      <w:r w:rsidRPr="0056764A">
        <w:rPr>
          <w:i/>
          <w:iCs/>
        </w:rPr>
        <w:t xml:space="preserve">úmero de </w:t>
      </w:r>
      <w:proofErr w:type="spellStart"/>
      <w:r w:rsidRPr="0056764A">
        <w:rPr>
          <w:i/>
          <w:iCs/>
        </w:rPr>
        <w:t>FGs</w:t>
      </w:r>
      <w:proofErr w:type="spellEnd"/>
      <w:r w:rsidRPr="0056764A">
        <w:rPr>
          <w:i/>
          <w:iCs/>
        </w:rPr>
        <w:t xml:space="preserve"> aromáticos (conteos binarios) por molécula</w:t>
      </w:r>
      <w:r w:rsidRPr="0056764A">
        <w:rPr>
          <w:i/>
          <w:iCs/>
        </w:rPr>
        <w:t>;</w:t>
      </w:r>
      <w:r w:rsidRPr="0056764A">
        <w:rPr>
          <w:b/>
          <w:bCs/>
          <w:i/>
          <w:iCs/>
        </w:rPr>
        <w:t xml:space="preserve"> Ar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(un)</w:t>
      </w:r>
      <w:r w:rsidRPr="0056764A">
        <w:rPr>
          <w:i/>
          <w:iCs/>
        </w:rPr>
        <w:t xml:space="preserve">: </w:t>
      </w:r>
      <w:r w:rsidRPr="0056764A">
        <w:rPr>
          <w:i/>
          <w:iCs/>
        </w:rPr>
        <w:t>n</w:t>
      </w:r>
      <w:r w:rsidRPr="0056764A">
        <w:rPr>
          <w:i/>
          <w:iCs/>
        </w:rPr>
        <w:t xml:space="preserve">úmero de </w:t>
      </w:r>
      <w:proofErr w:type="spellStart"/>
      <w:r w:rsidRPr="0056764A">
        <w:rPr>
          <w:i/>
          <w:iCs/>
        </w:rPr>
        <w:t>FGs</w:t>
      </w:r>
      <w:proofErr w:type="spellEnd"/>
      <w:r w:rsidRPr="0056764A">
        <w:rPr>
          <w:i/>
          <w:iCs/>
        </w:rPr>
        <w:t xml:space="preserve"> aromáticos únicos</w:t>
      </w:r>
      <w:r w:rsidRPr="0056764A">
        <w:rPr>
          <w:i/>
          <w:iCs/>
        </w:rPr>
        <w:t xml:space="preserve">; </w:t>
      </w:r>
      <w:r w:rsidRPr="0056764A">
        <w:rPr>
          <w:b/>
          <w:bCs/>
          <w:i/>
          <w:iCs/>
        </w:rPr>
        <w:t xml:space="preserve">Ar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(un) / mol</w:t>
      </w:r>
      <w:r w:rsidRPr="0056764A">
        <w:rPr>
          <w:i/>
          <w:iCs/>
        </w:rPr>
        <w:t xml:space="preserve">: número de </w:t>
      </w:r>
      <w:proofErr w:type="spellStart"/>
      <w:r w:rsidRPr="0056764A">
        <w:rPr>
          <w:i/>
          <w:iCs/>
        </w:rPr>
        <w:t>FGs</w:t>
      </w:r>
      <w:proofErr w:type="spellEnd"/>
      <w:r w:rsidRPr="0056764A">
        <w:rPr>
          <w:i/>
          <w:iCs/>
        </w:rPr>
        <w:t xml:space="preserve"> aromáticos únicos normalizado por el número de moléculas en el conjunto</w:t>
      </w:r>
      <w:r w:rsidRPr="0056764A">
        <w:rPr>
          <w:i/>
          <w:iCs/>
        </w:rPr>
        <w:t xml:space="preserve">; </w:t>
      </w:r>
      <w:proofErr w:type="spellStart"/>
      <w:r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>Het</w:t>
      </w:r>
      <w:proofErr w:type="spellEnd"/>
      <w:r w:rsidRPr="00BA70EA">
        <w:rPr>
          <w:rFonts w:ascii="Calibri" w:eastAsia="Times New Roman" w:hAnsi="Calibri" w:cs="Calibri"/>
          <w:b/>
          <w:bCs/>
          <w:i/>
          <w:iCs/>
          <w:kern w:val="0"/>
          <w:lang w:eastAsia="es-ES"/>
          <w14:ligatures w14:val="none"/>
        </w:rPr>
        <w:t xml:space="preserve"> FGs (bin)</w:t>
      </w:r>
      <w:r w:rsidRPr="00475E7A">
        <w:rPr>
          <w:b/>
          <w:bCs/>
          <w:i/>
          <w:iCs/>
        </w:rPr>
        <w:t>:</w:t>
      </w:r>
      <w:r w:rsidRPr="00475E7A">
        <w:rPr>
          <w:i/>
          <w:iCs/>
        </w:rPr>
        <w:t xml:space="preserve"> conteo binario de </w:t>
      </w:r>
      <w:proofErr w:type="spellStart"/>
      <w:r w:rsidRPr="00475E7A">
        <w:rPr>
          <w:i/>
          <w:iCs/>
        </w:rPr>
        <w:t>FGs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>que contienen heteroátomos</w:t>
      </w:r>
      <w:r w:rsidRPr="00475E7A">
        <w:rPr>
          <w:i/>
          <w:iCs/>
        </w:rPr>
        <w:t xml:space="preserve"> en todas las moléculas del conjunto, es decir, considerando solo la presencia o ausencia de cada FG</w:t>
      </w:r>
      <w:r w:rsidRPr="0056764A">
        <w:rPr>
          <w:i/>
          <w:iCs/>
        </w:rPr>
        <w:t>;</w:t>
      </w:r>
      <w:r>
        <w:rPr>
          <w:b/>
          <w:bCs/>
          <w:i/>
          <w:iCs/>
        </w:rPr>
        <w:t xml:space="preserve"> </w:t>
      </w:r>
      <w:proofErr w:type="spellStart"/>
      <w:r w:rsidRPr="0056764A">
        <w:rPr>
          <w:b/>
          <w:bCs/>
          <w:i/>
          <w:iCs/>
        </w:rPr>
        <w:t>Het</w:t>
      </w:r>
      <w:proofErr w:type="spellEnd"/>
      <w:r w:rsidRPr="0056764A">
        <w:rPr>
          <w:b/>
          <w:bCs/>
          <w:i/>
          <w:iCs/>
        </w:rPr>
        <w:t xml:space="preserve">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(</w:t>
      </w:r>
      <w:proofErr w:type="spellStart"/>
      <w:r w:rsidRPr="0056764A">
        <w:rPr>
          <w:b/>
          <w:bCs/>
          <w:i/>
          <w:iCs/>
        </w:rPr>
        <w:t>bin</w:t>
      </w:r>
      <w:proofErr w:type="spellEnd"/>
      <w:r w:rsidRPr="0056764A">
        <w:rPr>
          <w:b/>
          <w:bCs/>
          <w:i/>
          <w:iCs/>
        </w:rPr>
        <w:t>) / mol</w:t>
      </w:r>
      <w:r w:rsidRPr="0056764A">
        <w:rPr>
          <w:i/>
          <w:iCs/>
        </w:rPr>
        <w:t xml:space="preserve">: </w:t>
      </w:r>
      <w:r w:rsidRPr="0056764A">
        <w:rPr>
          <w:i/>
          <w:iCs/>
        </w:rPr>
        <w:t>n</w:t>
      </w:r>
      <w:r w:rsidRPr="0056764A">
        <w:rPr>
          <w:i/>
          <w:iCs/>
        </w:rPr>
        <w:t xml:space="preserve">úmero de </w:t>
      </w:r>
      <w:proofErr w:type="spellStart"/>
      <w:r w:rsidRPr="0056764A">
        <w:rPr>
          <w:i/>
          <w:iCs/>
        </w:rPr>
        <w:t>FGs</w:t>
      </w:r>
      <w:proofErr w:type="spellEnd"/>
      <w:r w:rsidRPr="0056764A">
        <w:rPr>
          <w:i/>
          <w:iCs/>
        </w:rPr>
        <w:t xml:space="preserve"> con heteroátomos (conteos binarios) por molécula</w:t>
      </w:r>
      <w:r w:rsidRPr="0056764A">
        <w:rPr>
          <w:i/>
          <w:iCs/>
        </w:rPr>
        <w:t xml:space="preserve">; </w:t>
      </w:r>
      <w:proofErr w:type="spellStart"/>
      <w:r w:rsidRPr="0056764A">
        <w:rPr>
          <w:b/>
          <w:bCs/>
          <w:i/>
          <w:iCs/>
        </w:rPr>
        <w:t>Het</w:t>
      </w:r>
      <w:proofErr w:type="spellEnd"/>
      <w:r w:rsidRPr="0056764A">
        <w:rPr>
          <w:b/>
          <w:bCs/>
          <w:i/>
          <w:iCs/>
        </w:rPr>
        <w:t xml:space="preserve">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(un)</w:t>
      </w:r>
      <w:r w:rsidRPr="0056764A">
        <w:rPr>
          <w:i/>
          <w:iCs/>
        </w:rPr>
        <w:t xml:space="preserve">: </w:t>
      </w:r>
      <w:r w:rsidRPr="0056764A">
        <w:rPr>
          <w:i/>
          <w:iCs/>
        </w:rPr>
        <w:t>n</w:t>
      </w:r>
      <w:r w:rsidRPr="0056764A">
        <w:rPr>
          <w:i/>
          <w:iCs/>
        </w:rPr>
        <w:t>úmero de FGs con heteroátomos únicos</w:t>
      </w:r>
      <w:r w:rsidRPr="0056764A">
        <w:rPr>
          <w:i/>
          <w:iCs/>
        </w:rPr>
        <w:t xml:space="preserve">; </w:t>
      </w:r>
      <w:proofErr w:type="spellStart"/>
      <w:r w:rsidRPr="0056764A">
        <w:rPr>
          <w:b/>
          <w:bCs/>
          <w:i/>
          <w:iCs/>
        </w:rPr>
        <w:t>Het</w:t>
      </w:r>
      <w:proofErr w:type="spellEnd"/>
      <w:r w:rsidRPr="0056764A">
        <w:rPr>
          <w:b/>
          <w:bCs/>
          <w:i/>
          <w:iCs/>
        </w:rPr>
        <w:t xml:space="preserve"> </w:t>
      </w:r>
      <w:proofErr w:type="spellStart"/>
      <w:r w:rsidRPr="0056764A">
        <w:rPr>
          <w:b/>
          <w:bCs/>
          <w:i/>
          <w:iCs/>
        </w:rPr>
        <w:t>FGs</w:t>
      </w:r>
      <w:proofErr w:type="spellEnd"/>
      <w:r w:rsidRPr="0056764A">
        <w:rPr>
          <w:b/>
          <w:bCs/>
          <w:i/>
          <w:iCs/>
        </w:rPr>
        <w:t xml:space="preserve"> (un) / mol</w:t>
      </w:r>
      <w:r w:rsidRPr="0056764A">
        <w:rPr>
          <w:i/>
          <w:iCs/>
        </w:rPr>
        <w:t xml:space="preserve">: número de </w:t>
      </w:r>
      <w:proofErr w:type="spellStart"/>
      <w:r w:rsidRPr="0056764A">
        <w:rPr>
          <w:i/>
          <w:iCs/>
        </w:rPr>
        <w:t>FGs</w:t>
      </w:r>
      <w:proofErr w:type="spellEnd"/>
      <w:r w:rsidRPr="0056764A">
        <w:rPr>
          <w:i/>
          <w:iCs/>
        </w:rPr>
        <w:t xml:space="preserve"> con heteroátomos únicos normalizado por el número de moléculas en el conjunto.</w:t>
      </w:r>
    </w:p>
    <w:p w14:paraId="6ABA83A4" w14:textId="77777777" w:rsidR="00ED2BAE" w:rsidRDefault="00ED2BAE" w:rsidP="00ED2BAE">
      <w:pPr>
        <w:jc w:val="both"/>
        <w:rPr>
          <w:highlight w:val="green"/>
        </w:rPr>
      </w:pPr>
    </w:p>
    <w:p w14:paraId="53026638" w14:textId="75649D8A" w:rsidR="00E9765B" w:rsidRPr="00E9765B" w:rsidRDefault="00E9765B" w:rsidP="00ED2BAE">
      <w:pPr>
        <w:jc w:val="both"/>
      </w:pPr>
      <w:r w:rsidRPr="00E9765B">
        <w:t xml:space="preserve">Como se muestra en la Tabla 2, el conjunto </w:t>
      </w:r>
      <w:proofErr w:type="spellStart"/>
      <w:r w:rsidRPr="00E9765B">
        <w:t>Drug</w:t>
      </w:r>
      <w:proofErr w:type="spellEnd"/>
      <w:r w:rsidRPr="00E9765B">
        <w:t xml:space="preserve"> es el que muestra la mayor tenencia de </w:t>
      </w:r>
      <w:proofErr w:type="spellStart"/>
      <w:r w:rsidRPr="00E9765B">
        <w:t>FGs</w:t>
      </w:r>
      <w:proofErr w:type="spellEnd"/>
      <w:r w:rsidRPr="00E9765B">
        <w:t xml:space="preserve"> con átomos aromáticos y heteroátomos únicos por molécula</w:t>
      </w:r>
      <w:r>
        <w:t>,</w:t>
      </w:r>
      <w:r w:rsidRPr="00E9765B">
        <w:t xml:space="preserve"> con unos resultados de 0,015 y 0,17 respectivamente; mientras que </w:t>
      </w:r>
      <w:proofErr w:type="spellStart"/>
      <w:r w:rsidRPr="00E9765B">
        <w:t>FoodFL</w:t>
      </w:r>
      <w:proofErr w:type="spellEnd"/>
      <w:r w:rsidRPr="00E9765B">
        <w:t xml:space="preserve"> es el que menor tenencia de estos </w:t>
      </w:r>
      <w:proofErr w:type="spellStart"/>
      <w:r w:rsidRPr="00E9765B">
        <w:t>FGs</w:t>
      </w:r>
      <w:proofErr w:type="spellEnd"/>
      <w:r w:rsidRPr="00E9765B">
        <w:t xml:space="preserve"> muestra con unos valores de 0,0001 y 0,0028</w:t>
      </w:r>
      <w:r>
        <w:t xml:space="preserve"> respectivamente</w:t>
      </w:r>
      <w:r w:rsidRPr="00E9765B">
        <w:t xml:space="preserve">. </w:t>
      </w:r>
      <w:proofErr w:type="spellStart"/>
      <w:r w:rsidRPr="00E9765B">
        <w:t>FoodnoFL</w:t>
      </w:r>
      <w:proofErr w:type="spellEnd"/>
      <w:r w:rsidRPr="00E9765B">
        <w:t xml:space="preserve"> es la que muestra más diversidad en </w:t>
      </w:r>
      <w:proofErr w:type="spellStart"/>
      <w:r w:rsidRPr="00E9765B">
        <w:t>FGs</w:t>
      </w:r>
      <w:proofErr w:type="spellEnd"/>
      <w:r>
        <w:t xml:space="preserve"> únicos</w:t>
      </w:r>
      <w:r w:rsidRPr="00E9765B">
        <w:t xml:space="preserve"> con átomos aromáticos</w:t>
      </w:r>
      <w:r>
        <w:t xml:space="preserve"> (32) </w:t>
      </w:r>
      <w:r w:rsidRPr="00E9765B">
        <w:t>y heteroátomos</w:t>
      </w:r>
      <w:r>
        <w:t xml:space="preserve"> (852)</w:t>
      </w:r>
      <w:r w:rsidRPr="00E9765B">
        <w:t>.</w:t>
      </w:r>
    </w:p>
    <w:p w14:paraId="435E7F48" w14:textId="2D7D9853" w:rsidR="00ED2BAE" w:rsidRPr="00E9765B" w:rsidRDefault="00E9765B" w:rsidP="00ED2BAE">
      <w:pPr>
        <w:jc w:val="both"/>
      </w:pPr>
      <w:proofErr w:type="spellStart"/>
      <w:r w:rsidRPr="00E9765B">
        <w:t>FoodFL</w:t>
      </w:r>
      <w:proofErr w:type="spellEnd"/>
      <w:r w:rsidRPr="00E9765B">
        <w:t xml:space="preserve"> como se ha demostrado anteriormente, a pesar de tener el mayor número de moléculas, es el que menos diversidad </w:t>
      </w:r>
      <w:r w:rsidR="00E5062B">
        <w:t xml:space="preserve">de </w:t>
      </w:r>
      <w:proofErr w:type="spellStart"/>
      <w:r w:rsidR="00E5062B">
        <w:t>FGs</w:t>
      </w:r>
      <w:proofErr w:type="spellEnd"/>
      <w:r w:rsidR="00E5062B">
        <w:t xml:space="preserve"> </w:t>
      </w:r>
      <w:r w:rsidRPr="00E9765B">
        <w:t>presenta.</w:t>
      </w:r>
    </w:p>
    <w:p w14:paraId="7520BACB" w14:textId="77777777" w:rsidR="00E9765B" w:rsidRPr="00E5062B" w:rsidRDefault="00E9765B" w:rsidP="00ED2BAE">
      <w:pPr>
        <w:jc w:val="both"/>
      </w:pPr>
    </w:p>
    <w:p w14:paraId="0A2A0030" w14:textId="3E7C003B" w:rsidR="00E5062B" w:rsidRDefault="00E5062B" w:rsidP="00ED2BAE">
      <w:pPr>
        <w:jc w:val="both"/>
      </w:pPr>
      <w:r w:rsidRPr="00E5062B">
        <w:t>Por último, se ha generado una Tabla 3</w:t>
      </w:r>
      <w:r>
        <w:t xml:space="preserve"> en la cual se cuentan las estadísticas de </w:t>
      </w:r>
      <w:proofErr w:type="spellStart"/>
      <w:r>
        <w:t>FGs</w:t>
      </w:r>
      <w:proofErr w:type="spellEnd"/>
      <w:r>
        <w:t xml:space="preserve"> que contienen </w:t>
      </w:r>
      <w:proofErr w:type="gramStart"/>
      <w:r>
        <w:t>O,N</w:t>
      </w:r>
      <w:proofErr w:type="gramEnd"/>
      <w:r>
        <w:t>,S,P y halógenos.</w:t>
      </w:r>
    </w:p>
    <w:p w14:paraId="45E8389C" w14:textId="77777777" w:rsidR="00E5062B" w:rsidRPr="00E5062B" w:rsidRDefault="00E5062B" w:rsidP="00ED2BAE">
      <w:pPr>
        <w:jc w:val="both"/>
      </w:pPr>
    </w:p>
    <w:tbl>
      <w:tblPr>
        <w:tblW w:w="11137" w:type="dxa"/>
        <w:tblInd w:w="-13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3"/>
        <w:gridCol w:w="698"/>
        <w:gridCol w:w="1100"/>
        <w:gridCol w:w="680"/>
        <w:gridCol w:w="1120"/>
        <w:gridCol w:w="976"/>
        <w:gridCol w:w="1087"/>
        <w:gridCol w:w="780"/>
        <w:gridCol w:w="1040"/>
        <w:gridCol w:w="753"/>
        <w:gridCol w:w="1120"/>
        <w:gridCol w:w="600"/>
      </w:tblGrid>
      <w:tr w:rsidR="00E5062B" w:rsidRPr="00E5062B" w14:paraId="327E6A36" w14:textId="77777777" w:rsidTr="00E5062B">
        <w:trPr>
          <w:trHeight w:val="864"/>
        </w:trPr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5FEC0285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Compuesto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7C29A059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n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63F97615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O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7433F84A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Frac O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08C927F8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N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280F1CF4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Frac N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66D67788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S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4CB493C4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Frac S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4695AD9B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P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7731E042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Frac P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4F7532B8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X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bin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) / mol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hideMark/>
          </w:tcPr>
          <w:p w14:paraId="5E27A8AA" w14:textId="77777777" w:rsidR="00E5062B" w:rsidRPr="00E5062B" w:rsidRDefault="00E5062B" w:rsidP="00E506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Frac X </w:t>
            </w:r>
            <w:proofErr w:type="spellStart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FGs</w:t>
            </w:r>
            <w:proofErr w:type="spellEnd"/>
            <w:r w:rsidRPr="00E5062B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 xml:space="preserve"> (un)</w:t>
            </w:r>
          </w:p>
        </w:tc>
      </w:tr>
      <w:tr w:rsidR="00E5062B" w:rsidRPr="00E5062B" w14:paraId="3364A9CD" w14:textId="77777777" w:rsidTr="00E5062B">
        <w:trPr>
          <w:trHeight w:val="288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5509" w14:textId="77777777" w:rsidR="00E5062B" w:rsidRPr="00E5062B" w:rsidRDefault="00E5062B" w:rsidP="00E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15AF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22296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0A521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5,2917564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B290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0,948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E1468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0,5936491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A84F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0,283952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29FF5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0,0840061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8239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0,0729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A73C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0,227171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3A388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0,1547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5601E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0,0187478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BDB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0,01</w:t>
            </w:r>
          </w:p>
        </w:tc>
      </w:tr>
      <w:tr w:rsidR="00E5062B" w:rsidRPr="00E5062B" w14:paraId="051AB66A" w14:textId="77777777" w:rsidTr="00E5062B">
        <w:trPr>
          <w:trHeight w:val="288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DDC3" w14:textId="77777777" w:rsidR="00E5062B" w:rsidRPr="00E5062B" w:rsidRDefault="00E5062B" w:rsidP="00E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255D6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47779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3BDF9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3,0874652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BBB04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862F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0,0783608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28B1E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0,049352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FA21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0,0061533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BA41F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0,0057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414D3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0,077796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BB25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0,0616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41C5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4,186E-05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1FC6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E5062B" w:rsidRPr="00E5062B" w14:paraId="043FF798" w14:textId="77777777" w:rsidTr="00E5062B">
        <w:trPr>
          <w:trHeight w:val="288"/>
        </w:trPr>
        <w:tc>
          <w:tcPr>
            <w:tcW w:w="1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4BEEC" w14:textId="77777777" w:rsidR="00E5062B" w:rsidRPr="00E5062B" w:rsidRDefault="00E5062B" w:rsidP="00E506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4957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1419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4DC5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2,5680056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5D21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0,906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07774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2,278365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8D61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0,823115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3C655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0,2593376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CB413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0,2128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06DB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0,031008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4E41C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0,0261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FD3C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0,5539112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2B252" w14:textId="77777777" w:rsidR="00E5062B" w:rsidRPr="00E5062B" w:rsidRDefault="00E5062B" w:rsidP="00E506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E5062B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0,28</w:t>
            </w:r>
          </w:p>
        </w:tc>
      </w:tr>
    </w:tbl>
    <w:p w14:paraId="3D40A032" w14:textId="77777777" w:rsidR="00606CAA" w:rsidRDefault="00606CAA" w:rsidP="00ED2BAE">
      <w:pPr>
        <w:jc w:val="both"/>
        <w:rPr>
          <w:highlight w:val="green"/>
        </w:rPr>
      </w:pPr>
    </w:p>
    <w:p w14:paraId="2422C881" w14:textId="77777777" w:rsidR="00E5062B" w:rsidRPr="00E5062B" w:rsidRDefault="00E5062B" w:rsidP="00E5062B">
      <w:pPr>
        <w:jc w:val="both"/>
        <w:rPr>
          <w:i/>
          <w:iCs/>
        </w:rPr>
      </w:pPr>
      <w:r w:rsidRPr="00E5062B">
        <w:rPr>
          <w:b/>
          <w:bCs/>
          <w:i/>
          <w:iCs/>
        </w:rPr>
        <w:t xml:space="preserve">Tabla 3. Estadísticas de conteo de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que contienen átomos de O, N, S, P o halógenos (X) por conjunto de compuestos.</w:t>
      </w:r>
    </w:p>
    <w:p w14:paraId="4BE17163" w14:textId="65C641A9" w:rsidR="00E5062B" w:rsidRPr="00E5062B" w:rsidRDefault="00E5062B" w:rsidP="00E5062B">
      <w:pPr>
        <w:jc w:val="both"/>
        <w:rPr>
          <w:i/>
          <w:iCs/>
        </w:rPr>
      </w:pPr>
      <w:r w:rsidRPr="00E5062B">
        <w:rPr>
          <w:b/>
          <w:bCs/>
          <w:i/>
          <w:iCs/>
        </w:rPr>
        <w:lastRenderedPageBreak/>
        <w:t xml:space="preserve">O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</w:t>
      </w:r>
      <w:proofErr w:type="spellStart"/>
      <w:r w:rsidRPr="00E5062B">
        <w:rPr>
          <w:b/>
          <w:bCs/>
          <w:i/>
          <w:iCs/>
        </w:rPr>
        <w:t>bin</w:t>
      </w:r>
      <w:proofErr w:type="spellEnd"/>
      <w:r w:rsidRPr="00E5062B">
        <w:rPr>
          <w:b/>
          <w:bCs/>
          <w:i/>
          <w:iCs/>
        </w:rPr>
        <w:t>) / mol: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n</w:t>
      </w:r>
      <w:r w:rsidRPr="00E5062B">
        <w:rPr>
          <w:i/>
          <w:iCs/>
        </w:rPr>
        <w:t xml:space="preserve">úmero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que contienen oxígeno (conteos binarios) por molécula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Frac O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(un):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f</w:t>
      </w:r>
      <w:r w:rsidRPr="00E5062B">
        <w:rPr>
          <w:i/>
          <w:iCs/>
        </w:rPr>
        <w:t xml:space="preserve">racción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únicos que contienen oxígeno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N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</w:t>
      </w:r>
      <w:proofErr w:type="spellStart"/>
      <w:r w:rsidRPr="00E5062B">
        <w:rPr>
          <w:b/>
          <w:bCs/>
          <w:i/>
          <w:iCs/>
        </w:rPr>
        <w:t>bin</w:t>
      </w:r>
      <w:proofErr w:type="spellEnd"/>
      <w:r w:rsidRPr="00E5062B">
        <w:rPr>
          <w:b/>
          <w:bCs/>
          <w:i/>
          <w:iCs/>
        </w:rPr>
        <w:t>) / mol: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n</w:t>
      </w:r>
      <w:r w:rsidRPr="00E5062B">
        <w:rPr>
          <w:i/>
          <w:iCs/>
        </w:rPr>
        <w:t xml:space="preserve">úmero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que contienen nitrógeno (conteos binarios) por molécula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Frac N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(un):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f</w:t>
      </w:r>
      <w:r w:rsidRPr="00E5062B">
        <w:rPr>
          <w:i/>
          <w:iCs/>
        </w:rPr>
        <w:t xml:space="preserve">racción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únicos que contienen nitrógeno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S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</w:t>
      </w:r>
      <w:proofErr w:type="spellStart"/>
      <w:r w:rsidRPr="00E5062B">
        <w:rPr>
          <w:b/>
          <w:bCs/>
          <w:i/>
          <w:iCs/>
        </w:rPr>
        <w:t>bin</w:t>
      </w:r>
      <w:proofErr w:type="spellEnd"/>
      <w:r w:rsidRPr="00E5062B">
        <w:rPr>
          <w:b/>
          <w:bCs/>
          <w:i/>
          <w:iCs/>
        </w:rPr>
        <w:t>) / mol: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n</w:t>
      </w:r>
      <w:r w:rsidRPr="00E5062B">
        <w:rPr>
          <w:i/>
          <w:iCs/>
        </w:rPr>
        <w:t xml:space="preserve">úmero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que contienen azufre (conteos binarios) por molécula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Frac S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(un):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f</w:t>
      </w:r>
      <w:r w:rsidRPr="00E5062B">
        <w:rPr>
          <w:i/>
          <w:iCs/>
        </w:rPr>
        <w:t xml:space="preserve">racción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únicos que contienen azufre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P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</w:t>
      </w:r>
      <w:proofErr w:type="spellStart"/>
      <w:r w:rsidRPr="00E5062B">
        <w:rPr>
          <w:b/>
          <w:bCs/>
          <w:i/>
          <w:iCs/>
        </w:rPr>
        <w:t>bin</w:t>
      </w:r>
      <w:proofErr w:type="spellEnd"/>
      <w:r w:rsidRPr="00E5062B">
        <w:rPr>
          <w:b/>
          <w:bCs/>
          <w:i/>
          <w:iCs/>
        </w:rPr>
        <w:t>) / mol: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n</w:t>
      </w:r>
      <w:r w:rsidRPr="00E5062B">
        <w:rPr>
          <w:i/>
          <w:iCs/>
        </w:rPr>
        <w:t xml:space="preserve">úmero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que contienen fósforo (conteos binarios) por molécula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Frac P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(un):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f</w:t>
      </w:r>
      <w:r w:rsidRPr="00E5062B">
        <w:rPr>
          <w:i/>
          <w:iCs/>
        </w:rPr>
        <w:t xml:space="preserve">racción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únicos que contienen fósforo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 xml:space="preserve">X </w:t>
      </w:r>
      <w:proofErr w:type="spellStart"/>
      <w:r w:rsidRPr="00E5062B">
        <w:rPr>
          <w:b/>
          <w:bCs/>
          <w:i/>
          <w:iCs/>
        </w:rPr>
        <w:t>FGs</w:t>
      </w:r>
      <w:proofErr w:type="spellEnd"/>
      <w:r w:rsidRPr="00E5062B">
        <w:rPr>
          <w:b/>
          <w:bCs/>
          <w:i/>
          <w:iCs/>
        </w:rPr>
        <w:t xml:space="preserve"> (</w:t>
      </w:r>
      <w:proofErr w:type="spellStart"/>
      <w:r w:rsidRPr="00E5062B">
        <w:rPr>
          <w:b/>
          <w:bCs/>
          <w:i/>
          <w:iCs/>
        </w:rPr>
        <w:t>bin</w:t>
      </w:r>
      <w:proofErr w:type="spellEnd"/>
      <w:r w:rsidRPr="00E5062B">
        <w:rPr>
          <w:b/>
          <w:bCs/>
          <w:i/>
          <w:iCs/>
        </w:rPr>
        <w:t>) / mol: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n</w:t>
      </w:r>
      <w:r w:rsidRPr="00E5062B">
        <w:rPr>
          <w:i/>
          <w:iCs/>
        </w:rPr>
        <w:t xml:space="preserve">úmero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que contienen halógenos (conteos binarios) por molécula</w:t>
      </w:r>
      <w:r w:rsidRPr="00E5062B">
        <w:rPr>
          <w:i/>
          <w:iCs/>
        </w:rPr>
        <w:t xml:space="preserve">; </w:t>
      </w:r>
      <w:r w:rsidRPr="00E5062B">
        <w:rPr>
          <w:b/>
          <w:bCs/>
          <w:i/>
          <w:iCs/>
        </w:rPr>
        <w:t>Frac X FGs (un):</w:t>
      </w:r>
      <w:r w:rsidRPr="00E5062B">
        <w:rPr>
          <w:i/>
          <w:iCs/>
        </w:rPr>
        <w:t xml:space="preserve"> </w:t>
      </w:r>
      <w:r w:rsidRPr="00E5062B">
        <w:rPr>
          <w:i/>
          <w:iCs/>
        </w:rPr>
        <w:t>f</w:t>
      </w:r>
      <w:r w:rsidRPr="00E5062B">
        <w:rPr>
          <w:i/>
          <w:iCs/>
        </w:rPr>
        <w:t xml:space="preserve">racción de </w:t>
      </w:r>
      <w:proofErr w:type="spellStart"/>
      <w:r w:rsidRPr="00E5062B">
        <w:rPr>
          <w:i/>
          <w:iCs/>
        </w:rPr>
        <w:t>FGs</w:t>
      </w:r>
      <w:proofErr w:type="spellEnd"/>
      <w:r w:rsidRPr="00E5062B">
        <w:rPr>
          <w:i/>
          <w:iCs/>
        </w:rPr>
        <w:t xml:space="preserve"> únicos que contienen halógenos.</w:t>
      </w:r>
    </w:p>
    <w:p w14:paraId="23DD35DB" w14:textId="77777777" w:rsidR="00606CAA" w:rsidRDefault="00606CAA" w:rsidP="00ED2BAE">
      <w:pPr>
        <w:jc w:val="both"/>
      </w:pPr>
    </w:p>
    <w:p w14:paraId="474020A1" w14:textId="12A126D0" w:rsidR="000D41A7" w:rsidRPr="00E5062B" w:rsidRDefault="000D41A7" w:rsidP="00ED2BAE">
      <w:pPr>
        <w:jc w:val="both"/>
      </w:pPr>
      <w:r>
        <w:t xml:space="preserve">En los resultados de la Tabla 3, se puede observar que el conjunto </w:t>
      </w:r>
      <w:proofErr w:type="spellStart"/>
      <w:r>
        <w:t>Drug</w:t>
      </w:r>
      <w:proofErr w:type="spellEnd"/>
      <w:r>
        <w:t xml:space="preserve"> es el que tiene los mayores valores, con diferencia, en la fracción de N (0,82), S (0,21) y X (0,28); y aunque </w:t>
      </w:r>
      <w:proofErr w:type="spellStart"/>
      <w:r>
        <w:t>FoodnoFL</w:t>
      </w:r>
      <w:proofErr w:type="spellEnd"/>
      <w:r>
        <w:t xml:space="preserve"> cuenta con mayor fracción en O (0,95), Drug está muy próximo (0,91). </w:t>
      </w:r>
      <w:proofErr w:type="spellStart"/>
      <w:r>
        <w:t>FoodnoFL</w:t>
      </w:r>
      <w:proofErr w:type="spellEnd"/>
      <w:r>
        <w:t xml:space="preserve"> también destaca en la fracción de P con un valor de (0,15)</w:t>
      </w:r>
      <w:r w:rsidR="00116CD1">
        <w:t xml:space="preserve">, seguido de </w:t>
      </w:r>
      <w:proofErr w:type="spellStart"/>
      <w:r w:rsidR="00116CD1">
        <w:t>FoodFL</w:t>
      </w:r>
      <w:proofErr w:type="spellEnd"/>
      <w:r w:rsidR="00116CD1">
        <w:t xml:space="preserve"> con una fracción de P de 0,06. </w:t>
      </w:r>
      <w:proofErr w:type="spellStart"/>
      <w:r w:rsidR="00116CD1">
        <w:t>FoodFL</w:t>
      </w:r>
      <w:proofErr w:type="spellEnd"/>
      <w:r w:rsidR="00116CD1">
        <w:t xml:space="preserve"> tiende a ser el que menor valores de fracción posee.</w:t>
      </w:r>
    </w:p>
    <w:p w14:paraId="69ECB340" w14:textId="7939D663" w:rsidR="00ED2BAE" w:rsidRPr="00E5062B" w:rsidRDefault="00116CD1" w:rsidP="00ED2BAE">
      <w:pPr>
        <w:jc w:val="both"/>
      </w:pPr>
      <w:r>
        <w:t xml:space="preserve">En cuanto a las cuentas binarias, </w:t>
      </w:r>
      <w:proofErr w:type="spellStart"/>
      <w:r>
        <w:t>Drug</w:t>
      </w:r>
      <w:proofErr w:type="spellEnd"/>
      <w:r>
        <w:t xml:space="preserve"> también destaca con respecto a los demás conjuntos en N, S y X; sin embargo, en O y P destacan los otros dos conjuntos, principalmente </w:t>
      </w:r>
      <w:proofErr w:type="spellStart"/>
      <w:r>
        <w:t>FoodnoFL</w:t>
      </w:r>
      <w:proofErr w:type="spellEnd"/>
      <w:r>
        <w:t>.</w:t>
      </w:r>
    </w:p>
    <w:p w14:paraId="00584532" w14:textId="51E87E5F" w:rsidR="00ED2BAE" w:rsidRDefault="00116CD1" w:rsidP="00ED2BAE">
      <w:pPr>
        <w:jc w:val="both"/>
      </w:pPr>
      <w:r>
        <w:t xml:space="preserve">Tanto en las cuentas binarias como en las únicas, cabe destacar que </w:t>
      </w:r>
      <w:r w:rsidR="00210333">
        <w:t xml:space="preserve">los compuestos halogenados (X), el conjunto </w:t>
      </w:r>
      <w:proofErr w:type="spellStart"/>
      <w:r w:rsidR="00210333">
        <w:t>Drug</w:t>
      </w:r>
      <w:proofErr w:type="spellEnd"/>
      <w:r w:rsidR="00210333">
        <w:t xml:space="preserve"> muestra una diferencia abismal con respecto a los otros dos conjuntos, aunque especialmente con respecto a </w:t>
      </w:r>
      <w:proofErr w:type="spellStart"/>
      <w:r w:rsidR="00210333">
        <w:t>FoodFL</w:t>
      </w:r>
      <w:proofErr w:type="spellEnd"/>
      <w:r w:rsidR="00210333">
        <w:t>.</w:t>
      </w:r>
    </w:p>
    <w:p w14:paraId="6FBD9AC1" w14:textId="77777777" w:rsidR="00071368" w:rsidRPr="00116CD1" w:rsidRDefault="00071368" w:rsidP="00ED2BAE">
      <w:pPr>
        <w:jc w:val="both"/>
      </w:pPr>
    </w:p>
    <w:p w14:paraId="29B9669D" w14:textId="77777777" w:rsidR="00ED2BAE" w:rsidRPr="00F368DF" w:rsidRDefault="00ED2BAE" w:rsidP="00ED2BAE">
      <w:pPr>
        <w:jc w:val="both"/>
        <w:rPr>
          <w:highlight w:val="yellow"/>
        </w:rPr>
      </w:pPr>
    </w:p>
    <w:p w14:paraId="48A25F24" w14:textId="77777777" w:rsidR="00ED2BAE" w:rsidRPr="00210333" w:rsidRDefault="00ED2BAE" w:rsidP="00ED2BAE">
      <w:pPr>
        <w:pStyle w:val="Prrafodelista"/>
        <w:numPr>
          <w:ilvl w:val="1"/>
          <w:numId w:val="1"/>
        </w:numPr>
        <w:jc w:val="both"/>
      </w:pPr>
      <w:r w:rsidRPr="00210333">
        <w:rPr>
          <w:u w:val="single"/>
        </w:rPr>
        <w:t xml:space="preserve">Pares </w:t>
      </w:r>
      <w:proofErr w:type="spellStart"/>
      <w:r w:rsidRPr="00210333">
        <w:rPr>
          <w:u w:val="single"/>
        </w:rPr>
        <w:t>FGs</w:t>
      </w:r>
      <w:proofErr w:type="spellEnd"/>
      <w:r w:rsidRPr="00210333">
        <w:t>:</w:t>
      </w:r>
    </w:p>
    <w:p w14:paraId="1828B435" w14:textId="79A31673" w:rsidR="00ED2BAE" w:rsidRDefault="00210333" w:rsidP="00ED2BAE">
      <w:pPr>
        <w:jc w:val="both"/>
        <w:rPr>
          <w:highlight w:val="green"/>
        </w:rPr>
      </w:pPr>
      <w:r>
        <w:t>Como continuación al apartado anterior, s</w:t>
      </w:r>
      <w:r w:rsidR="00ED2BAE" w:rsidRPr="00210333">
        <w:t xml:space="preserve">e han examinado las diferencias entre pares de grupos funcionales en cada tipo de compuesto utilizando matrices de correlación. </w:t>
      </w:r>
      <w:r w:rsidR="00ED2BAE" w:rsidRPr="00996F03">
        <w:rPr>
          <w:highlight w:val="green"/>
        </w:rPr>
        <w:t>1</w:t>
      </w:r>
    </w:p>
    <w:p w14:paraId="40B0AC98" w14:textId="16DCD875" w:rsidR="00210333" w:rsidRPr="00210333" w:rsidRDefault="00441D05" w:rsidP="00ED2BAE">
      <w:pPr>
        <w:jc w:val="both"/>
      </w:pPr>
      <w:r>
        <w:t xml:space="preserve">Se </w:t>
      </w:r>
      <w:r w:rsidR="00210333" w:rsidRPr="00210333">
        <w:t xml:space="preserve">ha analizado la </w:t>
      </w:r>
      <w:proofErr w:type="spellStart"/>
      <w:r w:rsidR="00210333" w:rsidRPr="00210333">
        <w:t>co-ocurrencia</w:t>
      </w:r>
      <w:proofErr w:type="spellEnd"/>
      <w:r w:rsidR="00210333" w:rsidRPr="00210333">
        <w:t xml:space="preserve"> de los primeros 20 </w:t>
      </w:r>
      <w:proofErr w:type="spellStart"/>
      <w:r w:rsidR="00210333" w:rsidRPr="00210333">
        <w:t>FGs</w:t>
      </w:r>
      <w:proofErr w:type="spellEnd"/>
      <w:r w:rsidR="00210333" w:rsidRPr="00210333">
        <w:t xml:space="preserve"> por conjunto.</w:t>
      </w:r>
    </w:p>
    <w:p w14:paraId="0CB1092C" w14:textId="77777777" w:rsidR="00210333" w:rsidRDefault="00210333" w:rsidP="00ED2BAE">
      <w:pPr>
        <w:jc w:val="both"/>
        <w:rPr>
          <w:highlight w:val="green"/>
        </w:rPr>
      </w:pPr>
    </w:p>
    <w:p w14:paraId="2EA2FF27" w14:textId="77777777" w:rsidR="00210333" w:rsidRDefault="00210333" w:rsidP="00ED2BAE">
      <w:pPr>
        <w:jc w:val="both"/>
        <w:rPr>
          <w:highlight w:val="green"/>
        </w:rPr>
      </w:pPr>
    </w:p>
    <w:p w14:paraId="6D3EB6DC" w14:textId="77777777" w:rsidR="00210333" w:rsidRDefault="00210333" w:rsidP="00ED2BAE">
      <w:pPr>
        <w:jc w:val="both"/>
        <w:rPr>
          <w:highlight w:val="green"/>
        </w:rPr>
      </w:pPr>
    </w:p>
    <w:p w14:paraId="299A2219" w14:textId="77777777" w:rsidR="00210333" w:rsidRDefault="00210333" w:rsidP="00ED2BAE">
      <w:pPr>
        <w:jc w:val="both"/>
        <w:rPr>
          <w:highlight w:val="green"/>
        </w:rPr>
      </w:pPr>
    </w:p>
    <w:p w14:paraId="387EC993" w14:textId="77777777" w:rsidR="00210333" w:rsidRDefault="00210333" w:rsidP="00ED2BAE">
      <w:pPr>
        <w:jc w:val="both"/>
        <w:rPr>
          <w:highlight w:val="green"/>
        </w:rPr>
      </w:pPr>
    </w:p>
    <w:p w14:paraId="0DBD30DE" w14:textId="7DDEC546" w:rsidR="00210333" w:rsidRDefault="00441D05" w:rsidP="00ED2BAE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043AC8" wp14:editId="402D9F3C">
            <wp:simplePos x="0" y="0"/>
            <wp:positionH relativeFrom="margin">
              <wp:posOffset>123825</wp:posOffset>
            </wp:positionH>
            <wp:positionV relativeFrom="paragraph">
              <wp:posOffset>0</wp:posOffset>
            </wp:positionV>
            <wp:extent cx="4937760" cy="4460240"/>
            <wp:effectExtent l="0" t="0" r="0" b="0"/>
            <wp:wrapTight wrapText="bothSides">
              <wp:wrapPolygon edited="0">
                <wp:start x="0" y="0"/>
                <wp:lineTo x="0" y="21495"/>
                <wp:lineTo x="21500" y="21495"/>
                <wp:lineTo x="21500" y="0"/>
                <wp:lineTo x="0" y="0"/>
              </wp:wrapPolygon>
            </wp:wrapTight>
            <wp:docPr id="164151029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A09BA" w14:textId="77777777" w:rsidR="00210333" w:rsidRDefault="00210333" w:rsidP="00ED2BAE">
      <w:pPr>
        <w:jc w:val="both"/>
      </w:pPr>
    </w:p>
    <w:p w14:paraId="192ACE88" w14:textId="77777777" w:rsidR="00210333" w:rsidRDefault="00210333" w:rsidP="00ED2BAE">
      <w:pPr>
        <w:jc w:val="both"/>
      </w:pPr>
    </w:p>
    <w:p w14:paraId="7D068003" w14:textId="77777777" w:rsidR="00441D05" w:rsidRDefault="00441D05" w:rsidP="00ED2BAE">
      <w:pPr>
        <w:jc w:val="both"/>
      </w:pPr>
    </w:p>
    <w:p w14:paraId="633D2649" w14:textId="161D1B0E" w:rsidR="00441D05" w:rsidRDefault="00441D05" w:rsidP="00441D05">
      <w:pPr>
        <w:tabs>
          <w:tab w:val="left" w:pos="2268"/>
        </w:tabs>
        <w:jc w:val="both"/>
      </w:pPr>
      <w:r>
        <w:tab/>
      </w:r>
    </w:p>
    <w:p w14:paraId="68DC6447" w14:textId="77777777" w:rsidR="00441D05" w:rsidRDefault="00441D05" w:rsidP="00ED2BAE">
      <w:pPr>
        <w:jc w:val="both"/>
      </w:pPr>
    </w:p>
    <w:p w14:paraId="16AF7ECD" w14:textId="77777777" w:rsidR="00441D05" w:rsidRDefault="00441D05" w:rsidP="00ED2BAE">
      <w:pPr>
        <w:jc w:val="both"/>
      </w:pPr>
    </w:p>
    <w:p w14:paraId="4FF92E4F" w14:textId="77777777" w:rsidR="00441D05" w:rsidRDefault="00441D05" w:rsidP="00ED2BAE">
      <w:pPr>
        <w:jc w:val="both"/>
      </w:pPr>
    </w:p>
    <w:p w14:paraId="3005971E" w14:textId="77777777" w:rsidR="00441D05" w:rsidRDefault="00441D05" w:rsidP="00ED2BAE">
      <w:pPr>
        <w:jc w:val="both"/>
      </w:pPr>
    </w:p>
    <w:p w14:paraId="7FCC7DB1" w14:textId="77777777" w:rsidR="00441D05" w:rsidRDefault="00441D05" w:rsidP="00ED2BAE">
      <w:pPr>
        <w:jc w:val="both"/>
      </w:pPr>
    </w:p>
    <w:p w14:paraId="6A9B6992" w14:textId="23D8B8A1" w:rsidR="00441D05" w:rsidRDefault="00441D05" w:rsidP="00ED2BAE">
      <w:pPr>
        <w:jc w:val="both"/>
      </w:pPr>
    </w:p>
    <w:p w14:paraId="6AD4F427" w14:textId="77777777" w:rsidR="00441D05" w:rsidRDefault="00441D05" w:rsidP="00ED2BAE">
      <w:pPr>
        <w:jc w:val="both"/>
      </w:pPr>
    </w:p>
    <w:p w14:paraId="5E19AB32" w14:textId="77777777" w:rsidR="00441D05" w:rsidRDefault="00441D05" w:rsidP="00ED2BAE">
      <w:pPr>
        <w:jc w:val="both"/>
      </w:pPr>
    </w:p>
    <w:p w14:paraId="64EF249B" w14:textId="77777777" w:rsidR="00441D05" w:rsidRDefault="00441D05" w:rsidP="00ED2BAE">
      <w:pPr>
        <w:jc w:val="both"/>
      </w:pPr>
    </w:p>
    <w:p w14:paraId="7DECCF69" w14:textId="66431440" w:rsidR="00441D05" w:rsidRDefault="00441D05" w:rsidP="00ED2BAE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2BED7D" wp14:editId="5B900C1D">
            <wp:simplePos x="0" y="0"/>
            <wp:positionH relativeFrom="margin">
              <wp:posOffset>162041</wp:posOffset>
            </wp:positionH>
            <wp:positionV relativeFrom="paragraph">
              <wp:posOffset>433070</wp:posOffset>
            </wp:positionV>
            <wp:extent cx="5029200" cy="4448278"/>
            <wp:effectExtent l="0" t="0" r="0" b="9525"/>
            <wp:wrapTight wrapText="bothSides">
              <wp:wrapPolygon edited="0"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17500414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9B07E" w14:textId="15F4A41E" w:rsidR="00441D05" w:rsidRDefault="00AE2333" w:rsidP="00ED2BAE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C100380" wp14:editId="6C697895">
            <wp:simplePos x="0" y="0"/>
            <wp:positionH relativeFrom="margin">
              <wp:posOffset>91440</wp:posOffset>
            </wp:positionH>
            <wp:positionV relativeFrom="paragraph">
              <wp:posOffset>0</wp:posOffset>
            </wp:positionV>
            <wp:extent cx="5151755" cy="4549140"/>
            <wp:effectExtent l="0" t="0" r="0" b="3810"/>
            <wp:wrapTight wrapText="bothSides">
              <wp:wrapPolygon edited="0">
                <wp:start x="0" y="0"/>
                <wp:lineTo x="0" y="21528"/>
                <wp:lineTo x="21486" y="21528"/>
                <wp:lineTo x="21486" y="0"/>
                <wp:lineTo x="0" y="0"/>
              </wp:wrapPolygon>
            </wp:wrapTight>
            <wp:docPr id="3231140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16CA5" w14:textId="77777777" w:rsidR="00441D05" w:rsidRDefault="00441D05" w:rsidP="00ED2BAE">
      <w:pPr>
        <w:jc w:val="both"/>
      </w:pPr>
    </w:p>
    <w:p w14:paraId="23EB4101" w14:textId="77777777" w:rsidR="00441D05" w:rsidRDefault="00441D05" w:rsidP="00ED2BAE">
      <w:pPr>
        <w:jc w:val="both"/>
      </w:pPr>
    </w:p>
    <w:p w14:paraId="2F1A2AFF" w14:textId="36283C2E" w:rsidR="00441D05" w:rsidRDefault="00441D05" w:rsidP="00ED2BAE">
      <w:pPr>
        <w:jc w:val="both"/>
      </w:pPr>
      <w:r>
        <w:t xml:space="preserve">Es interesante ver casos en los que el mismo FG está correlacionado con diferentes </w:t>
      </w:r>
      <w:proofErr w:type="spellStart"/>
      <w:r>
        <w:t>FGs</w:t>
      </w:r>
      <w:proofErr w:type="spellEnd"/>
      <w:r>
        <w:t xml:space="preserve"> dependiendo del conjunto</w:t>
      </w:r>
      <w:r>
        <w:t>.</w:t>
      </w:r>
      <w:r w:rsidR="00AE2333">
        <w:t xml:space="preserve"> </w:t>
      </w:r>
      <w:r>
        <w:t xml:space="preserve">Por ejemplo, se puede observar que en </w:t>
      </w:r>
      <w:proofErr w:type="spellStart"/>
      <w:r>
        <w:t>FoodFL</w:t>
      </w:r>
      <w:proofErr w:type="spellEnd"/>
      <w:r>
        <w:t xml:space="preserve"> destacan dos </w:t>
      </w:r>
      <w:proofErr w:type="spellStart"/>
      <w:r>
        <w:t>FGs</w:t>
      </w:r>
      <w:proofErr w:type="spellEnd"/>
      <w:r>
        <w:t xml:space="preserve"> correlacionados por encima de todos los demás, son el </w:t>
      </w:r>
      <w:r w:rsidRPr="00441D05">
        <w:t>O=C([R</w:t>
      </w:r>
      <w:proofErr w:type="gramStart"/>
      <w:r w:rsidRPr="00441D05">
        <w:t>])O</w:t>
      </w:r>
      <w:proofErr w:type="gramEnd"/>
      <w:r w:rsidRPr="00441D05">
        <w:t>[R] Ester</w:t>
      </w:r>
      <w:r>
        <w:t xml:space="preserve"> y el C=C Vinilo</w:t>
      </w:r>
      <w:r w:rsidR="00AE2333">
        <w:t>/Alqueno</w:t>
      </w:r>
      <w:r>
        <w:t>.</w:t>
      </w:r>
    </w:p>
    <w:p w14:paraId="4D361FA3" w14:textId="0160FD9E" w:rsidR="00AE2333" w:rsidRPr="00AE2333" w:rsidRDefault="00A6739E" w:rsidP="00AE2333">
      <w:pPr>
        <w:jc w:val="both"/>
      </w:pPr>
      <w:proofErr w:type="spellStart"/>
      <w:r>
        <w:t>Drug</w:t>
      </w:r>
      <w:proofErr w:type="spellEnd"/>
      <w:r>
        <w:t xml:space="preserve">: </w:t>
      </w:r>
      <w:r w:rsidRPr="00A6739E">
        <w:t>[</w:t>
      </w:r>
      <w:proofErr w:type="spellStart"/>
      <w:r w:rsidRPr="00A6739E">
        <w:t>Nar</w:t>
      </w:r>
      <w:proofErr w:type="spellEnd"/>
      <w:r w:rsidRPr="00A6739E">
        <w:t>]</w:t>
      </w:r>
      <w:r w:rsidR="00AE2333" w:rsidRPr="00AE2333">
        <w:t xml:space="preserve"> Nitrógeno aromático</w:t>
      </w:r>
      <w:r w:rsidR="00AE2333" w:rsidRPr="00AE2333">
        <w:t xml:space="preserve"> </w:t>
      </w:r>
      <w:r w:rsidR="00AE2333" w:rsidRPr="00AE2333">
        <w:t>con O</w:t>
      </w:r>
      <w:r>
        <w:t>[C</w:t>
      </w:r>
      <w:r w:rsidR="00AE2333" w:rsidRPr="00AE2333">
        <w:t>al</w:t>
      </w:r>
      <w:r>
        <w:t>]</w:t>
      </w:r>
      <w:r w:rsidR="00AE2333">
        <w:t xml:space="preserve"> </w:t>
      </w:r>
      <w:r w:rsidR="00AE2333" w:rsidRPr="00AE2333">
        <w:t xml:space="preserve">Alcohol alifático, </w:t>
      </w:r>
      <w:r w:rsidRPr="00A6739E">
        <w:t>[R]N([R</w:t>
      </w:r>
      <w:proofErr w:type="gramStart"/>
      <w:r w:rsidRPr="00A6739E">
        <w:t>])[</w:t>
      </w:r>
      <w:proofErr w:type="gramEnd"/>
      <w:r w:rsidRPr="00A6739E">
        <w:t>R]</w:t>
      </w:r>
      <w:r w:rsidR="00AE2333">
        <w:t xml:space="preserve"> amina terciaria</w:t>
      </w:r>
      <w:r w:rsidR="00AE2333" w:rsidRPr="00AE2333">
        <w:t xml:space="preserve"> pero especialmente con F</w:t>
      </w:r>
      <w:r>
        <w:t>[</w:t>
      </w:r>
      <w:r w:rsidR="00AE2333" w:rsidRPr="00AE2333">
        <w:t>R</w:t>
      </w:r>
      <w:r>
        <w:t>]</w:t>
      </w:r>
      <w:r w:rsidR="00AE2333" w:rsidRPr="00AE2333">
        <w:t xml:space="preserve"> y </w:t>
      </w:r>
      <w:r w:rsidRPr="00A6739E">
        <w:t>[R]O[R]</w:t>
      </w:r>
      <w:r w:rsidR="00AE2333">
        <w:t xml:space="preserve"> </w:t>
      </w:r>
      <w:proofErr w:type="spellStart"/>
      <w:r w:rsidR="00AE2333">
        <w:t>eter</w:t>
      </w:r>
      <w:proofErr w:type="spellEnd"/>
      <w:r w:rsidR="00AE2333" w:rsidRPr="00AE2333">
        <w:t xml:space="preserve">, </w:t>
      </w:r>
      <w:proofErr w:type="spellStart"/>
      <w:r w:rsidR="00AE2333" w:rsidRPr="00AE2333">
        <w:t>tambien</w:t>
      </w:r>
      <w:proofErr w:type="spellEnd"/>
      <w:r w:rsidR="00AE2333" w:rsidRPr="00AE2333">
        <w:t xml:space="preserve"> con O</w:t>
      </w:r>
      <w:r>
        <w:t>=</w:t>
      </w:r>
      <w:r w:rsidR="00AE2333" w:rsidRPr="00AE2333">
        <w:t>C</w:t>
      </w:r>
      <w:r>
        <w:t>([</w:t>
      </w:r>
      <w:r w:rsidR="00AE2333" w:rsidRPr="00AE2333">
        <w:t>R</w:t>
      </w:r>
      <w:r>
        <w:t>])</w:t>
      </w:r>
      <w:r w:rsidR="00AE2333" w:rsidRPr="00AE2333">
        <w:t>N</w:t>
      </w:r>
      <w:r>
        <w:t>([</w:t>
      </w:r>
      <w:r w:rsidR="00AE2333" w:rsidRPr="00AE2333">
        <w:t>R</w:t>
      </w:r>
      <w:r>
        <w:t>])(</w:t>
      </w:r>
      <w:r w:rsidR="00AE2333" w:rsidRPr="00AE2333">
        <w:t>R</w:t>
      </w:r>
      <w:r>
        <w:t>)</w:t>
      </w:r>
      <w:r w:rsidR="00AE2333" w:rsidRPr="00AE2333">
        <w:t xml:space="preserve">, </w:t>
      </w:r>
      <w:proofErr w:type="spellStart"/>
      <w:r w:rsidR="00AE2333" w:rsidRPr="00AE2333">
        <w:t>tambien</w:t>
      </w:r>
      <w:proofErr w:type="spellEnd"/>
      <w:r w:rsidR="00AE2333" w:rsidRPr="00AE2333">
        <w:t xml:space="preserve"> tiene </w:t>
      </w:r>
      <w:r w:rsidRPr="00A6739E">
        <w:t xml:space="preserve">[R]O[R] </w:t>
      </w:r>
      <w:proofErr w:type="spellStart"/>
      <w:r>
        <w:t>eter</w:t>
      </w:r>
      <w:proofErr w:type="spellEnd"/>
      <w:r>
        <w:t xml:space="preserve"> </w:t>
      </w:r>
      <w:r w:rsidR="00AE2333" w:rsidRPr="00AE2333">
        <w:t xml:space="preserve">con </w:t>
      </w:r>
      <w:r w:rsidRPr="00AE2333">
        <w:t>O</w:t>
      </w:r>
      <w:r>
        <w:t>[C</w:t>
      </w:r>
      <w:r w:rsidRPr="00AE2333">
        <w:t>al</w:t>
      </w:r>
      <w:r>
        <w:t xml:space="preserve">] </w:t>
      </w:r>
      <w:r w:rsidRPr="00AE2333">
        <w:t>Alcohol alifático</w:t>
      </w:r>
      <w:r>
        <w:t>.</w:t>
      </w:r>
    </w:p>
    <w:p w14:paraId="14305E0F" w14:textId="7D81E9B9" w:rsidR="00210333" w:rsidRDefault="00AE2333" w:rsidP="00ED2BAE">
      <w:pPr>
        <w:jc w:val="both"/>
      </w:pPr>
      <w:proofErr w:type="spellStart"/>
      <w:r w:rsidRPr="00AE2333">
        <w:t>FoodnoFL</w:t>
      </w:r>
      <w:proofErr w:type="spellEnd"/>
      <w:r w:rsidRPr="00AE2333">
        <w:t xml:space="preserve">: </w:t>
      </w:r>
      <w:r w:rsidR="00A6739E" w:rsidRPr="00AE2333">
        <w:t>O</w:t>
      </w:r>
      <w:r w:rsidR="00A6739E">
        <w:t>[C</w:t>
      </w:r>
      <w:r w:rsidR="00A6739E" w:rsidRPr="00AE2333">
        <w:t>al</w:t>
      </w:r>
      <w:r w:rsidR="00A6739E">
        <w:t xml:space="preserve">] </w:t>
      </w:r>
      <w:r w:rsidR="00A6739E" w:rsidRPr="00AE2333">
        <w:t>Alcohol alifático</w:t>
      </w:r>
      <w:r w:rsidR="00A6739E" w:rsidRPr="00AE2333">
        <w:t xml:space="preserve"> </w:t>
      </w:r>
      <w:r w:rsidRPr="00AE2333">
        <w:t xml:space="preserve">asociado con </w:t>
      </w:r>
      <w:r w:rsidR="00A6739E" w:rsidRPr="00A6739E">
        <w:t>[R]OCO[R]</w:t>
      </w:r>
      <w:r w:rsidRPr="00AE2333">
        <w:t xml:space="preserve"> principalmente, y </w:t>
      </w:r>
      <w:r w:rsidR="00A6739E" w:rsidRPr="00A6739E">
        <w:t>O=C([R</w:t>
      </w:r>
      <w:proofErr w:type="gramStart"/>
      <w:r w:rsidR="00A6739E" w:rsidRPr="00A6739E">
        <w:t>])O</w:t>
      </w:r>
      <w:proofErr w:type="gramEnd"/>
      <w:r w:rsidR="00A6739E" w:rsidRPr="00A6739E">
        <w:t>[R]</w:t>
      </w:r>
      <w:r>
        <w:t xml:space="preserve"> </w:t>
      </w:r>
      <w:proofErr w:type="spellStart"/>
      <w:r w:rsidRPr="00AE2333">
        <w:t>Äcido</w:t>
      </w:r>
      <w:proofErr w:type="spellEnd"/>
      <w:r w:rsidRPr="00AE2333">
        <w:t xml:space="preserve"> carboxílico con C=C</w:t>
      </w:r>
      <w:r>
        <w:t xml:space="preserve"> Vinilo/Alqueno</w:t>
      </w:r>
      <w:r w:rsidRPr="00AE2333">
        <w:t xml:space="preserve">, </w:t>
      </w:r>
      <w:proofErr w:type="spellStart"/>
      <w:r w:rsidRPr="00AE2333">
        <w:t>tambien</w:t>
      </w:r>
      <w:proofErr w:type="spellEnd"/>
      <w:r w:rsidRPr="00AE2333">
        <w:t xml:space="preserve"> asociados </w:t>
      </w:r>
      <w:r w:rsidR="00A6739E" w:rsidRPr="00AE2333">
        <w:rPr>
          <w:highlight w:val="green"/>
        </w:rPr>
        <w:t>O</w:t>
      </w:r>
      <w:r w:rsidR="00A6739E" w:rsidRPr="00314504">
        <w:rPr>
          <w:highlight w:val="green"/>
        </w:rPr>
        <w:t>[C</w:t>
      </w:r>
      <w:r w:rsidR="00A6739E" w:rsidRPr="00AE2333">
        <w:rPr>
          <w:highlight w:val="green"/>
        </w:rPr>
        <w:t>a</w:t>
      </w:r>
      <w:r w:rsidR="00A6739E" w:rsidRPr="00314504">
        <w:rPr>
          <w:highlight w:val="green"/>
        </w:rPr>
        <w:t>r</w:t>
      </w:r>
      <w:r w:rsidR="00A6739E" w:rsidRPr="00314504">
        <w:rPr>
          <w:highlight w:val="green"/>
        </w:rPr>
        <w:t xml:space="preserve">] </w:t>
      </w:r>
      <w:r w:rsidR="00314504" w:rsidRPr="00314504">
        <w:rPr>
          <w:highlight w:val="green"/>
        </w:rPr>
        <w:t>Al</w:t>
      </w:r>
      <w:r w:rsidR="002B13A6">
        <w:rPr>
          <w:highlight w:val="green"/>
        </w:rPr>
        <w:t xml:space="preserve">cohol </w:t>
      </w:r>
      <w:r w:rsidR="00314504" w:rsidRPr="00314504">
        <w:rPr>
          <w:highlight w:val="green"/>
        </w:rPr>
        <w:t>aromático?</w:t>
      </w:r>
      <w:r w:rsidR="00314504">
        <w:t xml:space="preserve"> </w:t>
      </w:r>
      <w:r w:rsidRPr="00AE2333">
        <w:t xml:space="preserve">y </w:t>
      </w:r>
      <w:r w:rsidR="00A6739E" w:rsidRPr="00AE2333">
        <w:t>O</w:t>
      </w:r>
      <w:r w:rsidR="00A6739E">
        <w:t>[C</w:t>
      </w:r>
      <w:r w:rsidR="00A6739E" w:rsidRPr="00AE2333">
        <w:t>al</w:t>
      </w:r>
      <w:r w:rsidR="00A6739E">
        <w:t xml:space="preserve">] </w:t>
      </w:r>
      <w:r w:rsidRPr="00AE2333">
        <w:t xml:space="preserve"> Alcohol alifático</w:t>
      </w:r>
      <w:r w:rsidR="00570BEE">
        <w:t>.</w:t>
      </w:r>
    </w:p>
    <w:p w14:paraId="02A736FA" w14:textId="77777777" w:rsidR="00570BEE" w:rsidRPr="00570BEE" w:rsidRDefault="00570BEE" w:rsidP="00ED2BAE">
      <w:pPr>
        <w:jc w:val="both"/>
      </w:pPr>
    </w:p>
    <w:p w14:paraId="6C961DB5" w14:textId="77777777" w:rsidR="00ED2BAE" w:rsidRPr="00F368DF" w:rsidRDefault="00ED2BAE" w:rsidP="00ED2BAE">
      <w:pPr>
        <w:jc w:val="both"/>
        <w:rPr>
          <w:highlight w:val="yellow"/>
        </w:rPr>
      </w:pPr>
    </w:p>
    <w:p w14:paraId="55FE9B65" w14:textId="77777777" w:rsidR="00ED2BAE" w:rsidRPr="00570BEE" w:rsidRDefault="00ED2BAE" w:rsidP="00ED2BAE">
      <w:pPr>
        <w:pStyle w:val="Prrafodelista"/>
        <w:numPr>
          <w:ilvl w:val="1"/>
          <w:numId w:val="1"/>
        </w:numPr>
        <w:jc w:val="both"/>
      </w:pPr>
      <w:proofErr w:type="spellStart"/>
      <w:r w:rsidRPr="00570BEE">
        <w:rPr>
          <w:u w:val="single"/>
        </w:rPr>
        <w:t>FGs</w:t>
      </w:r>
      <w:proofErr w:type="spellEnd"/>
      <w:r w:rsidRPr="00570BEE">
        <w:rPr>
          <w:u w:val="single"/>
        </w:rPr>
        <w:t xml:space="preserve"> y clases químicas</w:t>
      </w:r>
      <w:r w:rsidRPr="00570BEE">
        <w:t>:</w:t>
      </w:r>
    </w:p>
    <w:p w14:paraId="239C483C" w14:textId="77777777" w:rsidR="00ED2BAE" w:rsidRPr="00570BEE" w:rsidRDefault="00ED2BAE" w:rsidP="00ED2BAE">
      <w:pPr>
        <w:jc w:val="both"/>
      </w:pPr>
    </w:p>
    <w:p w14:paraId="3D8BF7C5" w14:textId="2C212456" w:rsidR="00ED2BAE" w:rsidRPr="00570BEE" w:rsidRDefault="00ED2BAE" w:rsidP="00ED2BAE">
      <w:pPr>
        <w:jc w:val="both"/>
      </w:pPr>
      <w:r w:rsidRPr="00570BEE">
        <w:lastRenderedPageBreak/>
        <w:t xml:space="preserve">Igualmente, los compuestos se clasificaron según sus clases químicas, y se analizó la distribución de los 15 </w:t>
      </w:r>
      <w:proofErr w:type="spellStart"/>
      <w:r w:rsidRPr="00570BEE">
        <w:t>FGs</w:t>
      </w:r>
      <w:proofErr w:type="spellEnd"/>
      <w:r w:rsidRPr="00570BEE">
        <w:t xml:space="preserve"> más frecuentes por </w:t>
      </w:r>
      <w:r w:rsidR="00E36F08">
        <w:t>conjunto</w:t>
      </w:r>
      <w:r w:rsidRPr="00570BEE">
        <w:t xml:space="preserve"> asociados a estas clases químicas mediante gráficos descriptivos. </w:t>
      </w:r>
      <w:r w:rsidRPr="00E36F08">
        <w:rPr>
          <w:highlight w:val="green"/>
        </w:rPr>
        <w:t>1</w:t>
      </w:r>
    </w:p>
    <w:p w14:paraId="4B735C50" w14:textId="2F9F2465" w:rsidR="00E36F08" w:rsidRDefault="00E36F08">
      <w:r>
        <w:rPr>
          <w:noProof/>
        </w:rPr>
        <w:drawing>
          <wp:anchor distT="0" distB="0" distL="114300" distR="114300" simplePos="0" relativeHeight="251662336" behindDoc="1" locked="0" layoutInCell="1" allowOverlap="1" wp14:anchorId="4FA2B304" wp14:editId="3C5D745F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400040" cy="3847465"/>
            <wp:effectExtent l="0" t="0" r="0" b="635"/>
            <wp:wrapTight wrapText="bothSides">
              <wp:wrapPolygon edited="0">
                <wp:start x="0" y="0"/>
                <wp:lineTo x="0" y="21497"/>
                <wp:lineTo x="21488" y="21497"/>
                <wp:lineTo x="21488" y="0"/>
                <wp:lineTo x="0" y="0"/>
              </wp:wrapPolygon>
            </wp:wrapTight>
            <wp:docPr id="1010646469" name="Imagen 12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6469" name="Imagen 12" descr="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3AE701E" wp14:editId="0C7695CC">
            <wp:simplePos x="0" y="0"/>
            <wp:positionH relativeFrom="margin">
              <wp:align>left</wp:align>
            </wp:positionH>
            <wp:positionV relativeFrom="paragraph">
              <wp:posOffset>4349750</wp:posOffset>
            </wp:positionV>
            <wp:extent cx="540004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488" y="21547"/>
                <wp:lineTo x="21488" y="0"/>
                <wp:lineTo x="0" y="0"/>
              </wp:wrapPolygon>
            </wp:wrapTight>
            <wp:docPr id="108127171" name="Imagen 1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171" name="Imagen 11" descr="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8CB04" w14:textId="2E37C8A4" w:rsidR="00E36F08" w:rsidRDefault="00E36F08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19F57A1" wp14:editId="5DE74608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3822700"/>
            <wp:effectExtent l="0" t="0" r="0" b="635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1793327371" name="Imagen 13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27371" name="Imagen 13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D8FE2" w14:textId="77777777" w:rsidR="00E36F08" w:rsidRDefault="00E36F08" w:rsidP="000C185C">
      <w:pPr>
        <w:jc w:val="both"/>
      </w:pPr>
    </w:p>
    <w:p w14:paraId="31D088C3" w14:textId="44741763" w:rsidR="00E36F08" w:rsidRDefault="00A365F7" w:rsidP="000C185C">
      <w:pPr>
        <w:jc w:val="both"/>
      </w:pPr>
      <w:r>
        <w:t xml:space="preserve">Como se muestra en las </w:t>
      </w:r>
      <w:r w:rsidRPr="00071368">
        <w:rPr>
          <w:highlight w:val="green"/>
        </w:rPr>
        <w:t>figuras</w:t>
      </w:r>
      <w:r w:rsidR="00071368" w:rsidRPr="00071368">
        <w:rPr>
          <w:highlight w:val="green"/>
        </w:rPr>
        <w:t xml:space="preserve"> X</w:t>
      </w:r>
      <w:r w:rsidRPr="00071368">
        <w:rPr>
          <w:highlight w:val="green"/>
        </w:rPr>
        <w:t xml:space="preserve"> anteriores</w:t>
      </w:r>
      <w:r>
        <w:t xml:space="preserve">, en el conjunto </w:t>
      </w:r>
      <w:proofErr w:type="spellStart"/>
      <w:r>
        <w:t>Drug</w:t>
      </w:r>
      <w:proofErr w:type="spellEnd"/>
      <w:r>
        <w:t xml:space="preserve"> destacan esencialmente dos clases químicas: </w:t>
      </w:r>
      <w:proofErr w:type="spellStart"/>
      <w:r>
        <w:t>bencenoides</w:t>
      </w:r>
      <w:proofErr w:type="spellEnd"/>
      <w:r>
        <w:t xml:space="preserve"> y compuestos </w:t>
      </w:r>
      <w:proofErr w:type="spellStart"/>
      <w:r>
        <w:t>organoheterocíclicos</w:t>
      </w:r>
      <w:proofErr w:type="spellEnd"/>
      <w:r>
        <w:t>.</w:t>
      </w:r>
      <w:r w:rsidR="00314504">
        <w:t xml:space="preserve"> </w:t>
      </w:r>
      <w:r>
        <w:t xml:space="preserve">En el conjunto </w:t>
      </w:r>
      <w:proofErr w:type="spellStart"/>
      <w:r>
        <w:t>FoodnoFL</w:t>
      </w:r>
      <w:proofErr w:type="spellEnd"/>
      <w:r>
        <w:t xml:space="preserve"> las clases químicas son más heterogéneas, </w:t>
      </w:r>
      <w:r w:rsidR="00314504">
        <w:t xml:space="preserve">de las clases conocidas, </w:t>
      </w:r>
      <w:r>
        <w:t>destaca</w:t>
      </w:r>
      <w:r w:rsidR="00314504">
        <w:t xml:space="preserve"> por encima de las demás</w:t>
      </w:r>
      <w:r>
        <w:t xml:space="preserve"> </w:t>
      </w:r>
      <w:proofErr w:type="spellStart"/>
      <w:r>
        <w:t>fenolpropanoides</w:t>
      </w:r>
      <w:proofErr w:type="spellEnd"/>
      <w:r>
        <w:t xml:space="preserve"> y </w:t>
      </w:r>
      <w:proofErr w:type="spellStart"/>
      <w:r>
        <w:t>policetidos</w:t>
      </w:r>
      <w:proofErr w:type="spellEnd"/>
      <w:r>
        <w:t>,</w:t>
      </w:r>
      <w:r w:rsidR="00314504">
        <w:t xml:space="preserve"> seguida de</w:t>
      </w:r>
      <w:r>
        <w:t xml:space="preserve"> lípidos </w:t>
      </w:r>
      <w:proofErr w:type="spellStart"/>
      <w:r>
        <w:t>prenol</w:t>
      </w:r>
      <w:proofErr w:type="spellEnd"/>
      <w:r>
        <w:t xml:space="preserve">, compuestos de </w:t>
      </w:r>
      <w:proofErr w:type="spellStart"/>
      <w:r>
        <w:t>oxigeno</w:t>
      </w:r>
      <w:proofErr w:type="spellEnd"/>
      <w:r>
        <w:t xml:space="preserve"> orgánico (justificaría que saliera ganando en fracción de </w:t>
      </w:r>
      <w:proofErr w:type="spellStart"/>
      <w:r>
        <w:t>oxigeno</w:t>
      </w:r>
      <w:proofErr w:type="spellEnd"/>
      <w:r>
        <w:t xml:space="preserve">) y ácidos orgánicos y derivados. Sin embargo; </w:t>
      </w:r>
      <w:proofErr w:type="spellStart"/>
      <w:r>
        <w:t>FoodFL</w:t>
      </w:r>
      <w:proofErr w:type="spellEnd"/>
      <w:r>
        <w:t xml:space="preserve"> es el conjunto </w:t>
      </w:r>
      <w:r w:rsidR="006E13A3">
        <w:t>con menos</w:t>
      </w:r>
      <w:r>
        <w:t xml:space="preserve"> diversidad de clases químicas, destacando principalmente </w:t>
      </w:r>
      <w:proofErr w:type="spellStart"/>
      <w:r>
        <w:t>glicerolípidos</w:t>
      </w:r>
      <w:proofErr w:type="spellEnd"/>
      <w:r>
        <w:t xml:space="preserve">, seguido de </w:t>
      </w:r>
      <w:proofErr w:type="spellStart"/>
      <w:r>
        <w:t>glicerofosfolípidos</w:t>
      </w:r>
      <w:proofErr w:type="spellEnd"/>
      <w:r>
        <w:t xml:space="preserve"> y ácidos grasos, lo que tiene sentido ya que son compuestos lipídicos. </w:t>
      </w:r>
    </w:p>
    <w:p w14:paraId="4609F9DC" w14:textId="6023A11B" w:rsidR="006E13A3" w:rsidRDefault="00314504" w:rsidP="000C185C">
      <w:pPr>
        <w:jc w:val="both"/>
      </w:pPr>
      <w:r>
        <w:t xml:space="preserve">En cuanto a los </w:t>
      </w:r>
      <w:proofErr w:type="spellStart"/>
      <w:r>
        <w:t>FGs</w:t>
      </w:r>
      <w:proofErr w:type="spellEnd"/>
      <w:r>
        <w:t xml:space="preserve"> concretos pertenecientes a estas clases destacadas</w:t>
      </w:r>
      <w:r>
        <w:t xml:space="preserve">, por parte del conjunto </w:t>
      </w:r>
      <w:proofErr w:type="spellStart"/>
      <w:r>
        <w:t>Drug</w:t>
      </w:r>
      <w:proofErr w:type="spellEnd"/>
      <w:r>
        <w:t xml:space="preserve"> están: </w:t>
      </w:r>
      <w:r w:rsidRPr="00314504">
        <w:t>[</w:t>
      </w:r>
      <w:proofErr w:type="spellStart"/>
      <w:r w:rsidRPr="00314504">
        <w:t>Nar</w:t>
      </w:r>
      <w:proofErr w:type="spellEnd"/>
      <w:r w:rsidRPr="00314504">
        <w:t>] Nitrógeno aromático</w:t>
      </w:r>
      <w:r>
        <w:t xml:space="preserve">, </w:t>
      </w:r>
      <w:r w:rsidRPr="00314504">
        <w:t xml:space="preserve">[R]O[R] </w:t>
      </w:r>
      <w:proofErr w:type="spellStart"/>
      <w:r w:rsidRPr="00314504">
        <w:t>Eter</w:t>
      </w:r>
      <w:proofErr w:type="spellEnd"/>
      <w:r>
        <w:t xml:space="preserve"> y </w:t>
      </w:r>
      <w:r w:rsidRPr="00A6739E">
        <w:t>[R]N([R</w:t>
      </w:r>
      <w:proofErr w:type="gramStart"/>
      <w:r w:rsidRPr="00A6739E">
        <w:t>])[</w:t>
      </w:r>
      <w:proofErr w:type="gramEnd"/>
      <w:r w:rsidRPr="00A6739E">
        <w:t>R]</w:t>
      </w:r>
      <w:r>
        <w:t xml:space="preserve"> amina terciaria</w:t>
      </w:r>
      <w:r>
        <w:t xml:space="preserve">. En el conjunto </w:t>
      </w:r>
      <w:proofErr w:type="spellStart"/>
      <w:r>
        <w:t>FoodnoFL</w:t>
      </w:r>
      <w:proofErr w:type="spellEnd"/>
      <w:r>
        <w:t xml:space="preserve"> en la clase </w:t>
      </w:r>
      <w:r w:rsidR="002B13A6">
        <w:t>química más destacada se encuentran</w:t>
      </w:r>
      <w:r>
        <w:t xml:space="preserve"> </w:t>
      </w:r>
      <w:r w:rsidRPr="00314504">
        <w:t>O[Cal] Alcohol alifático</w:t>
      </w:r>
      <w:r>
        <w:t xml:space="preserve">, </w:t>
      </w:r>
      <w:r w:rsidRPr="00AE2333">
        <w:rPr>
          <w:highlight w:val="green"/>
        </w:rPr>
        <w:t>O</w:t>
      </w:r>
      <w:r w:rsidRPr="00314504">
        <w:rPr>
          <w:highlight w:val="green"/>
        </w:rPr>
        <w:t>[C</w:t>
      </w:r>
      <w:r w:rsidRPr="00AE2333">
        <w:rPr>
          <w:highlight w:val="green"/>
        </w:rPr>
        <w:t>a</w:t>
      </w:r>
      <w:r w:rsidRPr="00314504">
        <w:rPr>
          <w:highlight w:val="green"/>
        </w:rPr>
        <w:t xml:space="preserve">r] </w:t>
      </w:r>
      <w:r w:rsidR="002B13A6">
        <w:rPr>
          <w:highlight w:val="green"/>
        </w:rPr>
        <w:t>Alcohol</w:t>
      </w:r>
      <w:r w:rsidRPr="00314504">
        <w:rPr>
          <w:highlight w:val="green"/>
        </w:rPr>
        <w:t xml:space="preserve"> aromático?</w:t>
      </w:r>
      <w:r w:rsidR="000C185C">
        <w:t xml:space="preserve"> y </w:t>
      </w:r>
      <w:r w:rsidR="000C185C" w:rsidRPr="000C185C">
        <w:t xml:space="preserve">[R]O[R] </w:t>
      </w:r>
      <w:proofErr w:type="spellStart"/>
      <w:r w:rsidR="000C185C" w:rsidRPr="000C185C">
        <w:t>Eter</w:t>
      </w:r>
      <w:proofErr w:type="spellEnd"/>
      <w:r w:rsidR="000C185C">
        <w:t xml:space="preserve">. El FG </w:t>
      </w:r>
      <w:r w:rsidR="000C185C" w:rsidRPr="00314504">
        <w:t>O[Cal]</w:t>
      </w:r>
      <w:r w:rsidR="000C185C" w:rsidRPr="000C185C">
        <w:t xml:space="preserve"> </w:t>
      </w:r>
      <w:r w:rsidR="000C185C" w:rsidRPr="00314504">
        <w:t>Alcohol alifático</w:t>
      </w:r>
      <w:r w:rsidR="000C185C">
        <w:t xml:space="preserve"> se encuentra también en otras clases químicas destacadas del conjunto. </w:t>
      </w:r>
      <w:proofErr w:type="gramStart"/>
      <w:r w:rsidR="000C185C">
        <w:t>Otro grupo a comentar</w:t>
      </w:r>
      <w:proofErr w:type="gramEnd"/>
      <w:r w:rsidR="000C185C">
        <w:t xml:space="preserve"> por encontrarse en varias clases destacadas seria C=C Vinilo. En cuanto a los </w:t>
      </w:r>
      <w:proofErr w:type="spellStart"/>
      <w:r w:rsidR="000C185C">
        <w:t>FGs</w:t>
      </w:r>
      <w:proofErr w:type="spellEnd"/>
      <w:r w:rsidR="000C185C">
        <w:t xml:space="preserve"> de las clases destacas de </w:t>
      </w:r>
      <w:proofErr w:type="spellStart"/>
      <w:r w:rsidR="000C185C">
        <w:t>FoodFL</w:t>
      </w:r>
      <w:proofErr w:type="spellEnd"/>
      <w:r w:rsidR="000C185C">
        <w:t xml:space="preserve">, como sucede con frecuencia en los resultados anteriores, </w:t>
      </w:r>
      <w:r w:rsidR="00071368">
        <w:t xml:space="preserve">tienen poca variabilidad, predominando </w:t>
      </w:r>
      <w:r w:rsidR="00071368" w:rsidRPr="00071368">
        <w:t>O=C([R</w:t>
      </w:r>
      <w:proofErr w:type="gramStart"/>
      <w:r w:rsidR="00071368" w:rsidRPr="00071368">
        <w:t>])O</w:t>
      </w:r>
      <w:proofErr w:type="gramEnd"/>
      <w:r w:rsidR="00071368" w:rsidRPr="00071368">
        <w:t>[R] Ester</w:t>
      </w:r>
      <w:r w:rsidR="00071368">
        <w:t>, seguido de C=C Vinilo.</w:t>
      </w:r>
    </w:p>
    <w:p w14:paraId="4AF4E8E6" w14:textId="77777777" w:rsidR="00071368" w:rsidRDefault="00071368" w:rsidP="000C185C">
      <w:pPr>
        <w:jc w:val="both"/>
      </w:pPr>
    </w:p>
    <w:p w14:paraId="2DA8AEC2" w14:textId="2EE8CC01" w:rsidR="00071368" w:rsidRDefault="00F376DA" w:rsidP="00071368">
      <w:pPr>
        <w:pStyle w:val="Prrafodelista"/>
        <w:numPr>
          <w:ilvl w:val="0"/>
          <w:numId w:val="1"/>
        </w:numPr>
        <w:jc w:val="both"/>
      </w:pPr>
      <w:r>
        <w:rPr>
          <w:b/>
          <w:bCs/>
          <w:u w:val="single"/>
        </w:rPr>
        <w:t>Distribución y análisis p</w:t>
      </w:r>
      <w:r w:rsidR="00071368" w:rsidRPr="00071368">
        <w:rPr>
          <w:b/>
          <w:bCs/>
          <w:u w:val="single"/>
        </w:rPr>
        <w:t xml:space="preserve">ropiedades </w:t>
      </w:r>
      <w:proofErr w:type="spellStart"/>
      <w:r w:rsidR="00071368" w:rsidRPr="00071368">
        <w:rPr>
          <w:b/>
          <w:bCs/>
          <w:u w:val="single"/>
        </w:rPr>
        <w:t>FGs</w:t>
      </w:r>
      <w:proofErr w:type="spellEnd"/>
      <w:r w:rsidR="00071368">
        <w:t>:</w:t>
      </w:r>
    </w:p>
    <w:p w14:paraId="413C73CE" w14:textId="77777777" w:rsidR="00071368" w:rsidRDefault="00071368" w:rsidP="00071368">
      <w:pPr>
        <w:jc w:val="both"/>
      </w:pPr>
    </w:p>
    <w:p w14:paraId="2A883FC1" w14:textId="30A8D935" w:rsidR="00071368" w:rsidRDefault="00071368" w:rsidP="00071368">
      <w:pPr>
        <w:jc w:val="both"/>
      </w:pPr>
    </w:p>
    <w:p w14:paraId="1BD86E0A" w14:textId="34C67BFB" w:rsidR="00297AFD" w:rsidRDefault="00297AFD" w:rsidP="0007136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3E461BB" wp14:editId="3B7C47E3">
            <wp:simplePos x="0" y="0"/>
            <wp:positionH relativeFrom="column">
              <wp:posOffset>-394335</wp:posOffset>
            </wp:positionH>
            <wp:positionV relativeFrom="paragraph">
              <wp:posOffset>4657090</wp:posOffset>
            </wp:positionV>
            <wp:extent cx="5960110" cy="4222750"/>
            <wp:effectExtent l="0" t="0" r="2540" b="6350"/>
            <wp:wrapTight wrapText="bothSides">
              <wp:wrapPolygon edited="0">
                <wp:start x="0" y="0"/>
                <wp:lineTo x="0" y="21535"/>
                <wp:lineTo x="21540" y="21535"/>
                <wp:lineTo x="21540" y="0"/>
                <wp:lineTo x="0" y="0"/>
              </wp:wrapPolygon>
            </wp:wrapTight>
            <wp:docPr id="118660443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4435" name="Imagen 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5670C58" wp14:editId="1A0135DE">
            <wp:simplePos x="0" y="0"/>
            <wp:positionH relativeFrom="margin">
              <wp:posOffset>-356235</wp:posOffset>
            </wp:positionH>
            <wp:positionV relativeFrom="paragraph">
              <wp:posOffset>339725</wp:posOffset>
            </wp:positionV>
            <wp:extent cx="5885815" cy="4169410"/>
            <wp:effectExtent l="0" t="0" r="635" b="2540"/>
            <wp:wrapTight wrapText="bothSides">
              <wp:wrapPolygon edited="0">
                <wp:start x="0" y="0"/>
                <wp:lineTo x="0" y="21514"/>
                <wp:lineTo x="21532" y="21514"/>
                <wp:lineTo x="21532" y="0"/>
                <wp:lineTo x="0" y="0"/>
              </wp:wrapPolygon>
            </wp:wrapTight>
            <wp:docPr id="308257730" name="Imagen 14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57730" name="Imagen 14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6DA" w:rsidRPr="00681000">
        <w:rPr>
          <w:highlight w:val="green"/>
        </w:rPr>
        <w:t>DECIDIR SI SE PONE VIOLINPLOT O BOXPLOT</w:t>
      </w:r>
    </w:p>
    <w:p w14:paraId="3DA4837D" w14:textId="77777777" w:rsidR="00297AFD" w:rsidRDefault="00297AFD" w:rsidP="00071368">
      <w:pPr>
        <w:jc w:val="both"/>
      </w:pPr>
    </w:p>
    <w:p w14:paraId="7FE32FE3" w14:textId="58801ED5" w:rsidR="00081235" w:rsidRDefault="00681000" w:rsidP="00071368">
      <w:pPr>
        <w:jc w:val="both"/>
        <w:rPr>
          <w:highlight w:val="green"/>
        </w:rPr>
      </w:pPr>
      <w:r>
        <w:t>En l</w:t>
      </w:r>
      <w:r w:rsidR="00F376DA">
        <w:t xml:space="preserve">as propiedades para el </w:t>
      </w:r>
      <w:r w:rsidR="00F376DA" w:rsidRPr="00297AFD">
        <w:rPr>
          <w:highlight w:val="green"/>
        </w:rPr>
        <w:t>grupo C=C</w:t>
      </w:r>
      <w:r>
        <w:t xml:space="preserve">, se puede observar que dependiendo del conjunto del que provengan las moléculas, difieren los resultados. Por </w:t>
      </w:r>
      <w:proofErr w:type="gramStart"/>
      <w:r>
        <w:t>ejemplo</w:t>
      </w:r>
      <w:proofErr w:type="gramEnd"/>
      <w:r>
        <w:t xml:space="preserve"> para TPSA, el conjunto </w:t>
      </w:r>
      <w:proofErr w:type="spellStart"/>
      <w:r>
        <w:t>Drug</w:t>
      </w:r>
      <w:proofErr w:type="spellEnd"/>
      <w:r>
        <w:t xml:space="preserve"> presenta valores </w:t>
      </w:r>
      <w:r w:rsidR="00CB1B91">
        <w:t>bajos/</w:t>
      </w:r>
      <w:r>
        <w:t>intermedios</w:t>
      </w:r>
      <w:r w:rsidR="00CB1B91">
        <w:t xml:space="preserve">, </w:t>
      </w:r>
      <w:proofErr w:type="spellStart"/>
      <w:r w:rsidR="00CB1B91">
        <w:t>FoodFL</w:t>
      </w:r>
      <w:proofErr w:type="spellEnd"/>
      <w:r w:rsidR="00CB1B91">
        <w:t xml:space="preserve"> tiene valores intermedios y </w:t>
      </w:r>
      <w:proofErr w:type="spellStart"/>
      <w:r w:rsidR="00CB1B91">
        <w:t>FoodnoFL</w:t>
      </w:r>
      <w:proofErr w:type="spellEnd"/>
      <w:r w:rsidR="00CB1B91">
        <w:t xml:space="preserve"> tiene más variabilidad de valores intermedio</w:t>
      </w:r>
      <w:r w:rsidR="000D05C1">
        <w:t xml:space="preserve">s/altos. Con respecto al </w:t>
      </w:r>
      <w:proofErr w:type="spellStart"/>
      <w:r w:rsidR="000D05C1">
        <w:t>LogP</w:t>
      </w:r>
      <w:proofErr w:type="spellEnd"/>
      <w:r w:rsidR="000D05C1">
        <w:t xml:space="preserve">, </w:t>
      </w:r>
      <w:proofErr w:type="spellStart"/>
      <w:r w:rsidR="000D05C1">
        <w:t>Rotatable</w:t>
      </w:r>
      <w:proofErr w:type="spellEnd"/>
      <w:r w:rsidR="000D05C1">
        <w:t xml:space="preserve"> Bonds y MW, diferentes conjuntos se comportan de manera parecida en ambas propiedades, poseyendo </w:t>
      </w:r>
      <w:proofErr w:type="spellStart"/>
      <w:r w:rsidR="000D05C1">
        <w:t>Drug</w:t>
      </w:r>
      <w:proofErr w:type="spellEnd"/>
      <w:r w:rsidR="000D05C1">
        <w:t xml:space="preserve"> valores moderados, </w:t>
      </w:r>
      <w:proofErr w:type="spellStart"/>
      <w:r w:rsidR="000D05C1">
        <w:t>FoodFL</w:t>
      </w:r>
      <w:proofErr w:type="spellEnd"/>
      <w:r w:rsidR="000D05C1">
        <w:t xml:space="preserve"> valores altos y más uniformes, y </w:t>
      </w:r>
      <w:proofErr w:type="spellStart"/>
      <w:r w:rsidR="000D05C1">
        <w:t>FoodnoFL</w:t>
      </w:r>
      <w:proofErr w:type="spellEnd"/>
      <w:r w:rsidR="000D05C1">
        <w:t xml:space="preserve"> goza de variabilidad entre moderados y altos. En HBD y HBA se puede observar que </w:t>
      </w:r>
      <w:proofErr w:type="spellStart"/>
      <w:r w:rsidR="000D05C1">
        <w:t>FoodFL</w:t>
      </w:r>
      <w:proofErr w:type="spellEnd"/>
      <w:r w:rsidR="000D05C1">
        <w:t xml:space="preserve"> es el que menos variabilidad tiene, con valores bajos en HBD y moderados en HBA. </w:t>
      </w:r>
      <w:proofErr w:type="spellStart"/>
      <w:r w:rsidR="000D05C1">
        <w:t>Drug</w:t>
      </w:r>
      <w:proofErr w:type="spellEnd"/>
      <w:r w:rsidR="000D05C1">
        <w:t xml:space="preserve"> tiene valores bajos en ambas y </w:t>
      </w:r>
      <w:proofErr w:type="spellStart"/>
      <w:r w:rsidR="000D05C1">
        <w:t>FoodnoFL</w:t>
      </w:r>
      <w:proofErr w:type="spellEnd"/>
      <w:r w:rsidR="000D05C1">
        <w:t xml:space="preserve"> varía entre bajos/moderados. Propiedades como </w:t>
      </w:r>
      <w:proofErr w:type="spellStart"/>
      <w:r w:rsidR="000D05C1">
        <w:t>Number</w:t>
      </w:r>
      <w:proofErr w:type="spellEnd"/>
      <w:r w:rsidR="000D05C1">
        <w:t xml:space="preserve"> </w:t>
      </w:r>
      <w:proofErr w:type="spellStart"/>
      <w:r w:rsidR="000D05C1">
        <w:t>of</w:t>
      </w:r>
      <w:proofErr w:type="spellEnd"/>
      <w:r w:rsidR="000D05C1">
        <w:t xml:space="preserve"> </w:t>
      </w:r>
      <w:proofErr w:type="spellStart"/>
      <w:r w:rsidR="000D05C1">
        <w:t>Rings</w:t>
      </w:r>
      <w:proofErr w:type="spellEnd"/>
      <w:r w:rsidR="000D05C1">
        <w:t xml:space="preserve">, </w:t>
      </w:r>
      <w:proofErr w:type="spellStart"/>
      <w:r w:rsidR="000D05C1">
        <w:t>Aromatic</w:t>
      </w:r>
      <w:proofErr w:type="spellEnd"/>
      <w:r w:rsidR="000D05C1">
        <w:t xml:space="preserve"> </w:t>
      </w:r>
      <w:proofErr w:type="spellStart"/>
      <w:r w:rsidR="000D05C1">
        <w:t>Rings</w:t>
      </w:r>
      <w:proofErr w:type="spellEnd"/>
      <w:r w:rsidR="000D05C1">
        <w:t xml:space="preserve"> y QED quedan en valores de 0 para </w:t>
      </w:r>
      <w:proofErr w:type="spellStart"/>
      <w:r w:rsidR="000D05C1">
        <w:t>FoodFL</w:t>
      </w:r>
      <w:proofErr w:type="spellEnd"/>
      <w:r w:rsidR="000D05C1">
        <w:t xml:space="preserve">; sin embargo, están dominadas por el conjunto </w:t>
      </w:r>
      <w:proofErr w:type="spellStart"/>
      <w:r w:rsidR="000D05C1">
        <w:t>Dug</w:t>
      </w:r>
      <w:proofErr w:type="spellEnd"/>
      <w:r w:rsidR="000D05C1">
        <w:t xml:space="preserve">, ya que es la que mayores valores tiene en todas, seguida de </w:t>
      </w:r>
      <w:proofErr w:type="spellStart"/>
      <w:r w:rsidR="000D05C1">
        <w:t>FoodnoFL</w:t>
      </w:r>
      <w:proofErr w:type="spellEnd"/>
      <w:r w:rsidR="000D05C1">
        <w:t xml:space="preserve">. </w:t>
      </w:r>
      <w:r w:rsidR="00297AFD">
        <w:t xml:space="preserve">En Fsp3 el </w:t>
      </w:r>
      <w:proofErr w:type="spellStart"/>
      <w:r w:rsidR="00297AFD">
        <w:t>Drug</w:t>
      </w:r>
      <w:proofErr w:type="spellEnd"/>
      <w:r w:rsidR="00297AFD">
        <w:t xml:space="preserve"> es el que menores valores tiene, seguido de </w:t>
      </w:r>
      <w:proofErr w:type="spellStart"/>
      <w:r w:rsidR="00297AFD">
        <w:t>FoodFL</w:t>
      </w:r>
      <w:proofErr w:type="spellEnd"/>
      <w:r w:rsidR="00297AFD">
        <w:t xml:space="preserve">, que se acerca al que tiene valores más altos que es </w:t>
      </w:r>
      <w:proofErr w:type="spellStart"/>
      <w:r w:rsidR="00297AFD">
        <w:t>FoodnoFL</w:t>
      </w:r>
      <w:proofErr w:type="spellEnd"/>
      <w:r w:rsidR="00297AFD">
        <w:t xml:space="preserve">. </w:t>
      </w:r>
      <w:r w:rsidR="00297AFD" w:rsidRPr="00D41140">
        <w:rPr>
          <w:highlight w:val="green"/>
        </w:rPr>
        <w:t>De lo anterior se podría decir</w:t>
      </w:r>
      <w:r w:rsidR="00D41140">
        <w:rPr>
          <w:highlight w:val="green"/>
        </w:rPr>
        <w:t xml:space="preserve"> que</w:t>
      </w:r>
      <w:r w:rsidR="00297AFD" w:rsidRPr="00D41140">
        <w:rPr>
          <w:highlight w:val="green"/>
        </w:rPr>
        <w:t xml:space="preserve"> las moléculas con este FG tienden a ser algo solubles y permeables</w:t>
      </w:r>
      <w:r w:rsidR="00D41140" w:rsidRPr="00D41140">
        <w:rPr>
          <w:highlight w:val="green"/>
        </w:rPr>
        <w:t xml:space="preserve"> (TPSA)</w:t>
      </w:r>
      <w:r w:rsidR="00297AFD" w:rsidRPr="00D41140">
        <w:rPr>
          <w:highlight w:val="green"/>
        </w:rPr>
        <w:t xml:space="preserve">, aunque el conjunto </w:t>
      </w:r>
      <w:proofErr w:type="spellStart"/>
      <w:r w:rsidR="00297AFD" w:rsidRPr="00D41140">
        <w:rPr>
          <w:highlight w:val="green"/>
        </w:rPr>
        <w:t>FoodFL</w:t>
      </w:r>
      <w:proofErr w:type="spellEnd"/>
      <w:r w:rsidR="00297AFD" w:rsidRPr="00D41140">
        <w:rPr>
          <w:highlight w:val="green"/>
        </w:rPr>
        <w:t xml:space="preserve"> tiende a tener mayor afinidad por ambientes lipídicos</w:t>
      </w:r>
      <w:r w:rsidR="00D41140" w:rsidRPr="00D41140">
        <w:rPr>
          <w:highlight w:val="green"/>
        </w:rPr>
        <w:t xml:space="preserve"> (</w:t>
      </w:r>
      <w:proofErr w:type="spellStart"/>
      <w:r w:rsidR="00D41140" w:rsidRPr="00D41140">
        <w:rPr>
          <w:highlight w:val="green"/>
        </w:rPr>
        <w:t>LogP</w:t>
      </w:r>
      <w:proofErr w:type="spellEnd"/>
      <w:r w:rsidR="00D41140" w:rsidRPr="00D41140">
        <w:rPr>
          <w:highlight w:val="green"/>
        </w:rPr>
        <w:t>)</w:t>
      </w:r>
      <w:r w:rsidR="00297AFD" w:rsidRPr="00D41140">
        <w:rPr>
          <w:highlight w:val="green"/>
        </w:rPr>
        <w:t xml:space="preserve">, </w:t>
      </w:r>
      <w:r w:rsidR="00D41140" w:rsidRPr="00D41140">
        <w:rPr>
          <w:highlight w:val="green"/>
        </w:rPr>
        <w:t>también</w:t>
      </w:r>
      <w:r w:rsidR="00297AFD" w:rsidRPr="00D41140">
        <w:rPr>
          <w:highlight w:val="green"/>
        </w:rPr>
        <w:t xml:space="preserve"> se puede decir que el conjunto </w:t>
      </w:r>
      <w:proofErr w:type="spellStart"/>
      <w:r w:rsidR="00297AFD" w:rsidRPr="00D41140">
        <w:rPr>
          <w:highlight w:val="green"/>
        </w:rPr>
        <w:t>Drug</w:t>
      </w:r>
      <w:proofErr w:type="spellEnd"/>
      <w:r w:rsidR="00297AFD" w:rsidRPr="00D41140">
        <w:rPr>
          <w:highlight w:val="green"/>
        </w:rPr>
        <w:t xml:space="preserve"> tiene estructuras más rígidas lo que favorece las interacciones </w:t>
      </w:r>
      <w:r w:rsidR="00D41140" w:rsidRPr="00D41140">
        <w:rPr>
          <w:highlight w:val="green"/>
        </w:rPr>
        <w:t>específicas</w:t>
      </w:r>
      <w:r w:rsidR="00297AFD" w:rsidRPr="00D41140">
        <w:rPr>
          <w:highlight w:val="green"/>
        </w:rPr>
        <w:t xml:space="preserve"> con receptores</w:t>
      </w:r>
      <w:r w:rsidR="00D41140">
        <w:rPr>
          <w:highlight w:val="green"/>
        </w:rPr>
        <w:t xml:space="preserve">, y que </w:t>
      </w:r>
      <w:proofErr w:type="spellStart"/>
      <w:r w:rsidR="00D41140">
        <w:rPr>
          <w:highlight w:val="green"/>
        </w:rPr>
        <w:t>FoodnoFL</w:t>
      </w:r>
      <w:proofErr w:type="spellEnd"/>
      <w:r w:rsidR="00D41140">
        <w:rPr>
          <w:highlight w:val="green"/>
        </w:rPr>
        <w:t xml:space="preserve"> tiene ciertas moléculas que se aproximan a los valores de </w:t>
      </w:r>
      <w:proofErr w:type="spellStart"/>
      <w:r w:rsidR="00D41140">
        <w:rPr>
          <w:highlight w:val="green"/>
        </w:rPr>
        <w:t>Drug</w:t>
      </w:r>
      <w:proofErr w:type="spellEnd"/>
      <w:r w:rsidR="00D41140" w:rsidRPr="00D41140">
        <w:rPr>
          <w:highlight w:val="green"/>
        </w:rPr>
        <w:t xml:space="preserve"> (</w:t>
      </w:r>
      <w:proofErr w:type="spellStart"/>
      <w:r w:rsidR="00D41140" w:rsidRPr="00D41140">
        <w:rPr>
          <w:highlight w:val="green"/>
        </w:rPr>
        <w:t>Rotatable</w:t>
      </w:r>
      <w:proofErr w:type="spellEnd"/>
      <w:r w:rsidR="00D41140" w:rsidRPr="00D41140">
        <w:rPr>
          <w:highlight w:val="green"/>
        </w:rPr>
        <w:t xml:space="preserve"> Bonds)</w:t>
      </w:r>
      <w:r w:rsidR="00AA6E0B">
        <w:rPr>
          <w:highlight w:val="green"/>
        </w:rPr>
        <w:t>, esto también pasa con la similitud a drogas</w:t>
      </w:r>
      <w:r w:rsidR="00D41140" w:rsidRPr="00D41140">
        <w:rPr>
          <w:highlight w:val="green"/>
        </w:rPr>
        <w:t xml:space="preserve">. </w:t>
      </w:r>
      <w:r w:rsidR="00D41140">
        <w:rPr>
          <w:highlight w:val="green"/>
        </w:rPr>
        <w:t xml:space="preserve">El conjunto </w:t>
      </w:r>
      <w:proofErr w:type="spellStart"/>
      <w:r w:rsidR="00D41140">
        <w:rPr>
          <w:highlight w:val="green"/>
        </w:rPr>
        <w:t>Drug</w:t>
      </w:r>
      <w:proofErr w:type="spellEnd"/>
      <w:r w:rsidR="00773ECF">
        <w:rPr>
          <w:highlight w:val="green"/>
        </w:rPr>
        <w:t xml:space="preserve"> </w:t>
      </w:r>
      <w:r w:rsidR="00AA6E0B">
        <w:rPr>
          <w:highlight w:val="green"/>
        </w:rPr>
        <w:t>es propenso</w:t>
      </w:r>
      <w:r w:rsidR="00773ECF">
        <w:rPr>
          <w:highlight w:val="green"/>
        </w:rPr>
        <w:t xml:space="preserve"> a tener menor peso molecular, algo óptimo para su transporte entre membranas, y mayor número de anillos y anillos aromáticos</w:t>
      </w:r>
      <w:r w:rsidR="00AA6E0B">
        <w:rPr>
          <w:highlight w:val="green"/>
        </w:rPr>
        <w:t xml:space="preserve">. Es decir, dentro de este FG los conjuntos más parecidos son </w:t>
      </w:r>
      <w:proofErr w:type="spellStart"/>
      <w:r w:rsidR="00AA6E0B">
        <w:rPr>
          <w:highlight w:val="green"/>
        </w:rPr>
        <w:t>Drug</w:t>
      </w:r>
      <w:proofErr w:type="spellEnd"/>
      <w:r w:rsidR="00AA6E0B">
        <w:rPr>
          <w:highlight w:val="green"/>
        </w:rPr>
        <w:t xml:space="preserve"> y </w:t>
      </w:r>
      <w:proofErr w:type="spellStart"/>
      <w:r w:rsidR="00AA6E0B">
        <w:rPr>
          <w:highlight w:val="green"/>
        </w:rPr>
        <w:t>FoodnoFL</w:t>
      </w:r>
      <w:proofErr w:type="spellEnd"/>
      <w:r w:rsidR="00AA6E0B">
        <w:rPr>
          <w:highlight w:val="green"/>
        </w:rPr>
        <w:t>, aunque este último con una variabilidad mucho más grande.</w:t>
      </w:r>
    </w:p>
    <w:p w14:paraId="28B23AA2" w14:textId="77777777" w:rsidR="00081235" w:rsidRPr="00D41140" w:rsidRDefault="00081235" w:rsidP="00071368">
      <w:pPr>
        <w:jc w:val="both"/>
        <w:rPr>
          <w:highlight w:val="green"/>
        </w:rPr>
      </w:pPr>
    </w:p>
    <w:p w14:paraId="1623A5A1" w14:textId="7A50C3F9" w:rsidR="00F376DA" w:rsidRDefault="00D41140" w:rsidP="00071368">
      <w:pPr>
        <w:jc w:val="both"/>
      </w:pPr>
      <w:r w:rsidRPr="00D41140">
        <w:rPr>
          <w:highlight w:val="red"/>
        </w:rPr>
        <w:t>HBA Y HBD?</w:t>
      </w:r>
    </w:p>
    <w:p w14:paraId="6B8FB2DB" w14:textId="77777777" w:rsidR="00AA6E0B" w:rsidRDefault="00AA6E0B" w:rsidP="00071368">
      <w:pPr>
        <w:jc w:val="both"/>
      </w:pPr>
    </w:p>
    <w:p w14:paraId="644602AA" w14:textId="4A0295D1" w:rsidR="00193C52" w:rsidRDefault="00BF73EA" w:rsidP="00071368">
      <w:pPr>
        <w:jc w:val="both"/>
      </w:pPr>
      <w:r>
        <w:t xml:space="preserve">Para el FG </w:t>
      </w:r>
      <w:r w:rsidRPr="00AE5ABB">
        <w:rPr>
          <w:highlight w:val="green"/>
        </w:rPr>
        <w:t>N[Cal]</w:t>
      </w:r>
      <w:r>
        <w:t xml:space="preserve"> en </w:t>
      </w:r>
      <w:r w:rsidR="00193C52">
        <w:t xml:space="preserve">la </w:t>
      </w:r>
      <w:r>
        <w:t xml:space="preserve">propiedad </w:t>
      </w:r>
      <w:r w:rsidRPr="00BF73EA">
        <w:t xml:space="preserve">TPSA, los compuestos </w:t>
      </w:r>
      <w:r>
        <w:t>de</w:t>
      </w:r>
      <w:r w:rsidRPr="00BF73EA">
        <w:t xml:space="preserve"> </w:t>
      </w:r>
      <w:proofErr w:type="spellStart"/>
      <w:r w:rsidRPr="00BF73EA">
        <w:t>Drug</w:t>
      </w:r>
      <w:proofErr w:type="spellEnd"/>
      <w:r w:rsidRPr="00BF73EA">
        <w:t xml:space="preserve"> presentan </w:t>
      </w:r>
      <w:r w:rsidR="00193C52">
        <w:t xml:space="preserve">valores </w:t>
      </w:r>
      <w:r>
        <w:t xml:space="preserve">intermedios. </w:t>
      </w:r>
      <w:r w:rsidRPr="00BF73EA">
        <w:t xml:space="preserve">Por </w:t>
      </w:r>
      <w:r w:rsidR="00193C52">
        <w:t xml:space="preserve">otra </w:t>
      </w:r>
      <w:r w:rsidRPr="00BF73EA">
        <w:t xml:space="preserve">parte, </w:t>
      </w:r>
      <w:proofErr w:type="spellStart"/>
      <w:r w:rsidRPr="00BF73EA">
        <w:t>FoodFL</w:t>
      </w:r>
      <w:proofErr w:type="spellEnd"/>
      <w:r w:rsidRPr="00BF73EA">
        <w:t xml:space="preserve"> muestra</w:t>
      </w:r>
      <w:r>
        <w:t xml:space="preserve"> valores</w:t>
      </w:r>
      <w:r w:rsidRPr="00BF73EA">
        <w:t xml:space="preserve"> </w:t>
      </w:r>
      <w:r>
        <w:t>altos</w:t>
      </w:r>
      <w:r w:rsidR="00193C52">
        <w:t xml:space="preserve"> y</w:t>
      </w:r>
      <w:r>
        <w:t xml:space="preserve"> </w:t>
      </w:r>
      <w:proofErr w:type="spellStart"/>
      <w:r w:rsidR="0002133A">
        <w:t>FoodnoFL</w:t>
      </w:r>
      <w:proofErr w:type="spellEnd"/>
      <w:r w:rsidR="0002133A">
        <w:t xml:space="preserve"> tiene valores intermedios/altos</w:t>
      </w:r>
      <w:r w:rsidR="00193C52">
        <w:t xml:space="preserve">. </w:t>
      </w:r>
      <w:r w:rsidR="00193C52" w:rsidRPr="00193C52">
        <w:t xml:space="preserve">En cuanto a </w:t>
      </w:r>
      <w:proofErr w:type="spellStart"/>
      <w:r w:rsidR="00193C52" w:rsidRPr="00193C52">
        <w:t>LogP</w:t>
      </w:r>
      <w:proofErr w:type="spellEnd"/>
      <w:r w:rsidR="00193C52">
        <w:t xml:space="preserve"> y </w:t>
      </w:r>
      <w:proofErr w:type="spellStart"/>
      <w:r w:rsidR="00193C52">
        <w:t>Rotatable</w:t>
      </w:r>
      <w:proofErr w:type="spellEnd"/>
      <w:r w:rsidR="00193C52">
        <w:t xml:space="preserve"> Bonds</w:t>
      </w:r>
      <w:r w:rsidR="00193C52" w:rsidRPr="00193C52">
        <w:t xml:space="preserve">, los valores más bajos y con menor variabilidad se encuentran en el conjunto </w:t>
      </w:r>
      <w:proofErr w:type="spellStart"/>
      <w:r w:rsidR="00193C52" w:rsidRPr="00193C52">
        <w:t>Drug</w:t>
      </w:r>
      <w:proofErr w:type="spellEnd"/>
      <w:r w:rsidR="00193C52" w:rsidRPr="00193C52">
        <w:t xml:space="preserve">, mientras que </w:t>
      </w:r>
      <w:proofErr w:type="spellStart"/>
      <w:r w:rsidR="00193C52" w:rsidRPr="00193C52">
        <w:t>FoodFL</w:t>
      </w:r>
      <w:proofErr w:type="spellEnd"/>
      <w:r w:rsidR="00193C52" w:rsidRPr="00193C52">
        <w:t xml:space="preserve"> tiene </w:t>
      </w:r>
      <w:r w:rsidR="00193C52" w:rsidRPr="00193C52">
        <w:t xml:space="preserve">valores </w:t>
      </w:r>
      <w:r w:rsidR="00193C52">
        <w:t>intermedios</w:t>
      </w:r>
      <w:r w:rsidR="00193C52" w:rsidRPr="00193C52">
        <w:t xml:space="preserve">. </w:t>
      </w:r>
      <w:proofErr w:type="spellStart"/>
      <w:r w:rsidR="00193C52" w:rsidRPr="00193C52">
        <w:t>FoodnoFL</w:t>
      </w:r>
      <w:proofErr w:type="spellEnd"/>
      <w:r w:rsidR="00193C52">
        <w:t xml:space="preserve"> </w:t>
      </w:r>
      <w:r w:rsidR="00193C52" w:rsidRPr="00193C52">
        <w:t xml:space="preserve">incluye valores </w:t>
      </w:r>
      <w:r w:rsidR="00193C52">
        <w:t>diversos.</w:t>
      </w:r>
      <w:r w:rsidR="00193C52" w:rsidRPr="00193C52">
        <w:t xml:space="preserve"> En HBD, los tres conjuntos muestran valores moderados y similares</w:t>
      </w:r>
      <w:r w:rsidR="00193C52">
        <w:t xml:space="preserve">. </w:t>
      </w:r>
      <w:r w:rsidR="00193C52" w:rsidRPr="00193C52">
        <w:t xml:space="preserve">En HBA, </w:t>
      </w:r>
      <w:proofErr w:type="spellStart"/>
      <w:r w:rsidR="00193C52" w:rsidRPr="00193C52">
        <w:t>Drug</w:t>
      </w:r>
      <w:proofErr w:type="spellEnd"/>
      <w:r w:rsidR="00193C52" w:rsidRPr="00193C52">
        <w:t xml:space="preserve"> tiene valores bajos en comparación con </w:t>
      </w:r>
      <w:proofErr w:type="spellStart"/>
      <w:r w:rsidR="00193C52" w:rsidRPr="00193C52">
        <w:t>FoodFL</w:t>
      </w:r>
      <w:proofErr w:type="spellEnd"/>
      <w:r w:rsidR="00193C52" w:rsidRPr="00193C52">
        <w:t xml:space="preserve"> y </w:t>
      </w:r>
      <w:proofErr w:type="spellStart"/>
      <w:r w:rsidR="00193C52" w:rsidRPr="00193C52">
        <w:t>FoodnoFL</w:t>
      </w:r>
      <w:proofErr w:type="spellEnd"/>
      <w:r w:rsidR="00193C52" w:rsidRPr="00193C52">
        <w:t xml:space="preserve">, que </w:t>
      </w:r>
      <w:r w:rsidR="00193C52">
        <w:t>tienen</w:t>
      </w:r>
      <w:r w:rsidR="00193C52" w:rsidRPr="00193C52">
        <w:t xml:space="preserve"> mayor rango y valores más altos.</w:t>
      </w:r>
      <w:r w:rsidR="00193C52">
        <w:t xml:space="preserve"> Para la propiedad MW, </w:t>
      </w:r>
      <w:proofErr w:type="spellStart"/>
      <w:r w:rsidR="00193C52" w:rsidRPr="00193C52">
        <w:t>Drug</w:t>
      </w:r>
      <w:proofErr w:type="spellEnd"/>
      <w:r w:rsidR="00193C52" w:rsidRPr="00193C52">
        <w:t xml:space="preserve"> tiene </w:t>
      </w:r>
      <w:r w:rsidR="00193C52">
        <w:t>valores</w:t>
      </w:r>
      <w:r w:rsidR="00193C52" w:rsidRPr="00193C52">
        <w:t xml:space="preserve"> más bajos</w:t>
      </w:r>
      <w:r w:rsidR="00AE5ABB">
        <w:t>,</w:t>
      </w:r>
      <w:r w:rsidR="00193C52" w:rsidRPr="00193C52">
        <w:t xml:space="preserve"> mientras que </w:t>
      </w:r>
      <w:proofErr w:type="spellStart"/>
      <w:r w:rsidR="00193C52" w:rsidRPr="00193C52">
        <w:t>FoodFL</w:t>
      </w:r>
      <w:proofErr w:type="spellEnd"/>
      <w:r w:rsidR="00193C52" w:rsidRPr="00193C52">
        <w:t xml:space="preserve"> y </w:t>
      </w:r>
      <w:proofErr w:type="spellStart"/>
      <w:r w:rsidR="00193C52" w:rsidRPr="00193C52">
        <w:t>FoodnoFL</w:t>
      </w:r>
      <w:proofErr w:type="spellEnd"/>
      <w:r w:rsidR="00193C52" w:rsidRPr="00193C52">
        <w:t xml:space="preserve"> muestran mayores </w:t>
      </w:r>
      <w:r w:rsidR="00AE5ABB">
        <w:t xml:space="preserve">valores, sobre todo </w:t>
      </w:r>
      <w:proofErr w:type="spellStart"/>
      <w:r w:rsidR="00AE5ABB">
        <w:t>FoodFL</w:t>
      </w:r>
      <w:proofErr w:type="spellEnd"/>
      <w:r w:rsidR="00AE5ABB">
        <w:t xml:space="preserve">. En </w:t>
      </w:r>
      <w:proofErr w:type="spellStart"/>
      <w:r w:rsidR="00AE5ABB">
        <w:t>Number</w:t>
      </w:r>
      <w:proofErr w:type="spellEnd"/>
      <w:r w:rsidR="00AE5ABB">
        <w:t xml:space="preserve"> </w:t>
      </w:r>
      <w:proofErr w:type="spellStart"/>
      <w:r w:rsidR="00AE5ABB">
        <w:t>of</w:t>
      </w:r>
      <w:proofErr w:type="spellEnd"/>
      <w:r w:rsidR="00AE5ABB">
        <w:t xml:space="preserve"> </w:t>
      </w:r>
      <w:proofErr w:type="spellStart"/>
      <w:r w:rsidR="00AE5ABB">
        <w:t>Rings</w:t>
      </w:r>
      <w:proofErr w:type="spellEnd"/>
      <w:r w:rsidR="00AE5ABB">
        <w:t xml:space="preserve"> y </w:t>
      </w:r>
      <w:proofErr w:type="spellStart"/>
      <w:r w:rsidR="00AE5ABB">
        <w:t>Aromatic</w:t>
      </w:r>
      <w:proofErr w:type="spellEnd"/>
      <w:r w:rsidR="00AE5ABB">
        <w:t xml:space="preserve"> </w:t>
      </w:r>
      <w:proofErr w:type="spellStart"/>
      <w:r w:rsidR="00AE5ABB">
        <w:t>Rings</w:t>
      </w:r>
      <w:proofErr w:type="spellEnd"/>
      <w:r w:rsidR="00AE5ABB">
        <w:t xml:space="preserve">, </w:t>
      </w:r>
      <w:proofErr w:type="spellStart"/>
      <w:r w:rsidR="00AE5ABB">
        <w:t>Drug</w:t>
      </w:r>
      <w:proofErr w:type="spellEnd"/>
      <w:r w:rsidR="00AE5ABB">
        <w:t xml:space="preserve"> domina las propiedades, ya que los otros dos grupos presentan valores nulos.</w:t>
      </w:r>
      <w:r w:rsidR="00AE5ABB" w:rsidRPr="00AE5ABB">
        <w:t xml:space="preserve"> </w:t>
      </w:r>
      <w:r w:rsidR="00AE5ABB">
        <w:t xml:space="preserve">Respecto a QED, el único conjunto que se puede llegar a acercar algo a los valores de </w:t>
      </w:r>
      <w:proofErr w:type="spellStart"/>
      <w:r w:rsidR="00AE5ABB">
        <w:t>Drug</w:t>
      </w:r>
      <w:proofErr w:type="spellEnd"/>
      <w:r w:rsidR="00AE5ABB">
        <w:t xml:space="preserve"> es </w:t>
      </w:r>
      <w:proofErr w:type="spellStart"/>
      <w:r w:rsidR="00AE5ABB">
        <w:t>FoodnoFL</w:t>
      </w:r>
      <w:proofErr w:type="spellEnd"/>
      <w:r w:rsidR="00AE5ABB">
        <w:t xml:space="preserve">, y aún así, solo ciertos compuestos. </w:t>
      </w:r>
      <w:proofErr w:type="spellStart"/>
      <w:r w:rsidR="00AE5ABB" w:rsidRPr="00AE5ABB">
        <w:t>Drug</w:t>
      </w:r>
      <w:proofErr w:type="spellEnd"/>
      <w:r w:rsidR="00AE5ABB" w:rsidRPr="00AE5ABB">
        <w:t xml:space="preserve"> presenta los valores más bajos </w:t>
      </w:r>
      <w:r w:rsidR="00AE5ABB">
        <w:t xml:space="preserve">y variables </w:t>
      </w:r>
      <w:r w:rsidR="00AE5ABB" w:rsidRPr="00AE5ABB">
        <w:t xml:space="preserve">de Fsp3, mientras que </w:t>
      </w:r>
      <w:proofErr w:type="spellStart"/>
      <w:r w:rsidR="00AE5ABB" w:rsidRPr="00AE5ABB">
        <w:t>FoodFL</w:t>
      </w:r>
      <w:proofErr w:type="spellEnd"/>
      <w:r w:rsidR="00AE5ABB" w:rsidRPr="00AE5ABB">
        <w:t xml:space="preserve"> y </w:t>
      </w:r>
      <w:proofErr w:type="spellStart"/>
      <w:r w:rsidR="00AE5ABB" w:rsidRPr="00AE5ABB">
        <w:t>FoodnoFL</w:t>
      </w:r>
      <w:proofErr w:type="spellEnd"/>
      <w:r w:rsidR="00AE5ABB" w:rsidRPr="00AE5ABB">
        <w:t xml:space="preserve"> tienen valores </w:t>
      </w:r>
      <w:r w:rsidR="00AE5ABB">
        <w:t>similares más altos</w:t>
      </w:r>
      <w:r w:rsidR="00AE5ABB" w:rsidRPr="00AE5ABB">
        <w:t xml:space="preserve">. </w:t>
      </w:r>
    </w:p>
    <w:p w14:paraId="13DB9557" w14:textId="1356FAEF" w:rsidR="00193C52" w:rsidRDefault="00AE5ABB" w:rsidP="00071368">
      <w:pPr>
        <w:jc w:val="both"/>
      </w:pPr>
      <w:r>
        <w:t xml:space="preserve">Con el grupo funcional </w:t>
      </w:r>
      <w:r w:rsidRPr="00AE5ABB">
        <w:rPr>
          <w:highlight w:val="green"/>
        </w:rPr>
        <w:t>N[Cal]</w:t>
      </w:r>
      <w:r>
        <w:t>, e</w:t>
      </w:r>
      <w:r w:rsidRPr="00AE5ABB">
        <w:t xml:space="preserve">n general, </w:t>
      </w:r>
    </w:p>
    <w:p w14:paraId="24C99E56" w14:textId="77777777" w:rsidR="00193C52" w:rsidRDefault="00193C52" w:rsidP="00071368">
      <w:pPr>
        <w:jc w:val="both"/>
      </w:pPr>
    </w:p>
    <w:p w14:paraId="628A7863" w14:textId="77777777" w:rsidR="00193C52" w:rsidRDefault="00193C52" w:rsidP="00071368">
      <w:pPr>
        <w:jc w:val="both"/>
      </w:pPr>
    </w:p>
    <w:p w14:paraId="33A0E332" w14:textId="77777777" w:rsidR="00193C52" w:rsidRDefault="00193C52" w:rsidP="00071368">
      <w:pPr>
        <w:jc w:val="both"/>
      </w:pPr>
    </w:p>
    <w:p w14:paraId="2E50A17E" w14:textId="0E9C14DA" w:rsidR="00193C52" w:rsidRPr="00193C52" w:rsidRDefault="00193C52" w:rsidP="00193C52">
      <w:pPr>
        <w:jc w:val="both"/>
      </w:pPr>
    </w:p>
    <w:p w14:paraId="1D554AC4" w14:textId="2079112C" w:rsidR="00534AE4" w:rsidRDefault="00534AE4" w:rsidP="00071368">
      <w:pPr>
        <w:jc w:val="both"/>
      </w:pPr>
      <w:r>
        <w:t xml:space="preserve">Para el grupo funcional </w:t>
      </w:r>
      <w:r w:rsidR="00715954" w:rsidRPr="00A6739E">
        <w:t>[</w:t>
      </w:r>
      <w:proofErr w:type="spellStart"/>
      <w:r w:rsidR="00715954" w:rsidRPr="00A6739E">
        <w:t>Nar</w:t>
      </w:r>
      <w:proofErr w:type="spellEnd"/>
      <w:r w:rsidR="00715954" w:rsidRPr="00A6739E">
        <w:t>]</w:t>
      </w:r>
      <w:r w:rsidR="00715954" w:rsidRPr="00AE2333">
        <w:t xml:space="preserve"> Nitrógeno aromático</w:t>
      </w:r>
      <w:r>
        <w:t xml:space="preserve"> e</w:t>
      </w:r>
      <w:r w:rsidRPr="00534AE4">
        <w:t xml:space="preserve">l conjunto </w:t>
      </w:r>
      <w:proofErr w:type="spellStart"/>
      <w:r w:rsidRPr="00534AE4">
        <w:t>Drug</w:t>
      </w:r>
      <w:proofErr w:type="spellEnd"/>
      <w:r w:rsidRPr="00534AE4">
        <w:t xml:space="preserve"> muestra valores bajo</w:t>
      </w:r>
      <w:r>
        <w:t>s/i</w:t>
      </w:r>
      <w:r w:rsidRPr="00534AE4">
        <w:t>ntermedios en la propiedad TPSA</w:t>
      </w:r>
      <w:r>
        <w:t xml:space="preserve">, asimismo, </w:t>
      </w:r>
      <w:proofErr w:type="spellStart"/>
      <w:r>
        <w:t>FoodnoFL</w:t>
      </w:r>
      <w:proofErr w:type="spellEnd"/>
      <w:r>
        <w:t xml:space="preserve"> también muestra valores bajos/intermedios, aunque con más variabilidad, llegando a algún valor alto. Sin embargo</w:t>
      </w:r>
      <w:r w:rsidRPr="00534AE4">
        <w:t xml:space="preserve">, </w:t>
      </w:r>
      <w:proofErr w:type="spellStart"/>
      <w:r w:rsidRPr="00534AE4">
        <w:t>FoodFL</w:t>
      </w:r>
      <w:proofErr w:type="spellEnd"/>
      <w:r w:rsidRPr="00534AE4">
        <w:t xml:space="preserve"> presenta valores</w:t>
      </w:r>
      <w:r>
        <w:t xml:space="preserve"> altos</w:t>
      </w:r>
      <w:r w:rsidR="00E45016">
        <w:t xml:space="preserve">. </w:t>
      </w:r>
      <w:r w:rsidRPr="00534AE4">
        <w:t xml:space="preserve">En la propiedad </w:t>
      </w:r>
      <w:proofErr w:type="spellStart"/>
      <w:r w:rsidRPr="00534AE4">
        <w:t>LogP</w:t>
      </w:r>
      <w:proofErr w:type="spellEnd"/>
      <w:r w:rsidRPr="00534AE4">
        <w:t xml:space="preserve">, </w:t>
      </w:r>
      <w:r>
        <w:t>todos los conjuntos tienen valores mayoritariamente intermedios</w:t>
      </w:r>
      <w:r w:rsidR="00D41427">
        <w:t xml:space="preserve">. </w:t>
      </w:r>
      <w:r w:rsidR="00D41427" w:rsidRPr="00D41427">
        <w:t>E</w:t>
      </w:r>
      <w:r w:rsidR="00D41427">
        <w:t xml:space="preserve">n </w:t>
      </w:r>
      <w:proofErr w:type="spellStart"/>
      <w:r w:rsidR="00D41427">
        <w:t>Rotatable</w:t>
      </w:r>
      <w:proofErr w:type="spellEnd"/>
      <w:r w:rsidR="00D41427">
        <w:t xml:space="preserve"> Bonds</w:t>
      </w:r>
      <w:r w:rsidR="00D41427" w:rsidRPr="00D41427">
        <w:t xml:space="preserve"> </w:t>
      </w:r>
      <w:r w:rsidR="00D41427">
        <w:t xml:space="preserve">tanto el conjunto </w:t>
      </w:r>
      <w:proofErr w:type="spellStart"/>
      <w:r w:rsidR="00D41427">
        <w:t>Drug</w:t>
      </w:r>
      <w:proofErr w:type="spellEnd"/>
      <w:r w:rsidR="00D41427">
        <w:t xml:space="preserve"> como </w:t>
      </w:r>
      <w:proofErr w:type="spellStart"/>
      <w:r w:rsidR="00D41427">
        <w:t>FoodnoFL</w:t>
      </w:r>
      <w:proofErr w:type="spellEnd"/>
      <w:r w:rsidR="00D41427">
        <w:t xml:space="preserve"> muestran valores bajos, mientras que </w:t>
      </w:r>
      <w:proofErr w:type="spellStart"/>
      <w:r w:rsidR="005156D8">
        <w:t>FoodFL</w:t>
      </w:r>
      <w:proofErr w:type="spellEnd"/>
      <w:r w:rsidR="005156D8">
        <w:t xml:space="preserve"> muestra</w:t>
      </w:r>
      <w:r w:rsidR="00D41427">
        <w:t xml:space="preserve"> valores altos. Con las propiedades HBD, HBA, MW y Fsp3, el conjunto que destaca respecto a los otros dos es </w:t>
      </w:r>
      <w:proofErr w:type="spellStart"/>
      <w:r w:rsidR="00D41427">
        <w:t>FoodFL</w:t>
      </w:r>
      <w:proofErr w:type="spellEnd"/>
      <w:r w:rsidR="00D41427">
        <w:t>, ya que tiene valores más altos</w:t>
      </w:r>
      <w:r w:rsidR="00E45016">
        <w:t>; lo otros dos conjuntos tienen valores bajos/moderados</w:t>
      </w:r>
      <w:r w:rsidR="00D41427">
        <w:t xml:space="preserve">. Con respecto a </w:t>
      </w:r>
      <w:proofErr w:type="spellStart"/>
      <w:r w:rsidR="00D41427">
        <w:t>Number</w:t>
      </w:r>
      <w:proofErr w:type="spellEnd"/>
      <w:r w:rsidR="00D41427">
        <w:t xml:space="preserve"> </w:t>
      </w:r>
      <w:proofErr w:type="spellStart"/>
      <w:r w:rsidR="00D41427">
        <w:t>of</w:t>
      </w:r>
      <w:proofErr w:type="spellEnd"/>
      <w:r w:rsidR="00D41427">
        <w:t xml:space="preserve"> </w:t>
      </w:r>
      <w:proofErr w:type="spellStart"/>
      <w:r w:rsidR="00D41427">
        <w:t>Rings</w:t>
      </w:r>
      <w:proofErr w:type="spellEnd"/>
      <w:r w:rsidR="00D41427">
        <w:t xml:space="preserve">, </w:t>
      </w:r>
      <w:proofErr w:type="spellStart"/>
      <w:r w:rsidR="00D41427">
        <w:t>Aromatic</w:t>
      </w:r>
      <w:proofErr w:type="spellEnd"/>
      <w:r w:rsidR="00D41427">
        <w:t xml:space="preserve"> </w:t>
      </w:r>
      <w:proofErr w:type="spellStart"/>
      <w:r w:rsidR="00D41427">
        <w:t>Rings</w:t>
      </w:r>
      <w:proofErr w:type="spellEnd"/>
      <w:r w:rsidR="00D41427">
        <w:t xml:space="preserve"> y QED, sigue destacando </w:t>
      </w:r>
      <w:proofErr w:type="spellStart"/>
      <w:r w:rsidR="00D41427">
        <w:t>Drug</w:t>
      </w:r>
      <w:proofErr w:type="spellEnd"/>
      <w:r w:rsidR="00D41427">
        <w:t xml:space="preserve"> en valores más altos, aunque </w:t>
      </w:r>
      <w:proofErr w:type="spellStart"/>
      <w:r w:rsidR="00D41427">
        <w:t>FoodnoFL</w:t>
      </w:r>
      <w:proofErr w:type="spellEnd"/>
      <w:r w:rsidR="00D41427">
        <w:t xml:space="preserve"> se le acerca más que con otros </w:t>
      </w:r>
      <w:proofErr w:type="spellStart"/>
      <w:r w:rsidR="00D41427">
        <w:t>FGs</w:t>
      </w:r>
      <w:proofErr w:type="spellEnd"/>
      <w:r w:rsidR="00D41427">
        <w:t>, sobre todo en la propiedad QED.</w:t>
      </w:r>
    </w:p>
    <w:p w14:paraId="63C887A7" w14:textId="77777777" w:rsidR="00BA4498" w:rsidRDefault="00BA4498" w:rsidP="00071368">
      <w:pPr>
        <w:jc w:val="both"/>
      </w:pPr>
    </w:p>
    <w:p w14:paraId="77BD7AAB" w14:textId="2A9E3074" w:rsidR="005156D8" w:rsidRDefault="00BA4498" w:rsidP="00071368">
      <w:pPr>
        <w:jc w:val="both"/>
      </w:pPr>
      <w:r>
        <w:t xml:space="preserve">En </w:t>
      </w:r>
      <w:r w:rsidR="00E45016" w:rsidRPr="00E45016">
        <w:rPr>
          <w:highlight w:val="green"/>
        </w:rPr>
        <w:t xml:space="preserve">O=C(O)[R] </w:t>
      </w:r>
      <w:proofErr w:type="spellStart"/>
      <w:r w:rsidR="00E45016" w:rsidRPr="00E45016">
        <w:rPr>
          <w:highlight w:val="green"/>
        </w:rPr>
        <w:t>Äcido</w:t>
      </w:r>
      <w:proofErr w:type="spellEnd"/>
      <w:r w:rsidR="00E45016" w:rsidRPr="00E45016">
        <w:rPr>
          <w:highlight w:val="green"/>
        </w:rPr>
        <w:t xml:space="preserve"> carboxílico</w:t>
      </w:r>
      <w:r>
        <w:t xml:space="preserve">, los conjuntos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FoodnoFL</w:t>
      </w:r>
      <w:proofErr w:type="spellEnd"/>
      <w:r>
        <w:t xml:space="preserve">, tienden a tener valores similares y bastante agrupados en propiedades como Rotatable Bonds (bajos), HBA (intermedios) y en MW (intermedios). Sin embargo, </w:t>
      </w:r>
      <w:proofErr w:type="spellStart"/>
      <w:r>
        <w:t>FoodFL</w:t>
      </w:r>
      <w:proofErr w:type="spellEnd"/>
      <w:r>
        <w:t xml:space="preserve"> en el caso de este FG, se ve que tiene más variabilidad de valores en prácticamente todas las propiedades, destacando </w:t>
      </w:r>
      <w:r w:rsidR="00E45016">
        <w:t xml:space="preserve">en valores </w:t>
      </w:r>
      <w:r>
        <w:t xml:space="preserve">por encima de los demás conjuntos en </w:t>
      </w:r>
      <w:proofErr w:type="spellStart"/>
      <w:r>
        <w:t>LogP</w:t>
      </w:r>
      <w:proofErr w:type="spellEnd"/>
      <w:r>
        <w:t xml:space="preserve">, </w:t>
      </w:r>
      <w:proofErr w:type="spellStart"/>
      <w:r>
        <w:t>Rotatable</w:t>
      </w:r>
      <w:proofErr w:type="spellEnd"/>
      <w:r>
        <w:t xml:space="preserve"> Bonds y Fsp3; asimismo destaca por debajo en propiedades como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,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 y QED, aunque cabe destacar que está más cerca en QED que en otros </w:t>
      </w:r>
      <w:proofErr w:type="spellStart"/>
      <w:r>
        <w:t>FGs</w:t>
      </w:r>
      <w:proofErr w:type="spellEnd"/>
      <w:r>
        <w:t>.</w:t>
      </w:r>
      <w:r w:rsidR="00E45016">
        <w:t xml:space="preserve"> Con HBD los conjuntos </w:t>
      </w:r>
      <w:proofErr w:type="spellStart"/>
      <w:r w:rsidR="00E45016">
        <w:t>Drug</w:t>
      </w:r>
      <w:proofErr w:type="spellEnd"/>
      <w:r w:rsidR="00E45016">
        <w:t xml:space="preserve"> y </w:t>
      </w:r>
      <w:proofErr w:type="spellStart"/>
      <w:r w:rsidR="00E45016">
        <w:t>FoodFl</w:t>
      </w:r>
      <w:proofErr w:type="spellEnd"/>
      <w:r w:rsidR="00E45016">
        <w:t xml:space="preserve"> tienen valores similares (bajos), mientras que </w:t>
      </w:r>
      <w:proofErr w:type="spellStart"/>
      <w:r w:rsidR="00E45016">
        <w:t>FoodnoFL</w:t>
      </w:r>
      <w:proofErr w:type="spellEnd"/>
      <w:r w:rsidR="00E45016">
        <w:t xml:space="preserve"> se desmarca un poco de los otros dos con valores algo más altos; al contrario que con la distribución de MW, en la cual tienen valores más similares (intermedios) </w:t>
      </w:r>
      <w:proofErr w:type="spellStart"/>
      <w:r w:rsidR="00E45016">
        <w:t>Drug</w:t>
      </w:r>
      <w:proofErr w:type="spellEnd"/>
      <w:r w:rsidR="00E45016">
        <w:t xml:space="preserve"> y </w:t>
      </w:r>
      <w:proofErr w:type="spellStart"/>
      <w:r w:rsidR="00E45016">
        <w:t>FoodnoFL</w:t>
      </w:r>
      <w:proofErr w:type="spellEnd"/>
      <w:r w:rsidR="00E45016">
        <w:t xml:space="preserve"> que </w:t>
      </w:r>
      <w:proofErr w:type="spellStart"/>
      <w:r w:rsidR="00E45016">
        <w:t>FoodFL</w:t>
      </w:r>
      <w:proofErr w:type="spellEnd"/>
      <w:r w:rsidR="00E45016">
        <w:t xml:space="preserve"> (intermedios más altos). En </w:t>
      </w:r>
      <w:r>
        <w:t>la propiedad TPSA</w:t>
      </w:r>
      <w:r w:rsidR="00E45016">
        <w:t xml:space="preserve"> se observa que</w:t>
      </w:r>
      <w:r>
        <w:t xml:space="preserve"> </w:t>
      </w:r>
      <w:proofErr w:type="spellStart"/>
      <w:r>
        <w:t>Drug</w:t>
      </w:r>
      <w:proofErr w:type="spellEnd"/>
      <w:r>
        <w:t xml:space="preserve"> se encuentra en valores intermedios, </w:t>
      </w:r>
      <w:proofErr w:type="spellStart"/>
      <w:r>
        <w:t>FoodFL</w:t>
      </w:r>
      <w:proofErr w:type="spellEnd"/>
      <w:r>
        <w:t xml:space="preserve"> tienen una variabilidad bastante notable entre bajos e intermedios, y </w:t>
      </w:r>
      <w:proofErr w:type="spellStart"/>
      <w:r>
        <w:t>FoodnoFL</w:t>
      </w:r>
      <w:proofErr w:type="spellEnd"/>
      <w:r>
        <w:t xml:space="preserve"> muestra valores intermedios mayoritariamente.</w:t>
      </w:r>
    </w:p>
    <w:p w14:paraId="005B9022" w14:textId="77777777" w:rsidR="00BA4498" w:rsidRDefault="00BA4498" w:rsidP="00071368">
      <w:pPr>
        <w:jc w:val="both"/>
      </w:pPr>
    </w:p>
    <w:p w14:paraId="1F933F47" w14:textId="56B926E3" w:rsidR="00AA6E0B" w:rsidRDefault="00E45016" w:rsidP="00071368">
      <w:pPr>
        <w:jc w:val="both"/>
      </w:pPr>
      <w:r>
        <w:t xml:space="preserve">Para </w:t>
      </w:r>
      <w:r w:rsidRPr="00E45016">
        <w:rPr>
          <w:highlight w:val="green"/>
        </w:rPr>
        <w:t>O=C([R</w:t>
      </w:r>
      <w:proofErr w:type="gramStart"/>
      <w:r w:rsidRPr="00E45016">
        <w:rPr>
          <w:highlight w:val="green"/>
        </w:rPr>
        <w:t>])N</w:t>
      </w:r>
      <w:proofErr w:type="gramEnd"/>
      <w:r w:rsidRPr="00E45016">
        <w:rPr>
          <w:highlight w:val="green"/>
        </w:rPr>
        <w:t>([R])[R] Amida N-sustituida</w:t>
      </w:r>
      <w:r>
        <w:t xml:space="preserve">, destaca el grupo </w:t>
      </w:r>
      <w:proofErr w:type="spellStart"/>
      <w:r>
        <w:t>FoodFL</w:t>
      </w:r>
      <w:proofErr w:type="spellEnd"/>
      <w:r>
        <w:t xml:space="preserve"> con valores altos </w:t>
      </w:r>
      <w:r w:rsidR="006B6C7D">
        <w:t xml:space="preserve">y poca variabilidad </w:t>
      </w:r>
      <w:r>
        <w:t xml:space="preserve">en propiedades como TPSA, </w:t>
      </w:r>
      <w:proofErr w:type="spellStart"/>
      <w:r>
        <w:t>Rotatable</w:t>
      </w:r>
      <w:proofErr w:type="spellEnd"/>
      <w:r>
        <w:t xml:space="preserve"> Bonds, HBD, HBA y MW. Los otros dos grupos prese</w:t>
      </w:r>
      <w:r w:rsidR="006B6C7D">
        <w:t xml:space="preserve">ntan valores moderados en las propiedades mencionadas anteriormente. Con respecto a </w:t>
      </w:r>
      <w:proofErr w:type="spellStart"/>
      <w:r w:rsidR="006B6C7D">
        <w:t>LogP</w:t>
      </w:r>
      <w:proofErr w:type="spellEnd"/>
      <w:r w:rsidR="006B6C7D">
        <w:t xml:space="preserve">, los tres conjuntos tienen valores bajos, </w:t>
      </w:r>
      <w:proofErr w:type="spellStart"/>
      <w:r w:rsidR="006B6C7D">
        <w:t>Drug</w:t>
      </w:r>
      <w:proofErr w:type="spellEnd"/>
      <w:r w:rsidR="006B6C7D">
        <w:t xml:space="preserve"> estaría el primero de los tres en valores, seguido de </w:t>
      </w:r>
      <w:proofErr w:type="spellStart"/>
      <w:r w:rsidR="006B6C7D">
        <w:t>FoodFL</w:t>
      </w:r>
      <w:proofErr w:type="spellEnd"/>
      <w:r w:rsidR="006B6C7D">
        <w:t xml:space="preserve"> y después </w:t>
      </w:r>
      <w:proofErr w:type="spellStart"/>
      <w:r w:rsidR="006B6C7D">
        <w:t>FoodnoFL</w:t>
      </w:r>
      <w:proofErr w:type="spellEnd"/>
      <w:r w:rsidR="006B6C7D">
        <w:t xml:space="preserve"> (</w:t>
      </w:r>
      <w:r w:rsidR="006B6C7D" w:rsidRPr="006B6C7D">
        <w:rPr>
          <w:highlight w:val="green"/>
        </w:rPr>
        <w:t>con valores negativos</w:t>
      </w:r>
      <w:proofErr w:type="gramStart"/>
      <w:r w:rsidR="006B6C7D">
        <w:t>).Respecto</w:t>
      </w:r>
      <w:proofErr w:type="gramEnd"/>
      <w:r w:rsidR="006B6C7D">
        <w:t xml:space="preserve"> a propiedades como </w:t>
      </w:r>
      <w:proofErr w:type="spellStart"/>
      <w:r w:rsidR="006B6C7D">
        <w:t>Number</w:t>
      </w:r>
      <w:proofErr w:type="spellEnd"/>
      <w:r w:rsidR="006B6C7D">
        <w:t xml:space="preserve"> </w:t>
      </w:r>
      <w:proofErr w:type="spellStart"/>
      <w:r w:rsidR="006B6C7D">
        <w:t>of</w:t>
      </w:r>
      <w:proofErr w:type="spellEnd"/>
      <w:r w:rsidR="006B6C7D">
        <w:t xml:space="preserve"> </w:t>
      </w:r>
      <w:proofErr w:type="spellStart"/>
      <w:r w:rsidR="006B6C7D">
        <w:t>Rings</w:t>
      </w:r>
      <w:proofErr w:type="spellEnd"/>
      <w:r w:rsidR="006B6C7D">
        <w:t xml:space="preserve">, </w:t>
      </w:r>
      <w:proofErr w:type="spellStart"/>
      <w:r w:rsidR="006B6C7D">
        <w:t>Aromatic</w:t>
      </w:r>
      <w:proofErr w:type="spellEnd"/>
      <w:r w:rsidR="006B6C7D">
        <w:t xml:space="preserve"> </w:t>
      </w:r>
      <w:proofErr w:type="spellStart"/>
      <w:r w:rsidR="006B6C7D">
        <w:t>Rings</w:t>
      </w:r>
      <w:proofErr w:type="spellEnd"/>
      <w:r w:rsidR="00756383">
        <w:t xml:space="preserve"> y QED, el grupo </w:t>
      </w:r>
      <w:proofErr w:type="spellStart"/>
      <w:r w:rsidR="00756383">
        <w:t>Drug</w:t>
      </w:r>
      <w:proofErr w:type="spellEnd"/>
      <w:r w:rsidR="00756383">
        <w:t xml:space="preserve"> tiende a tener mayores valores que </w:t>
      </w:r>
      <w:proofErr w:type="spellStart"/>
      <w:r w:rsidR="00756383">
        <w:t>FoodFL</w:t>
      </w:r>
      <w:proofErr w:type="spellEnd"/>
      <w:r w:rsidR="00756383">
        <w:t xml:space="preserve"> y </w:t>
      </w:r>
      <w:proofErr w:type="spellStart"/>
      <w:r w:rsidR="00756383">
        <w:t>FoodnoFL</w:t>
      </w:r>
      <w:proofErr w:type="spellEnd"/>
      <w:r w:rsidR="00756383">
        <w:t xml:space="preserve">. Por último, </w:t>
      </w:r>
      <w:proofErr w:type="spellStart"/>
      <w:r w:rsidR="00756383">
        <w:t>Drug</w:t>
      </w:r>
      <w:proofErr w:type="spellEnd"/>
      <w:r w:rsidR="00756383">
        <w:t xml:space="preserve"> es el que muestra valores más bajos en Fsp3, después está </w:t>
      </w:r>
      <w:proofErr w:type="spellStart"/>
      <w:r w:rsidR="00756383">
        <w:t>FoodnoFL</w:t>
      </w:r>
      <w:proofErr w:type="spellEnd"/>
      <w:r w:rsidR="00756383">
        <w:t xml:space="preserve">, que tiene más variabilidad que </w:t>
      </w:r>
      <w:proofErr w:type="spellStart"/>
      <w:r w:rsidR="00756383">
        <w:t>FoodFL</w:t>
      </w:r>
      <w:proofErr w:type="spellEnd"/>
      <w:r w:rsidR="00756383">
        <w:t>, que es el que valores más alto muestra.</w:t>
      </w:r>
    </w:p>
    <w:p w14:paraId="1576DBDE" w14:textId="77777777" w:rsidR="00756383" w:rsidRDefault="00756383" w:rsidP="00071368">
      <w:pPr>
        <w:jc w:val="both"/>
      </w:pPr>
    </w:p>
    <w:p w14:paraId="7BAB0FD9" w14:textId="7768FE3C" w:rsidR="00756383" w:rsidRDefault="00756383" w:rsidP="00071368">
      <w:pPr>
        <w:jc w:val="both"/>
      </w:pPr>
      <w:r>
        <w:t xml:space="preserve">En cuanto a el FG </w:t>
      </w:r>
      <w:r w:rsidRPr="00EE4BEA">
        <w:rPr>
          <w:highlight w:val="green"/>
        </w:rPr>
        <w:t>O=C([R</w:t>
      </w:r>
      <w:proofErr w:type="gramStart"/>
      <w:r w:rsidRPr="00EE4BEA">
        <w:rPr>
          <w:highlight w:val="green"/>
        </w:rPr>
        <w:t>])O</w:t>
      </w:r>
      <w:proofErr w:type="gramEnd"/>
      <w:r w:rsidRPr="00EE4BEA">
        <w:rPr>
          <w:highlight w:val="green"/>
        </w:rPr>
        <w:t>[R] Ester</w:t>
      </w:r>
      <w:r>
        <w:t xml:space="preserve">, el grupo </w:t>
      </w:r>
      <w:proofErr w:type="spellStart"/>
      <w:r>
        <w:t>Drug</w:t>
      </w:r>
      <w:proofErr w:type="spellEnd"/>
      <w:r>
        <w:t xml:space="preserve"> es el que tiende a valores más bajos en propiedades como TPSA, </w:t>
      </w:r>
      <w:proofErr w:type="spellStart"/>
      <w:r>
        <w:t>LogP</w:t>
      </w:r>
      <w:proofErr w:type="spellEnd"/>
      <w:r>
        <w:t xml:space="preserve">, </w:t>
      </w:r>
      <w:proofErr w:type="spellStart"/>
      <w:r>
        <w:t>Rotatable</w:t>
      </w:r>
      <w:proofErr w:type="spellEnd"/>
      <w:r>
        <w:t xml:space="preserve"> Bonds, HBA, MW y Fsp3; sin embargo, en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,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 y QED, es el conjunto que valores más altos tiene, ya que los otros dos grupos tienen valores muy bajos o nulos. En el caso de QED cabe destacar que ni siquiera </w:t>
      </w:r>
      <w:proofErr w:type="spellStart"/>
      <w:r>
        <w:t>FoodnoFL</w:t>
      </w:r>
      <w:proofErr w:type="spellEnd"/>
      <w:r>
        <w:t>, que en otros FG si tendían a dar más valor, da valores interesantes. En cuanto a los otros dos grupos</w:t>
      </w:r>
      <w:r w:rsidR="00EE4BEA">
        <w:t xml:space="preserve">, en propiedades como </w:t>
      </w:r>
      <w:proofErr w:type="spellStart"/>
      <w:r w:rsidR="00EE4BEA">
        <w:t>LogP</w:t>
      </w:r>
      <w:proofErr w:type="spellEnd"/>
      <w:r w:rsidR="00EE4BEA">
        <w:t xml:space="preserve">, </w:t>
      </w:r>
      <w:proofErr w:type="spellStart"/>
      <w:r w:rsidR="00EE4BEA">
        <w:t>Rotatable</w:t>
      </w:r>
      <w:proofErr w:type="spellEnd"/>
      <w:r w:rsidR="00EE4BEA">
        <w:t xml:space="preserve"> Bonds y MW tienen </w:t>
      </w:r>
      <w:r w:rsidR="00EE4BEA">
        <w:lastRenderedPageBreak/>
        <w:t xml:space="preserve">valores similares altos, aunque </w:t>
      </w:r>
      <w:proofErr w:type="spellStart"/>
      <w:r w:rsidR="00EE4BEA">
        <w:t>FoodnoFL</w:t>
      </w:r>
      <w:proofErr w:type="spellEnd"/>
      <w:r w:rsidR="00EE4BEA">
        <w:t xml:space="preserve"> como siempre, con mayor variabilidad. En TPSA y HBA, el grupo </w:t>
      </w:r>
      <w:proofErr w:type="spellStart"/>
      <w:r w:rsidR="00EE4BEA">
        <w:t>FoodnoFL</w:t>
      </w:r>
      <w:proofErr w:type="spellEnd"/>
      <w:r w:rsidR="00EE4BEA">
        <w:t xml:space="preserve"> es el que valores más alto tiene, pero con gran variabilidad.</w:t>
      </w:r>
    </w:p>
    <w:p w14:paraId="7B4C35FC" w14:textId="77777777" w:rsidR="00EE4BEA" w:rsidRDefault="00EE4BEA" w:rsidP="00071368">
      <w:pPr>
        <w:jc w:val="both"/>
      </w:pPr>
    </w:p>
    <w:p w14:paraId="213E3A30" w14:textId="5D050100" w:rsidR="00EE4BEA" w:rsidRDefault="00EE4BEA" w:rsidP="00071368">
      <w:pPr>
        <w:jc w:val="both"/>
      </w:pPr>
      <w:r>
        <w:t xml:space="preserve">En el </w:t>
      </w:r>
      <w:r w:rsidRPr="00EE4BEA">
        <w:rPr>
          <w:highlight w:val="green"/>
        </w:rPr>
        <w:t>O[Cal] Alcohol alifático</w:t>
      </w:r>
      <w:r>
        <w:t xml:space="preserve">, </w:t>
      </w:r>
      <w:proofErr w:type="spellStart"/>
      <w:r>
        <w:t>FoodFL</w:t>
      </w:r>
      <w:proofErr w:type="spellEnd"/>
      <w:r>
        <w:t xml:space="preserve"> destaca por valores altos en propiedades como </w:t>
      </w:r>
      <w:proofErr w:type="spellStart"/>
      <w:r>
        <w:t>LogP</w:t>
      </w:r>
      <w:proofErr w:type="spellEnd"/>
      <w:r>
        <w:t xml:space="preserve">, </w:t>
      </w:r>
      <w:proofErr w:type="spellStart"/>
      <w:r>
        <w:t>Rotatable</w:t>
      </w:r>
      <w:proofErr w:type="spellEnd"/>
      <w:r>
        <w:t xml:space="preserve"> Bonds, MW y Fsp3.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FoodnoFL</w:t>
      </w:r>
      <w:proofErr w:type="spellEnd"/>
      <w:r>
        <w:t xml:space="preserve"> tienen valores similares (bajos/intermedios) en </w:t>
      </w:r>
      <w:proofErr w:type="spellStart"/>
      <w:r>
        <w:t>LogP</w:t>
      </w:r>
      <w:proofErr w:type="spellEnd"/>
      <w:r>
        <w:t xml:space="preserve">, </w:t>
      </w:r>
      <w:proofErr w:type="spellStart"/>
      <w:r>
        <w:t>Rotatable</w:t>
      </w:r>
      <w:proofErr w:type="spellEnd"/>
      <w:r>
        <w:t xml:space="preserve"> Bonds y Fsp3. </w:t>
      </w:r>
      <w:r w:rsidR="00605820">
        <w:t xml:space="preserve">Además, para los dos grupos anteriores, en </w:t>
      </w:r>
      <w:proofErr w:type="spellStart"/>
      <w:r w:rsidR="00605820">
        <w:t>Number</w:t>
      </w:r>
      <w:proofErr w:type="spellEnd"/>
      <w:r w:rsidR="00605820">
        <w:t xml:space="preserve"> </w:t>
      </w:r>
      <w:proofErr w:type="spellStart"/>
      <w:r w:rsidR="00605820">
        <w:t>of</w:t>
      </w:r>
      <w:proofErr w:type="spellEnd"/>
      <w:r w:rsidR="00605820">
        <w:t xml:space="preserve"> </w:t>
      </w:r>
      <w:proofErr w:type="spellStart"/>
      <w:r w:rsidR="00605820">
        <w:t>Rings</w:t>
      </w:r>
      <w:proofErr w:type="spellEnd"/>
      <w:r w:rsidR="00605820">
        <w:t xml:space="preserve"> y </w:t>
      </w:r>
      <w:proofErr w:type="spellStart"/>
      <w:r w:rsidR="00605820">
        <w:t>Aromatic</w:t>
      </w:r>
      <w:proofErr w:type="spellEnd"/>
      <w:r w:rsidR="00605820">
        <w:t xml:space="preserve"> </w:t>
      </w:r>
      <w:proofErr w:type="spellStart"/>
      <w:r w:rsidR="00605820">
        <w:t>Rings</w:t>
      </w:r>
      <w:proofErr w:type="spellEnd"/>
      <w:r w:rsidR="00605820">
        <w:t xml:space="preserve">, tienden a parecerse los valores moderados. Respecto a QED, </w:t>
      </w:r>
      <w:proofErr w:type="spellStart"/>
      <w:r w:rsidR="00605820">
        <w:t>FoodnoFL</w:t>
      </w:r>
      <w:proofErr w:type="spellEnd"/>
      <w:r w:rsidR="00605820">
        <w:t xml:space="preserve"> se acerca más que con otros </w:t>
      </w:r>
      <w:proofErr w:type="spellStart"/>
      <w:r w:rsidR="00605820">
        <w:t>FGs</w:t>
      </w:r>
      <w:proofErr w:type="spellEnd"/>
      <w:r w:rsidR="00605820">
        <w:t xml:space="preserve"> a los valores de </w:t>
      </w:r>
      <w:proofErr w:type="spellStart"/>
      <w:r w:rsidR="00605820">
        <w:t>Drug</w:t>
      </w:r>
      <w:proofErr w:type="spellEnd"/>
      <w:r w:rsidR="00605820">
        <w:t>.</w:t>
      </w:r>
    </w:p>
    <w:p w14:paraId="6439B3CE" w14:textId="2FA44E17" w:rsidR="00D41427" w:rsidRDefault="00605820" w:rsidP="00071368">
      <w:pPr>
        <w:jc w:val="both"/>
      </w:pPr>
      <w:r>
        <w:t xml:space="preserve">Para </w:t>
      </w:r>
      <w:r w:rsidRPr="00605820">
        <w:rPr>
          <w:highlight w:val="green"/>
        </w:rPr>
        <w:t xml:space="preserve">[R]O[R] </w:t>
      </w:r>
      <w:proofErr w:type="spellStart"/>
      <w:r w:rsidRPr="00605820">
        <w:rPr>
          <w:highlight w:val="green"/>
        </w:rPr>
        <w:t>Eter</w:t>
      </w:r>
      <w:proofErr w:type="spellEnd"/>
      <w:r>
        <w:t xml:space="preserve"> con valores altos destaca </w:t>
      </w:r>
      <w:proofErr w:type="spellStart"/>
      <w:r>
        <w:t>FoodFL</w:t>
      </w:r>
      <w:proofErr w:type="spellEnd"/>
      <w:r>
        <w:t xml:space="preserve"> en propiedades como </w:t>
      </w:r>
      <w:proofErr w:type="spellStart"/>
      <w:r>
        <w:t>LogP</w:t>
      </w:r>
      <w:proofErr w:type="spellEnd"/>
      <w:r>
        <w:t xml:space="preserve">, </w:t>
      </w:r>
      <w:proofErr w:type="spellStart"/>
      <w:r>
        <w:t>Rotatable</w:t>
      </w:r>
      <w:proofErr w:type="spellEnd"/>
      <w:r>
        <w:t xml:space="preserve"> Bonds, MW y Fsp3. En esas mismas propiedades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FoodnoFL</w:t>
      </w:r>
      <w:proofErr w:type="spellEnd"/>
      <w:r>
        <w:t xml:space="preserve"> tienen valores moderados similares. En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 y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,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FoodnoFL</w:t>
      </w:r>
      <w:proofErr w:type="spellEnd"/>
      <w:r>
        <w:t xml:space="preserve"> tienen valores similares, mientras que </w:t>
      </w:r>
      <w:proofErr w:type="spellStart"/>
      <w:r>
        <w:t>FoodFL</w:t>
      </w:r>
      <w:proofErr w:type="spellEnd"/>
      <w:r>
        <w:t xml:space="preserve"> tiene valores nulos</w:t>
      </w:r>
      <w:r w:rsidR="00630635">
        <w:t xml:space="preserve">. En HBD el conjunto </w:t>
      </w:r>
      <w:proofErr w:type="spellStart"/>
      <w:r w:rsidR="00630635">
        <w:t>Drug</w:t>
      </w:r>
      <w:proofErr w:type="spellEnd"/>
      <w:r w:rsidR="00630635">
        <w:t xml:space="preserve"> tiene valores bajos, </w:t>
      </w:r>
      <w:proofErr w:type="spellStart"/>
      <w:r w:rsidR="00630635">
        <w:t>FoodFL</w:t>
      </w:r>
      <w:proofErr w:type="spellEnd"/>
      <w:r w:rsidR="00630635">
        <w:t xml:space="preserve"> valores nulos y </w:t>
      </w:r>
      <w:proofErr w:type="spellStart"/>
      <w:r w:rsidR="00630635">
        <w:t>FoodnoFL</w:t>
      </w:r>
      <w:proofErr w:type="spellEnd"/>
      <w:r w:rsidR="00630635">
        <w:t xml:space="preserve"> valores bajos/moderados con más variabilidad. En HBA tienen valores moderados, igual que en TPSA, aunque </w:t>
      </w:r>
      <w:proofErr w:type="spellStart"/>
      <w:r w:rsidR="00630635">
        <w:t>FoodnoFL</w:t>
      </w:r>
      <w:proofErr w:type="spellEnd"/>
      <w:r w:rsidR="00630635">
        <w:t xml:space="preserve"> tiene también valores intermedios. Con respecto a la propiedad QED, </w:t>
      </w:r>
      <w:proofErr w:type="spellStart"/>
      <w:r w:rsidR="00630635">
        <w:t>Drug</w:t>
      </w:r>
      <w:proofErr w:type="spellEnd"/>
      <w:r w:rsidR="00630635">
        <w:t xml:space="preserve"> tiene valores </w:t>
      </w:r>
      <w:proofErr w:type="gramStart"/>
      <w:r w:rsidR="00630635">
        <w:t>altos</w:t>
      </w:r>
      <w:proofErr w:type="gramEnd"/>
      <w:r w:rsidR="00630635">
        <w:t xml:space="preserve"> aunque con variabilidad, seguido de </w:t>
      </w:r>
      <w:proofErr w:type="spellStart"/>
      <w:r w:rsidR="00630635">
        <w:t>FoodnoFL</w:t>
      </w:r>
      <w:proofErr w:type="spellEnd"/>
      <w:r w:rsidR="00630635">
        <w:t xml:space="preserve">, que tiende a valores similares a </w:t>
      </w:r>
      <w:proofErr w:type="spellStart"/>
      <w:r w:rsidR="00630635">
        <w:t>Drug</w:t>
      </w:r>
      <w:proofErr w:type="spellEnd"/>
      <w:r w:rsidR="00630635">
        <w:t>.</w:t>
      </w:r>
    </w:p>
    <w:p w14:paraId="6CCD8CD8" w14:textId="35E6DC7B" w:rsidR="00605820" w:rsidRDefault="00605820" w:rsidP="00071368">
      <w:pPr>
        <w:jc w:val="both"/>
      </w:pPr>
    </w:p>
    <w:p w14:paraId="120CA659" w14:textId="77777777" w:rsidR="00081235" w:rsidRDefault="00081235" w:rsidP="00071368">
      <w:pPr>
        <w:jc w:val="both"/>
      </w:pPr>
    </w:p>
    <w:p w14:paraId="181469D3" w14:textId="0A5671D0" w:rsidR="00081235" w:rsidRDefault="00081235" w:rsidP="00071368">
      <w:pPr>
        <w:jc w:val="both"/>
      </w:pPr>
      <w:r>
        <w:t xml:space="preserve">Tras analizar visualmente las propiedades, se pasa a hacer el análisis estadístico como se explica en materiales y métodos. Una vez obtenidos los resultados de </w:t>
      </w:r>
      <w:proofErr w:type="spellStart"/>
      <w:r>
        <w:t>Krustal</w:t>
      </w:r>
      <w:proofErr w:type="spellEnd"/>
      <w:r>
        <w:t>-Wallis, se observan los resultados de Conover.</w:t>
      </w:r>
    </w:p>
    <w:p w14:paraId="5F0E4D4C" w14:textId="77777777" w:rsidR="00F93933" w:rsidRDefault="00F93933" w:rsidP="00071368">
      <w:pPr>
        <w:jc w:val="both"/>
      </w:pPr>
    </w:p>
    <w:p w14:paraId="34A5568E" w14:textId="193C2E23" w:rsidR="00F93933" w:rsidRDefault="00F93933" w:rsidP="00071368">
      <w:pPr>
        <w:jc w:val="both"/>
      </w:pPr>
      <w:r w:rsidRPr="00F93933">
        <w:rPr>
          <w:highlight w:val="green"/>
        </w:rPr>
        <w:t>CONOVER</w:t>
      </w:r>
    </w:p>
    <w:p w14:paraId="0147B1FC" w14:textId="21FA3886" w:rsidR="001B56F8" w:rsidRDefault="001B56F8" w:rsidP="00071368">
      <w:pPr>
        <w:jc w:val="both"/>
      </w:pPr>
      <w:proofErr w:type="gramStart"/>
      <w:r w:rsidRPr="001B56F8">
        <w:rPr>
          <w:highlight w:val="green"/>
        </w:rPr>
        <w:t>METER LAS TABLAS EN LOS ANEXOS?</w:t>
      </w:r>
      <w:proofErr w:type="gramEnd"/>
    </w:p>
    <w:p w14:paraId="0525E873" w14:textId="77777777" w:rsidR="001B56F8" w:rsidRDefault="001B56F8" w:rsidP="00071368">
      <w:pPr>
        <w:jc w:val="both"/>
      </w:pPr>
    </w:p>
    <w:tbl>
      <w:tblPr>
        <w:tblW w:w="6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6"/>
        <w:gridCol w:w="1310"/>
        <w:gridCol w:w="1300"/>
        <w:gridCol w:w="1310"/>
        <w:gridCol w:w="1640"/>
      </w:tblGrid>
      <w:tr w:rsidR="001B56F8" w:rsidRPr="001B56F8" w14:paraId="3AE6B26C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48C84" w14:textId="77777777" w:rsidR="001B56F8" w:rsidRPr="001B56F8" w:rsidRDefault="001B56F8" w:rsidP="001B56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B6F7C5E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F0308E1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2785458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D4854B6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Propiedad</w:t>
            </w:r>
          </w:p>
        </w:tc>
      </w:tr>
      <w:tr w:rsidR="001B56F8" w:rsidRPr="001B56F8" w14:paraId="59203542" w14:textId="77777777" w:rsidTr="001B56F8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F579DB8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F4A766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6AE4AF5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7,71144E-13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77E492E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5,50974E-24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2CA620B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TPSA</w:t>
            </w:r>
          </w:p>
        </w:tc>
      </w:tr>
      <w:tr w:rsidR="001B56F8" w:rsidRPr="001B56F8" w14:paraId="29326996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3A80928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07417C1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7,71144E-13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0C000E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0EEB9AB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1,6238E-111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155873F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TPSA</w:t>
            </w:r>
          </w:p>
        </w:tc>
      </w:tr>
      <w:tr w:rsidR="001B56F8" w:rsidRPr="001B56F8" w14:paraId="069F6D08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E095B70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8059728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5,50974E-24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984873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1,6238E-111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C45015B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E51E3DD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TPSA</w:t>
            </w:r>
          </w:p>
        </w:tc>
      </w:tr>
      <w:tr w:rsidR="001B56F8" w:rsidRPr="001B56F8" w14:paraId="2109DE0C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2D2673EB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739D81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4122A18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4,17317E-71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89C597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3,58886E-17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1220440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LogP</w:t>
            </w:r>
            <w:proofErr w:type="spellEnd"/>
          </w:p>
        </w:tc>
      </w:tr>
      <w:tr w:rsidR="001B56F8" w:rsidRPr="001B56F8" w14:paraId="73CE5CE7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2984130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6098535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4,17317E-71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64839F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BE582F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EDD1DD6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LogP</w:t>
            </w:r>
            <w:proofErr w:type="spellEnd"/>
          </w:p>
        </w:tc>
      </w:tr>
      <w:tr w:rsidR="001B56F8" w:rsidRPr="001B56F8" w14:paraId="034FCC83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ECEF2AB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440618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3,58886E-17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4EBAA2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FEC6AA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BC518A8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LogP</w:t>
            </w:r>
            <w:proofErr w:type="spellEnd"/>
          </w:p>
        </w:tc>
      </w:tr>
      <w:tr w:rsidR="001B56F8" w:rsidRPr="001B56F8" w14:paraId="41C4BD12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27656B39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78CF34E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02EB3C1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5,04375E-80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5AB2C19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3,9965E-27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16B891F9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Rotatable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Bonds</w:t>
            </w:r>
          </w:p>
        </w:tc>
      </w:tr>
      <w:tr w:rsidR="001B56F8" w:rsidRPr="001B56F8" w14:paraId="2B17189C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3963D8C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25C3EDD1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5,04375E-80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6887291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24413499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748B9D1B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Rotatable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Bonds</w:t>
            </w:r>
          </w:p>
        </w:tc>
      </w:tr>
      <w:tr w:rsidR="001B56F8" w:rsidRPr="001B56F8" w14:paraId="4CFFCFDC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017DFA1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1EEAFDDB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3,9965E-27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38197048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2F55D1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59FFFFA9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Rotatable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Bonds</w:t>
            </w:r>
          </w:p>
        </w:tc>
      </w:tr>
      <w:tr w:rsidR="001B56F8" w:rsidRPr="001B56F8" w14:paraId="21C35D56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CD6001E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8CF4689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2D19BC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1,83569E-37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E513ED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0,660938668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DE47E05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HBD</w:t>
            </w:r>
          </w:p>
        </w:tc>
      </w:tr>
      <w:tr w:rsidR="001B56F8" w:rsidRPr="001B56F8" w14:paraId="60649ADD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EE065B6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1AADD2B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1,83569E-37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2F3A398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7D7EA6B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148C971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HBD</w:t>
            </w:r>
          </w:p>
        </w:tc>
      </w:tr>
      <w:tr w:rsidR="001B56F8" w:rsidRPr="001B56F8" w14:paraId="3055F1C9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E95ED93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8C7E4D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0,660938668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7A1D32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62F80D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76DF4D2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HBD</w:t>
            </w:r>
          </w:p>
        </w:tc>
      </w:tr>
      <w:tr w:rsidR="001B56F8" w:rsidRPr="001B56F8" w14:paraId="07F0A8B7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6C296929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BB42C21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1A0DA69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2,25575E-19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18BB9B1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4,52608E-24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03A4EDF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HBA</w:t>
            </w:r>
          </w:p>
        </w:tc>
      </w:tr>
      <w:tr w:rsidR="001B56F8" w:rsidRPr="001B56F8" w14:paraId="0D642430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68536F1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F9999D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2,25575E-19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2AE875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C8C13F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1,72908E-20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4E5C284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HBA</w:t>
            </w:r>
          </w:p>
        </w:tc>
      </w:tr>
      <w:tr w:rsidR="001B56F8" w:rsidRPr="001B56F8" w14:paraId="5EB9C05E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5CCFDEF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4369204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4,52608E-24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C8C754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1,72908E-20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37BE5C2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32A0975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HBA</w:t>
            </w:r>
          </w:p>
        </w:tc>
      </w:tr>
      <w:tr w:rsidR="001B56F8" w:rsidRPr="001B56F8" w14:paraId="69B6936D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715C173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lastRenderedPageBreak/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38AB107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15A2E40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1,64522E-54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251352CA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1,10025E-21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715BCC39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MW</w:t>
            </w:r>
          </w:p>
        </w:tc>
      </w:tr>
      <w:tr w:rsidR="001B56F8" w:rsidRPr="001B56F8" w14:paraId="10A6BFC0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C42AC05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4CDF31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1,64522E-54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2BF47B5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5D2BE62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782A7A67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MW</w:t>
            </w:r>
          </w:p>
        </w:tc>
      </w:tr>
      <w:tr w:rsidR="001B56F8" w:rsidRPr="001B56F8" w14:paraId="20CDE2BA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6816E5D0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517B5E3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1,10025E-21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04D93A6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1CA2F2B1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32451F48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MW</w:t>
            </w:r>
          </w:p>
        </w:tc>
      </w:tr>
      <w:tr w:rsidR="001B56F8" w:rsidRPr="001B56F8" w14:paraId="7A7FBE15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57FBDAF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09C9A52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2D91B05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3,9281E-197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DEE89DA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1,86534E-51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32B2D91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Number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of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Rings</w:t>
            </w:r>
            <w:proofErr w:type="spellEnd"/>
          </w:p>
        </w:tc>
      </w:tr>
      <w:tr w:rsidR="001B56F8" w:rsidRPr="001B56F8" w14:paraId="59350FAE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11AC247E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400A8CD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3,9281E-197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8588EB2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86734C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A60A8B6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Number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of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Rings</w:t>
            </w:r>
            <w:proofErr w:type="spellEnd"/>
          </w:p>
        </w:tc>
      </w:tr>
      <w:tr w:rsidR="001B56F8" w:rsidRPr="001B56F8" w14:paraId="4A80CD20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63A75D93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6BDC8AA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1,86534E-51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9C7E9B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55CED29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9033123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Number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of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Rings</w:t>
            </w:r>
            <w:proofErr w:type="spellEnd"/>
          </w:p>
        </w:tc>
      </w:tr>
      <w:tr w:rsidR="001B56F8" w:rsidRPr="001B56F8" w14:paraId="5B4620C2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A4A346B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1BC9C70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6E48546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6,1599E-280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7D99756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1,0522E-190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18F8DF7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Aromatic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Rings</w:t>
            </w:r>
            <w:proofErr w:type="spellEnd"/>
          </w:p>
        </w:tc>
      </w:tr>
      <w:tr w:rsidR="001B56F8" w:rsidRPr="001B56F8" w14:paraId="7CE1F182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2C639F20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04DC50A4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6,1599E-280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130E5808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2853E414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5619D72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Aromatic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Rings</w:t>
            </w:r>
            <w:proofErr w:type="spellEnd"/>
          </w:p>
        </w:tc>
      </w:tr>
      <w:tr w:rsidR="001B56F8" w:rsidRPr="001B56F8" w14:paraId="24C9EF05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2FAF2EE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70463AB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1,0522E-190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5148AA9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6BC682A1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14:paraId="398E57C5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Aromatic</w:t>
            </w:r>
            <w:proofErr w:type="spellEnd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 xml:space="preserve"> </w:t>
            </w:r>
            <w:proofErr w:type="spellStart"/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Rings</w:t>
            </w:r>
            <w:proofErr w:type="spellEnd"/>
          </w:p>
        </w:tc>
      </w:tr>
      <w:tr w:rsidR="001B56F8" w:rsidRPr="001B56F8" w14:paraId="46033521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71E34D1C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38121126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2828C0E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5,44723E-77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3E7C9563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2,94631E-36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C7BD766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QED</w:t>
            </w:r>
          </w:p>
        </w:tc>
      </w:tr>
      <w:tr w:rsidR="001B56F8" w:rsidRPr="001B56F8" w14:paraId="76349B4C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0419FB00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73BED17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5,44723E-77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7A76B159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367E8B8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2FBCB9E7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QED</w:t>
            </w:r>
          </w:p>
        </w:tc>
      </w:tr>
      <w:tr w:rsidR="001B56F8" w:rsidRPr="001B56F8" w14:paraId="5CDD7A92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5B369E48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59630ABE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2,94631E-36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7A00C04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61F9CBFE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713C79C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QED</w:t>
            </w:r>
          </w:p>
        </w:tc>
      </w:tr>
      <w:tr w:rsidR="001B56F8" w:rsidRPr="001B56F8" w14:paraId="4928EB7D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37B41725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Drug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2E8B3B2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442718F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6,60099E-33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40B2FC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4,93491E-51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C349AF1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Fsp3</w:t>
            </w:r>
          </w:p>
        </w:tc>
      </w:tr>
      <w:tr w:rsidR="001B56F8" w:rsidRPr="001B56F8" w14:paraId="75AC1755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41DEEF61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0923555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6,60099E-33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414B03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48B9A3AC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3,7514E-122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4C8C7F7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Fsp3</w:t>
            </w:r>
          </w:p>
        </w:tc>
      </w:tr>
      <w:tr w:rsidR="001B56F8" w:rsidRPr="001B56F8" w14:paraId="61D1DAD9" w14:textId="77777777" w:rsidTr="001B56F8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hideMark/>
          </w:tcPr>
          <w:p w14:paraId="66081874" w14:textId="77777777" w:rsidR="001B56F8" w:rsidRPr="001B56F8" w:rsidRDefault="001B56F8" w:rsidP="001B5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</w:pPr>
            <w:proofErr w:type="spellStart"/>
            <w:r w:rsidRPr="001B56F8">
              <w:rPr>
                <w:rFonts w:ascii="Calibri" w:eastAsia="Times New Roman" w:hAnsi="Calibri" w:cs="Calibri"/>
                <w:b/>
                <w:bCs/>
                <w:kern w:val="0"/>
                <w:lang w:eastAsia="es-ES"/>
                <w14:ligatures w14:val="none"/>
              </w:rPr>
              <w:t>FoodnoFL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F9F0EA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4,93491E-51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40207D0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3,7514E-122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CF2AD07" w14:textId="77777777" w:rsidR="001B56F8" w:rsidRPr="001B56F8" w:rsidRDefault="001B56F8" w:rsidP="001B5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4E49FC3" w14:textId="77777777" w:rsidR="001B56F8" w:rsidRPr="001B56F8" w:rsidRDefault="001B56F8" w:rsidP="001B5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</w:pPr>
            <w:r w:rsidRPr="001B56F8">
              <w:rPr>
                <w:rFonts w:ascii="Calibri" w:eastAsia="Times New Roman" w:hAnsi="Calibri" w:cs="Calibri"/>
                <w:color w:val="000000"/>
                <w:kern w:val="0"/>
                <w:lang w:eastAsia="es-ES"/>
                <w14:ligatures w14:val="none"/>
              </w:rPr>
              <w:t>Fsp3</w:t>
            </w:r>
          </w:p>
        </w:tc>
      </w:tr>
    </w:tbl>
    <w:p w14:paraId="3A55D976" w14:textId="77777777" w:rsidR="00081235" w:rsidRDefault="00081235" w:rsidP="00071368">
      <w:pPr>
        <w:jc w:val="both"/>
      </w:pPr>
    </w:p>
    <w:p w14:paraId="02DAE88D" w14:textId="48C4E499" w:rsidR="001B56F8" w:rsidRDefault="001B56F8" w:rsidP="00071368">
      <w:pPr>
        <w:jc w:val="both"/>
      </w:pPr>
      <w:r>
        <w:t xml:space="preserve">Para el grupo </w:t>
      </w:r>
      <w:r w:rsidRPr="001B56F8">
        <w:rPr>
          <w:highlight w:val="green"/>
        </w:rPr>
        <w:t>C=C Vinilo</w:t>
      </w:r>
      <w:r>
        <w:t xml:space="preserve"> hay diferencias significativas entre todos los grupos y todas las propiedades excepto en HBD para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FoodnoFL</w:t>
      </w:r>
      <w:proofErr w:type="spellEnd"/>
      <w:r>
        <w:t>.</w:t>
      </w:r>
    </w:p>
    <w:p w14:paraId="63463C3F" w14:textId="3BF8652D" w:rsidR="001B56F8" w:rsidRDefault="001B56F8" w:rsidP="00071368">
      <w:pPr>
        <w:jc w:val="both"/>
      </w:pPr>
      <w:r>
        <w:t xml:space="preserve">Para </w:t>
      </w:r>
      <w:r w:rsidRPr="001B56F8">
        <w:rPr>
          <w:highlight w:val="green"/>
        </w:rPr>
        <w:t>N[Cal]</w:t>
      </w:r>
      <w:r>
        <w:t xml:space="preserve"> solo no hay diferencias significativas entre </w:t>
      </w:r>
      <w:proofErr w:type="spellStart"/>
      <w:r w:rsidR="00DC0185">
        <w:t>FoodFL</w:t>
      </w:r>
      <w:proofErr w:type="spellEnd"/>
      <w:r w:rsidR="00DC0185">
        <w:t xml:space="preserve"> y </w:t>
      </w:r>
      <w:proofErr w:type="spellStart"/>
      <w:r w:rsidR="00DC0185">
        <w:t>FoodnoFL</w:t>
      </w:r>
      <w:proofErr w:type="spellEnd"/>
      <w:r w:rsidR="00DC0185">
        <w:t xml:space="preserve"> en </w:t>
      </w:r>
      <w:proofErr w:type="spellStart"/>
      <w:r w:rsidR="00DC0185">
        <w:t>Aromatic</w:t>
      </w:r>
      <w:proofErr w:type="spellEnd"/>
      <w:r w:rsidR="00DC0185">
        <w:t xml:space="preserve"> </w:t>
      </w:r>
      <w:proofErr w:type="spellStart"/>
      <w:r w:rsidR="00DC0185">
        <w:t>Rings</w:t>
      </w:r>
      <w:proofErr w:type="spellEnd"/>
      <w:r w:rsidR="00DC0185">
        <w:t>.</w:t>
      </w:r>
    </w:p>
    <w:p w14:paraId="2B779DD6" w14:textId="68526F9C" w:rsidR="00DC0185" w:rsidRDefault="00DC0185" w:rsidP="00071368">
      <w:pPr>
        <w:jc w:val="both"/>
      </w:pPr>
      <w:r>
        <w:t xml:space="preserve">En </w:t>
      </w:r>
      <w:r w:rsidRPr="00E45016">
        <w:rPr>
          <w:highlight w:val="green"/>
        </w:rPr>
        <w:t xml:space="preserve">O=C(O)[R] </w:t>
      </w:r>
      <w:proofErr w:type="spellStart"/>
      <w:r w:rsidRPr="00E45016">
        <w:rPr>
          <w:highlight w:val="green"/>
        </w:rPr>
        <w:t>Äcido</w:t>
      </w:r>
      <w:proofErr w:type="spellEnd"/>
      <w:r w:rsidRPr="00E45016">
        <w:rPr>
          <w:highlight w:val="green"/>
        </w:rPr>
        <w:t xml:space="preserve"> carboxílico</w:t>
      </w:r>
      <w:r>
        <w:t xml:space="preserve"> hay diferencias en todos los grupos y propiedades menos en TPSA y HBD </w:t>
      </w:r>
      <w:proofErr w:type="gramStart"/>
      <w:r>
        <w:t xml:space="preserve">entre  </w:t>
      </w:r>
      <w:proofErr w:type="spellStart"/>
      <w:r>
        <w:t>FoodFL</w:t>
      </w:r>
      <w:proofErr w:type="spellEnd"/>
      <w:proofErr w:type="gramEnd"/>
      <w:r>
        <w:t xml:space="preserve"> y </w:t>
      </w:r>
      <w:proofErr w:type="spellStart"/>
      <w:r>
        <w:t>Drug</w:t>
      </w:r>
      <w:proofErr w:type="spellEnd"/>
      <w:r>
        <w:t>, y en MW y Number o</w:t>
      </w:r>
      <w:proofErr w:type="spellStart"/>
      <w:r>
        <w:t>f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 entre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FoodnoFL</w:t>
      </w:r>
      <w:proofErr w:type="spellEnd"/>
      <w:r>
        <w:t>.</w:t>
      </w:r>
    </w:p>
    <w:p w14:paraId="6E6662B0" w14:textId="0F0106CC" w:rsidR="00DC0185" w:rsidRDefault="00DC0185" w:rsidP="00071368">
      <w:pPr>
        <w:jc w:val="both"/>
      </w:pPr>
      <w:r>
        <w:t xml:space="preserve">En cuanto a </w:t>
      </w:r>
      <w:r w:rsidRPr="00E45016">
        <w:rPr>
          <w:highlight w:val="green"/>
        </w:rPr>
        <w:t>O=C([R</w:t>
      </w:r>
      <w:proofErr w:type="gramStart"/>
      <w:r w:rsidRPr="00E45016">
        <w:rPr>
          <w:highlight w:val="green"/>
        </w:rPr>
        <w:t>])N</w:t>
      </w:r>
      <w:proofErr w:type="gramEnd"/>
      <w:r w:rsidRPr="00E45016">
        <w:rPr>
          <w:highlight w:val="green"/>
        </w:rPr>
        <w:t>([R])[R] Amida N-sustituida</w:t>
      </w:r>
      <w:r>
        <w:t xml:space="preserve">, no hay diferencias entre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FoodFL</w:t>
      </w:r>
      <w:proofErr w:type="spellEnd"/>
      <w:r>
        <w:t xml:space="preserve"> en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Rings</w:t>
      </w:r>
      <w:proofErr w:type="spellEnd"/>
      <w:r>
        <w:t xml:space="preserve"> y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Rings</w:t>
      </w:r>
      <w:proofErr w:type="spellEnd"/>
      <w:r>
        <w:t>.</w:t>
      </w:r>
    </w:p>
    <w:p w14:paraId="6AB98320" w14:textId="658CAE51" w:rsidR="00DC0185" w:rsidRDefault="00DC0185" w:rsidP="00071368">
      <w:pPr>
        <w:jc w:val="both"/>
      </w:pPr>
      <w:r>
        <w:t xml:space="preserve">Para </w:t>
      </w:r>
      <w:r w:rsidRPr="00EE4BEA">
        <w:rPr>
          <w:highlight w:val="green"/>
        </w:rPr>
        <w:t>O=C([R</w:t>
      </w:r>
      <w:proofErr w:type="gramStart"/>
      <w:r w:rsidRPr="00EE4BEA">
        <w:rPr>
          <w:highlight w:val="green"/>
        </w:rPr>
        <w:t>])O</w:t>
      </w:r>
      <w:proofErr w:type="gramEnd"/>
      <w:r w:rsidRPr="00EE4BEA">
        <w:rPr>
          <w:highlight w:val="green"/>
        </w:rPr>
        <w:t>[R] Ester</w:t>
      </w:r>
      <w:r>
        <w:t xml:space="preserve">, solo no hay significancia entre </w:t>
      </w:r>
      <w:proofErr w:type="spellStart"/>
      <w:r>
        <w:t>FoodFl</w:t>
      </w:r>
      <w:proofErr w:type="spellEnd"/>
      <w:r>
        <w:t xml:space="preserve"> y </w:t>
      </w:r>
      <w:proofErr w:type="spellStart"/>
      <w:r>
        <w:t>Drug</w:t>
      </w:r>
      <w:proofErr w:type="spellEnd"/>
      <w:r>
        <w:t xml:space="preserve"> en TPSA.</w:t>
      </w:r>
    </w:p>
    <w:p w14:paraId="16B6FA6F" w14:textId="11417244" w:rsidR="00DC0185" w:rsidRDefault="00DC0185" w:rsidP="00071368">
      <w:pPr>
        <w:jc w:val="both"/>
      </w:pPr>
      <w:r>
        <w:t xml:space="preserve">En </w:t>
      </w:r>
      <w:r w:rsidRPr="00EE4BEA">
        <w:rPr>
          <w:highlight w:val="green"/>
        </w:rPr>
        <w:t>O[Cal] Alcohol alifático</w:t>
      </w:r>
      <w:r>
        <w:t xml:space="preserve">, no hay significancia entre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FoodFL</w:t>
      </w:r>
      <w:proofErr w:type="spellEnd"/>
      <w:r>
        <w:t xml:space="preserve"> en TPSA.</w:t>
      </w:r>
    </w:p>
    <w:p w14:paraId="4413C905" w14:textId="2B7DB676" w:rsidR="00DC0185" w:rsidRDefault="00715954" w:rsidP="00071368">
      <w:pPr>
        <w:jc w:val="both"/>
      </w:pPr>
      <w:r>
        <w:t xml:space="preserve">Respecto a </w:t>
      </w:r>
      <w:r w:rsidRPr="00715954">
        <w:rPr>
          <w:highlight w:val="green"/>
        </w:rPr>
        <w:t>[</w:t>
      </w:r>
      <w:proofErr w:type="spellStart"/>
      <w:r w:rsidRPr="00715954">
        <w:rPr>
          <w:highlight w:val="green"/>
        </w:rPr>
        <w:t>Nar</w:t>
      </w:r>
      <w:proofErr w:type="spellEnd"/>
      <w:r w:rsidRPr="00715954">
        <w:rPr>
          <w:highlight w:val="green"/>
        </w:rPr>
        <w:t>]</w:t>
      </w:r>
      <w:r w:rsidRPr="00AE2333">
        <w:rPr>
          <w:highlight w:val="green"/>
        </w:rPr>
        <w:t xml:space="preserve"> </w:t>
      </w:r>
      <w:r w:rsidRPr="00715954">
        <w:rPr>
          <w:highlight w:val="green"/>
        </w:rPr>
        <w:t>Nitrógeno aromático</w:t>
      </w:r>
      <w:r>
        <w:t xml:space="preserve">, no hay significancia entre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FoodFL</w:t>
      </w:r>
      <w:proofErr w:type="spellEnd"/>
      <w:r>
        <w:t xml:space="preserve"> en </w:t>
      </w:r>
      <w:proofErr w:type="spellStart"/>
      <w:r>
        <w:t>Numbrer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Rings</w:t>
      </w:r>
      <w:proofErr w:type="spellEnd"/>
      <w:r>
        <w:t>.</w:t>
      </w:r>
    </w:p>
    <w:p w14:paraId="380C12C5" w14:textId="1AC0381E" w:rsidR="00715954" w:rsidRDefault="00715954" w:rsidP="00071368">
      <w:pPr>
        <w:jc w:val="both"/>
      </w:pPr>
      <w:r>
        <w:t xml:space="preserve">Con el FG </w:t>
      </w:r>
      <w:r w:rsidRPr="00605820">
        <w:rPr>
          <w:highlight w:val="green"/>
        </w:rPr>
        <w:t xml:space="preserve">[R]O[R] </w:t>
      </w:r>
      <w:proofErr w:type="spellStart"/>
      <w:r w:rsidRPr="00605820">
        <w:rPr>
          <w:highlight w:val="green"/>
        </w:rPr>
        <w:t>Eter</w:t>
      </w:r>
      <w:proofErr w:type="spellEnd"/>
      <w:r>
        <w:t xml:space="preserve">, vuelve a no haber significancia entre </w:t>
      </w:r>
      <w:proofErr w:type="spellStart"/>
      <w:r>
        <w:t>Drug</w:t>
      </w:r>
      <w:proofErr w:type="spellEnd"/>
      <w:r>
        <w:t xml:space="preserve"> y </w:t>
      </w:r>
      <w:proofErr w:type="spellStart"/>
      <w:r>
        <w:t>FoodFL</w:t>
      </w:r>
      <w:proofErr w:type="spellEnd"/>
      <w:r>
        <w:t xml:space="preserve"> en TPSA</w:t>
      </w:r>
      <w:r w:rsidR="00C40154">
        <w:t xml:space="preserve"> y HBA, y además no hay diferencias significativas en Fsp3 entre </w:t>
      </w:r>
      <w:proofErr w:type="spellStart"/>
      <w:r w:rsidR="00C40154">
        <w:t>Drug</w:t>
      </w:r>
      <w:proofErr w:type="spellEnd"/>
      <w:r w:rsidR="00C40154">
        <w:t xml:space="preserve"> y </w:t>
      </w:r>
      <w:proofErr w:type="spellStart"/>
      <w:r w:rsidR="00C40154">
        <w:t>FoodnoFL</w:t>
      </w:r>
      <w:proofErr w:type="spellEnd"/>
      <w:r w:rsidR="00C40154">
        <w:t>.</w:t>
      </w:r>
    </w:p>
    <w:p w14:paraId="0A452C5F" w14:textId="05C5D8A3" w:rsidR="00C40154" w:rsidRDefault="00C40154" w:rsidP="00071368">
      <w:pPr>
        <w:jc w:val="both"/>
      </w:pPr>
    </w:p>
    <w:p w14:paraId="39A5E1D2" w14:textId="77777777" w:rsidR="00F93933" w:rsidRDefault="00F93933" w:rsidP="00071368">
      <w:pPr>
        <w:jc w:val="both"/>
      </w:pPr>
    </w:p>
    <w:p w14:paraId="269E4314" w14:textId="77777777" w:rsidR="00F93933" w:rsidRDefault="00F93933" w:rsidP="00071368">
      <w:pPr>
        <w:jc w:val="both"/>
      </w:pPr>
    </w:p>
    <w:p w14:paraId="6CBD3BC7" w14:textId="53FB2B89" w:rsidR="00F93933" w:rsidRDefault="00F93933" w:rsidP="00071368">
      <w:pPr>
        <w:jc w:val="both"/>
      </w:pPr>
      <w:r w:rsidRPr="00F93933">
        <w:rPr>
          <w:highlight w:val="green"/>
        </w:rPr>
        <w:t>CLES</w:t>
      </w:r>
    </w:p>
    <w:p w14:paraId="2E786669" w14:textId="2B76096E" w:rsidR="00F93933" w:rsidRDefault="00F93933" w:rsidP="00071368">
      <w:pPr>
        <w:jc w:val="both"/>
      </w:pPr>
      <w:r>
        <w:t xml:space="preserve">Para C=C </w:t>
      </w:r>
    </w:p>
    <w:p w14:paraId="30A86F6F" w14:textId="77777777" w:rsidR="00C40154" w:rsidRDefault="00C40154" w:rsidP="00071368">
      <w:pPr>
        <w:jc w:val="both"/>
      </w:pPr>
    </w:p>
    <w:p w14:paraId="557A4387" w14:textId="77777777" w:rsidR="001B56F8" w:rsidRDefault="001B56F8" w:rsidP="00071368">
      <w:pPr>
        <w:jc w:val="both"/>
      </w:pPr>
    </w:p>
    <w:p w14:paraId="6B57B7DC" w14:textId="77777777" w:rsidR="00F36B13" w:rsidRDefault="00F36B13" w:rsidP="00071368">
      <w:pPr>
        <w:jc w:val="both"/>
      </w:pPr>
    </w:p>
    <w:p w14:paraId="0EB1FD63" w14:textId="41D29269" w:rsidR="00317C1D" w:rsidRDefault="00317C1D" w:rsidP="00317C1D">
      <w:pPr>
        <w:pStyle w:val="Prrafodelista"/>
        <w:numPr>
          <w:ilvl w:val="0"/>
          <w:numId w:val="1"/>
        </w:numPr>
        <w:jc w:val="both"/>
        <w:rPr>
          <w:b/>
          <w:bCs/>
          <w:u w:val="single"/>
        </w:rPr>
      </w:pPr>
      <w:r w:rsidRPr="00317C1D">
        <w:rPr>
          <w:b/>
          <w:bCs/>
          <w:u w:val="single"/>
        </w:rPr>
        <w:lastRenderedPageBreak/>
        <w:t>I</w:t>
      </w:r>
      <w:r w:rsidRPr="00317C1D">
        <w:rPr>
          <w:b/>
          <w:bCs/>
          <w:u w:val="single"/>
        </w:rPr>
        <w:t>nteracciones con dianas farmacológicas</w:t>
      </w:r>
      <w:r w:rsidRPr="00317C1D">
        <w:rPr>
          <w:b/>
          <w:bCs/>
          <w:u w:val="single"/>
        </w:rPr>
        <w:t>:</w:t>
      </w:r>
    </w:p>
    <w:p w14:paraId="5E5AD1B1" w14:textId="46479E8F" w:rsidR="00317C1D" w:rsidRDefault="00717FB6" w:rsidP="00317C1D">
      <w:pPr>
        <w:jc w:val="both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39E76F6" wp14:editId="6121434B">
            <wp:simplePos x="0" y="0"/>
            <wp:positionH relativeFrom="column">
              <wp:posOffset>-455295</wp:posOffset>
            </wp:positionH>
            <wp:positionV relativeFrom="paragraph">
              <wp:posOffset>193675</wp:posOffset>
            </wp:positionV>
            <wp:extent cx="6156960" cy="4100195"/>
            <wp:effectExtent l="0" t="0" r="0" b="0"/>
            <wp:wrapTight wrapText="bothSides">
              <wp:wrapPolygon edited="0">
                <wp:start x="0" y="0"/>
                <wp:lineTo x="0" y="21476"/>
                <wp:lineTo x="21520" y="21476"/>
                <wp:lineTo x="21520" y="0"/>
                <wp:lineTo x="0" y="0"/>
              </wp:wrapPolygon>
            </wp:wrapTight>
            <wp:docPr id="752814249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4249" name="Imagen 1" descr="Gráfico, Gráfico en cascad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FC699" w14:textId="3E42C8EE" w:rsidR="00317C1D" w:rsidRPr="00317C1D" w:rsidRDefault="00317C1D" w:rsidP="00317C1D">
      <w:pPr>
        <w:jc w:val="both"/>
        <w:rPr>
          <w:b/>
          <w:bCs/>
          <w:u w:val="single"/>
        </w:rPr>
      </w:pPr>
    </w:p>
    <w:p w14:paraId="6040C7C9" w14:textId="639B8F1E" w:rsidR="00F36B13" w:rsidRDefault="00721DB8" w:rsidP="00071368">
      <w:pPr>
        <w:jc w:val="both"/>
      </w:pPr>
      <w:r>
        <w:t xml:space="preserve">Para el grupo </w:t>
      </w:r>
      <w:r w:rsidRPr="00721DB8">
        <w:rPr>
          <w:highlight w:val="green"/>
        </w:rPr>
        <w:t>C=C Vinilo</w:t>
      </w:r>
      <w:r>
        <w:t xml:space="preserve">, como se puede observar en la </w:t>
      </w:r>
      <w:r w:rsidRPr="00721DB8">
        <w:rPr>
          <w:highlight w:val="green"/>
        </w:rPr>
        <w:t xml:space="preserve">figura </w:t>
      </w:r>
      <w:proofErr w:type="spellStart"/>
      <w:proofErr w:type="gramStart"/>
      <w:r w:rsidRPr="00721DB8">
        <w:rPr>
          <w:highlight w:val="green"/>
        </w:rPr>
        <w:t>X</w:t>
      </w:r>
      <w:r>
        <w:t>,la</w:t>
      </w:r>
      <w:proofErr w:type="spellEnd"/>
      <w:proofErr w:type="gramEnd"/>
      <w:r>
        <w:t xml:space="preserve"> mayor parte de las interacciones en los distintos grupos se dan con la clase de diana 7TM1, en primer lugar iría </w:t>
      </w:r>
      <w:proofErr w:type="spellStart"/>
      <w:r>
        <w:t>FoodFL</w:t>
      </w:r>
      <w:proofErr w:type="spellEnd"/>
      <w:r>
        <w:t xml:space="preserve"> (22734) y después </w:t>
      </w:r>
      <w:proofErr w:type="spellStart"/>
      <w:r>
        <w:t>Food</w:t>
      </w:r>
      <w:r w:rsidR="00875A20">
        <w:t>no</w:t>
      </w:r>
      <w:r>
        <w:t>Fl</w:t>
      </w:r>
      <w:proofErr w:type="spellEnd"/>
      <w:r>
        <w:t xml:space="preserve"> (7811). Para el conjunto </w:t>
      </w:r>
      <w:proofErr w:type="spellStart"/>
      <w:r>
        <w:t>Drug</w:t>
      </w:r>
      <w:proofErr w:type="spellEnd"/>
      <w:r>
        <w:t xml:space="preserve"> y este FG, la clase de diana más común seria </w:t>
      </w:r>
      <w:r w:rsidR="00182C00">
        <w:t>qu</w:t>
      </w:r>
      <w:r>
        <w:t xml:space="preserve">inasa (157); sin </w:t>
      </w:r>
      <w:r w:rsidR="00875A20">
        <w:t>embargo,</w:t>
      </w:r>
      <w:r>
        <w:t xml:space="preserve"> para los otros dos grupos </w:t>
      </w:r>
      <w:r w:rsidR="009F31E7">
        <w:t>hay una reducción drástica</w:t>
      </w:r>
      <w:r>
        <w:t xml:space="preserve"> </w:t>
      </w:r>
      <w:r w:rsidR="009F31E7">
        <w:t>en</w:t>
      </w:r>
      <w:r>
        <w:t xml:space="preserve"> las interacciones, </w:t>
      </w:r>
      <w:proofErr w:type="spellStart"/>
      <w:r>
        <w:t>FoodFL</w:t>
      </w:r>
      <w:proofErr w:type="spellEnd"/>
      <w:r>
        <w:t xml:space="preserve"> con 98 y </w:t>
      </w:r>
      <w:proofErr w:type="spellStart"/>
      <w:r>
        <w:t>Food</w:t>
      </w:r>
      <w:r w:rsidR="00875A20">
        <w:t>no</w:t>
      </w:r>
      <w:r>
        <w:t>FL</w:t>
      </w:r>
      <w:proofErr w:type="spellEnd"/>
      <w:r>
        <w:t xml:space="preserve"> con 87</w:t>
      </w:r>
    </w:p>
    <w:p w14:paraId="3C214643" w14:textId="77777777" w:rsidR="00875A20" w:rsidRDefault="00875A20" w:rsidP="00071368">
      <w:pPr>
        <w:jc w:val="both"/>
      </w:pPr>
    </w:p>
    <w:p w14:paraId="40419DC7" w14:textId="584A375A" w:rsidR="00721DB8" w:rsidRPr="00721DB8" w:rsidRDefault="00875A20" w:rsidP="00721DB8">
      <w:r>
        <w:t xml:space="preserve">En este FG el conjunto con más interacciones sería </w:t>
      </w:r>
      <w:proofErr w:type="spellStart"/>
      <w:r>
        <w:t>FoodFL</w:t>
      </w:r>
      <w:proofErr w:type="spellEnd"/>
      <w:r>
        <w:t xml:space="preserve"> (40057), seguido de </w:t>
      </w:r>
      <w:proofErr w:type="spellStart"/>
      <w:r>
        <w:t>FoodnoFL</w:t>
      </w:r>
      <w:proofErr w:type="spellEnd"/>
      <w:r>
        <w:t xml:space="preserve"> (13990) y </w:t>
      </w:r>
      <w:proofErr w:type="spellStart"/>
      <w:r>
        <w:t>Drug</w:t>
      </w:r>
      <w:proofErr w:type="spellEnd"/>
      <w:r>
        <w:t xml:space="preserve"> (664).</w:t>
      </w:r>
    </w:p>
    <w:p w14:paraId="75CE614F" w14:textId="77777777" w:rsidR="00721DB8" w:rsidRDefault="00721DB8" w:rsidP="00721DB8"/>
    <w:p w14:paraId="5C6A1037" w14:textId="77777777" w:rsidR="00721DB8" w:rsidRDefault="00721DB8" w:rsidP="00721DB8"/>
    <w:p w14:paraId="634A32F2" w14:textId="77777777" w:rsidR="00721DB8" w:rsidRDefault="00721DB8" w:rsidP="00721DB8"/>
    <w:p w14:paraId="54B917E6" w14:textId="745F764D" w:rsidR="00721DB8" w:rsidRDefault="00717FB6" w:rsidP="00BE4E5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D4A596B" wp14:editId="2F0B57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8225" cy="4061460"/>
            <wp:effectExtent l="0" t="0" r="0" b="0"/>
            <wp:wrapTight wrapText="bothSides">
              <wp:wrapPolygon edited="0">
                <wp:start x="0" y="0"/>
                <wp:lineTo x="0" y="21478"/>
                <wp:lineTo x="21522" y="21478"/>
                <wp:lineTo x="21522" y="0"/>
                <wp:lineTo x="0" y="0"/>
              </wp:wrapPolygon>
            </wp:wrapTight>
            <wp:docPr id="1524104123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04123" name="Imagen 1" descr="Gráfico, Gráfico en cascad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489F1" w14:textId="77777777" w:rsidR="00732DAE" w:rsidRDefault="00732DAE" w:rsidP="00BE4E5A">
      <w:pPr>
        <w:jc w:val="both"/>
      </w:pPr>
    </w:p>
    <w:p w14:paraId="7C528516" w14:textId="49FBAA2E" w:rsidR="00875A20" w:rsidRDefault="00721DB8" w:rsidP="00BE4E5A">
      <w:pPr>
        <w:jc w:val="both"/>
      </w:pPr>
      <w:r>
        <w:t xml:space="preserve">Para </w:t>
      </w:r>
      <w:r w:rsidRPr="00BE4E5A">
        <w:rPr>
          <w:highlight w:val="green"/>
        </w:rPr>
        <w:t>N[Cal]</w:t>
      </w:r>
      <w:r>
        <w:t xml:space="preserve"> vuelve a ser la clase de diana más común para los tres conjuntos </w:t>
      </w:r>
      <w:r w:rsidR="00BE4E5A">
        <w:t xml:space="preserve">7TM1, con 3104 para </w:t>
      </w:r>
      <w:proofErr w:type="spellStart"/>
      <w:r w:rsidR="00BE4E5A">
        <w:t>Food</w:t>
      </w:r>
      <w:r w:rsidR="00732DAE">
        <w:t>no</w:t>
      </w:r>
      <w:r w:rsidR="00BE4E5A">
        <w:t>FL</w:t>
      </w:r>
      <w:proofErr w:type="spellEnd"/>
      <w:r w:rsidR="00BE4E5A">
        <w:t xml:space="preserve">, 1409 para </w:t>
      </w:r>
      <w:proofErr w:type="spellStart"/>
      <w:r w:rsidR="00BE4E5A">
        <w:t>FoodFL</w:t>
      </w:r>
      <w:proofErr w:type="spellEnd"/>
      <w:r w:rsidR="00BE4E5A">
        <w:t xml:space="preserve"> y 72 para </w:t>
      </w:r>
      <w:proofErr w:type="spellStart"/>
      <w:r w:rsidR="00BE4E5A">
        <w:t>Drug</w:t>
      </w:r>
      <w:proofErr w:type="spellEnd"/>
      <w:r w:rsidR="00BE4E5A">
        <w:t>. La siguiente clase más común sería Proteasa</w:t>
      </w:r>
      <w:r w:rsidR="00732DAE">
        <w:t xml:space="preserve"> con la mayoría de </w:t>
      </w:r>
      <w:proofErr w:type="gramStart"/>
      <w:r w:rsidR="00732DAE">
        <w:t>interacciones</w:t>
      </w:r>
      <w:proofErr w:type="gramEnd"/>
      <w:r w:rsidR="00732DAE">
        <w:t xml:space="preserve"> con </w:t>
      </w:r>
      <w:proofErr w:type="spellStart"/>
      <w:r w:rsidR="00732DAE">
        <w:t>FoodnoFL</w:t>
      </w:r>
      <w:proofErr w:type="spellEnd"/>
      <w:r w:rsidR="00732DAE">
        <w:t xml:space="preserve">, seguida de </w:t>
      </w:r>
      <w:proofErr w:type="spellStart"/>
      <w:r w:rsidR="00732DAE">
        <w:t>Drug</w:t>
      </w:r>
      <w:proofErr w:type="spellEnd"/>
      <w:r w:rsidR="00BE4E5A">
        <w:t xml:space="preserve">. Para el conjunto </w:t>
      </w:r>
      <w:proofErr w:type="spellStart"/>
      <w:r w:rsidR="00BE4E5A">
        <w:t>Drug</w:t>
      </w:r>
      <w:proofErr w:type="spellEnd"/>
      <w:r w:rsidR="00BE4E5A">
        <w:t>, es este FG, la clase de diana más común es también 7TM1.</w:t>
      </w:r>
    </w:p>
    <w:p w14:paraId="213D4227" w14:textId="77777777" w:rsidR="00875A20" w:rsidRDefault="00875A20" w:rsidP="00BE4E5A">
      <w:pPr>
        <w:jc w:val="both"/>
      </w:pPr>
    </w:p>
    <w:p w14:paraId="43DAEB28" w14:textId="1829D5AC" w:rsidR="00875A20" w:rsidRDefault="00875A20" w:rsidP="00BE4E5A">
      <w:pPr>
        <w:jc w:val="both"/>
      </w:pPr>
      <w:r>
        <w:t xml:space="preserve">Conjunto con más interacciones es </w:t>
      </w:r>
      <w:proofErr w:type="spellStart"/>
      <w:r>
        <w:t>FoodnoFL</w:t>
      </w:r>
      <w:proofErr w:type="spellEnd"/>
      <w:r>
        <w:t xml:space="preserve"> con 7959, </w:t>
      </w:r>
      <w:proofErr w:type="spellStart"/>
      <w:r>
        <w:t>FoodFL</w:t>
      </w:r>
      <w:proofErr w:type="spellEnd"/>
      <w:r>
        <w:t xml:space="preserve"> con 2086 y </w:t>
      </w:r>
      <w:proofErr w:type="spellStart"/>
      <w:r>
        <w:t>Drug</w:t>
      </w:r>
      <w:proofErr w:type="spellEnd"/>
      <w:r>
        <w:t xml:space="preserve"> 547.</w:t>
      </w:r>
    </w:p>
    <w:p w14:paraId="75710B31" w14:textId="77777777" w:rsidR="00875A20" w:rsidRDefault="00875A20" w:rsidP="00BE4E5A">
      <w:pPr>
        <w:jc w:val="both"/>
      </w:pPr>
    </w:p>
    <w:p w14:paraId="57C32347" w14:textId="77777777" w:rsidR="00875A20" w:rsidRDefault="00875A20" w:rsidP="00BE4E5A">
      <w:pPr>
        <w:jc w:val="both"/>
      </w:pPr>
    </w:p>
    <w:p w14:paraId="06151358" w14:textId="77777777" w:rsidR="00875A20" w:rsidRDefault="00875A20" w:rsidP="00BE4E5A">
      <w:pPr>
        <w:jc w:val="both"/>
      </w:pPr>
    </w:p>
    <w:p w14:paraId="4FE0F108" w14:textId="77777777" w:rsidR="00875A20" w:rsidRDefault="00875A20" w:rsidP="00BE4E5A">
      <w:pPr>
        <w:jc w:val="both"/>
      </w:pPr>
    </w:p>
    <w:p w14:paraId="1DA1858B" w14:textId="77777777" w:rsidR="00875A20" w:rsidRDefault="00875A20" w:rsidP="00BE4E5A">
      <w:pPr>
        <w:jc w:val="both"/>
      </w:pPr>
    </w:p>
    <w:p w14:paraId="31A2B525" w14:textId="77777777" w:rsidR="00875A20" w:rsidRDefault="00875A20" w:rsidP="00BE4E5A">
      <w:pPr>
        <w:jc w:val="both"/>
      </w:pPr>
    </w:p>
    <w:p w14:paraId="1515ABF5" w14:textId="588CEE66" w:rsidR="00721DB8" w:rsidRDefault="00BE4E5A" w:rsidP="00BE4E5A">
      <w:pPr>
        <w:jc w:val="both"/>
      </w:pPr>
      <w:r>
        <w:t xml:space="preserve"> </w:t>
      </w:r>
    </w:p>
    <w:p w14:paraId="4D7600D7" w14:textId="77777777" w:rsidR="00875A20" w:rsidRDefault="00875A20" w:rsidP="00BE4E5A">
      <w:pPr>
        <w:jc w:val="both"/>
      </w:pPr>
    </w:p>
    <w:p w14:paraId="634A9C35" w14:textId="77777777" w:rsidR="00875A20" w:rsidRDefault="00875A20" w:rsidP="00BE4E5A">
      <w:pPr>
        <w:jc w:val="both"/>
      </w:pPr>
    </w:p>
    <w:p w14:paraId="7877AEC1" w14:textId="77777777" w:rsidR="00875A20" w:rsidRDefault="00875A20" w:rsidP="00BE4E5A">
      <w:pPr>
        <w:jc w:val="both"/>
      </w:pPr>
    </w:p>
    <w:p w14:paraId="76E0228D" w14:textId="3D315312" w:rsidR="00875A20" w:rsidRDefault="00717FB6" w:rsidP="00BE4E5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BBBAFC5" wp14:editId="602CBAE9">
            <wp:simplePos x="0" y="0"/>
            <wp:positionH relativeFrom="margin">
              <wp:posOffset>-318135</wp:posOffset>
            </wp:positionH>
            <wp:positionV relativeFrom="paragraph">
              <wp:posOffset>601</wp:posOffset>
            </wp:positionV>
            <wp:extent cx="6126480" cy="4067209"/>
            <wp:effectExtent l="0" t="0" r="7620" b="9525"/>
            <wp:wrapTight wrapText="bothSides">
              <wp:wrapPolygon edited="0">
                <wp:start x="0" y="0"/>
                <wp:lineTo x="0" y="21549"/>
                <wp:lineTo x="21560" y="21549"/>
                <wp:lineTo x="21560" y="0"/>
                <wp:lineTo x="0" y="0"/>
              </wp:wrapPolygon>
            </wp:wrapTight>
            <wp:docPr id="862565717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5717" name="Imagen 1" descr="Gráfico, Gráfico en cascad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67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82B07" w14:textId="77777777" w:rsidR="00875A20" w:rsidRDefault="00875A20" w:rsidP="00BE4E5A">
      <w:pPr>
        <w:jc w:val="both"/>
      </w:pPr>
    </w:p>
    <w:p w14:paraId="0D9C3138" w14:textId="21FF2FBE" w:rsidR="00BE4E5A" w:rsidRDefault="00BE4E5A" w:rsidP="00BE4E5A">
      <w:pPr>
        <w:jc w:val="both"/>
      </w:pPr>
      <w:r>
        <w:t xml:space="preserve">En el caso de </w:t>
      </w:r>
      <w:r w:rsidRPr="00BE4E5A">
        <w:rPr>
          <w:highlight w:val="green"/>
        </w:rPr>
        <w:t>OCOR</w:t>
      </w:r>
      <w:r>
        <w:t xml:space="preserve">, la clase más común es Proteasa con </w:t>
      </w:r>
      <w:proofErr w:type="spellStart"/>
      <w:r>
        <w:t>Food</w:t>
      </w:r>
      <w:r w:rsidR="00732DAE">
        <w:t>no</w:t>
      </w:r>
      <w:r>
        <w:t>FL</w:t>
      </w:r>
      <w:proofErr w:type="spellEnd"/>
      <w:r>
        <w:t xml:space="preserve"> siendo el conjunto con mayor número de interacciones únicas (2978), en este FG le sigue </w:t>
      </w:r>
      <w:proofErr w:type="spellStart"/>
      <w:r>
        <w:t>Drug</w:t>
      </w:r>
      <w:proofErr w:type="spellEnd"/>
      <w:r>
        <w:t xml:space="preserve"> (133) y </w:t>
      </w:r>
      <w:proofErr w:type="spellStart"/>
      <w:r>
        <w:t>FoodFL</w:t>
      </w:r>
      <w:proofErr w:type="spellEnd"/>
      <w:r>
        <w:t xml:space="preserve"> (39).</w:t>
      </w:r>
      <w:r w:rsidR="008A7DBD">
        <w:t xml:space="preserve"> El mayor número de interacciones en el conjunto </w:t>
      </w:r>
      <w:proofErr w:type="spellStart"/>
      <w:r w:rsidR="008A7DBD">
        <w:t>Drug</w:t>
      </w:r>
      <w:proofErr w:type="spellEnd"/>
      <w:r w:rsidR="008A7DBD">
        <w:t xml:space="preserve"> es en 7TM1 con 141 interacciones. 7TM1 es la segunda clase más común en este FG, y se puede observar que </w:t>
      </w:r>
      <w:proofErr w:type="spellStart"/>
      <w:r w:rsidR="008A7DBD">
        <w:t>Food</w:t>
      </w:r>
      <w:r w:rsidR="00732DAE">
        <w:t>no</w:t>
      </w:r>
      <w:r w:rsidR="008A7DBD">
        <w:t>FL</w:t>
      </w:r>
      <w:proofErr w:type="spellEnd"/>
      <w:r w:rsidR="008A7DBD">
        <w:t xml:space="preserve"> baja algo las </w:t>
      </w:r>
      <w:r w:rsidR="009F31E7">
        <w:t>interacciones</w:t>
      </w:r>
      <w:r w:rsidR="00732DAE">
        <w:t xml:space="preserve"> de una clase a otra</w:t>
      </w:r>
      <w:r w:rsidR="009F31E7">
        <w:t>,</w:t>
      </w:r>
      <w:r w:rsidR="008A7DBD">
        <w:t xml:space="preserve"> pero no</w:t>
      </w:r>
      <w:r w:rsidR="009F31E7">
        <w:t xml:space="preserve"> tan drásticamente como se ha observado en otros </w:t>
      </w:r>
      <w:proofErr w:type="spellStart"/>
      <w:r w:rsidR="009F31E7">
        <w:t>FGs</w:t>
      </w:r>
      <w:proofErr w:type="spellEnd"/>
      <w:r w:rsidR="009F31E7">
        <w:t>.</w:t>
      </w:r>
    </w:p>
    <w:p w14:paraId="757D3381" w14:textId="0874E32C" w:rsidR="00182C00" w:rsidRDefault="00875A20" w:rsidP="00BE4E5A">
      <w:pPr>
        <w:jc w:val="both"/>
      </w:pPr>
      <w:proofErr w:type="spellStart"/>
      <w:r>
        <w:t>FoodnoFL</w:t>
      </w:r>
      <w:proofErr w:type="spellEnd"/>
      <w:r>
        <w:t xml:space="preserve"> 8003, </w:t>
      </w:r>
      <w:proofErr w:type="spellStart"/>
      <w:r>
        <w:t>FoodFL</w:t>
      </w:r>
      <w:proofErr w:type="spellEnd"/>
      <w:r>
        <w:t xml:space="preserve"> 1722 y </w:t>
      </w:r>
      <w:proofErr w:type="spellStart"/>
      <w:r>
        <w:t>Drug</w:t>
      </w:r>
      <w:proofErr w:type="spellEnd"/>
      <w:r>
        <w:t xml:space="preserve"> 1176.</w:t>
      </w:r>
    </w:p>
    <w:p w14:paraId="429636E7" w14:textId="2DF1C6AE" w:rsidR="009F31E7" w:rsidRDefault="009F31E7" w:rsidP="00BE4E5A">
      <w:pPr>
        <w:jc w:val="both"/>
        <w:rPr>
          <w:noProof/>
        </w:rPr>
      </w:pPr>
    </w:p>
    <w:p w14:paraId="0B915154" w14:textId="77777777" w:rsidR="00717FB6" w:rsidRDefault="00717FB6" w:rsidP="00BE4E5A">
      <w:pPr>
        <w:jc w:val="both"/>
        <w:rPr>
          <w:noProof/>
        </w:rPr>
      </w:pPr>
    </w:p>
    <w:p w14:paraId="093715FE" w14:textId="77777777" w:rsidR="00717FB6" w:rsidRDefault="00717FB6" w:rsidP="00BE4E5A">
      <w:pPr>
        <w:jc w:val="both"/>
        <w:rPr>
          <w:noProof/>
        </w:rPr>
      </w:pPr>
    </w:p>
    <w:p w14:paraId="18EAD8CD" w14:textId="77777777" w:rsidR="00717FB6" w:rsidRDefault="00717FB6" w:rsidP="00BE4E5A">
      <w:pPr>
        <w:jc w:val="both"/>
        <w:rPr>
          <w:noProof/>
        </w:rPr>
      </w:pPr>
    </w:p>
    <w:p w14:paraId="08B1508D" w14:textId="77777777" w:rsidR="00717FB6" w:rsidRDefault="00717FB6" w:rsidP="00BE4E5A">
      <w:pPr>
        <w:jc w:val="both"/>
        <w:rPr>
          <w:noProof/>
        </w:rPr>
      </w:pPr>
    </w:p>
    <w:p w14:paraId="6992DD48" w14:textId="77777777" w:rsidR="00717FB6" w:rsidRDefault="00717FB6" w:rsidP="00BE4E5A">
      <w:pPr>
        <w:jc w:val="both"/>
        <w:rPr>
          <w:noProof/>
        </w:rPr>
      </w:pPr>
    </w:p>
    <w:p w14:paraId="2AAFF616" w14:textId="77777777" w:rsidR="00717FB6" w:rsidRDefault="00717FB6" w:rsidP="00BE4E5A">
      <w:pPr>
        <w:jc w:val="both"/>
        <w:rPr>
          <w:noProof/>
        </w:rPr>
      </w:pPr>
    </w:p>
    <w:p w14:paraId="478B8AE3" w14:textId="77777777" w:rsidR="00717FB6" w:rsidRDefault="00717FB6" w:rsidP="00BE4E5A">
      <w:pPr>
        <w:jc w:val="both"/>
        <w:rPr>
          <w:noProof/>
        </w:rPr>
      </w:pPr>
    </w:p>
    <w:p w14:paraId="14D860CA" w14:textId="77777777" w:rsidR="00717FB6" w:rsidRDefault="00717FB6" w:rsidP="00BE4E5A">
      <w:pPr>
        <w:jc w:val="both"/>
        <w:rPr>
          <w:noProof/>
        </w:rPr>
      </w:pPr>
    </w:p>
    <w:p w14:paraId="1A8D9CDE" w14:textId="5FEBD17B" w:rsidR="00717FB6" w:rsidRDefault="00717FB6" w:rsidP="00BE4E5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46D798B" wp14:editId="4F49E03F">
            <wp:simplePos x="0" y="0"/>
            <wp:positionH relativeFrom="column">
              <wp:posOffset>-128270</wp:posOffset>
            </wp:positionH>
            <wp:positionV relativeFrom="paragraph">
              <wp:posOffset>0</wp:posOffset>
            </wp:positionV>
            <wp:extent cx="573913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09" y="21492"/>
                <wp:lineTo x="21509" y="0"/>
                <wp:lineTo x="0" y="0"/>
              </wp:wrapPolygon>
            </wp:wrapTight>
            <wp:docPr id="1946015934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5934" name="Imagen 1" descr="Gráfico, Gráfico de barras, Gráfico en cascad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7056C" w14:textId="67A402AD" w:rsidR="00182C00" w:rsidRDefault="00182C00" w:rsidP="00BE4E5A">
      <w:pPr>
        <w:jc w:val="both"/>
      </w:pPr>
    </w:p>
    <w:p w14:paraId="240BE712" w14:textId="5D7B8163" w:rsidR="00BE4E5A" w:rsidRDefault="009F31E7" w:rsidP="00BE4E5A">
      <w:pPr>
        <w:jc w:val="both"/>
      </w:pPr>
      <w:r>
        <w:t xml:space="preserve">Para </w:t>
      </w:r>
      <w:r w:rsidRPr="00182C00">
        <w:rPr>
          <w:highlight w:val="green"/>
        </w:rPr>
        <w:t>OCRNRR</w:t>
      </w:r>
      <w:r>
        <w:t xml:space="preserve"> queda en primer lugar Proteasa, seguido de 7TM1. </w:t>
      </w:r>
      <w:r w:rsidR="00732DAE">
        <w:t xml:space="preserve">Ambas clases están dominadas por </w:t>
      </w:r>
      <w:proofErr w:type="spellStart"/>
      <w:r w:rsidR="00732DAE">
        <w:t>FoodnoFL</w:t>
      </w:r>
      <w:proofErr w:type="spellEnd"/>
      <w:r w:rsidR="00732DAE">
        <w:t xml:space="preserve">, aunque en Proteasa le sigue </w:t>
      </w:r>
      <w:proofErr w:type="spellStart"/>
      <w:r w:rsidR="00732DAE">
        <w:t>Drug</w:t>
      </w:r>
      <w:proofErr w:type="spellEnd"/>
      <w:r w:rsidR="00732DAE">
        <w:t xml:space="preserve"> y en 7TM1 le sigue </w:t>
      </w:r>
      <w:proofErr w:type="spellStart"/>
      <w:r w:rsidR="00732DAE">
        <w:t>FoodFL</w:t>
      </w:r>
      <w:proofErr w:type="spellEnd"/>
      <w:r w:rsidR="00732DAE">
        <w:t xml:space="preserve">. El conjunto </w:t>
      </w:r>
      <w:proofErr w:type="spellStart"/>
      <w:r w:rsidR="00732DAE">
        <w:t>Drug</w:t>
      </w:r>
      <w:proofErr w:type="spellEnd"/>
      <w:r w:rsidR="00732DAE">
        <w:t xml:space="preserve"> destaca en la clase quinasa con 534 interacciones. En este FG, los conjuntos </w:t>
      </w:r>
      <w:proofErr w:type="spellStart"/>
      <w:r w:rsidR="00732DAE">
        <w:t>FoodFL</w:t>
      </w:r>
      <w:proofErr w:type="spellEnd"/>
      <w:r w:rsidR="00732DAE">
        <w:t xml:space="preserve"> y </w:t>
      </w:r>
      <w:proofErr w:type="spellStart"/>
      <w:r w:rsidR="00732DAE">
        <w:t>FoodnoFL</w:t>
      </w:r>
      <w:proofErr w:type="spellEnd"/>
      <w:r w:rsidR="00732DAE">
        <w:t xml:space="preserve"> se ven más o menos igualados en la clase LGCI.</w:t>
      </w:r>
    </w:p>
    <w:p w14:paraId="71B240E0" w14:textId="65832588" w:rsidR="001D4254" w:rsidRDefault="001D4254" w:rsidP="00BE4E5A">
      <w:pPr>
        <w:jc w:val="both"/>
      </w:pPr>
      <w:proofErr w:type="spellStart"/>
      <w:r>
        <w:t>FoodnoFL</w:t>
      </w:r>
      <w:proofErr w:type="spellEnd"/>
      <w:r>
        <w:t xml:space="preserve"> 7943, </w:t>
      </w:r>
      <w:proofErr w:type="spellStart"/>
      <w:r>
        <w:t>FoodFL</w:t>
      </w:r>
      <w:proofErr w:type="spellEnd"/>
      <w:r>
        <w:t xml:space="preserve"> 1189 y </w:t>
      </w:r>
      <w:proofErr w:type="spellStart"/>
      <w:r>
        <w:t>Drug</w:t>
      </w:r>
      <w:proofErr w:type="spellEnd"/>
      <w:r>
        <w:t xml:space="preserve"> 1812.</w:t>
      </w:r>
    </w:p>
    <w:p w14:paraId="56EE9D4B" w14:textId="01457C82" w:rsidR="00182C00" w:rsidRDefault="00182C00" w:rsidP="00BE4E5A">
      <w:pPr>
        <w:jc w:val="both"/>
      </w:pPr>
    </w:p>
    <w:p w14:paraId="157112AD" w14:textId="77777777" w:rsidR="00182C00" w:rsidRDefault="00182C00" w:rsidP="00BE4E5A">
      <w:pPr>
        <w:jc w:val="both"/>
      </w:pPr>
    </w:p>
    <w:p w14:paraId="7120AD43" w14:textId="77777777" w:rsidR="00182C00" w:rsidRDefault="00182C00" w:rsidP="00BE4E5A">
      <w:pPr>
        <w:jc w:val="both"/>
      </w:pPr>
    </w:p>
    <w:p w14:paraId="6263086B" w14:textId="4EFE8904" w:rsidR="00182C00" w:rsidRDefault="00182C00" w:rsidP="00BE4E5A">
      <w:pPr>
        <w:jc w:val="both"/>
      </w:pPr>
    </w:p>
    <w:p w14:paraId="31E8F3D4" w14:textId="77777777" w:rsidR="00182C00" w:rsidRDefault="00182C00" w:rsidP="00BE4E5A">
      <w:pPr>
        <w:jc w:val="both"/>
      </w:pPr>
    </w:p>
    <w:p w14:paraId="3268610B" w14:textId="77777777" w:rsidR="00717FB6" w:rsidRDefault="00717FB6" w:rsidP="00BE4E5A">
      <w:pPr>
        <w:jc w:val="both"/>
      </w:pPr>
    </w:p>
    <w:p w14:paraId="1815D857" w14:textId="77777777" w:rsidR="00717FB6" w:rsidRDefault="00717FB6" w:rsidP="00BE4E5A">
      <w:pPr>
        <w:jc w:val="both"/>
      </w:pPr>
    </w:p>
    <w:p w14:paraId="79637DC9" w14:textId="77777777" w:rsidR="00717FB6" w:rsidRDefault="00717FB6" w:rsidP="00BE4E5A">
      <w:pPr>
        <w:jc w:val="both"/>
      </w:pPr>
    </w:p>
    <w:p w14:paraId="658EE6BA" w14:textId="77777777" w:rsidR="00717FB6" w:rsidRDefault="00717FB6" w:rsidP="00BE4E5A">
      <w:pPr>
        <w:jc w:val="both"/>
      </w:pPr>
    </w:p>
    <w:p w14:paraId="5C66CCEB" w14:textId="77777777" w:rsidR="00717FB6" w:rsidRDefault="00717FB6" w:rsidP="00BE4E5A">
      <w:pPr>
        <w:jc w:val="both"/>
      </w:pPr>
    </w:p>
    <w:p w14:paraId="43FE7B4E" w14:textId="77777777" w:rsidR="00717FB6" w:rsidRDefault="00717FB6" w:rsidP="00BE4E5A">
      <w:pPr>
        <w:jc w:val="both"/>
      </w:pPr>
    </w:p>
    <w:p w14:paraId="212B389B" w14:textId="4E0841A8" w:rsidR="00717FB6" w:rsidRDefault="00717FB6" w:rsidP="00BE4E5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54606AF" wp14:editId="2A95C8EC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596773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513" y="21496"/>
                <wp:lineTo x="21513" y="0"/>
                <wp:lineTo x="0" y="0"/>
              </wp:wrapPolygon>
            </wp:wrapTight>
            <wp:docPr id="1321721514" name="Imagen 16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21514" name="Imagen 16" descr="Gráfico, Gráfico en casca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8B893" w14:textId="78C5ECB1" w:rsidR="00182C00" w:rsidRDefault="00182C00" w:rsidP="00BE4E5A">
      <w:pPr>
        <w:jc w:val="both"/>
      </w:pPr>
    </w:p>
    <w:p w14:paraId="58C57A2F" w14:textId="3A726F02" w:rsidR="00182C00" w:rsidRDefault="00182C00" w:rsidP="00BE4E5A">
      <w:pPr>
        <w:jc w:val="both"/>
      </w:pPr>
      <w:r>
        <w:t xml:space="preserve">El FG </w:t>
      </w:r>
      <w:r w:rsidRPr="00182C00">
        <w:rPr>
          <w:highlight w:val="green"/>
        </w:rPr>
        <w:t>OCROR</w:t>
      </w:r>
      <w:r>
        <w:t xml:space="preserve"> tiene el mayor número de interacciones únicas. La mayor parte de ellas se dan en </w:t>
      </w:r>
      <w:proofErr w:type="spellStart"/>
      <w:r>
        <w:t>FoodFL</w:t>
      </w:r>
      <w:proofErr w:type="spellEnd"/>
      <w:r>
        <w:t xml:space="preserve"> con 7TM1. En este caso, </w:t>
      </w:r>
      <w:proofErr w:type="spellStart"/>
      <w:r>
        <w:t>Drug</w:t>
      </w:r>
      <w:proofErr w:type="spellEnd"/>
      <w:r>
        <w:t xml:space="preserve"> tiene su mayor número de interacciones en </w:t>
      </w:r>
      <w:r w:rsidRPr="00182C00">
        <w:rPr>
          <w:highlight w:val="green"/>
        </w:rPr>
        <w:t>quinasa</w:t>
      </w:r>
      <w:r>
        <w:t xml:space="preserve">; sin embargo, como pasaba en otro </w:t>
      </w:r>
      <w:proofErr w:type="spellStart"/>
      <w:r>
        <w:t>FGs</w:t>
      </w:r>
      <w:proofErr w:type="spellEnd"/>
      <w:r>
        <w:t>, hay una reducción drástica de interacciones en los otros dos grupos</w:t>
      </w:r>
      <w:r w:rsidR="00732DAE">
        <w:t xml:space="preserve"> en esta clase</w:t>
      </w:r>
      <w:r>
        <w:t>.</w:t>
      </w:r>
      <w:r w:rsidR="00791DFF">
        <w:t xml:space="preserve"> </w:t>
      </w:r>
    </w:p>
    <w:p w14:paraId="0678BB75" w14:textId="6369170A" w:rsidR="001D4254" w:rsidRDefault="001D4254" w:rsidP="00BE4E5A">
      <w:pPr>
        <w:jc w:val="both"/>
      </w:pPr>
    </w:p>
    <w:p w14:paraId="302B1571" w14:textId="3F7F9E78" w:rsidR="001D4254" w:rsidRDefault="001D4254" w:rsidP="00BE4E5A">
      <w:pPr>
        <w:jc w:val="both"/>
      </w:pPr>
      <w:proofErr w:type="spellStart"/>
      <w:r>
        <w:t>FoodFL</w:t>
      </w:r>
      <w:proofErr w:type="spellEnd"/>
      <w:r>
        <w:t xml:space="preserve"> con 57390, </w:t>
      </w:r>
      <w:proofErr w:type="spellStart"/>
      <w:r>
        <w:t>FoodnoFL</w:t>
      </w:r>
      <w:proofErr w:type="spellEnd"/>
      <w:r>
        <w:t xml:space="preserve"> con 12731 y </w:t>
      </w:r>
      <w:proofErr w:type="spellStart"/>
      <w:r>
        <w:t>Drug</w:t>
      </w:r>
      <w:proofErr w:type="spellEnd"/>
      <w:r>
        <w:t xml:space="preserve"> con 1040.</w:t>
      </w:r>
    </w:p>
    <w:p w14:paraId="2781957E" w14:textId="77777777" w:rsidR="001D4254" w:rsidRDefault="001D4254" w:rsidP="00BE4E5A">
      <w:pPr>
        <w:jc w:val="both"/>
      </w:pPr>
    </w:p>
    <w:p w14:paraId="01697B8C" w14:textId="77777777" w:rsidR="001D4254" w:rsidRDefault="001D4254" w:rsidP="00BE4E5A">
      <w:pPr>
        <w:jc w:val="both"/>
      </w:pPr>
    </w:p>
    <w:p w14:paraId="341E5CB2" w14:textId="77777777" w:rsidR="001D4254" w:rsidRDefault="001D4254" w:rsidP="00BE4E5A">
      <w:pPr>
        <w:jc w:val="both"/>
      </w:pPr>
    </w:p>
    <w:p w14:paraId="2C078023" w14:textId="77777777" w:rsidR="001D4254" w:rsidRDefault="001D4254" w:rsidP="00BE4E5A">
      <w:pPr>
        <w:jc w:val="both"/>
      </w:pPr>
    </w:p>
    <w:p w14:paraId="3A74BF19" w14:textId="77777777" w:rsidR="001D4254" w:rsidRDefault="001D4254" w:rsidP="00BE4E5A">
      <w:pPr>
        <w:jc w:val="both"/>
      </w:pPr>
    </w:p>
    <w:p w14:paraId="7B7AA0AD" w14:textId="77777777" w:rsidR="001D4254" w:rsidRDefault="001D4254" w:rsidP="00BE4E5A">
      <w:pPr>
        <w:jc w:val="both"/>
      </w:pPr>
    </w:p>
    <w:p w14:paraId="17A6817B" w14:textId="207950EE" w:rsidR="001D4254" w:rsidRDefault="001D4254" w:rsidP="00BE4E5A">
      <w:pPr>
        <w:jc w:val="both"/>
        <w:rPr>
          <w:noProof/>
        </w:rPr>
      </w:pPr>
    </w:p>
    <w:p w14:paraId="05E8A40D" w14:textId="5A8121AC" w:rsidR="00717FB6" w:rsidRDefault="00717FB6" w:rsidP="00BE4E5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BC90111" wp14:editId="3A3BFE41">
            <wp:simplePos x="0" y="0"/>
            <wp:positionH relativeFrom="column">
              <wp:posOffset>-335280</wp:posOffset>
            </wp:positionH>
            <wp:positionV relativeFrom="paragraph">
              <wp:posOffset>0</wp:posOffset>
            </wp:positionV>
            <wp:extent cx="5957570" cy="3954780"/>
            <wp:effectExtent l="0" t="0" r="5080" b="7620"/>
            <wp:wrapTight wrapText="bothSides">
              <wp:wrapPolygon edited="0">
                <wp:start x="0" y="0"/>
                <wp:lineTo x="0" y="21538"/>
                <wp:lineTo x="21549" y="21538"/>
                <wp:lineTo x="21549" y="0"/>
                <wp:lineTo x="0" y="0"/>
              </wp:wrapPolygon>
            </wp:wrapTight>
            <wp:docPr id="591049272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49272" name="Imagen 1" descr="Gráfico, Gráfico en cascad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ABF17" w14:textId="77777777" w:rsidR="00717FB6" w:rsidRDefault="00717FB6" w:rsidP="00BE4E5A">
      <w:pPr>
        <w:jc w:val="both"/>
      </w:pPr>
    </w:p>
    <w:p w14:paraId="0C2C7865" w14:textId="77777777" w:rsidR="001D4254" w:rsidRDefault="001D4254" w:rsidP="00BE4E5A">
      <w:pPr>
        <w:jc w:val="both"/>
      </w:pPr>
    </w:p>
    <w:p w14:paraId="1E2C87D6" w14:textId="3040C937" w:rsidR="00182C00" w:rsidRDefault="00182C00" w:rsidP="00BE4E5A">
      <w:pPr>
        <w:jc w:val="both"/>
      </w:pPr>
      <w:r>
        <w:t xml:space="preserve">En las interacciones del FG </w:t>
      </w:r>
      <w:r w:rsidRPr="0009183C">
        <w:rPr>
          <w:highlight w:val="green"/>
        </w:rPr>
        <w:t>O[Cal],</w:t>
      </w:r>
      <w:r>
        <w:t xml:space="preserve"> vuelve a ser la más común 7TM1</w:t>
      </w:r>
      <w:r w:rsidR="0009183C">
        <w:t xml:space="preserve">, siendo </w:t>
      </w:r>
      <w:proofErr w:type="spellStart"/>
      <w:r w:rsidR="0009183C">
        <w:t>Food</w:t>
      </w:r>
      <w:r w:rsidR="00732DAE">
        <w:t>no</w:t>
      </w:r>
      <w:r w:rsidR="0009183C">
        <w:t>FL</w:t>
      </w:r>
      <w:proofErr w:type="spellEnd"/>
      <w:r w:rsidR="0009183C">
        <w:t xml:space="preserve"> de nuevo la que mayor número de interacciones tiene (5689), y en último puesto </w:t>
      </w:r>
      <w:proofErr w:type="spellStart"/>
      <w:r w:rsidR="0009183C">
        <w:t>Drug</w:t>
      </w:r>
      <w:proofErr w:type="spellEnd"/>
      <w:r w:rsidR="0009183C">
        <w:t xml:space="preserve"> (18</w:t>
      </w:r>
      <w:r w:rsidR="008F6B4F">
        <w:t>3</w:t>
      </w:r>
      <w:r w:rsidR="0009183C">
        <w:t xml:space="preserve">). En tercer puesto estaría transportadores electrotérmicos, con </w:t>
      </w:r>
      <w:proofErr w:type="spellStart"/>
      <w:r w:rsidR="0009183C">
        <w:t>Food</w:t>
      </w:r>
      <w:r w:rsidR="008F6B4F">
        <w:t>no</w:t>
      </w:r>
      <w:r w:rsidR="0009183C">
        <w:t>FL</w:t>
      </w:r>
      <w:proofErr w:type="spellEnd"/>
      <w:r w:rsidR="0009183C">
        <w:t xml:space="preserve"> en primer puesto de interacciones. En este FG el mayor número de interacciones en el conjunto </w:t>
      </w:r>
      <w:proofErr w:type="spellStart"/>
      <w:r w:rsidR="0009183C">
        <w:t>Drug</w:t>
      </w:r>
      <w:proofErr w:type="spellEnd"/>
      <w:r w:rsidR="0009183C">
        <w:t xml:space="preserve"> vuelve a ser quinasas con 194, le sigue </w:t>
      </w:r>
      <w:proofErr w:type="spellStart"/>
      <w:r w:rsidR="0009183C">
        <w:t>Food</w:t>
      </w:r>
      <w:r w:rsidR="008F6B4F">
        <w:t>no</w:t>
      </w:r>
      <w:r w:rsidR="0009183C">
        <w:t>FL</w:t>
      </w:r>
      <w:proofErr w:type="spellEnd"/>
      <w:r w:rsidR="0009183C">
        <w:t xml:space="preserve"> con 103 y </w:t>
      </w:r>
      <w:proofErr w:type="spellStart"/>
      <w:r w:rsidR="0009183C">
        <w:t>FoodFL</w:t>
      </w:r>
      <w:proofErr w:type="spellEnd"/>
      <w:r w:rsidR="0009183C">
        <w:t xml:space="preserve"> con 96.</w:t>
      </w:r>
    </w:p>
    <w:p w14:paraId="7B4F7F72" w14:textId="09138979" w:rsidR="001D4254" w:rsidRDefault="001D4254" w:rsidP="00BE4E5A">
      <w:pPr>
        <w:jc w:val="both"/>
      </w:pPr>
      <w:proofErr w:type="spellStart"/>
      <w:r>
        <w:t>FoodnoFL</w:t>
      </w:r>
      <w:proofErr w:type="spellEnd"/>
      <w:r>
        <w:t xml:space="preserve"> con 12841, </w:t>
      </w:r>
      <w:proofErr w:type="spellStart"/>
      <w:r>
        <w:t>FoodFL</w:t>
      </w:r>
      <w:proofErr w:type="spellEnd"/>
      <w:r>
        <w:t xml:space="preserve"> con 6785 y </w:t>
      </w:r>
      <w:proofErr w:type="spellStart"/>
      <w:r>
        <w:t>Drug</w:t>
      </w:r>
      <w:proofErr w:type="spellEnd"/>
      <w:r>
        <w:t xml:space="preserve"> con 1223.</w:t>
      </w:r>
    </w:p>
    <w:p w14:paraId="3DD13749" w14:textId="5341CFAC" w:rsidR="00182C00" w:rsidRDefault="00182C00" w:rsidP="00BE4E5A">
      <w:pPr>
        <w:jc w:val="both"/>
      </w:pPr>
    </w:p>
    <w:p w14:paraId="58B42F67" w14:textId="77777777" w:rsidR="00717FB6" w:rsidRDefault="00717FB6" w:rsidP="00BE4E5A">
      <w:pPr>
        <w:jc w:val="both"/>
      </w:pPr>
    </w:p>
    <w:p w14:paraId="7231E0CC" w14:textId="77777777" w:rsidR="00717FB6" w:rsidRDefault="00717FB6" w:rsidP="00BE4E5A">
      <w:pPr>
        <w:jc w:val="both"/>
      </w:pPr>
    </w:p>
    <w:p w14:paraId="0AA39586" w14:textId="77777777" w:rsidR="00717FB6" w:rsidRDefault="00717FB6" w:rsidP="00BE4E5A">
      <w:pPr>
        <w:jc w:val="both"/>
      </w:pPr>
    </w:p>
    <w:p w14:paraId="1E3933EA" w14:textId="77777777" w:rsidR="00717FB6" w:rsidRDefault="00717FB6" w:rsidP="00BE4E5A">
      <w:pPr>
        <w:jc w:val="both"/>
      </w:pPr>
    </w:p>
    <w:p w14:paraId="14A32B69" w14:textId="77777777" w:rsidR="00717FB6" w:rsidRDefault="00717FB6" w:rsidP="00BE4E5A">
      <w:pPr>
        <w:jc w:val="both"/>
      </w:pPr>
    </w:p>
    <w:p w14:paraId="70EACC19" w14:textId="77777777" w:rsidR="00717FB6" w:rsidRDefault="00717FB6" w:rsidP="00BE4E5A">
      <w:pPr>
        <w:jc w:val="both"/>
      </w:pPr>
    </w:p>
    <w:p w14:paraId="1F9A66FF" w14:textId="77777777" w:rsidR="00717FB6" w:rsidRDefault="00717FB6" w:rsidP="00BE4E5A">
      <w:pPr>
        <w:jc w:val="both"/>
      </w:pPr>
    </w:p>
    <w:p w14:paraId="741633B8" w14:textId="77777777" w:rsidR="00717FB6" w:rsidRDefault="00717FB6" w:rsidP="00BE4E5A">
      <w:pPr>
        <w:jc w:val="both"/>
      </w:pPr>
    </w:p>
    <w:p w14:paraId="6475566D" w14:textId="2FED9A93" w:rsidR="00717FB6" w:rsidRDefault="00717FB6" w:rsidP="00BE4E5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544885D" wp14:editId="3FAF116B">
            <wp:simplePos x="0" y="0"/>
            <wp:positionH relativeFrom="margin">
              <wp:posOffset>-429260</wp:posOffset>
            </wp:positionH>
            <wp:positionV relativeFrom="paragraph">
              <wp:posOffset>0</wp:posOffset>
            </wp:positionV>
            <wp:extent cx="5750560" cy="381762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2091846110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46110" name="Imagen 1" descr="Gráfico, Gráfico en cascad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18D8C" w14:textId="130B9860" w:rsidR="00182C00" w:rsidRDefault="00182C00" w:rsidP="00BE4E5A">
      <w:pPr>
        <w:jc w:val="both"/>
      </w:pPr>
    </w:p>
    <w:p w14:paraId="40680A31" w14:textId="77777777" w:rsidR="00717FB6" w:rsidRDefault="00717FB6" w:rsidP="00BE4E5A">
      <w:pPr>
        <w:jc w:val="both"/>
      </w:pPr>
    </w:p>
    <w:p w14:paraId="2ABEF9E6" w14:textId="7D5852A9" w:rsidR="0009183C" w:rsidRDefault="0009183C" w:rsidP="00BE4E5A">
      <w:pPr>
        <w:jc w:val="both"/>
      </w:pPr>
      <w:r>
        <w:t xml:space="preserve">Para </w:t>
      </w:r>
      <w:proofErr w:type="spellStart"/>
      <w:r w:rsidRPr="0009183C">
        <w:rPr>
          <w:highlight w:val="green"/>
        </w:rPr>
        <w:t>Nar</w:t>
      </w:r>
      <w:proofErr w:type="spellEnd"/>
      <w:r>
        <w:t xml:space="preserve"> vuelve a ser 7TM1 el mayoritario en interacciones, con </w:t>
      </w:r>
      <w:proofErr w:type="spellStart"/>
      <w:r>
        <w:t>Food</w:t>
      </w:r>
      <w:r w:rsidR="008F6B4F">
        <w:t>no</w:t>
      </w:r>
      <w:r>
        <w:t>FL</w:t>
      </w:r>
      <w:proofErr w:type="spellEnd"/>
      <w:r>
        <w:t xml:space="preserve"> con 3071, </w:t>
      </w:r>
      <w:proofErr w:type="spellStart"/>
      <w:r>
        <w:t>FoodFL</w:t>
      </w:r>
      <w:proofErr w:type="spellEnd"/>
      <w:r>
        <w:t xml:space="preserve"> con 622 y </w:t>
      </w:r>
      <w:proofErr w:type="spellStart"/>
      <w:r>
        <w:t>Drug</w:t>
      </w:r>
      <w:proofErr w:type="spellEnd"/>
      <w:r>
        <w:t xml:space="preserve"> con 219. El conjunto </w:t>
      </w:r>
      <w:proofErr w:type="spellStart"/>
      <w:r>
        <w:t>Drug</w:t>
      </w:r>
      <w:proofErr w:type="spellEnd"/>
      <w:r>
        <w:t xml:space="preserve"> destaca por encima de los demás en quinasa, en la cual hay interacciones nulas por parte de </w:t>
      </w:r>
      <w:proofErr w:type="spellStart"/>
      <w:r>
        <w:t>FoodFL</w:t>
      </w:r>
      <w:proofErr w:type="spellEnd"/>
      <w:r>
        <w:t xml:space="preserve"> y 45 solamente por parte de </w:t>
      </w:r>
      <w:proofErr w:type="spellStart"/>
      <w:r>
        <w:t>Food</w:t>
      </w:r>
      <w:r w:rsidR="008F6B4F">
        <w:t>no</w:t>
      </w:r>
      <w:r>
        <w:t>FL</w:t>
      </w:r>
      <w:proofErr w:type="spellEnd"/>
      <w:r>
        <w:t xml:space="preserve">. En segunda posición esta Proteasa, con 721 interacciones por parte de </w:t>
      </w:r>
      <w:proofErr w:type="spellStart"/>
      <w:r>
        <w:t>Food</w:t>
      </w:r>
      <w:r w:rsidR="008F6B4F">
        <w:t>no</w:t>
      </w:r>
      <w:r>
        <w:t>FL</w:t>
      </w:r>
      <w:proofErr w:type="spellEnd"/>
      <w:r>
        <w:t xml:space="preserve">, 123 por </w:t>
      </w:r>
      <w:proofErr w:type="spellStart"/>
      <w:r>
        <w:t>Drug</w:t>
      </w:r>
      <w:proofErr w:type="spellEnd"/>
      <w:r>
        <w:t xml:space="preserve"> y solamente 1 por </w:t>
      </w:r>
      <w:proofErr w:type="spellStart"/>
      <w:r>
        <w:t>FoodFL</w:t>
      </w:r>
      <w:proofErr w:type="spellEnd"/>
      <w:r>
        <w:t>.</w:t>
      </w:r>
    </w:p>
    <w:p w14:paraId="455FD5C7" w14:textId="77777777" w:rsidR="0009183C" w:rsidRDefault="0009183C" w:rsidP="00BE4E5A">
      <w:pPr>
        <w:jc w:val="both"/>
      </w:pPr>
    </w:p>
    <w:p w14:paraId="59EE3F2D" w14:textId="461CFD47" w:rsidR="008F6B4F" w:rsidRDefault="008F6B4F" w:rsidP="00BE4E5A">
      <w:pPr>
        <w:jc w:val="both"/>
      </w:pPr>
      <w:proofErr w:type="spellStart"/>
      <w:r>
        <w:t>FoodnoFL</w:t>
      </w:r>
      <w:proofErr w:type="spellEnd"/>
      <w:r>
        <w:t xml:space="preserve"> 6020, </w:t>
      </w:r>
      <w:proofErr w:type="spellStart"/>
      <w:r>
        <w:t>Drug</w:t>
      </w:r>
      <w:proofErr w:type="spellEnd"/>
      <w:r>
        <w:t xml:space="preserve"> 2040 y </w:t>
      </w:r>
      <w:proofErr w:type="spellStart"/>
      <w:r>
        <w:t>FoodFL</w:t>
      </w:r>
      <w:proofErr w:type="spellEnd"/>
      <w:r>
        <w:t xml:space="preserve"> 1312.</w:t>
      </w:r>
    </w:p>
    <w:p w14:paraId="75400480" w14:textId="211058DD" w:rsidR="0009183C" w:rsidRDefault="0009183C" w:rsidP="00BE4E5A">
      <w:pPr>
        <w:jc w:val="both"/>
      </w:pPr>
    </w:p>
    <w:p w14:paraId="08CCFD32" w14:textId="698D5226" w:rsidR="0009183C" w:rsidRDefault="00717FB6" w:rsidP="00BE4E5A">
      <w:pPr>
        <w:jc w:val="both"/>
      </w:pPr>
      <w:r>
        <w:rPr>
          <w:noProof/>
        </w:rPr>
        <w:lastRenderedPageBreak/>
        <w:drawing>
          <wp:inline distT="0" distB="0" distL="0" distR="0" wp14:anchorId="6D957962" wp14:editId="76F69944">
            <wp:extent cx="5400040" cy="3584575"/>
            <wp:effectExtent l="0" t="0" r="0" b="0"/>
            <wp:docPr id="1231156162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56162" name="Imagen 1" descr="Gráfico, Gráfico de barras, Gráfico en cascad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2D4A" w14:textId="77777777" w:rsidR="0009183C" w:rsidRDefault="0009183C" w:rsidP="00BE4E5A">
      <w:pPr>
        <w:jc w:val="both"/>
      </w:pPr>
    </w:p>
    <w:p w14:paraId="05A00092" w14:textId="41A2751B" w:rsidR="0009183C" w:rsidRDefault="0009183C" w:rsidP="00BE4E5A">
      <w:pPr>
        <w:jc w:val="both"/>
      </w:pPr>
      <w:r>
        <w:t xml:space="preserve">FG </w:t>
      </w:r>
      <w:r w:rsidRPr="0009183C">
        <w:rPr>
          <w:highlight w:val="green"/>
        </w:rPr>
        <w:t>ROR</w:t>
      </w:r>
      <w:r>
        <w:t xml:space="preserve"> se repite 7TM</w:t>
      </w:r>
      <w:r w:rsidR="00791DFF">
        <w:t>1 como</w:t>
      </w:r>
      <w:r>
        <w:t xml:space="preserve"> may</w:t>
      </w:r>
      <w:r w:rsidR="00791DFF">
        <w:t xml:space="preserve">or clase con interacciones. Destaca </w:t>
      </w:r>
      <w:proofErr w:type="spellStart"/>
      <w:r w:rsidR="00791DFF">
        <w:t>Food</w:t>
      </w:r>
      <w:r w:rsidR="008F6B4F">
        <w:t>no</w:t>
      </w:r>
      <w:r w:rsidR="00791DFF">
        <w:t>FL</w:t>
      </w:r>
      <w:proofErr w:type="spellEnd"/>
      <w:r w:rsidR="00791DFF">
        <w:t xml:space="preserve"> en citocromo p450 con 622 interacciones y </w:t>
      </w:r>
      <w:proofErr w:type="spellStart"/>
      <w:r w:rsidR="00791DFF">
        <w:t>Drug</w:t>
      </w:r>
      <w:proofErr w:type="spellEnd"/>
      <w:r w:rsidR="00791DFF">
        <w:t xml:space="preserve"> en quinasa con 528. Además, en </w:t>
      </w:r>
      <w:r w:rsidR="00791DFF" w:rsidRPr="0009183C">
        <w:rPr>
          <w:highlight w:val="green"/>
        </w:rPr>
        <w:t>O[Cal]</w:t>
      </w:r>
      <w:r w:rsidR="00791DFF">
        <w:t xml:space="preserve"> destacaba el conjunto </w:t>
      </w:r>
      <w:proofErr w:type="spellStart"/>
      <w:r w:rsidR="00791DFF">
        <w:t>FoodnoFL</w:t>
      </w:r>
      <w:proofErr w:type="spellEnd"/>
      <w:r w:rsidR="00791DFF">
        <w:t xml:space="preserve"> en la clase transportador electrotérmico</w:t>
      </w:r>
      <w:r w:rsidR="008F6B4F">
        <w:t xml:space="preserve">, aquí vuelve a destacar, seguido de </w:t>
      </w:r>
      <w:proofErr w:type="spellStart"/>
      <w:r w:rsidR="008F6B4F">
        <w:t>Drug</w:t>
      </w:r>
      <w:proofErr w:type="spellEnd"/>
      <w:r w:rsidR="008F6B4F">
        <w:t>.</w:t>
      </w:r>
    </w:p>
    <w:p w14:paraId="22DE026A" w14:textId="77777777" w:rsidR="0009183C" w:rsidRDefault="0009183C" w:rsidP="00BE4E5A">
      <w:pPr>
        <w:jc w:val="both"/>
      </w:pPr>
    </w:p>
    <w:p w14:paraId="7845AAAC" w14:textId="6706E225" w:rsidR="0009183C" w:rsidRDefault="008F6B4F" w:rsidP="00BE4E5A">
      <w:pPr>
        <w:jc w:val="both"/>
      </w:pPr>
      <w:proofErr w:type="spellStart"/>
      <w:r>
        <w:t>FoodnoFL</w:t>
      </w:r>
      <w:proofErr w:type="spellEnd"/>
      <w:r>
        <w:t xml:space="preserve"> 5589, </w:t>
      </w:r>
      <w:proofErr w:type="spellStart"/>
      <w:r>
        <w:t>FoodFL</w:t>
      </w:r>
      <w:proofErr w:type="spellEnd"/>
      <w:r>
        <w:t xml:space="preserve"> con 4243 y </w:t>
      </w:r>
      <w:proofErr w:type="spellStart"/>
      <w:r>
        <w:t>Drug</w:t>
      </w:r>
      <w:proofErr w:type="spellEnd"/>
      <w:r>
        <w:t xml:space="preserve"> 1965.</w:t>
      </w:r>
    </w:p>
    <w:p w14:paraId="6D00B7D1" w14:textId="77777777" w:rsidR="0009183C" w:rsidRDefault="0009183C" w:rsidP="00BE4E5A">
      <w:pPr>
        <w:jc w:val="both"/>
      </w:pPr>
    </w:p>
    <w:p w14:paraId="5EC9BB58" w14:textId="0E1E9DC8" w:rsidR="00182C00" w:rsidRPr="00721DB8" w:rsidRDefault="00182C00" w:rsidP="00BE4E5A">
      <w:pPr>
        <w:jc w:val="both"/>
      </w:pPr>
    </w:p>
    <w:sectPr w:rsidR="00182C00" w:rsidRPr="00721D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A3054"/>
    <w:multiLevelType w:val="multilevel"/>
    <w:tmpl w:val="9CAC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D51AC"/>
    <w:multiLevelType w:val="multilevel"/>
    <w:tmpl w:val="F83E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EB7C8E"/>
    <w:multiLevelType w:val="multilevel"/>
    <w:tmpl w:val="2F764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8CE76D4"/>
    <w:multiLevelType w:val="multilevel"/>
    <w:tmpl w:val="EC52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6629304">
    <w:abstractNumId w:val="2"/>
  </w:num>
  <w:num w:numId="2" w16cid:durableId="1884055963">
    <w:abstractNumId w:val="0"/>
  </w:num>
  <w:num w:numId="3" w16cid:durableId="505637432">
    <w:abstractNumId w:val="1"/>
  </w:num>
  <w:num w:numId="4" w16cid:durableId="1224441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28"/>
    <w:rsid w:val="0002133A"/>
    <w:rsid w:val="0004457B"/>
    <w:rsid w:val="00071368"/>
    <w:rsid w:val="00081235"/>
    <w:rsid w:val="0009183C"/>
    <w:rsid w:val="000C185C"/>
    <w:rsid w:val="000D05C1"/>
    <w:rsid w:val="000D41A7"/>
    <w:rsid w:val="00116CD1"/>
    <w:rsid w:val="00154B33"/>
    <w:rsid w:val="00182C00"/>
    <w:rsid w:val="00190AC0"/>
    <w:rsid w:val="00193C52"/>
    <w:rsid w:val="001B56F8"/>
    <w:rsid w:val="001D4254"/>
    <w:rsid w:val="00210333"/>
    <w:rsid w:val="00257FF8"/>
    <w:rsid w:val="002877E3"/>
    <w:rsid w:val="00297AFD"/>
    <w:rsid w:val="002B13A6"/>
    <w:rsid w:val="002D6F05"/>
    <w:rsid w:val="003049F5"/>
    <w:rsid w:val="00314504"/>
    <w:rsid w:val="00317C1D"/>
    <w:rsid w:val="00441D05"/>
    <w:rsid w:val="00475E7A"/>
    <w:rsid w:val="005156D8"/>
    <w:rsid w:val="00534AE4"/>
    <w:rsid w:val="00560628"/>
    <w:rsid w:val="0056764A"/>
    <w:rsid w:val="00570BEE"/>
    <w:rsid w:val="00587A37"/>
    <w:rsid w:val="005D2ECD"/>
    <w:rsid w:val="00605820"/>
    <w:rsid w:val="00606CAA"/>
    <w:rsid w:val="00630635"/>
    <w:rsid w:val="006411FC"/>
    <w:rsid w:val="00681000"/>
    <w:rsid w:val="006B6C7D"/>
    <w:rsid w:val="006D5FE8"/>
    <w:rsid w:val="006E13A3"/>
    <w:rsid w:val="00707AB2"/>
    <w:rsid w:val="00715954"/>
    <w:rsid w:val="00717FB6"/>
    <w:rsid w:val="00721DB8"/>
    <w:rsid w:val="00732DAE"/>
    <w:rsid w:val="00756383"/>
    <w:rsid w:val="00773ECF"/>
    <w:rsid w:val="00791DFF"/>
    <w:rsid w:val="00875A20"/>
    <w:rsid w:val="008873F3"/>
    <w:rsid w:val="008A7DBD"/>
    <w:rsid w:val="008F51EE"/>
    <w:rsid w:val="008F6B4F"/>
    <w:rsid w:val="009F31E7"/>
    <w:rsid w:val="00A02ACC"/>
    <w:rsid w:val="00A365F7"/>
    <w:rsid w:val="00A6739E"/>
    <w:rsid w:val="00AA6E0B"/>
    <w:rsid w:val="00AE2333"/>
    <w:rsid w:val="00AE5ABB"/>
    <w:rsid w:val="00B80228"/>
    <w:rsid w:val="00BA4498"/>
    <w:rsid w:val="00BA70EA"/>
    <w:rsid w:val="00BD1617"/>
    <w:rsid w:val="00BE4E5A"/>
    <w:rsid w:val="00BF73EA"/>
    <w:rsid w:val="00C049DC"/>
    <w:rsid w:val="00C360E3"/>
    <w:rsid w:val="00C40154"/>
    <w:rsid w:val="00CB05D9"/>
    <w:rsid w:val="00CB1B91"/>
    <w:rsid w:val="00D41140"/>
    <w:rsid w:val="00D41427"/>
    <w:rsid w:val="00DC0185"/>
    <w:rsid w:val="00E36F08"/>
    <w:rsid w:val="00E45016"/>
    <w:rsid w:val="00E5062B"/>
    <w:rsid w:val="00E9765B"/>
    <w:rsid w:val="00ED2BAE"/>
    <w:rsid w:val="00EE4BEA"/>
    <w:rsid w:val="00F36B13"/>
    <w:rsid w:val="00F376DA"/>
    <w:rsid w:val="00F93933"/>
    <w:rsid w:val="00FF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1FE37"/>
  <w15:chartTrackingRefBased/>
  <w15:docId w15:val="{3BE9CF17-F85A-484A-A907-E64FEA3AE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0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0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802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0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02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0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0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0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0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0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02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802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02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02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02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02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02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02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0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0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0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02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0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02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02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02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02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02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0228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475E7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D6F0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7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3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3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1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5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7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9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33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4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0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1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92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5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50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35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4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E9DF9-B1F5-4E73-8903-AD20880A8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6743</TotalTime>
  <Pages>25</Pages>
  <Words>3864</Words>
  <Characters>21253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Verónica López Alejandre</dc:creator>
  <cp:keywords/>
  <dc:description/>
  <cp:lastModifiedBy>Verónica López Alejandre</cp:lastModifiedBy>
  <cp:revision>8</cp:revision>
  <dcterms:created xsi:type="dcterms:W3CDTF">2024-11-21T12:26:00Z</dcterms:created>
  <dcterms:modified xsi:type="dcterms:W3CDTF">2024-11-30T18:57:00Z</dcterms:modified>
</cp:coreProperties>
</file>