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727D70DC" w14:textId="1F6A7183" w:rsidR="00393F09" w:rsidRPr="00675531" w:rsidRDefault="00F873FC" w:rsidP="00F873FC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                            </w:t>
            </w:r>
            <w:r w:rsidR="00EA39F3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Punto de venta heladería </w:t>
            </w: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</w:t>
            </w: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6606A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6606A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6606A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6606A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6606A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6606A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6606A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1D36BF2A" w:rsidR="00AA05F7" w:rsidRDefault="00AA05F7" w:rsidP="00937F47">
      <w:pPr>
        <w:contextualSpacing/>
        <w:rPr>
          <w:sz w:val="24"/>
          <w:szCs w:val="24"/>
        </w:rPr>
      </w:pPr>
    </w:p>
    <w:p w14:paraId="5850651B" w14:textId="77777777" w:rsidR="00F873FC" w:rsidRPr="00937F47" w:rsidRDefault="00F873FC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57A187E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6AE878AB" w14:textId="2252D7D9" w:rsidR="002C4839" w:rsidRPr="002C4839" w:rsidRDefault="002C4839" w:rsidP="002C4839">
      <w:r>
        <w:t xml:space="preserve">Modificar </w:t>
      </w:r>
      <w:r w:rsidRPr="002C4839">
        <w:t>los precios</w:t>
      </w:r>
    </w:p>
    <w:p w14:paraId="07B2D4B4" w14:textId="26A19898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067C2BB" w14:textId="3A06E96B" w:rsidR="002C4839" w:rsidRPr="002C4839" w:rsidRDefault="002C4839" w:rsidP="002C4839">
      <w:r>
        <w:t>Modificar</w:t>
      </w:r>
      <w:r w:rsidRPr="002C4839">
        <w:t xml:space="preserve"> los precios de venta en</w:t>
      </w:r>
      <w:r>
        <w:t xml:space="preserve"> el momento, aplicar </w:t>
      </w:r>
      <w:r w:rsidRPr="002C4839">
        <w:t>descuentos, combine artículos, tarifique por temporadas, fechas, horas del día… Ejecute todas las operaciones que ahora realiza mentalmente con la rapidez y sencillez de unos pocos clicks.</w:t>
      </w:r>
    </w:p>
    <w:p w14:paraId="2F65236D" w14:textId="7D647BEB" w:rsidR="0049081F" w:rsidRPr="0049081F" w:rsidRDefault="00B979CE" w:rsidP="0049081F">
      <w:r>
        <w:t xml:space="preserve"> </w:t>
      </w:r>
    </w:p>
    <w:p w14:paraId="377E4AAA" w14:textId="594E16CF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="0049081F">
        <w:rPr>
          <w:i/>
        </w:rPr>
        <w:t>:</w:t>
      </w:r>
      <w:bookmarkStart w:id="3" w:name="_GoBack"/>
      <w:bookmarkEnd w:id="3"/>
      <w:r w:rsidR="0049081F">
        <w:rPr>
          <w:i/>
        </w:rPr>
        <w:t xml:space="preserve"> </w:t>
      </w:r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4D3ECD2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4" w:name="_Toc423533645"/>
      <w:r w:rsidRPr="00937F47">
        <w:rPr>
          <w:rFonts w:asciiTheme="minorHAnsi" w:hAnsiTheme="minorHAnsi"/>
          <w:color w:val="auto"/>
        </w:rPr>
        <w:t>Caso de Uso 1</w:t>
      </w:r>
      <w:bookmarkEnd w:id="4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5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5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6" w:name="_Toc423533647"/>
      <w:r w:rsidRPr="00937F47">
        <w:rPr>
          <w:rFonts w:asciiTheme="minorHAnsi" w:hAnsiTheme="minorHAnsi"/>
          <w:color w:val="auto"/>
        </w:rPr>
        <w:t>Firmas</w:t>
      </w:r>
      <w:bookmarkEnd w:id="6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lastRenderedPageBreak/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63387" w14:textId="77777777" w:rsidR="00BB2CE5" w:rsidRDefault="00BB2CE5" w:rsidP="0050111F">
      <w:pPr>
        <w:spacing w:after="0"/>
      </w:pPr>
      <w:r>
        <w:separator/>
      </w:r>
    </w:p>
  </w:endnote>
  <w:endnote w:type="continuationSeparator" w:id="0">
    <w:p w14:paraId="458E59E0" w14:textId="77777777" w:rsidR="00BB2CE5" w:rsidRDefault="00BB2CE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36B1CD74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6606AF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6606AF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7FC90" w14:textId="77777777" w:rsidR="00BB2CE5" w:rsidRDefault="00BB2CE5" w:rsidP="0050111F">
      <w:pPr>
        <w:spacing w:after="0"/>
      </w:pPr>
      <w:r>
        <w:separator/>
      </w:r>
    </w:p>
  </w:footnote>
  <w:footnote w:type="continuationSeparator" w:id="0">
    <w:p w14:paraId="7274E684" w14:textId="77777777" w:rsidR="00BB2CE5" w:rsidRDefault="00BB2CE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4839"/>
    <w:rsid w:val="002C7F12"/>
    <w:rsid w:val="002E1A19"/>
    <w:rsid w:val="00306814"/>
    <w:rsid w:val="00381D08"/>
    <w:rsid w:val="00393F09"/>
    <w:rsid w:val="003C5886"/>
    <w:rsid w:val="00465F39"/>
    <w:rsid w:val="0049081F"/>
    <w:rsid w:val="004D78C5"/>
    <w:rsid w:val="0050111F"/>
    <w:rsid w:val="00505F4B"/>
    <w:rsid w:val="00530C04"/>
    <w:rsid w:val="005948BF"/>
    <w:rsid w:val="00596115"/>
    <w:rsid w:val="005A741B"/>
    <w:rsid w:val="005E3B5D"/>
    <w:rsid w:val="005F2DD2"/>
    <w:rsid w:val="005F516D"/>
    <w:rsid w:val="00621740"/>
    <w:rsid w:val="0063785A"/>
    <w:rsid w:val="006606AF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979CE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39F3"/>
    <w:rsid w:val="00EA60B7"/>
    <w:rsid w:val="00EC744B"/>
    <w:rsid w:val="00F03C00"/>
    <w:rsid w:val="00F2067C"/>
    <w:rsid w:val="00F5235C"/>
    <w:rsid w:val="00F873F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0FE8824"/>
  <w15:docId w15:val="{13A20F62-E941-4606-B9A3-7BE6962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FCE2B-4502-4BA9-9288-B2285C29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2018-05-12T21:37:00Z</dcterms:created>
  <dcterms:modified xsi:type="dcterms:W3CDTF">2018-05-12T21:37:00Z</dcterms:modified>
</cp:coreProperties>
</file>