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B3EB" w14:textId="77777777" w:rsidR="00334FAF" w:rsidRDefault="00000000">
      <w:pPr>
        <w:pStyle w:val="Heading1"/>
      </w:pPr>
      <w:r>
        <w:t>SMART PARKING MANAGEMENT SYSTEM</w:t>
      </w:r>
    </w:p>
    <w:p w14:paraId="6FE39641" w14:textId="1DF18DA5" w:rsidR="0016174E" w:rsidRDefault="00000000">
      <w:pPr>
        <w:pStyle w:val="Heading2"/>
      </w:pPr>
      <w:r>
        <w:t>Chapter 1:</w:t>
      </w:r>
      <w:r w:rsidR="0016174E">
        <w:t xml:space="preserve"> BACKGROUND.</w:t>
      </w:r>
    </w:p>
    <w:p w14:paraId="56D3A524" w14:textId="32072DBF" w:rsidR="0016174E" w:rsidRPr="0016174E" w:rsidRDefault="0016174E" w:rsidP="0016174E">
      <w:r>
        <w:t>The smart parking management system provides an efficient solution for detecting parking space availability using Arduino Uno and ultrasonic sensor. It improves convenience and reduces congestion in parking lots.</w:t>
      </w:r>
    </w:p>
    <w:p w14:paraId="151D24F3" w14:textId="2D63FCBC" w:rsidR="00334FAF" w:rsidRDefault="00000000">
      <w:pPr>
        <w:pStyle w:val="Heading2"/>
      </w:pPr>
      <w:r>
        <w:t xml:space="preserve"> CHALLENGES ANALYSIS</w:t>
      </w:r>
    </w:p>
    <w:p w14:paraId="1A1F4B62" w14:textId="77777777" w:rsidR="00334FAF" w:rsidRDefault="00000000">
      <w:pPr>
        <w:pStyle w:val="Heading3"/>
      </w:pPr>
      <w:r>
        <w:t>1.1 CHALLENGES REGARDING PARKING MANAGEMENT</w:t>
      </w:r>
    </w:p>
    <w:p w14:paraId="3D9B9E8E" w14:textId="77777777" w:rsidR="00334FAF" w:rsidRDefault="00000000">
      <w:pPr>
        <w:pStyle w:val="ListBullet"/>
      </w:pPr>
      <w:r>
        <w:t>Parking Space Shortage and Congestion: Limited parking in busy areas leads to drivers circling in search of free spots causing frustration and traffic buildup.</w:t>
      </w:r>
    </w:p>
    <w:p w14:paraId="161E9105" w14:textId="77777777" w:rsidR="00334FAF" w:rsidRDefault="00000000">
      <w:pPr>
        <w:pStyle w:val="ListBullet"/>
      </w:pPr>
      <w:r>
        <w:t>Inefficient Space Utilization: Without automation, some bays remain empty while others are overutilized, creating imbalance.</w:t>
      </w:r>
    </w:p>
    <w:p w14:paraId="2DAE21B8" w14:textId="77777777" w:rsidR="00334FAF" w:rsidRDefault="00000000">
      <w:pPr>
        <w:pStyle w:val="ListBullet"/>
      </w:pPr>
      <w:r>
        <w:t>Manual Payment and Access: Slow ticketing queues, revenue leakages and human errors due to manual operations.</w:t>
      </w:r>
    </w:p>
    <w:p w14:paraId="0C504C77" w14:textId="77777777" w:rsidR="00334FAF" w:rsidRDefault="00000000">
      <w:pPr>
        <w:pStyle w:val="ListBullet"/>
      </w:pPr>
      <w:r>
        <w:t>Security Risks and Unauthorized Parking: Threats of vehicle theft, vandalism or unauthorized use of reserved areas.</w:t>
      </w:r>
    </w:p>
    <w:p w14:paraId="7F9222AE" w14:textId="77777777" w:rsidR="00334FAF" w:rsidRDefault="00000000">
      <w:pPr>
        <w:pStyle w:val="ListBullet"/>
      </w:pPr>
      <w:r>
        <w:t>Lack of Real-Time Information: Drivers have no visibility on available parking before arrival.</w:t>
      </w:r>
    </w:p>
    <w:p w14:paraId="244968EB" w14:textId="77777777" w:rsidR="00334FAF" w:rsidRDefault="00000000">
      <w:pPr>
        <w:pStyle w:val="ListBullet"/>
      </w:pPr>
      <w:r>
        <w:t>High Human Labor Cost: Many attendants needed for gate management and status monitoring.</w:t>
      </w:r>
    </w:p>
    <w:p w14:paraId="2F4AD504" w14:textId="77777777" w:rsidR="00334FAF" w:rsidRDefault="00000000">
      <w:pPr>
        <w:pStyle w:val="ListBullet"/>
      </w:pPr>
      <w:r>
        <w:t>Equipment Failures: Gate or kiosk breakdowns disrupt entry and exit flow.</w:t>
      </w:r>
    </w:p>
    <w:p w14:paraId="64DAC588" w14:textId="77777777" w:rsidR="00334FAF" w:rsidRDefault="00000000">
      <w:pPr>
        <w:pStyle w:val="ListBullet"/>
      </w:pPr>
      <w:r>
        <w:t>Hard to Manage Special Zones: EV charging bays, disabled and VIP areas are hard to enforce.</w:t>
      </w:r>
    </w:p>
    <w:p w14:paraId="37D8CC65" w14:textId="77777777" w:rsidR="00334FAF" w:rsidRDefault="00000000">
      <w:pPr>
        <w:pStyle w:val="Heading3"/>
      </w:pPr>
      <w:r>
        <w:t>1.2 HOW A SMART PARKING SYSTEM CURBS THE CHALLENGES</w:t>
      </w:r>
    </w:p>
    <w:p w14:paraId="13261E4E" w14:textId="77777777" w:rsidR="00334FAF" w:rsidRDefault="00000000">
      <w:pPr>
        <w:pStyle w:val="ListBullet"/>
      </w:pPr>
      <w:r>
        <w:t>Real-Time Guidance Reduces Congestion: Information displays and apps guide drivers to free bays.</w:t>
      </w:r>
    </w:p>
    <w:p w14:paraId="3865411F" w14:textId="77777777" w:rsidR="00334FAF" w:rsidRDefault="00000000">
      <w:pPr>
        <w:pStyle w:val="ListBullet"/>
      </w:pPr>
      <w:r>
        <w:t>Better Space Utilization: System tracks occupancy to strategically fill spaces evenly.</w:t>
      </w:r>
    </w:p>
    <w:p w14:paraId="1F80113D" w14:textId="77777777" w:rsidR="00334FAF" w:rsidRDefault="00000000">
      <w:pPr>
        <w:pStyle w:val="ListBullet"/>
      </w:pPr>
      <w:r>
        <w:t>Automated Access and Digital Payments: Mobile money, NFC, QR and ANPR Reduce queues and errors.</w:t>
      </w:r>
    </w:p>
    <w:p w14:paraId="0F2215DF" w14:textId="77777777" w:rsidR="00334FAF" w:rsidRDefault="00000000">
      <w:pPr>
        <w:pStyle w:val="ListBullet"/>
      </w:pPr>
      <w:r>
        <w:t>Security Enhancement: Camera-based surveillance and ANPR enforce rules and prevent theft.</w:t>
      </w:r>
    </w:p>
    <w:p w14:paraId="29ADD525" w14:textId="77777777" w:rsidR="00334FAF" w:rsidRDefault="00000000">
      <w:pPr>
        <w:pStyle w:val="ListBullet"/>
      </w:pPr>
      <w:r>
        <w:t>Operational Cost Reduction: Automation reduces manual staffing requirements.</w:t>
      </w:r>
    </w:p>
    <w:p w14:paraId="0CD6AAB6" w14:textId="77777777" w:rsidR="00334FAF" w:rsidRDefault="00000000">
      <w:pPr>
        <w:pStyle w:val="ListBullet"/>
      </w:pPr>
      <w:r>
        <w:t>Improved Accessibility Management: Automatically verifies and controls reserved areas.</w:t>
      </w:r>
    </w:p>
    <w:p w14:paraId="225FB96C" w14:textId="77777777" w:rsidR="00334FAF" w:rsidRDefault="00000000">
      <w:pPr>
        <w:pStyle w:val="ListBullet"/>
      </w:pPr>
      <w:r>
        <w:t>Data Analytics for Planning: Provides insights on usage, peak hours and revenue analytics.</w:t>
      </w:r>
    </w:p>
    <w:p w14:paraId="697AF169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A1AED35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9592FDA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92024B2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4D592BA4" w14:textId="77777777" w:rsidR="00334FAF" w:rsidRDefault="00000000">
      <w:pPr>
        <w:pStyle w:val="Heading2"/>
      </w:pPr>
      <w:r>
        <w:t>Chapter 2: SYSTEM COMPONENTS</w:t>
      </w:r>
    </w:p>
    <w:p w14:paraId="6F76E9F1" w14:textId="512C9B7A" w:rsidR="00890DA6" w:rsidRPr="00890DA6" w:rsidRDefault="00000000" w:rsidP="00890DA6">
      <w:pPr>
        <w:pStyle w:val="Heading3"/>
      </w:pPr>
      <w:r>
        <w:t>2.1 Hardware Components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90DA6" w14:paraId="744C8ADC" w14:textId="77777777" w:rsidTr="0089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3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94"/>
              <w:gridCol w:w="4210"/>
            </w:tblGrid>
            <w:tr w:rsidR="00890DA6" w:rsidRPr="00890DA6" w14:paraId="459F5E2C" w14:textId="77777777" w:rsidTr="00890DA6">
              <w:tc>
                <w:tcPr>
                  <w:tcW w:w="4320" w:type="dxa"/>
                </w:tcPr>
                <w:p w14:paraId="5CF0D1D2" w14:textId="77777777" w:rsidR="00890DA6" w:rsidRPr="00890DA6" w:rsidRDefault="00890DA6" w:rsidP="00DE1EB9">
                  <w:r w:rsidRPr="00890DA6">
                    <w:t>Component</w:t>
                  </w:r>
                </w:p>
              </w:tc>
              <w:tc>
                <w:tcPr>
                  <w:tcW w:w="4320" w:type="dxa"/>
                </w:tcPr>
                <w:p w14:paraId="1DAE5FD6" w14:textId="77777777" w:rsidR="00890DA6" w:rsidRPr="00890DA6" w:rsidRDefault="00890DA6" w:rsidP="00DE1EB9">
                  <w:r w:rsidRPr="00890DA6">
                    <w:t>Description</w:t>
                  </w:r>
                </w:p>
              </w:tc>
            </w:tr>
            <w:tr w:rsidR="00890DA6" w:rsidRPr="00890DA6" w14:paraId="0F35301C" w14:textId="77777777" w:rsidTr="00890DA6">
              <w:tc>
                <w:tcPr>
                  <w:tcW w:w="4320" w:type="dxa"/>
                </w:tcPr>
                <w:p w14:paraId="0DEC9820" w14:textId="77777777" w:rsidR="00890DA6" w:rsidRPr="00890DA6" w:rsidRDefault="00890DA6" w:rsidP="00DE1EB9">
                  <w:r w:rsidRPr="00890DA6">
                    <w:t>Arduino Uno</w:t>
                  </w:r>
                </w:p>
              </w:tc>
              <w:tc>
                <w:tcPr>
                  <w:tcW w:w="4320" w:type="dxa"/>
                </w:tcPr>
                <w:p w14:paraId="4894CACF" w14:textId="77777777" w:rsidR="00890DA6" w:rsidRPr="00890DA6" w:rsidRDefault="00890DA6" w:rsidP="00DE1EB9">
                  <w:r w:rsidRPr="00890DA6">
                    <w:t>A microcontroller used to process sensor data and control the LEDs.</w:t>
                  </w:r>
                </w:p>
              </w:tc>
            </w:tr>
            <w:tr w:rsidR="00890DA6" w:rsidRPr="00890DA6" w14:paraId="66E682F8" w14:textId="77777777" w:rsidTr="00890DA6">
              <w:tc>
                <w:tcPr>
                  <w:tcW w:w="4320" w:type="dxa"/>
                </w:tcPr>
                <w:p w14:paraId="06834B89" w14:textId="77777777" w:rsidR="00890DA6" w:rsidRPr="00890DA6" w:rsidRDefault="00890DA6" w:rsidP="00DE1EB9">
                  <w:r w:rsidRPr="00890DA6">
                    <w:t>Ultrasonic Sensor (HC-SR04)</w:t>
                  </w:r>
                </w:p>
              </w:tc>
              <w:tc>
                <w:tcPr>
                  <w:tcW w:w="4320" w:type="dxa"/>
                </w:tcPr>
                <w:p w14:paraId="75F5846F" w14:textId="77777777" w:rsidR="00890DA6" w:rsidRPr="00890DA6" w:rsidRDefault="00890DA6" w:rsidP="00DE1EB9">
                  <w:r w:rsidRPr="00890DA6">
                    <w:t>Measures distance to detect presence or absence of a vehicle.</w:t>
                  </w:r>
                </w:p>
              </w:tc>
            </w:tr>
            <w:tr w:rsidR="00890DA6" w:rsidRPr="00890DA6" w14:paraId="634BB318" w14:textId="77777777" w:rsidTr="00890DA6">
              <w:tc>
                <w:tcPr>
                  <w:tcW w:w="4320" w:type="dxa"/>
                </w:tcPr>
                <w:p w14:paraId="343B4C9F" w14:textId="77777777" w:rsidR="00890DA6" w:rsidRPr="00890DA6" w:rsidRDefault="00890DA6" w:rsidP="00DE1EB9">
                  <w:r w:rsidRPr="00890DA6">
                    <w:t>Green LED</w:t>
                  </w:r>
                </w:p>
              </w:tc>
              <w:tc>
                <w:tcPr>
                  <w:tcW w:w="4320" w:type="dxa"/>
                </w:tcPr>
                <w:p w14:paraId="61F73225" w14:textId="77777777" w:rsidR="00890DA6" w:rsidRPr="00890DA6" w:rsidRDefault="00890DA6" w:rsidP="00DE1EB9">
                  <w:r w:rsidRPr="00890DA6">
                    <w:t>Indicates that parking space is available.</w:t>
                  </w:r>
                </w:p>
              </w:tc>
            </w:tr>
            <w:tr w:rsidR="00890DA6" w:rsidRPr="00890DA6" w14:paraId="6F6D08ED" w14:textId="77777777" w:rsidTr="00890DA6">
              <w:tc>
                <w:tcPr>
                  <w:tcW w:w="4320" w:type="dxa"/>
                </w:tcPr>
                <w:p w14:paraId="6A229102" w14:textId="77777777" w:rsidR="00890DA6" w:rsidRPr="00890DA6" w:rsidRDefault="00890DA6" w:rsidP="00DE1EB9">
                  <w:r w:rsidRPr="00890DA6">
                    <w:t>Red LED</w:t>
                  </w:r>
                </w:p>
              </w:tc>
              <w:tc>
                <w:tcPr>
                  <w:tcW w:w="4320" w:type="dxa"/>
                </w:tcPr>
                <w:p w14:paraId="4B21EC24" w14:textId="77777777" w:rsidR="00890DA6" w:rsidRPr="00890DA6" w:rsidRDefault="00890DA6" w:rsidP="00DE1EB9">
                  <w:r w:rsidRPr="00890DA6">
                    <w:t>Indicates that parking space is occupied.</w:t>
                  </w:r>
                </w:p>
              </w:tc>
            </w:tr>
            <w:tr w:rsidR="00890DA6" w:rsidRPr="00890DA6" w14:paraId="63C82FFA" w14:textId="77777777" w:rsidTr="00890DA6">
              <w:tc>
                <w:tcPr>
                  <w:tcW w:w="4320" w:type="dxa"/>
                </w:tcPr>
                <w:p w14:paraId="44FC62DC" w14:textId="77777777" w:rsidR="00890DA6" w:rsidRPr="00890DA6" w:rsidRDefault="00890DA6" w:rsidP="00DE1EB9">
                  <w:r w:rsidRPr="00890DA6">
                    <w:t>220Ω Resistors</w:t>
                  </w:r>
                </w:p>
              </w:tc>
              <w:tc>
                <w:tcPr>
                  <w:tcW w:w="4320" w:type="dxa"/>
                </w:tcPr>
                <w:p w14:paraId="21696804" w14:textId="77777777" w:rsidR="00890DA6" w:rsidRPr="00890DA6" w:rsidRDefault="00890DA6" w:rsidP="00DE1EB9">
                  <w:r w:rsidRPr="00890DA6">
                    <w:t>Limit current flowing to LEDs preventing damage.</w:t>
                  </w:r>
                </w:p>
              </w:tc>
            </w:tr>
            <w:tr w:rsidR="00890DA6" w:rsidRPr="00890DA6" w14:paraId="2836AD73" w14:textId="77777777" w:rsidTr="00890DA6">
              <w:tc>
                <w:tcPr>
                  <w:tcW w:w="4320" w:type="dxa"/>
                </w:tcPr>
                <w:p w14:paraId="11E57173" w14:textId="77777777" w:rsidR="00890DA6" w:rsidRPr="00890DA6" w:rsidRDefault="00890DA6" w:rsidP="00DE1EB9">
                  <w:r w:rsidRPr="00890DA6">
                    <w:t>Breadboard</w:t>
                  </w:r>
                </w:p>
              </w:tc>
              <w:tc>
                <w:tcPr>
                  <w:tcW w:w="4320" w:type="dxa"/>
                </w:tcPr>
                <w:p w14:paraId="2A3E0446" w14:textId="77777777" w:rsidR="00890DA6" w:rsidRPr="00890DA6" w:rsidRDefault="00890DA6" w:rsidP="00DE1EB9">
                  <w:r w:rsidRPr="00890DA6">
                    <w:t>Used for assembling circuit components without soldering.</w:t>
                  </w:r>
                </w:p>
              </w:tc>
            </w:tr>
            <w:tr w:rsidR="00890DA6" w:rsidRPr="00890DA6" w14:paraId="13476B40" w14:textId="77777777" w:rsidTr="00890DA6">
              <w:tc>
                <w:tcPr>
                  <w:tcW w:w="4320" w:type="dxa"/>
                </w:tcPr>
                <w:p w14:paraId="54A8DB36" w14:textId="77777777" w:rsidR="00890DA6" w:rsidRPr="00890DA6" w:rsidRDefault="00890DA6" w:rsidP="00DE1EB9">
                  <w:r w:rsidRPr="00890DA6">
                    <w:t>Jumper Wires</w:t>
                  </w:r>
                </w:p>
              </w:tc>
              <w:tc>
                <w:tcPr>
                  <w:tcW w:w="4320" w:type="dxa"/>
                </w:tcPr>
                <w:p w14:paraId="6CEE7690" w14:textId="77777777" w:rsidR="00890DA6" w:rsidRPr="00890DA6" w:rsidRDefault="00890DA6" w:rsidP="00DE1EB9">
                  <w:r w:rsidRPr="00890DA6">
                    <w:t>Used to make electrical connections.</w:t>
                  </w:r>
                </w:p>
              </w:tc>
            </w:tr>
          </w:tbl>
          <w:p w14:paraId="35EA3052" w14:textId="77777777" w:rsidR="00890DA6" w:rsidRDefault="00890DA6"/>
        </w:tc>
      </w:tr>
    </w:tbl>
    <w:p w14:paraId="235743D2" w14:textId="77777777" w:rsidR="00334FAF" w:rsidRDefault="00000000">
      <w:pPr>
        <w:pStyle w:val="Heading3"/>
      </w:pPr>
      <w:r>
        <w:t>2.2 Software Used</w:t>
      </w:r>
    </w:p>
    <w:p w14:paraId="65D19917" w14:textId="77777777" w:rsidR="00334FAF" w:rsidRDefault="00000000">
      <w:pPr>
        <w:pStyle w:val="ListBullet"/>
      </w:pPr>
      <w:r>
        <w:t>Arduino IDE: Used for programming the Arduino Uno.</w:t>
      </w:r>
    </w:p>
    <w:p w14:paraId="34EB0456" w14:textId="77777777" w:rsidR="00334FAF" w:rsidRDefault="00000000">
      <w:pPr>
        <w:pStyle w:val="ListBullet"/>
      </w:pPr>
      <w:r>
        <w:t>C/C++ programming language for embedded implementation.</w:t>
      </w:r>
    </w:p>
    <w:p w14:paraId="64BD79BC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56B348CF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7C9B0DA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00572ED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6FCAA1D3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570CD77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1897E31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38587C5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019EF1AD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2E12093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88D5B99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4C4DDBE0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7EEB54B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70B3862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E430FC6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5C908C35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60E4D207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11E6458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695211CA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59F0DA60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463EFC2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49740411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0AC5BB3F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712302F" w14:textId="77777777" w:rsidR="00334FAF" w:rsidRDefault="00000000">
      <w:pPr>
        <w:pStyle w:val="Heading2"/>
      </w:pPr>
      <w:r>
        <w:lastRenderedPageBreak/>
        <w:t>Chapter 3: SYSTEM DESIGN AND METHODOLOGY</w:t>
      </w:r>
    </w:p>
    <w:p w14:paraId="4FCF45DA" w14:textId="77777777" w:rsidR="00334FAF" w:rsidRDefault="00000000">
      <w:r>
        <w:t>The system senses the presence of a vehicle using ultrasonic sensor. Arduino processes the measured distance and lights up Red or Green LED depending on the availability of space.</w:t>
      </w:r>
    </w:p>
    <w:p w14:paraId="60B60179" w14:textId="57D4B207" w:rsidR="00C90832" w:rsidRDefault="00C90832" w:rsidP="00890DA6">
      <w:pPr>
        <w:pStyle w:val="Heading3"/>
      </w:pPr>
      <w:r>
        <w:t>ARDUINO CODE (used in tinkercard)</w:t>
      </w:r>
    </w:p>
    <w:p w14:paraId="6AF7930D" w14:textId="7DDF3622" w:rsidR="00C90832" w:rsidRDefault="00C90832" w:rsidP="00C90832">
      <w:r>
        <w:t>const int TrigPin = 9</w:t>
      </w:r>
    </w:p>
    <w:p w14:paraId="36D13A4E" w14:textId="53111F4F" w:rsidR="00C90832" w:rsidRDefault="00C90832" w:rsidP="00C90832">
      <w:r>
        <w:t xml:space="preserve">const int EchoPin = 10; </w:t>
      </w:r>
    </w:p>
    <w:p w14:paraId="13B6A16C" w14:textId="52EAF928" w:rsidR="00C90832" w:rsidRDefault="00C90832" w:rsidP="00C90832">
      <w:r>
        <w:t xml:space="preserve">const int GreenLED = 3; </w:t>
      </w:r>
    </w:p>
    <w:p w14:paraId="2F56598E" w14:textId="1AB1AC07" w:rsidR="00C90832" w:rsidRDefault="00C90832" w:rsidP="00C90832">
      <w:r>
        <w:t xml:space="preserve">const int RedLED = 4;  </w:t>
      </w:r>
    </w:p>
    <w:p w14:paraId="1EB65EAD" w14:textId="4FC430CC" w:rsidR="00C90832" w:rsidRDefault="00C90832" w:rsidP="00C90832">
      <w:r>
        <w:t xml:space="preserve">void </w:t>
      </w:r>
      <w:r w:rsidR="00164F78">
        <w:t>setup (</w:t>
      </w:r>
      <w:r>
        <w:t xml:space="preserve">) { </w:t>
      </w:r>
    </w:p>
    <w:p w14:paraId="555ACE44" w14:textId="0568D600" w:rsidR="00C90832" w:rsidRDefault="00C90832" w:rsidP="00C90832">
      <w:r>
        <w:t xml:space="preserve">  pinMode(TrigPin, OUTPUT);  </w:t>
      </w:r>
    </w:p>
    <w:p w14:paraId="17A7E21E" w14:textId="21E66AF6" w:rsidR="00C90832" w:rsidRDefault="00C90832" w:rsidP="00C90832">
      <w:r>
        <w:t xml:space="preserve">  pinMode(EchoPin, INPUT);   </w:t>
      </w:r>
    </w:p>
    <w:p w14:paraId="1E9A6374" w14:textId="1FA2123F" w:rsidR="00C90832" w:rsidRDefault="00C90832" w:rsidP="00C90832">
      <w:r>
        <w:t xml:space="preserve">  pinMode(GreenLED, OUTPUT); </w:t>
      </w:r>
    </w:p>
    <w:p w14:paraId="23E628B7" w14:textId="27A2BB2D" w:rsidR="00C90832" w:rsidRDefault="00C90832" w:rsidP="00C90832">
      <w:r>
        <w:t xml:space="preserve">  pinMode(RedLED, OUTPUT);   </w:t>
      </w:r>
    </w:p>
    <w:p w14:paraId="4FB4CA93" w14:textId="5C6D2194" w:rsidR="00C90832" w:rsidRDefault="00C90832" w:rsidP="00C90832">
      <w:r>
        <w:t xml:space="preserve">  </w:t>
      </w:r>
      <w:r w:rsidR="00164F78">
        <w:t>Serial. Begin</w:t>
      </w:r>
      <w:r>
        <w:t xml:space="preserve">(9600);  </w:t>
      </w:r>
    </w:p>
    <w:p w14:paraId="668A66B9" w14:textId="3490F13B" w:rsidR="00C90832" w:rsidRDefault="00C90832" w:rsidP="00C90832">
      <w:r>
        <w:t>}</w:t>
      </w:r>
    </w:p>
    <w:p w14:paraId="49C9AD31" w14:textId="19E6F41F" w:rsidR="00C90832" w:rsidRDefault="00C90832" w:rsidP="00C90832">
      <w:r>
        <w:t xml:space="preserve">void loop() { </w:t>
      </w:r>
    </w:p>
    <w:p w14:paraId="59061D98" w14:textId="4C300FD8" w:rsidR="00C90832" w:rsidRDefault="00C90832" w:rsidP="00C90832">
      <w:r>
        <w:t xml:space="preserve">  digitalWrite(TrigPin, LOW);         </w:t>
      </w:r>
    </w:p>
    <w:p w14:paraId="5AAA4687" w14:textId="6ADCAF5A" w:rsidR="00C90832" w:rsidRDefault="00C90832" w:rsidP="00C90832">
      <w:r>
        <w:t xml:space="preserve">  delayMicroseconds(2);               </w:t>
      </w:r>
    </w:p>
    <w:p w14:paraId="5160A1FA" w14:textId="2F400064" w:rsidR="00C90832" w:rsidRDefault="00C90832" w:rsidP="00C90832">
      <w:r>
        <w:t xml:space="preserve">  digitalWrite(TrigPin, HIGH);        </w:t>
      </w:r>
    </w:p>
    <w:p w14:paraId="0332D41B" w14:textId="455BB6FF" w:rsidR="00C90832" w:rsidRDefault="00C90832" w:rsidP="00C90832">
      <w:r>
        <w:t xml:space="preserve">  delayMicroseconds(10);              </w:t>
      </w:r>
    </w:p>
    <w:p w14:paraId="244C5E2B" w14:textId="1D66FE9B" w:rsidR="00C90832" w:rsidRDefault="00C90832" w:rsidP="00C90832">
      <w:r>
        <w:t xml:space="preserve">  </w:t>
      </w:r>
      <w:r w:rsidR="00164F78">
        <w:t>digitalWrite (</w:t>
      </w:r>
      <w:r>
        <w:t xml:space="preserve">TrigPin, LOW);         </w:t>
      </w:r>
    </w:p>
    <w:p w14:paraId="20C55058" w14:textId="3A515805" w:rsidR="00C90832" w:rsidRDefault="00C90832" w:rsidP="00C90832">
      <w:r>
        <w:t xml:space="preserve">  long Duration = pulseIn</w:t>
      </w:r>
      <w:r w:rsidR="00164F78">
        <w:t xml:space="preserve"> </w:t>
      </w:r>
      <w:r>
        <w:t xml:space="preserve">(EchoPin, HIGH); </w:t>
      </w:r>
    </w:p>
    <w:p w14:paraId="6515ECD9" w14:textId="37832639" w:rsidR="00C90832" w:rsidRDefault="00C90832" w:rsidP="00C90832">
      <w:r>
        <w:t xml:space="preserve">  int Distance = Duration * 0.034 / 2;    </w:t>
      </w:r>
    </w:p>
    <w:p w14:paraId="152C2949" w14:textId="4F20D9D3" w:rsidR="00C90832" w:rsidRDefault="00C90832" w:rsidP="00C90832">
      <w:r>
        <w:t xml:space="preserve">  </w:t>
      </w:r>
      <w:r w:rsidR="00164F78">
        <w:t>Serial. Print (</w:t>
      </w:r>
      <w:r>
        <w:t xml:space="preserve">"Distance: ");  </w:t>
      </w:r>
    </w:p>
    <w:p w14:paraId="471D229A" w14:textId="3D5E1E9E" w:rsidR="00C90832" w:rsidRDefault="00C90832" w:rsidP="00C90832">
      <w:r>
        <w:t xml:space="preserve">  Serial.println(Distance);</w:t>
      </w:r>
    </w:p>
    <w:p w14:paraId="43C53880" w14:textId="166CA232" w:rsidR="00C90832" w:rsidRDefault="00C90832" w:rsidP="00C90832">
      <w:r>
        <w:t xml:space="preserve">  if (Distance &lt; 10) { </w:t>
      </w:r>
    </w:p>
    <w:p w14:paraId="00155614" w14:textId="4D54F660" w:rsidR="00C90832" w:rsidRDefault="00C90832" w:rsidP="00C90832">
      <w:r>
        <w:t xml:space="preserve">    digitalWrite</w:t>
      </w:r>
      <w:r w:rsidR="00164F78">
        <w:t xml:space="preserve"> </w:t>
      </w:r>
      <w:r>
        <w:t xml:space="preserve">(RedLED, HIGH);  </w:t>
      </w:r>
    </w:p>
    <w:p w14:paraId="4D93ECFF" w14:textId="3A5AED78" w:rsidR="00C90832" w:rsidRDefault="00C90832" w:rsidP="00C90832">
      <w:r>
        <w:lastRenderedPageBreak/>
        <w:t xml:space="preserve">    digitalWrite</w:t>
      </w:r>
      <w:r w:rsidR="00164F78">
        <w:t xml:space="preserve"> </w:t>
      </w:r>
      <w:r>
        <w:t>(GreenLED, LOW);</w:t>
      </w:r>
    </w:p>
    <w:p w14:paraId="3EF7C12A" w14:textId="1C7E5193" w:rsidR="00C90832" w:rsidRDefault="00C90832" w:rsidP="00C90832">
      <w:r>
        <w:t xml:space="preserve">  } else { </w:t>
      </w:r>
    </w:p>
    <w:p w14:paraId="41BA3728" w14:textId="58651EC9" w:rsidR="00C90832" w:rsidRDefault="00C90832" w:rsidP="00C90832">
      <w:r>
        <w:t xml:space="preserve">    </w:t>
      </w:r>
      <w:r w:rsidR="00164F78">
        <w:t>D</w:t>
      </w:r>
      <w:r>
        <w:t>igitalWrite</w:t>
      </w:r>
      <w:r w:rsidR="00164F78">
        <w:t xml:space="preserve"> </w:t>
      </w:r>
      <w:r>
        <w:t xml:space="preserve">(RedLED, LOW);   </w:t>
      </w:r>
    </w:p>
    <w:p w14:paraId="1FE2DDA3" w14:textId="0AE31B5B" w:rsidR="00C90832" w:rsidRDefault="00C90832" w:rsidP="00C90832">
      <w:r>
        <w:t xml:space="preserve">    digitalWrite</w:t>
      </w:r>
      <w:r w:rsidR="00164F78">
        <w:t xml:space="preserve"> </w:t>
      </w:r>
      <w:r>
        <w:t>(GreenLED, HIGH);</w:t>
      </w:r>
    </w:p>
    <w:p w14:paraId="6789507C" w14:textId="22114079" w:rsidR="00C90832" w:rsidRDefault="00C90832" w:rsidP="00C90832">
      <w:r>
        <w:t xml:space="preserve">  }</w:t>
      </w:r>
    </w:p>
    <w:p w14:paraId="19E1803D" w14:textId="4A32D143" w:rsidR="00C90832" w:rsidRDefault="00C90832" w:rsidP="00C90832">
      <w:r>
        <w:t xml:space="preserve">  </w:t>
      </w:r>
      <w:r w:rsidR="00164F78">
        <w:t>D</w:t>
      </w:r>
      <w:r>
        <w:t>elay</w:t>
      </w:r>
      <w:r w:rsidR="00164F78">
        <w:t xml:space="preserve"> </w:t>
      </w:r>
      <w:r>
        <w:t>(500);</w:t>
      </w:r>
    </w:p>
    <w:p w14:paraId="078015E5" w14:textId="7B0159CE" w:rsidR="00C90832" w:rsidRPr="00C90832" w:rsidRDefault="00C90832" w:rsidP="00C90832">
      <w:r>
        <w:t>}</w:t>
      </w:r>
    </w:p>
    <w:p w14:paraId="3D83BB6A" w14:textId="19DD7AA0" w:rsidR="00334FAF" w:rsidRDefault="00000000" w:rsidP="00890DA6">
      <w:pPr>
        <w:pStyle w:val="Heading3"/>
      </w:pPr>
      <w:r>
        <w:t>CIRCUIT CONNECTIONS</w:t>
      </w:r>
    </w:p>
    <w:p w14:paraId="01B9AE93" w14:textId="77777777" w:rsidR="00334FAF" w:rsidRDefault="00000000">
      <w:pPr>
        <w:pStyle w:val="ListBullet"/>
      </w:pPr>
      <w:r>
        <w:t>Ultrasonic Trigger pin → Arduino Digital Pin 9</w:t>
      </w:r>
    </w:p>
    <w:p w14:paraId="4B6AE171" w14:textId="77777777" w:rsidR="00334FAF" w:rsidRDefault="00000000">
      <w:pPr>
        <w:pStyle w:val="ListBullet"/>
      </w:pPr>
      <w:r>
        <w:t>Ultrasonic Echo pin → Arduino Digital Pin 10</w:t>
      </w:r>
    </w:p>
    <w:p w14:paraId="5E57940D" w14:textId="035EF0B1" w:rsidR="00334FAF" w:rsidRDefault="00000000">
      <w:pPr>
        <w:pStyle w:val="ListBullet"/>
      </w:pPr>
      <w:r>
        <w:t xml:space="preserve">Red LED → Arduino Digital pin </w:t>
      </w:r>
      <w:r w:rsidR="00890DA6">
        <w:t>4(via resistor)</w:t>
      </w:r>
    </w:p>
    <w:p w14:paraId="60D7AC0F" w14:textId="1A512E41" w:rsidR="00334FAF" w:rsidRDefault="00000000">
      <w:pPr>
        <w:pStyle w:val="ListBullet"/>
      </w:pPr>
      <w:r>
        <w:t xml:space="preserve">Green LED → Arduino Digital pin </w:t>
      </w:r>
      <w:r w:rsidR="00890DA6">
        <w:t>3</w:t>
      </w:r>
      <w:r>
        <w:t xml:space="preserve"> </w:t>
      </w:r>
      <w:r w:rsidR="00890DA6">
        <w:t>(via resistor)</w:t>
      </w:r>
    </w:p>
    <w:p w14:paraId="4CF0A685" w14:textId="1AE22AFE" w:rsidR="00334FAF" w:rsidRDefault="00890DA6">
      <w:pPr>
        <w:pStyle w:val="ListBullet"/>
      </w:pPr>
      <w:r>
        <w:t>Both LED Cathodes go to GND</w:t>
      </w:r>
    </w:p>
    <w:p w14:paraId="461004AF" w14:textId="71980765" w:rsidR="00334FAF" w:rsidRDefault="00000000" w:rsidP="00890DA6">
      <w:pPr>
        <w:pStyle w:val="Heading3"/>
      </w:pPr>
      <w:r>
        <w:t>ADVANTAGES AND LIMITATIONS</w:t>
      </w:r>
    </w:p>
    <w:p w14:paraId="6F9074FA" w14:textId="2F4E5964" w:rsidR="00334FAF" w:rsidRDefault="00000000">
      <w:pPr>
        <w:pStyle w:val="Heading3"/>
      </w:pPr>
      <w:r>
        <w:t>Advantages</w:t>
      </w:r>
    </w:p>
    <w:p w14:paraId="13E49EFF" w14:textId="77777777" w:rsidR="00334FAF" w:rsidRDefault="00000000">
      <w:pPr>
        <w:pStyle w:val="ListBullet"/>
      </w:pPr>
      <w:r>
        <w:t>Low cost and easy to implement.</w:t>
      </w:r>
    </w:p>
    <w:p w14:paraId="44B45FFF" w14:textId="77777777" w:rsidR="00334FAF" w:rsidRDefault="00000000">
      <w:pPr>
        <w:pStyle w:val="ListBullet"/>
      </w:pPr>
      <w:r>
        <w:t>Efficient real-time monitoring.</w:t>
      </w:r>
    </w:p>
    <w:p w14:paraId="56D39ECA" w14:textId="77777777" w:rsidR="00334FAF" w:rsidRDefault="00000000">
      <w:pPr>
        <w:pStyle w:val="ListBullet"/>
      </w:pPr>
      <w:r>
        <w:t>Reduces manpower requirement.</w:t>
      </w:r>
    </w:p>
    <w:p w14:paraId="0F7F8D78" w14:textId="6BC82C24" w:rsidR="00334FAF" w:rsidRDefault="00000000">
      <w:pPr>
        <w:pStyle w:val="Heading3"/>
      </w:pPr>
      <w:r>
        <w:t>Limitations</w:t>
      </w:r>
    </w:p>
    <w:p w14:paraId="2B62DF28" w14:textId="77777777" w:rsidR="00334FAF" w:rsidRDefault="00000000">
      <w:pPr>
        <w:pStyle w:val="ListBullet"/>
      </w:pPr>
      <w:r>
        <w:t>Works for single parking bay only.</w:t>
      </w:r>
    </w:p>
    <w:p w14:paraId="0B17BB9B" w14:textId="77777777" w:rsidR="00334FAF" w:rsidRDefault="00000000">
      <w:pPr>
        <w:pStyle w:val="ListBullet"/>
      </w:pPr>
      <w:r>
        <w:t>Ultrasonic sensor may be affected by weather outdoors.</w:t>
      </w:r>
    </w:p>
    <w:p w14:paraId="2884D405" w14:textId="7952579D" w:rsidR="00334FAF" w:rsidRDefault="00000000">
      <w:pPr>
        <w:pStyle w:val="Heading2"/>
      </w:pPr>
      <w:r>
        <w:t>APPLICATIONS</w:t>
      </w:r>
    </w:p>
    <w:p w14:paraId="0AC68BD3" w14:textId="77777777" w:rsidR="00334FAF" w:rsidRDefault="00000000">
      <w:pPr>
        <w:pStyle w:val="ListBullet"/>
      </w:pPr>
      <w:r>
        <w:t>Commercial and residential parking lots.</w:t>
      </w:r>
    </w:p>
    <w:p w14:paraId="7DEEE67B" w14:textId="77777777" w:rsidR="00334FAF" w:rsidRDefault="00000000">
      <w:pPr>
        <w:pStyle w:val="ListBullet"/>
      </w:pPr>
      <w:r>
        <w:t>Smart city infrastructure.</w:t>
      </w:r>
    </w:p>
    <w:p w14:paraId="510CEBCD" w14:textId="77777777" w:rsidR="00334FAF" w:rsidRDefault="00000000">
      <w:pPr>
        <w:pStyle w:val="ListBullet"/>
      </w:pPr>
      <w:r>
        <w:t>Mall and hospital parking management.</w:t>
      </w:r>
    </w:p>
    <w:p w14:paraId="756442E7" w14:textId="37A76F42" w:rsidR="00334FAF" w:rsidRDefault="00334FAF"/>
    <w:sectPr w:rsidR="00334F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25690">
    <w:abstractNumId w:val="8"/>
  </w:num>
  <w:num w:numId="2" w16cid:durableId="297537325">
    <w:abstractNumId w:val="6"/>
  </w:num>
  <w:num w:numId="3" w16cid:durableId="1676423260">
    <w:abstractNumId w:val="5"/>
  </w:num>
  <w:num w:numId="4" w16cid:durableId="455291395">
    <w:abstractNumId w:val="4"/>
  </w:num>
  <w:num w:numId="5" w16cid:durableId="751005189">
    <w:abstractNumId w:val="7"/>
  </w:num>
  <w:num w:numId="6" w16cid:durableId="516388889">
    <w:abstractNumId w:val="3"/>
  </w:num>
  <w:num w:numId="7" w16cid:durableId="324210861">
    <w:abstractNumId w:val="2"/>
  </w:num>
  <w:num w:numId="8" w16cid:durableId="564532886">
    <w:abstractNumId w:val="1"/>
  </w:num>
  <w:num w:numId="9" w16cid:durableId="137307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F69"/>
    <w:rsid w:val="0006063C"/>
    <w:rsid w:val="0015074B"/>
    <w:rsid w:val="0016174E"/>
    <w:rsid w:val="00164F78"/>
    <w:rsid w:val="0029639D"/>
    <w:rsid w:val="003046DA"/>
    <w:rsid w:val="00326F90"/>
    <w:rsid w:val="00334FAF"/>
    <w:rsid w:val="00382FED"/>
    <w:rsid w:val="00890DA6"/>
    <w:rsid w:val="00AA1D8D"/>
    <w:rsid w:val="00B47730"/>
    <w:rsid w:val="00B71FBD"/>
    <w:rsid w:val="00C908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9548E"/>
  <w14:defaultImageDpi w14:val="300"/>
  <w15:docId w15:val="{A08A00C6-B211-4AEF-BBC5-E0F4ECF7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890D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Veronica</cp:lastModifiedBy>
  <cp:revision>2</cp:revision>
  <dcterms:created xsi:type="dcterms:W3CDTF">2025-11-05T14:55:00Z</dcterms:created>
  <dcterms:modified xsi:type="dcterms:W3CDTF">2025-11-05T14:55:00Z</dcterms:modified>
  <cp:category/>
</cp:coreProperties>
</file>