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240" w:line="240" w:lineRule="auto"/>
        <w:ind w:left="0" w:right="0" w:firstLine="0"/>
        <w:jc w:val="center"/>
      </w:pPr>
      <w:r>
        <w:rPr>
          <w:rStyle w:val="CharStyle5"/>
        </w:rPr>
        <w:t>Учреждение образования</w:t>
        <w:br/>
        <w:t>«БЕЛОРУССКИЙ ГОСУДАРСТВЕННЫЙ</w:t>
        <w:br/>
        <w:t>ТЕХНОЛОГИЧЕСКИЙ УНИВЕРСИТЕТ»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1360" w:line="240" w:lineRule="auto"/>
        <w:ind w:left="0" w:right="0" w:firstLine="0"/>
        <w:jc w:val="center"/>
      </w:pPr>
      <w:r>
        <w:rPr>
          <w:rStyle w:val="CharStyle7"/>
          <w:b/>
          <w:bCs/>
        </w:rPr>
        <w:t>Н. Н. Буснюк, Г. И. Мельянец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920" w:line="286" w:lineRule="auto"/>
        <w:ind w:left="0" w:right="0" w:firstLine="0"/>
        <w:jc w:val="center"/>
        <w:rPr>
          <w:sz w:val="54"/>
          <w:szCs w:val="54"/>
        </w:rPr>
      </w:pPr>
      <w:bookmarkStart w:id="0" w:name="bookmark0"/>
      <w:r>
        <w:rPr>
          <w:rStyle w:val="CharStyle9"/>
          <w:b/>
          <w:bCs/>
          <w:sz w:val="54"/>
          <w:szCs w:val="54"/>
        </w:rPr>
        <w:t>СИСТЕМЫ</w:t>
        <w:br/>
        <w:t>МОБИЛЬНОЙ СВЯЗИ</w:t>
      </w:r>
      <w:bookmarkEnd w:id="0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100" w:line="240" w:lineRule="auto"/>
        <w:ind w:left="0" w:right="0" w:firstLine="0"/>
        <w:jc w:val="center"/>
      </w:pPr>
      <w:r>
        <w:rPr>
          <w:rStyle w:val="CharStyle5"/>
          <w:i/>
          <w:iCs/>
        </w:rPr>
        <w:t>Рекомендовано</w:t>
        <w:br/>
        <w:t>учебно-методическим объединением по образованию</w:t>
        <w:br/>
        <w:t>в области информатики и радиоэлектроники</w:t>
        <w:br/>
        <w:t>в качестве учебно-методического пособия</w:t>
        <w:br/>
        <w:t>для студентов учреждений высшего образования</w:t>
        <w:br/>
        <w:t>по специальности 1-98 01 03</w:t>
        <w:br/>
        <w:t>«Программное обеспечение информационной безопасности»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"/>
        </w:rPr>
        <w:t>Минск 2018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5"/>
        </w:rPr>
        <w:t>УДК 621.391(075.8)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5"/>
        </w:rPr>
        <w:t>БКК 32.883я73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40"/>
        <w:jc w:val="left"/>
      </w:pPr>
      <w:r>
        <w:rPr>
          <w:rStyle w:val="CharStyle5"/>
        </w:rPr>
        <w:t>Б92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200" w:right="0" w:firstLine="0"/>
        <w:jc w:val="left"/>
      </w:pPr>
      <w:r>
        <w:rPr>
          <w:rStyle w:val="CharStyle5"/>
        </w:rPr>
        <w:t>Рецензенты: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"/>
        </w:rPr>
        <w:t>кафедра телекоммуникационных систем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"/>
        </w:rPr>
        <w:t>УО «Белорусская государственная академия связи»</w:t>
        <w:br/>
        <w:t>(кандидат технических наук, доцент, заведующий кафедрой</w:t>
        <w:br/>
      </w:r>
      <w:r>
        <w:rPr>
          <w:rStyle w:val="CharStyle5"/>
          <w:i/>
          <w:iCs/>
        </w:rPr>
        <w:t>С. И. Половеня</w:t>
      </w:r>
      <w:r>
        <w:rPr>
          <w:rStyle w:val="CharStyle5"/>
        </w:rPr>
        <w:t>);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"/>
        </w:rPr>
        <w:t>кандидат технических наук, доцент, доцент кафедры</w:t>
        <w:br/>
        <w:t>программного обеспечения информационных технологий</w:t>
        <w:br/>
        <w:t>УО «Белорусский государственный университет</w:t>
        <w:br/>
        <w:t>информатики и радиоэлектроники»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20" w:line="240" w:lineRule="auto"/>
        <w:ind w:left="0" w:right="0" w:firstLine="0"/>
        <w:jc w:val="center"/>
      </w:pPr>
      <w:r>
        <w:rPr>
          <w:rStyle w:val="CharStyle5"/>
          <w:i/>
          <w:iCs/>
        </w:rPr>
        <w:t>П. Ю. Бранцевич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480"/>
        <w:jc w:val="both"/>
      </w:pPr>
      <w:r>
        <w:rPr>
          <w:rStyle w:val="CharStyle13"/>
          <w:i/>
          <w:iCs/>
        </w:rPr>
        <w:t>Все права на данное издание защищены. Воспроизведение всей книги или</w:t>
        <w:br/>
        <w:t>ее части не может быть осуществлено без разрешения учреждения образо</w:t>
        <w:t>-</w:t>
        <w:br/>
        <w:t>вания «Белорусский государственный технологический университет».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640"/>
        <w:jc w:val="left"/>
      </w:pPr>
      <w:r>
        <w:rPr>
          <w:rStyle w:val="CharStyle5"/>
          <w:b/>
          <w:bCs/>
        </w:rPr>
        <w:t>Буснюк, Н. Н.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0" w:right="0" w:hanging="640"/>
        <w:jc w:val="both"/>
      </w:pPr>
      <w:r>
        <w:rPr>
          <w:rStyle w:val="CharStyle5"/>
        </w:rPr>
        <w:t>Б92 Системы мобильной связи : учеб.-метод. пособие для</w:t>
        <w:br/>
        <w:t>студентов специальности 1-98 01 03 «Программное обеспе</w:t>
        <w:t>-</w:t>
        <w:br/>
        <w:t>чение информационной безопасности» / Н. Н. Буснюк,</w:t>
        <w:br/>
        <w:t>Г. И. Мельянец. - Минск : БГТУ, 2018. - 153 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1120" w:right="0" w:firstLine="0"/>
        <w:jc w:val="left"/>
      </w:pPr>
      <w:r>
        <w:rPr>
          <w:rStyle w:val="CharStyle5"/>
          <w:lang w:val="en-US" w:eastAsia="en-US"/>
        </w:rPr>
        <w:t xml:space="preserve">ISBN </w:t>
      </w:r>
      <w:r>
        <w:rPr>
          <w:rStyle w:val="CharStyle5"/>
        </w:rPr>
        <w:t>978-985-530-726-7.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640" w:right="0" w:firstLine="500"/>
        <w:jc w:val="both"/>
      </w:pPr>
      <w:r>
        <w:rPr>
          <w:rStyle w:val="CharStyle13"/>
        </w:rPr>
        <w:t>В учебно-методическом пособии приводятся базовые определения</w:t>
        <w:br/>
        <w:t>и информация об основных видах мобильной связи, понятия сотовой</w:t>
        <w:br/>
        <w:t>связи, радиосигнала и его характеристик, частотно-территориального</w:t>
        <w:br/>
        <w:t>планирования; рассматриваются оборудование систем мобильной связи</w:t>
        <w:br/>
        <w:t xml:space="preserve">поколений </w:t>
      </w:r>
      <w:r>
        <w:rPr>
          <w:rStyle w:val="CharStyle13"/>
          <w:lang w:val="en-US" w:eastAsia="en-US"/>
        </w:rPr>
        <w:t xml:space="preserve">2G-4G, </w:t>
      </w:r>
      <w:r>
        <w:rPr>
          <w:rStyle w:val="CharStyle13"/>
        </w:rPr>
        <w:t>проблемы передачи цифрового сигнала и способы</w:t>
        <w:br/>
        <w:t>защиты от помех, алгоритмы преобразования и передачи радиосигналов.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640" w:right="0" w:firstLine="500"/>
        <w:jc w:val="both"/>
      </w:pPr>
      <w:r>
        <w:rPr>
          <w:rStyle w:val="CharStyle13"/>
        </w:rPr>
        <w:t>Пособие предназначено для теоретической подготовки студентов</w:t>
        <w:br/>
        <w:t>ИТ-специальностей по курсу «Системы мобильной связи».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13"/>
          <w:b/>
          <w:bCs/>
        </w:rPr>
        <w:t>УДК 621.391(075.8)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720" w:line="240" w:lineRule="auto"/>
        <w:ind w:left="0" w:right="0" w:firstLine="0"/>
        <w:jc w:val="right"/>
      </w:pPr>
      <w:r>
        <w:rPr>
          <w:rStyle w:val="CharStyle13"/>
          <w:b/>
          <w:bCs/>
        </w:rPr>
        <w:t>ББК 32.883я73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5"/>
          <w:b/>
          <w:bCs/>
          <w:lang w:val="en-US" w:eastAsia="en-US"/>
        </w:rPr>
        <w:t xml:space="preserve">ISBN </w:t>
      </w:r>
      <w:r>
        <w:rPr>
          <w:rStyle w:val="CharStyle5"/>
          <w:b/>
          <w:bCs/>
        </w:rPr>
        <w:t xml:space="preserve">978-985-530-726-7 </w:t>
      </w:r>
      <w:r>
        <w:rPr>
          <w:rStyle w:val="CharStyle5"/>
          <w:sz w:val="30"/>
          <w:szCs w:val="30"/>
        </w:rPr>
        <w:t xml:space="preserve">© </w:t>
      </w:r>
      <w:r>
        <w:rPr>
          <w:rStyle w:val="CharStyle5"/>
        </w:rPr>
        <w:t>УО «Белорусский государственный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200" w:firstLine="0"/>
        <w:jc w:val="right"/>
      </w:pPr>
      <w:r>
        <w:rPr>
          <w:rStyle w:val="CharStyle5"/>
        </w:rPr>
        <w:t>технологический университет», 2018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3200" w:right="0" w:firstLine="0"/>
        <w:jc w:val="left"/>
      </w:pPr>
      <w:r>
        <w:rPr>
          <w:rStyle w:val="CharStyle5"/>
          <w:sz w:val="30"/>
          <w:szCs w:val="30"/>
        </w:rPr>
        <w:t xml:space="preserve">© </w:t>
      </w:r>
      <w:r>
        <w:rPr>
          <w:rStyle w:val="CharStyle5"/>
        </w:rPr>
        <w:t>Буснюк Н. Н., Мельянец Г. И., 2018</w:t>
      </w:r>
      <w:r>
        <w:br w:type="page"/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620" w:line="240" w:lineRule="auto"/>
        <w:ind w:left="0" w:right="0" w:firstLine="0"/>
        <w:jc w:val="center"/>
      </w:pPr>
      <w:bookmarkStart w:id="2" w:name="bookmark2"/>
      <w:r>
        <w:rPr>
          <w:rStyle w:val="CharStyle9"/>
          <w:b/>
          <w:bCs/>
        </w:rPr>
        <w:t>ПРЕДИСЛОВИЕ</w:t>
      </w:r>
      <w:bookmarkEnd w:id="2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Необходимость написания данного учебно-методического по</w:t>
        <w:t>-</w:t>
        <w:br/>
        <w:t>собия вызвана, с одной стороны, отсутствием изданной в Беларуси</w:t>
        <w:br/>
        <w:t>учебной литературы по современным системам мобильной связи и</w:t>
        <w:br/>
        <w:t>широко доступных для студентов книг зарубежных издательств и,</w:t>
        <w:br/>
        <w:t>с другой стороны, спецификой специальности «Программное</w:t>
        <w:br/>
        <w:t>обеспечение информационной безопасности мобильных систем».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С учетом специфики указанной специальности в пособии до</w:t>
        <w:t>-</w:t>
        <w:br/>
        <w:t>статочно подробно рассмотрены способы преобразования и защи</w:t>
        <w:t>-</w:t>
        <w:br/>
        <w:t>ты информации от умышленных и неумышленных воздействий.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Структурно книга состоит из четырех основных разделов.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первом разделе даются основные понятия и определения из</w:t>
        <w:br/>
        <w:t>области радиосвязи, виды мобильной связи, рассматривается ис</w:t>
        <w:t>-</w:t>
        <w:br/>
        <w:t>тория развития и поколения сотовой связи. Приводятся способы</w:t>
        <w:br/>
        <w:t>модуляции цифрового сигнала, проблемы его передачи и способы</w:t>
        <w:br/>
        <w:t>противодействия отрицательным воздействиям на радиосигнал.</w:t>
        <w:br/>
        <w:t>Рассматриваются методы множественного доступа и организация</w:t>
        <w:br/>
        <w:t>сотовых сетей - основные элементы архитектуры, территориаль</w:t>
        <w:t>-</w:t>
        <w:br/>
        <w:t>ное планирование, организация связи.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Во втором разделе рассмотрены стандарты второй генерации</w:t>
        <w:br/>
        <w:t xml:space="preserve">мобильных систем -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cdmaOne. </w:t>
      </w:r>
      <w:r>
        <w:rPr>
          <w:rStyle w:val="CharStyle5"/>
        </w:rPr>
        <w:t>Приведены общие характе</w:t>
        <w:t>-</w:t>
        <w:br/>
        <w:t xml:space="preserve">ристики стандартов </w:t>
      </w:r>
      <w:r>
        <w:rPr>
          <w:rStyle w:val="CharStyle5"/>
          <w:lang w:val="en-US" w:eastAsia="en-US"/>
        </w:rPr>
        <w:t xml:space="preserve">GSM, </w:t>
      </w:r>
      <w:r>
        <w:rPr>
          <w:rStyle w:val="CharStyle5"/>
        </w:rPr>
        <w:t xml:space="preserve">планирование сетей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и элементы</w:t>
        <w:br/>
        <w:t xml:space="preserve">сетей </w:t>
      </w:r>
      <w:r>
        <w:rPr>
          <w:rStyle w:val="CharStyle5"/>
          <w:lang w:val="en-US" w:eastAsia="en-US"/>
        </w:rPr>
        <w:t xml:space="preserve">GSM. </w:t>
      </w:r>
      <w:r>
        <w:rPr>
          <w:rStyle w:val="CharStyle5"/>
        </w:rPr>
        <w:t>Отдельный параграф посвящен процедурам обработки</w:t>
        <w:br/>
        <w:t>цифрового сигнала. Рассмотрена функциональная схема обработ</w:t>
        <w:t>-</w:t>
        <w:br/>
        <w:t xml:space="preserve">ки сигналов в </w:t>
      </w:r>
      <w:r>
        <w:rPr>
          <w:rStyle w:val="CharStyle5"/>
          <w:lang w:val="en-US" w:eastAsia="en-US"/>
        </w:rPr>
        <w:t xml:space="preserve">GSM, </w:t>
      </w:r>
      <w:r>
        <w:rPr>
          <w:rStyle w:val="CharStyle5"/>
        </w:rPr>
        <w:t>методы канального кодирования, шифрования</w:t>
        <w:br/>
        <w:t>и организации пакетной передачи в этом стандарте, механизмы</w:t>
        <w:br/>
        <w:t>противодействия шумовым воздействиям на радиосигнал, алго</w:t>
        <w:t>-</w:t>
        <w:br/>
        <w:t>ритмы аутентификации и определения местоположения мобиль</w:t>
        <w:t>-</w:t>
        <w:br/>
        <w:t>ной станции.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Рассмотрены технология, структура сети, организация кана</w:t>
        <w:t>-</w:t>
        <w:br/>
        <w:t>лов и кодирования.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  <w:sectPr>
          <w:footnotePr>
            <w:pos w:val="pageBottom"/>
            <w:numFmt w:val="decimal"/>
            <w:numRestart w:val="continuous"/>
          </w:footnotePr>
          <w:pgSz w:w="11909" w:h="16834"/>
          <w:pgMar w:top="1476" w:right="2124" w:bottom="2182" w:left="1672" w:header="1048" w:footer="1754" w:gutter="0"/>
          <w:pgNumType w:start="1"/>
          <w:cols w:space="720"/>
          <w:noEndnote/>
          <w:rtlGutter w:val="0"/>
          <w:docGrid w:linePitch="360"/>
        </w:sectPr>
      </w:pPr>
      <w:r>
        <w:rPr>
          <w:rStyle w:val="CharStyle5"/>
        </w:rPr>
        <w:t>Организация связи, состав оборудования, способы кодирова</w:t>
        <w:t>-</w:t>
        <w:br/>
        <w:t>ния информации рассматриваются и для сотовых систем стандарта</w:t>
        <w:br/>
      </w:r>
      <w:r>
        <w:rPr>
          <w:rStyle w:val="CharStyle5"/>
          <w:lang w:val="en-US" w:eastAsia="en-US"/>
        </w:rPr>
        <w:t xml:space="preserve">CDMA. </w:t>
      </w:r>
      <w:r>
        <w:rPr>
          <w:rStyle w:val="CharStyle5"/>
        </w:rPr>
        <w:t>Подробно приведены технология организации многостан</w:t>
        <w:t>-</w:t>
        <w:br/>
        <w:t>ционного доступа с кодовым разделением каналов, понятие широ</w:t>
        <w:t>-</w:t>
        <w:br/>
        <w:t>кополосного сигнала, процедуры кодирования в прямом и обрат</w:t>
        <w:t>-</w:t>
        <w:br/>
        <w:t>ном каналах при передаче и при приеме сообщения.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В третьем разделе, посвященном стандартам поколения </w:t>
      </w:r>
      <w:r>
        <w:rPr>
          <w:rStyle w:val="CharStyle5"/>
          <w:lang w:val="en-US" w:eastAsia="en-US"/>
        </w:rPr>
        <w:t>3G,</w:t>
        <w:br/>
      </w:r>
      <w:r>
        <w:rPr>
          <w:rStyle w:val="CharStyle5"/>
        </w:rPr>
        <w:t xml:space="preserve">рассмотрены технологии переходного периода </w:t>
      </w:r>
      <w:r>
        <w:rPr>
          <w:rStyle w:val="CharStyle5"/>
          <w:lang w:val="en-US" w:eastAsia="en-US"/>
        </w:rPr>
        <w:t xml:space="preserve">2,5G-2,75G, </w:t>
      </w:r>
      <w:r>
        <w:rPr>
          <w:rStyle w:val="CharStyle5"/>
        </w:rPr>
        <w:t>позво</w:t>
        <w:t>-</w:t>
        <w:br/>
        <w:t>лившие полностью перейти на пакетную передачу данных. В этом</w:t>
        <w:br/>
        <w:t xml:space="preserve">разделе рассматривается семейство систем </w:t>
      </w:r>
      <w:r>
        <w:rPr>
          <w:rStyle w:val="CharStyle5"/>
          <w:lang w:val="en-US" w:eastAsia="en-US"/>
        </w:rPr>
        <w:t xml:space="preserve">IMT-2000, </w:t>
      </w:r>
      <w:r>
        <w:rPr>
          <w:rStyle w:val="CharStyle5"/>
        </w:rPr>
        <w:t>и в частно</w:t>
        <w:t>-</w:t>
        <w:br/>
        <w:t xml:space="preserve">сти, стандарты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CDMA2000 </w:t>
      </w:r>
      <w:r>
        <w:rPr>
          <w:rStyle w:val="CharStyle5"/>
        </w:rPr>
        <w:t>как наследники стандартов</w:t>
        <w:br/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cdmaOne. </w:t>
      </w:r>
      <w:r>
        <w:rPr>
          <w:rStyle w:val="CharStyle5"/>
        </w:rPr>
        <w:t>Приводится структура сетей, их особенности и</w:t>
        <w:br/>
        <w:t xml:space="preserve">отличия от соответствующих стандартов поколения </w:t>
      </w:r>
      <w:r>
        <w:rPr>
          <w:rStyle w:val="CharStyle5"/>
          <w:lang w:val="en-US" w:eastAsia="en-US"/>
        </w:rPr>
        <w:t xml:space="preserve">2G. </w:t>
      </w:r>
      <w:r>
        <w:rPr>
          <w:rStyle w:val="CharStyle5"/>
        </w:rPr>
        <w:t>Уделено</w:t>
        <w:br/>
        <w:t xml:space="preserve">внимание технологии высокоскоростной передачи данных </w:t>
      </w:r>
      <w:r>
        <w:rPr>
          <w:rStyle w:val="CharStyle5"/>
          <w:lang w:val="en-US" w:eastAsia="en-US"/>
        </w:rPr>
        <w:t>HSDPA.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В четвертом разделе изучаются стандарты поколения </w:t>
      </w:r>
      <w:r>
        <w:rPr>
          <w:rStyle w:val="CharStyle5"/>
          <w:lang w:val="en-US" w:eastAsia="en-US"/>
        </w:rPr>
        <w:t xml:space="preserve">4G </w:t>
      </w:r>
      <w:r>
        <w:rPr>
          <w:rStyle w:val="CharStyle5"/>
        </w:rPr>
        <w:t>-</w:t>
        <w:br/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 xml:space="preserve">и мобильный </w:t>
      </w:r>
      <w:r>
        <w:rPr>
          <w:rStyle w:val="CharStyle5"/>
          <w:lang w:val="en-US" w:eastAsia="en-US"/>
        </w:rPr>
        <w:t xml:space="preserve">WiMAX </w:t>
      </w:r>
      <w:r>
        <w:rPr>
          <w:rStyle w:val="CharStyle5"/>
        </w:rPr>
        <w:t>и применяемые технологии. Приводит</w:t>
        <w:t>-</w:t>
        <w:br/>
        <w:t>ся структура сетей этих стандартов, различия в оборудовании от</w:t>
        <w:br/>
        <w:t>стандартов предшествующих поколений, назначение функцио</w:t>
        <w:t>-</w:t>
        <w:br/>
        <w:t xml:space="preserve">нальных блоков сети радиодоступа </w:t>
      </w:r>
      <w:r>
        <w:rPr>
          <w:rStyle w:val="CharStyle5"/>
          <w:lang w:val="en-US" w:eastAsia="en-US"/>
        </w:rPr>
        <w:t xml:space="preserve">LTE. </w:t>
      </w:r>
      <w:r>
        <w:rPr>
          <w:rStyle w:val="CharStyle5"/>
        </w:rPr>
        <w:t>Рассмотрены принципы</w:t>
        <w:br/>
        <w:t xml:space="preserve">построения радиоинтерфейса по технологии </w:t>
      </w:r>
      <w:r>
        <w:rPr>
          <w:rStyle w:val="CharStyle5"/>
          <w:lang w:val="en-US" w:eastAsia="en-US"/>
        </w:rPr>
        <w:t xml:space="preserve">LTE, </w:t>
      </w:r>
      <w:r>
        <w:rPr>
          <w:rStyle w:val="CharStyle5"/>
        </w:rPr>
        <w:t>в частности</w:t>
        <w:br/>
        <w:t>мультиплексирование посредством ортогональных несущих. Уде</w:t>
        <w:t>-</w:t>
        <w:br/>
        <w:t>лено внимание стекам протоколов, канальной структуре и особен</w:t>
        <w:t>-</w:t>
        <w:br/>
        <w:t xml:space="preserve">ностям услуг в сетях </w:t>
      </w:r>
      <w:r>
        <w:rPr>
          <w:rStyle w:val="CharStyle5"/>
          <w:lang w:val="en-US" w:eastAsia="en-US"/>
        </w:rPr>
        <w:t xml:space="preserve">LTE. </w:t>
      </w:r>
      <w:r>
        <w:rPr>
          <w:rStyle w:val="CharStyle5"/>
        </w:rPr>
        <w:t>Рассмотрены протоколы, действующие</w:t>
        <w:br/>
        <w:t>в пользовательской плоскости и плоскости управления; виды и</w:t>
        <w:br/>
        <w:t xml:space="preserve">назначение существующих в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каналов связи; понятие качества</w:t>
        <w:br/>
        <w:t xml:space="preserve">услуг связи и связанное с ним понятие </w:t>
      </w:r>
      <w:r>
        <w:rPr>
          <w:rStyle w:val="CharStyle5"/>
          <w:lang w:val="en-US" w:eastAsia="en-US"/>
        </w:rPr>
        <w:t>PDP</w:t>
      </w:r>
      <w:r>
        <w:rPr>
          <w:rStyle w:val="CharStyle5"/>
        </w:rPr>
        <w:t>-контекста. Отдельно</w:t>
        <w:br/>
        <w:t>разбирается процедура помехоустойчивого кодирования, исполь</w:t>
        <w:t>-</w:t>
        <w:br/>
        <w:t xml:space="preserve">зуемая в стандарте </w:t>
      </w:r>
      <w:r>
        <w:rPr>
          <w:rStyle w:val="CharStyle5"/>
          <w:lang w:val="en-US" w:eastAsia="en-US"/>
        </w:rPr>
        <w:t>LTE.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конце каждого подраздела приводятся вопросы для само</w:t>
        <w:t>-</w:t>
        <w:br/>
        <w:t>проверки понимания прочитанного материала.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  <w:sectPr>
          <w:headerReference w:type="default" r:id="rId5"/>
          <w:headerReference w:type="even" r:id="rId6"/>
          <w:footnotePr>
            <w:pos w:val="pageBottom"/>
            <w:numFmt w:val="decimal"/>
            <w:numRestart w:val="continuous"/>
          </w:footnotePr>
          <w:pgSz w:w="11909" w:h="16834"/>
          <w:pgMar w:top="1476" w:right="2124" w:bottom="2182" w:left="1672" w:header="0" w:footer="1754" w:gutter="0"/>
          <w:cols w:space="720"/>
          <w:noEndnote/>
          <w:rtlGutter w:val="0"/>
          <w:docGrid w:linePitch="360"/>
        </w:sectPr>
      </w:pPr>
      <w:r>
        <w:rPr>
          <w:rStyle w:val="CharStyle5"/>
        </w:rPr>
        <w:t>Авторы надеются, что учебно-методическое пособие будет по</w:t>
        <w:t>-</w:t>
        <w:br/>
        <w:t>лезно и студентам других специальностей, изучающим инфоком-</w:t>
        <w:br/>
        <w:t>муникационные технологии и мобильную связь, а также будет ис</w:t>
        <w:t>-</w:t>
        <w:br/>
        <w:t>пользовано преподавателями при подготовке лекционных курсов.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440" w:line="336" w:lineRule="auto"/>
        <w:ind w:left="0" w:right="0" w:firstLine="0"/>
        <w:jc w:val="center"/>
      </w:pPr>
      <w:bookmarkStart w:id="4" w:name="bookmark4"/>
      <w:r>
        <w:rPr>
          <w:rStyle w:val="CharStyle9"/>
          <w:b/>
          <w:bCs/>
          <w:lang w:val="en-US" w:eastAsia="en-US"/>
        </w:rPr>
        <w:t xml:space="preserve">= </w:t>
      </w:r>
      <w:r>
        <w:rPr>
          <w:rStyle w:val="CharStyle9"/>
          <w:b/>
          <w:bCs/>
        </w:rPr>
        <w:t>РАЗДЕЛ 1 ^=^=</w:t>
        <w:br/>
        <w:t>ОСНОВЫ МОБИЛЬНОЙ СВЯЗИ</w:t>
      </w:r>
      <w:bookmarkEnd w:id="4"/>
    </w:p>
    <w:p>
      <w:pPr>
        <w:pStyle w:val="Style23"/>
        <w:keepNext/>
        <w:keepLines/>
        <w:widowControl w:val="0"/>
        <w:numPr>
          <w:ilvl w:val="1"/>
          <w:numId w:val="1"/>
        </w:numPr>
        <w:shd w:val="clear" w:color="auto" w:fill="auto"/>
        <w:tabs>
          <w:tab w:pos="1259" w:val="left"/>
        </w:tabs>
        <w:bidi w:val="0"/>
        <w:spacing w:before="0" w:after="280" w:line="240" w:lineRule="auto"/>
        <w:ind w:left="0" w:right="0"/>
        <w:jc w:val="both"/>
      </w:pPr>
      <w:bookmarkStart w:id="6" w:name="bookmark6"/>
      <w:r>
        <w:rPr>
          <w:rStyle w:val="CharStyle24"/>
          <w:b/>
          <w:bCs/>
        </w:rPr>
        <w:t>Основные вццы мобильной связи</w:t>
      </w:r>
      <w:bookmarkEnd w:id="6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i/>
          <w:iCs/>
        </w:rPr>
        <w:t>Мобильная радиосвязь</w:t>
      </w:r>
      <w:r>
        <w:rPr>
          <w:rStyle w:val="CharStyle5"/>
        </w:rPr>
        <w:t xml:space="preserve"> (отраслевой термин - </w:t>
      </w:r>
      <w:r>
        <w:rPr>
          <w:rStyle w:val="CharStyle5"/>
          <w:i/>
          <w:iCs/>
        </w:rPr>
        <w:t>подвижная ра</w:t>
        <w:t>-</w:t>
        <w:br/>
        <w:t>диосвязь</w:t>
      </w:r>
      <w:r>
        <w:rPr>
          <w:rStyle w:val="CharStyle5"/>
        </w:rPr>
        <w:t xml:space="preserve"> ) - способ связи, при котором доступ к абонентским ли</w:t>
        <w:t>-</w:t>
        <w:br/>
        <w:t>ниям осуществляется без использования кабеля, а связь с абонент</w:t>
        <w:t>-</w:t>
        <w:br/>
        <w:t>ским устройством производится по радиоканалу.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i/>
          <w:iCs/>
        </w:rPr>
        <w:t>Мобильная связь</w:t>
      </w:r>
      <w:r>
        <w:rPr>
          <w:rStyle w:val="CharStyle5"/>
        </w:rPr>
        <w:t xml:space="preserve"> - это радиосвязь между абонентами, место</w:t>
        <w:t>-</w:t>
        <w:br/>
        <w:t>положение одного или нескольких из которых меняется. Одним из</w:t>
        <w:br/>
        <w:t>видов мобильной связи является сотовая связь.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i/>
          <w:iCs/>
        </w:rPr>
        <w:t>Системы мобильной связи</w:t>
      </w:r>
      <w:r>
        <w:rPr>
          <w:rStyle w:val="CharStyle5"/>
        </w:rPr>
        <w:t xml:space="preserve"> (СМС) включают передающие и</w:t>
        <w:br/>
        <w:t>принимающие устройства и системы и каналы связи. СМС осу</w:t>
        <w:t>-</w:t>
        <w:br/>
        <w:t>ществляют передачу информации между пунктами, один или оба</w:t>
        <w:br/>
        <w:t>из которых являются подвижными. Характерным признаком си</w:t>
        <w:t>-</w:t>
        <w:br/>
        <w:t>стем мобильной связи является применение радиоканала.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 зависимости от назначения системы, объема предоставляе</w:t>
        <w:t>-</w:t>
        <w:br/>
        <w:t>мых услуг и размеров зоны обслуживания можно выделить сле</w:t>
        <w:t>-</w:t>
        <w:br/>
        <w:t xml:space="preserve">дующие </w:t>
      </w:r>
      <w:r>
        <w:rPr>
          <w:rStyle w:val="CharStyle5"/>
          <w:i/>
          <w:iCs/>
        </w:rPr>
        <w:t>виды СМС</w:t>
      </w:r>
      <w:r>
        <w:rPr>
          <w:rStyle w:val="CharStyle5"/>
        </w:rPr>
        <w:t>: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07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системы персонального радиовызова;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3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системы бесшнуровой телефонии;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3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транкинговые системы;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3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системы сотовой мобильной связи;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2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системы персональной спутниковой связи;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930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системы беспроводного доступа к локальным вычисли</w:t>
        <w:t>-</w:t>
        <w:br/>
        <w:t>тельным сетям.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b/>
          <w:bCs/>
        </w:rPr>
        <w:t xml:space="preserve">Системы персонального радиовызова </w:t>
      </w:r>
      <w:r>
        <w:rPr>
          <w:rStyle w:val="CharStyle5"/>
        </w:rPr>
        <w:t>(</w:t>
      </w:r>
      <w:r>
        <w:rPr>
          <w:rStyle w:val="CharStyle5"/>
          <w:i/>
          <w:iCs/>
        </w:rPr>
        <w:t>пейджинговые</w:t>
      </w:r>
      <w:r>
        <w:rPr>
          <w:rStyle w:val="CharStyle5"/>
        </w:rPr>
        <w:t>, от</w:t>
        <w:br/>
        <w:t xml:space="preserve">англ. </w:t>
      </w:r>
      <w:r>
        <w:rPr>
          <w:rStyle w:val="CharStyle5"/>
          <w:lang w:val="en-US" w:eastAsia="en-US"/>
        </w:rPr>
        <w:t xml:space="preserve">paging </w:t>
      </w:r>
      <w:r>
        <w:rPr>
          <w:rStyle w:val="CharStyle5"/>
        </w:rPr>
        <w:t>- вызов). В классической пейджинговой системе связь</w:t>
        <w:br/>
        <w:t>односторонняя - от базовой станции, связанной с центром обра</w:t>
        <w:t>-</w:t>
        <w:br/>
        <w:t>ботки вызовов, к выбранной подвижной станции.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520"/>
        <w:jc w:val="both"/>
      </w:pPr>
      <w:r>
        <w:rPr>
          <w:rStyle w:val="CharStyle5"/>
          <w:b/>
          <w:bCs/>
        </w:rPr>
        <w:t xml:space="preserve">Системы бесшнуровой телефонии </w:t>
      </w:r>
      <w:r>
        <w:rPr>
          <w:rStyle w:val="CharStyle5"/>
        </w:rPr>
        <w:t>появились в конце семи</w:t>
        <w:t>-</w:t>
        <w:br/>
        <w:t>десятых годов XX в. Они представляют собой беспроводные сред</w:t>
        <w:t>-</w:t>
        <w:br/>
        <w:t>ства связи малой мощности, предназначенные для медленно пере</w:t>
        <w:t>-</w:t>
        <w:br/>
        <w:t>мещающихся и расположенных недалеко от базовой станции</w:t>
        <w:br/>
        <w:t>пользователей. Здесь базовая станция - это часть бесшнурового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телефона, которая подключена к коммутируемой телефонной сети</w:t>
        <w:br/>
        <w:t>общего пользования (ТСОП) как обычный телефонный аппарат.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b/>
          <w:bCs/>
        </w:rPr>
        <w:t xml:space="preserve">Транкинговые системы </w:t>
      </w:r>
      <w:r>
        <w:rPr>
          <w:rStyle w:val="CharStyle5"/>
        </w:rPr>
        <w:t>- это системы мобильной связи,</w:t>
        <w:br/>
        <w:t>предназначенные для построения коммуникационных сетей на</w:t>
        <w:br/>
        <w:t>крупных предприятиях, оперирующих разнесенными в простран</w:t>
        <w:t>-</w:t>
        <w:br/>
        <w:t>стве ресурсами. Пример такого предприятия - это автопарк, кор</w:t>
        <w:t>-</w:t>
        <w:br/>
        <w:t>поративные радиосети для скорой помощи, служб охраны порядка</w:t>
        <w:br/>
        <w:t>и др. Характерная особенность таких систем - наличие диспетчер</w:t>
        <w:t>-</w:t>
        <w:br/>
        <w:t>ского и управляющего центра, распределяющего вызовы. Стано</w:t>
        <w:t>-</w:t>
        <w:br/>
        <w:t>вится возможным установление таких видов соединений, которые</w:t>
        <w:br/>
        <w:t>в обычных телефонных сетях предоставляются только в виде спе</w:t>
        <w:t>-</w:t>
        <w:br/>
        <w:t>циальных услуг. Пример такого соединения - звонок из диспет</w:t>
        <w:t>-</w:t>
        <w:br/>
        <w:t>черского центра на все подвижные станции или на какую-то опре</w:t>
        <w:t>-</w:t>
        <w:br/>
        <w:t>деленную их группу. Другой характерный для транкинговых си</w:t>
        <w:t>-</w:t>
        <w:br/>
        <w:t>стем вид звонка - соединение между несколькими подвижными</w:t>
        <w:br/>
        <w:t>станциями.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b/>
          <w:bCs/>
        </w:rPr>
        <w:t xml:space="preserve">Сотовая связь </w:t>
      </w:r>
      <w:r>
        <w:rPr>
          <w:rStyle w:val="CharStyle5"/>
        </w:rPr>
        <w:t>- это наиболее показательный пример систем</w:t>
        <w:br/>
        <w:t>связи с мобильными объектами. Системы сотовой связи (ССС)</w:t>
        <w:br/>
        <w:t>обеспечивают двустороннее беспроводное соединение с подвиж</w:t>
        <w:t>-</w:t>
        <w:br/>
        <w:t>ными станциями, которые могут передвигаться с высокой скоро</w:t>
        <w:t>-</w:t>
        <w:br/>
        <w:t>стью по обширной территории, покрытой сетью базовых станций.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Основные составляющие сотовой сети - подвижные станции</w:t>
        <w:br/>
        <w:t>(в большинстве случаев это мобильные телефоны) и базовые стан</w:t>
        <w:t>-</w:t>
        <w:br/>
        <w:t>ции, которые обычно располагают на крышах зданий и вышках.</w:t>
        <w:br/>
        <w:t>Будучи включенным, мобильный телефон прослушивает эфир,</w:t>
        <w:br/>
        <w:t>находя сигнал базовой станции. После этого телефон посылает</w:t>
        <w:br/>
        <w:t>станции свой уникальный идентификационный код. Телефон и</w:t>
        <w:br/>
        <w:t>станция поддерживают постоянный радиоконтакт, периодически</w:t>
        <w:br/>
        <w:t>обмениваясь информационными пакетами.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Сотовые сети разных операторов соединены друг с другом, а</w:t>
        <w:br/>
        <w:t>также со стационарной телефонной сетью. Это позволяет абонен</w:t>
        <w:t>-</w:t>
        <w:br/>
        <w:t>там одного оператора делать звонки абонентам другого оператора,</w:t>
        <w:br/>
        <w:t>с мобильных телефонов на стационарные и со стационарных на</w:t>
        <w:br/>
        <w:t>мобильные.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Сотовые технологии обеспечивают телефонную связь между по</w:t>
        <w:t>-</w:t>
        <w:br/>
        <w:t>движными абонентами (ячейками). Связь осуществляется через базо</w:t>
        <w:t>-</w:t>
        <w:br/>
        <w:t>вые (стационарные) станции с центром коммутации подвижной свя</w:t>
        <w:t>-</w:t>
        <w:br/>
        <w:t>зи, выполняющим коммутирующие функции. Разработано несколько</w:t>
        <w:br/>
        <w:t>стандартов мобильной связи. Одной из наиболее широко распро-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страненных технологий мобильной связи (в том числе и в Беларуси)</w:t>
        <w:br/>
        <w:t>является технология, соответствующая стандарту для цифровых се</w:t>
        <w:t>-</w:t>
        <w:br/>
        <w:t xml:space="preserve">тей сотовой связи </w:t>
      </w:r>
      <w:r>
        <w:rPr>
          <w:rStyle w:val="CharStyle5"/>
          <w:lang w:val="en-US" w:eastAsia="en-US"/>
        </w:rPr>
        <w:t>GSM (Global System for Mobile Communications).</w:t>
        <w:br/>
        <w:t xml:space="preserve">GSM </w:t>
      </w:r>
      <w:r>
        <w:rPr>
          <w:rStyle w:val="CharStyle5"/>
        </w:rPr>
        <w:t>может поддерживать интенсивный трафик (270 кбит/с), обес</w:t>
        <w:t>-</w:t>
        <w:br/>
        <w:t>печивает роуминг (т. е. автоматическое отслеживание перехода мо</w:t>
        <w:t>-</w:t>
        <w:br/>
        <w:t>бильного пользователя из одной соты в другую), допускает интегра</w:t>
        <w:t>-</w:t>
        <w:br/>
        <w:t>цию речи и данных и связь с сетями общего пользования. Исполь</w:t>
        <w:t>-</w:t>
        <w:br/>
        <w:t xml:space="preserve">зуются разновидности: сотовая связь </w:t>
      </w:r>
      <w:r>
        <w:rPr>
          <w:rStyle w:val="CharStyle5"/>
          <w:lang w:val="en-US" w:eastAsia="en-US"/>
        </w:rPr>
        <w:t xml:space="preserve">GSM-900 </w:t>
      </w:r>
      <w:r>
        <w:rPr>
          <w:rStyle w:val="CharStyle5"/>
        </w:rPr>
        <w:t>в частотном диа</w:t>
        <w:t>-</w:t>
        <w:br/>
        <w:t>пазоне 900 МГц (более точно 890-960 МГц) и микросотовая связь</w:t>
        <w:br/>
      </w:r>
      <w:r>
        <w:rPr>
          <w:rStyle w:val="CharStyle5"/>
          <w:lang w:val="en-US" w:eastAsia="en-US"/>
        </w:rPr>
        <w:t xml:space="preserve">GSM-1800 </w:t>
      </w:r>
      <w:r>
        <w:rPr>
          <w:rStyle w:val="CharStyle5"/>
        </w:rPr>
        <w:t>в диапазоне 1800 МГц (1710-1880 МГц). Название</w:t>
        <w:br/>
        <w:t>«микросотовая» обусловлено большим затуханием и, следователь</w:t>
        <w:t>-</w:t>
        <w:br/>
        <w:t>но, меньшей площадью соты. Однако увеличение числа каналов</w:t>
        <w:br/>
        <w:t>выгодно при высокой плотности абонентов. Мощность излучения</w:t>
        <w:br/>
        <w:t>мобильных телефонов составляет 1-2 Вт.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СТБ 1356-2011 устанавливаются общие технические требо</w:t>
        <w:t>-</w:t>
        <w:br/>
        <w:t>вания к системам сотовой подвижной электросвязи в Республике</w:t>
        <w:br/>
        <w:t>Беларусь. В стандарте оговариваются диапазон частот, в которых</w:t>
        <w:br/>
        <w:t xml:space="preserve">функционируют системы </w:t>
      </w:r>
      <w:r>
        <w:rPr>
          <w:rStyle w:val="CharStyle5"/>
          <w:lang w:val="en-US" w:eastAsia="en-US"/>
        </w:rPr>
        <w:t xml:space="preserve">GSM, UMTS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LTE, </w:t>
      </w:r>
      <w:r>
        <w:rPr>
          <w:rStyle w:val="CharStyle5"/>
        </w:rPr>
        <w:t>требования к радио</w:t>
        <w:t>-</w:t>
        <w:br/>
        <w:t>оборудованию, функции, которые должны обеспечивать системы</w:t>
        <w:br/>
      </w:r>
      <w:r>
        <w:rPr>
          <w:rStyle w:val="CharStyle5"/>
          <w:lang w:val="en-US" w:eastAsia="en-US"/>
        </w:rPr>
        <w:t xml:space="preserve">GSM, UMTS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LTE. </w:t>
      </w:r>
      <w:r>
        <w:rPr>
          <w:rStyle w:val="CharStyle5"/>
        </w:rPr>
        <w:t>В приложениях СТБ устанавливаются требо</w:t>
        <w:t>-</w:t>
        <w:br/>
        <w:t>вания к уровням радиопомех и устойчивости к радиопомехам,</w:t>
        <w:br/>
        <w:t>к качеству услуг сотовой подвижной электросвязи, параметры ра</w:t>
        <w:t>-</w:t>
        <w:br/>
        <w:t>диочастотного спектра, обеспечивающие электромагнитную сов</w:t>
        <w:t>-</w:t>
        <w:br/>
        <w:t>местимость РЭС, параметры радиоинтерфейса базовых станций,</w:t>
        <w:br/>
        <w:t>подвижных станций, а также параметры интерфейсов.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b/>
          <w:bCs/>
        </w:rPr>
        <w:t xml:space="preserve">Спутниковые системы </w:t>
      </w:r>
      <w:r>
        <w:rPr>
          <w:rStyle w:val="CharStyle5"/>
        </w:rPr>
        <w:t>характеризуются одно- или двуна</w:t>
        <w:t>-</w:t>
        <w:br/>
        <w:t>правленной передачей речи или данных с невысокой скоростью,</w:t>
        <w:br/>
        <w:t>но на очень большие расстояния. Емкость системы строго зависит</w:t>
        <w:br/>
        <w:t>от количества используемых спутников. Однако увеличение ко</w:t>
        <w:t>-</w:t>
        <w:br/>
        <w:t>личества спутников вызывает существенный рост стоимости си</w:t>
        <w:t>-</w:t>
        <w:br/>
        <w:t>стемы. В разные годы было представлено несколько спутниковых</w:t>
        <w:br/>
        <w:t xml:space="preserve">систем, известных под названиями </w:t>
      </w:r>
      <w:r>
        <w:rPr>
          <w:rStyle w:val="CharStyle5"/>
          <w:lang w:val="en-US" w:eastAsia="en-US"/>
        </w:rPr>
        <w:t xml:space="preserve">Iridium, Globalstar, ICO </w:t>
      </w:r>
      <w:r>
        <w:rPr>
          <w:rStyle w:val="CharStyle5"/>
        </w:rPr>
        <w:t>(ранее</w:t>
        <w:br/>
        <w:t xml:space="preserve">известной как </w:t>
      </w:r>
      <w:r>
        <w:rPr>
          <w:rStyle w:val="CharStyle5"/>
          <w:lang w:val="en-US" w:eastAsia="en-US"/>
        </w:rPr>
        <w:t xml:space="preserve">Inmarsat-P) </w:t>
      </w:r>
      <w:r>
        <w:rPr>
          <w:rStyle w:val="CharStyle5"/>
        </w:rPr>
        <w:t>и др. Все они используют спутники,</w:t>
        <w:br/>
        <w:t>расположенные на средних или низких орбитах.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последнее время появилась новая категория систем по</w:t>
        <w:t>-</w:t>
        <w:br/>
        <w:t>движной связи. Беспроводные технологии были применены для</w:t>
        <w:br/>
        <w:t xml:space="preserve">реализации </w:t>
      </w:r>
      <w:r>
        <w:rPr>
          <w:rStyle w:val="CharStyle5"/>
          <w:b/>
          <w:bCs/>
        </w:rPr>
        <w:t>беспроводного доступа к компьютерным сетям</w:t>
      </w:r>
      <w:r>
        <w:rPr>
          <w:rStyle w:val="CharStyle5"/>
        </w:rPr>
        <w:t>.</w:t>
        <w:br/>
        <w:t>Условия функционирования и задачи таких систем, обозначае</w:t>
        <w:t>-</w:t>
        <w:br/>
        <w:t xml:space="preserve">мых как </w:t>
      </w:r>
      <w:r>
        <w:rPr>
          <w:rStyle w:val="CharStyle5"/>
          <w:lang w:val="en-US" w:eastAsia="en-US"/>
        </w:rPr>
        <w:t xml:space="preserve">WLAN </w:t>
      </w:r>
      <w:r>
        <w:rPr>
          <w:rStyle w:val="CharStyle5"/>
        </w:rPr>
        <w:t xml:space="preserve">(англ. </w:t>
      </w:r>
      <w:r>
        <w:rPr>
          <w:rStyle w:val="CharStyle5"/>
          <w:lang w:val="en-US" w:eastAsia="en-US"/>
        </w:rPr>
        <w:t xml:space="preserve">Wirless Local Area Networks - </w:t>
      </w:r>
      <w:r>
        <w:rPr>
          <w:rStyle w:val="CharStyle5"/>
        </w:rPr>
        <w:t>беспроводная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rStyle w:val="CharStyle5"/>
        </w:rPr>
        <w:t>локальная вычислительная сеть), отличаются от описанных выше.</w:t>
        <w:br/>
        <w:t>Прежде всего, предполагается, что зона покрытия такой системы и</w:t>
        <w:br/>
        <w:t>мобильность пользователя весьма ограничены.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874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Дайте определение мобильной радиосвязи.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Определите понятие «системы мобильной связи».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898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По каким признакам можно классифицировать СМС?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Что такое «пэйджинговые системы»?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893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Что представляют собой системы бесшнуровой телефонии?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Где применяются транкинговые СМС? В чем их характер</w:t>
        <w:t>-</w:t>
        <w:br/>
        <w:t>ная особенность?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898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 организованы системы сотовой мобильной связи?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Какие общие технические требования к системам сотовой</w:t>
        <w:br/>
        <w:t>подвижной электросвязи в Республике Беларусь установлены в</w:t>
        <w:br/>
        <w:t>СТБ 1356-2011?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90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Что является основным сдерживающим фактором в разви</w:t>
        <w:t>-</w:t>
        <w:br/>
        <w:t>тии спутниковых СМС?</w:t>
      </w:r>
    </w:p>
    <w:p>
      <w:pPr>
        <w:pStyle w:val="Style4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pos="1030" w:val="left"/>
        </w:tabs>
        <w:bidi w:val="0"/>
        <w:spacing w:before="0" w:after="280" w:line="240" w:lineRule="auto"/>
        <w:ind w:left="0" w:right="0" w:firstLine="520"/>
        <w:jc w:val="both"/>
      </w:pPr>
      <w:r>
        <w:rPr>
          <w:rStyle w:val="CharStyle5"/>
        </w:rPr>
        <w:t>Можно ли отнести «беспроводной доступ к компьютер</w:t>
        <w:t>-</w:t>
        <w:br/>
        <w:t>ным сетям» к виду мобильной связи и почему?</w:t>
      </w:r>
    </w:p>
    <w:p>
      <w:pPr>
        <w:pStyle w:val="Style23"/>
        <w:keepNext/>
        <w:keepLines/>
        <w:widowControl w:val="0"/>
        <w:numPr>
          <w:ilvl w:val="1"/>
          <w:numId w:val="7"/>
        </w:numPr>
        <w:shd w:val="clear" w:color="auto" w:fill="auto"/>
        <w:tabs>
          <w:tab w:pos="1254" w:val="left"/>
        </w:tabs>
        <w:bidi w:val="0"/>
        <w:spacing w:before="0" w:after="0" w:line="240" w:lineRule="auto"/>
        <w:ind w:left="0" w:right="0"/>
        <w:jc w:val="both"/>
      </w:pPr>
      <w:bookmarkStart w:id="8" w:name="bookmark8"/>
      <w:r>
        <w:rPr>
          <w:rStyle w:val="CharStyle24"/>
          <w:b/>
          <w:bCs/>
        </w:rPr>
        <w:t>История развития</w:t>
      </w:r>
      <w:bookmarkEnd w:id="8"/>
    </w:p>
    <w:p>
      <w:pPr>
        <w:pStyle w:val="Style23"/>
        <w:keepNext/>
        <w:keepLines/>
        <w:widowControl w:val="0"/>
        <w:shd w:val="clear" w:color="auto" w:fill="auto"/>
        <w:bidi w:val="0"/>
        <w:spacing w:before="0" w:after="280" w:line="209" w:lineRule="auto"/>
        <w:ind w:left="0" w:right="0"/>
        <w:jc w:val="both"/>
      </w:pPr>
      <w:r>
        <w:rPr>
          <w:rStyle w:val="CharStyle24"/>
          <w:b/>
          <w:bCs/>
        </w:rPr>
        <w:t>и поколения сотовой связи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b/>
          <w:bCs/>
        </w:rPr>
        <w:t xml:space="preserve">Стандарты 1-го поколения </w:t>
      </w:r>
      <w:r>
        <w:rPr>
          <w:rStyle w:val="CharStyle5"/>
          <w:b/>
          <w:bCs/>
          <w:lang w:val="en-US" w:eastAsia="en-US"/>
        </w:rPr>
        <w:t xml:space="preserve">1G. </w:t>
      </w:r>
      <w:r>
        <w:rPr>
          <w:rStyle w:val="CharStyle5"/>
        </w:rPr>
        <w:t>Первые системы двусторон</w:t>
        <w:t>-</w:t>
        <w:br/>
        <w:t>ней радиотелефонной связи между подвижными объектами по</w:t>
        <w:t>-</w:t>
        <w:br/>
        <w:t>явились около 40 лет назад. Связь осуществлялась на фиксирован</w:t>
        <w:t>-</w:t>
        <w:br/>
        <w:t>ных частотах, а передаваемые сигналы занимали в эфире широкую</w:t>
        <w:br/>
        <w:t>полосу частот. С развитием техники традиционной радиосвязи</w:t>
        <w:br/>
        <w:t>возникли проблемы, связанные с ограниченным частотным ресур</w:t>
        <w:t>-</w:t>
        <w:br/>
        <w:t>сом и низкой пропускной способностью таких систем.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Идея создания сотовых систем была основана на разбиении</w:t>
        <w:br/>
        <w:t>обслуживаемой территории на небольшие зоны (соты), в каждой</w:t>
        <w:br/>
        <w:t>из которых размещена, как правило, одна базовая станция. Такой</w:t>
        <w:br/>
        <w:t>принцип организации связи позволяет увеличить число абонентов</w:t>
        <w:br/>
        <w:t>и повысить качество связи за счет повторного использования од</w:t>
        <w:t>-</w:t>
        <w:br/>
        <w:t>них и тех же частот в различных сотах.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520"/>
        <w:jc w:val="both"/>
        <w:sectPr>
          <w:headerReference w:type="default" r:id="rId7"/>
          <w:headerReference w:type="even" r:id="rId8"/>
          <w:headerReference w:type="first" r:id="rId9"/>
          <w:footnotePr>
            <w:pos w:val="pageBottom"/>
            <w:numFmt w:val="decimal"/>
            <w:numRestart w:val="continuous"/>
          </w:footnotePr>
          <w:pgSz w:w="11909" w:h="16834"/>
          <w:pgMar w:top="1948" w:right="2121" w:bottom="2238" w:left="1671" w:header="0" w:footer="3" w:gutter="0"/>
          <w:cols w:space="720"/>
          <w:noEndnote/>
          <w:titlePg/>
          <w:rtlGutter w:val="0"/>
          <w:docGrid w:linePitch="360"/>
        </w:sectPr>
      </w:pPr>
      <w:r>
        <w:rPr>
          <w:rStyle w:val="CharStyle5"/>
        </w:rPr>
        <w:t>В начале 80-х гг. ХХ в. в ряде стран были развернуты коммер</w:t>
        <w:t>-</w:t>
        <w:br/>
        <w:t>ческие системы сотовой связи, использующие для передачи речи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  <w:i/>
          <w:iCs/>
        </w:rPr>
        <w:t>аналоговую</w:t>
      </w:r>
      <w:r>
        <w:rPr>
          <w:rStyle w:val="CharStyle5"/>
        </w:rPr>
        <w:t xml:space="preserve"> частотную модуляцию. Одной из первых начала предо</w:t>
        <w:t>-</w:t>
        <w:br/>
        <w:t xml:space="preserve">ставлять услуги система </w:t>
      </w:r>
      <w:r>
        <w:rPr>
          <w:rStyle w:val="CharStyle5"/>
          <w:lang w:val="en-US" w:eastAsia="en-US"/>
        </w:rPr>
        <w:t xml:space="preserve">NMT-450 (Nordic Mobile Telephone), </w:t>
      </w:r>
      <w:r>
        <w:rPr>
          <w:rStyle w:val="CharStyle5"/>
        </w:rPr>
        <w:t>со</w:t>
        <w:t>-</w:t>
        <w:br/>
        <w:t>зданная в 1981 г. рядом Скандинавских стран. Вскоре появились и</w:t>
        <w:br/>
        <w:t>другие системы, работающие в диапазоне частот 400-500 МГц. Это</w:t>
        <w:br/>
        <w:t xml:space="preserve">были системы стандарта С-450 (Германия), </w:t>
      </w:r>
      <w:r>
        <w:rPr>
          <w:rStyle w:val="CharStyle5"/>
          <w:lang w:val="en-US" w:eastAsia="en-US"/>
        </w:rPr>
        <w:t xml:space="preserve">Radiocom-2000 </w:t>
      </w:r>
      <w:r>
        <w:rPr>
          <w:rStyle w:val="CharStyle5"/>
        </w:rPr>
        <w:t>(Фран</w:t>
        <w:t>-</w:t>
        <w:br/>
        <w:t xml:space="preserve">ция), </w:t>
      </w:r>
      <w:r>
        <w:rPr>
          <w:rStyle w:val="CharStyle5"/>
          <w:lang w:val="en-US" w:eastAsia="en-US"/>
        </w:rPr>
        <w:t xml:space="preserve">RTMS-101H </w:t>
      </w:r>
      <w:r>
        <w:rPr>
          <w:rStyle w:val="CharStyle5"/>
        </w:rPr>
        <w:t>(Италия).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Наиболее мощный толчок к разработке новых систем мобильной</w:t>
        <w:br/>
        <w:t>радиосвязи был дан, когда началось интенсивное освоение диапазона</w:t>
        <w:br/>
        <w:t xml:space="preserve">частот 800-900 МГц. С появлением таких систем, как </w:t>
      </w:r>
      <w:r>
        <w:rPr>
          <w:rStyle w:val="CharStyle5"/>
          <w:lang w:val="en-US" w:eastAsia="en-US"/>
        </w:rPr>
        <w:t xml:space="preserve">AMPS </w:t>
      </w:r>
      <w:r>
        <w:rPr>
          <w:rStyle w:val="CharStyle5"/>
        </w:rPr>
        <w:t>(США),</w:t>
        <w:br/>
      </w:r>
      <w:r>
        <w:rPr>
          <w:rStyle w:val="CharStyle5"/>
          <w:lang w:val="en-US" w:eastAsia="en-US"/>
        </w:rPr>
        <w:t xml:space="preserve">NMT-900 </w:t>
      </w:r>
      <w:r>
        <w:rPr>
          <w:rStyle w:val="CharStyle5"/>
        </w:rPr>
        <w:t xml:space="preserve">(Скандинавские страны), </w:t>
      </w:r>
      <w:r>
        <w:rPr>
          <w:rStyle w:val="CharStyle5"/>
          <w:lang w:val="en-US" w:eastAsia="en-US"/>
        </w:rPr>
        <w:t xml:space="preserve">TACS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ETACS </w:t>
      </w:r>
      <w:r>
        <w:rPr>
          <w:rStyle w:val="CharStyle5"/>
        </w:rPr>
        <w:t>(Англия),</w:t>
        <w:br/>
      </w:r>
      <w:r>
        <w:rPr>
          <w:rStyle w:val="CharStyle5"/>
          <w:lang w:val="en-US" w:eastAsia="en-US"/>
        </w:rPr>
        <w:t xml:space="preserve">HCMTS, J-TACS </w:t>
      </w:r>
      <w:r>
        <w:rPr>
          <w:rStyle w:val="CharStyle5"/>
        </w:rPr>
        <w:t xml:space="preserve">(Япония), началась эра </w:t>
      </w:r>
      <w:r>
        <w:rPr>
          <w:rStyle w:val="CharStyle5"/>
          <w:i/>
          <w:iCs/>
        </w:rPr>
        <w:t>систем мобильной сотовой</w:t>
        <w:br/>
        <w:t>связи</w:t>
      </w:r>
      <w:r>
        <w:rPr>
          <w:rStyle w:val="CharStyle5"/>
        </w:rPr>
        <w:t xml:space="preserve"> (СМСС). Все перечисленные стандарты являются аналоговыми</w:t>
        <w:br/>
        <w:t>и относятся к первому поколению систем сотовой связи.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Во всех аналоговых стандартах применяются частотная моду</w:t>
        <w:t>-</w:t>
        <w:br/>
        <w:t>ляция для передачи речи и частотная модуляция для передачи ин</w:t>
        <w:t>-</w:t>
        <w:br/>
        <w:t>формации управления (или сигнализации). Для передачи информа</w:t>
        <w:t>-</w:t>
        <w:br/>
        <w:t>ции различных каналов используются различные участки спектра</w:t>
        <w:br/>
        <w:t>частот - применяется метод множественного доступа с частотным</w:t>
        <w:br/>
        <w:t xml:space="preserve">разделением каналов </w:t>
      </w:r>
      <w:r>
        <w:rPr>
          <w:rStyle w:val="CharStyle5"/>
          <w:lang w:val="en-US" w:eastAsia="en-US"/>
        </w:rPr>
        <w:t xml:space="preserve">FDMA, </w:t>
      </w:r>
      <w:r>
        <w:rPr>
          <w:rStyle w:val="CharStyle5"/>
        </w:rPr>
        <w:t>с полосами каналов в различных</w:t>
        <w:br/>
        <w:t>стандартах от 12,5 до 30 кГц. С этим непосредственно связан ос</w:t>
        <w:t>-</w:t>
        <w:br/>
        <w:t>новной недостаток аналоговых систем - относительно низкая ем</w:t>
        <w:t>-</w:t>
        <w:br/>
        <w:t>кость. Другие недостатки: возможность прослушивания перегово</w:t>
        <w:t>-</w:t>
        <w:br/>
        <w:t>ров, наличие двойников, перегруженность частотного диапазона</w:t>
        <w:br/>
        <w:t>вследствие его неэффективного использования, ограниченность</w:t>
        <w:br/>
        <w:t>зоны действия.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b/>
          <w:bCs/>
        </w:rPr>
        <w:t xml:space="preserve">Стандарты 2-го поколения </w:t>
      </w:r>
      <w:r>
        <w:rPr>
          <w:rStyle w:val="CharStyle5"/>
          <w:b/>
          <w:bCs/>
          <w:lang w:val="en-US" w:eastAsia="en-US"/>
        </w:rPr>
        <w:t xml:space="preserve">2G. </w:t>
      </w:r>
      <w:r>
        <w:rPr>
          <w:rStyle w:val="CharStyle5"/>
        </w:rPr>
        <w:t>Развитие цифровых техноло</w:t>
        <w:t>-</w:t>
        <w:br/>
        <w:t>гий с одной стороны и частые примеры исчерпания аналоговыми</w:t>
        <w:br/>
        <w:t>системами абонентской емкости (особенно в больших городах) с</w:t>
        <w:br/>
        <w:t>другой стороны привели к разработке систем второго поколения.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Первые проекты цифровых систем сотовой связи второго по</w:t>
        <w:t>-</w:t>
        <w:br/>
        <w:t>коления появились в начале 90-х гг. Они отличались от аналого</w:t>
        <w:t>-</w:t>
        <w:br/>
        <w:t>вых систем двумя принципиальными качествами:</w:t>
      </w:r>
    </w:p>
    <w:p>
      <w:pPr>
        <w:pStyle w:val="Style4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846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возможностью использования спектрально-эффективных</w:t>
        <w:br/>
        <w:t xml:space="preserve">методов модуляции в сочетании с временным </w:t>
      </w:r>
      <w:r>
        <w:rPr>
          <w:rStyle w:val="CharStyle5"/>
          <w:lang w:val="en-US" w:eastAsia="en-US"/>
        </w:rPr>
        <w:t xml:space="preserve">(TDMA) </w:t>
      </w:r>
      <w:r>
        <w:rPr>
          <w:rStyle w:val="CharStyle5"/>
        </w:rPr>
        <w:t>и кодовым</w:t>
        <w:br/>
      </w:r>
      <w:r>
        <w:rPr>
          <w:rStyle w:val="CharStyle5"/>
          <w:lang w:val="en-US" w:eastAsia="en-US"/>
        </w:rPr>
        <w:t xml:space="preserve">(CDMA) </w:t>
      </w:r>
      <w:r>
        <w:rPr>
          <w:rStyle w:val="CharStyle5"/>
        </w:rPr>
        <w:t>разделением каналов вместо традиционно используемого</w:t>
        <w:br/>
        <w:t xml:space="preserve">в аналоговых системах частотного разделения каналов </w:t>
      </w:r>
      <w:r>
        <w:rPr>
          <w:rStyle w:val="CharStyle5"/>
          <w:lang w:val="en-US" w:eastAsia="en-US"/>
        </w:rPr>
        <w:t>(FDMA);</w:t>
      </w:r>
    </w:p>
    <w:p>
      <w:pPr>
        <w:pStyle w:val="Style4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865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предоставлением пользователям широкого спектра услуг за</w:t>
        <w:br/>
        <w:t>счет интеграции передачи речи и данных с возможностью шифро</w:t>
        <w:t>-</w:t>
        <w:br/>
        <w:t>вания (засекречивания) данных.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США к 1992 г разработана двухрежимная аналого-цифровая</w:t>
        <w:br/>
        <w:t xml:space="preserve">система, стандарт получил наименование </w:t>
      </w:r>
      <w:r>
        <w:rPr>
          <w:rStyle w:val="CharStyle5"/>
          <w:lang w:val="en-US" w:eastAsia="en-US"/>
        </w:rPr>
        <w:t xml:space="preserve">D-AMPS, </w:t>
      </w:r>
      <w:r>
        <w:rPr>
          <w:rStyle w:val="CharStyle5"/>
        </w:rPr>
        <w:t xml:space="preserve">или </w:t>
      </w:r>
      <w:r>
        <w:rPr>
          <w:rStyle w:val="CharStyle5"/>
          <w:lang w:val="en-US" w:eastAsia="en-US"/>
        </w:rPr>
        <w:t xml:space="preserve">IS-54 (IS </w:t>
      </w:r>
      <w:r>
        <w:rPr>
          <w:rStyle w:val="CharStyle5"/>
        </w:rPr>
        <w:t>-</w:t>
        <w:br/>
        <w:t xml:space="preserve">сокращение от </w:t>
      </w:r>
      <w:r>
        <w:rPr>
          <w:rStyle w:val="CharStyle5"/>
          <w:lang w:val="en-US" w:eastAsia="en-US"/>
        </w:rPr>
        <w:t xml:space="preserve">Interim Standard, </w:t>
      </w:r>
      <w:r>
        <w:rPr>
          <w:rStyle w:val="CharStyle5"/>
        </w:rPr>
        <w:t>то есть «промежуточный стан</w:t>
        <w:t>-</w:t>
        <w:br/>
        <w:t>дарт»). В Европе разработан единый общеевропейский стандарт</w:t>
        <w:br/>
      </w:r>
      <w:r>
        <w:rPr>
          <w:rStyle w:val="CharStyle5"/>
          <w:lang w:val="en-US" w:eastAsia="en-US"/>
        </w:rPr>
        <w:t xml:space="preserve">GSM (GSM </w:t>
      </w:r>
      <w:r>
        <w:rPr>
          <w:rStyle w:val="CharStyle5"/>
        </w:rPr>
        <w:t>900 - диапазон 900 МГц). Практическое применение</w:t>
        <w:br/>
        <w:t>стандарта началось с 1991 г. Еще один вариант цифрового стан</w:t>
        <w:t>-</w:t>
        <w:br/>
        <w:t xml:space="preserve">дарта, по техническим характеристикам схожий с </w:t>
      </w:r>
      <w:r>
        <w:rPr>
          <w:rStyle w:val="CharStyle5"/>
          <w:lang w:val="en-US" w:eastAsia="en-US"/>
        </w:rPr>
        <w:t xml:space="preserve">D-AMPS, </w:t>
      </w:r>
      <w:r>
        <w:rPr>
          <w:rStyle w:val="CharStyle5"/>
        </w:rPr>
        <w:t>был</w:t>
        <w:br/>
        <w:t xml:space="preserve">разработан в Японии в 1993 г. - </w:t>
      </w:r>
      <w:r>
        <w:rPr>
          <w:rStyle w:val="CharStyle5"/>
          <w:lang w:val="en-US" w:eastAsia="en-US"/>
        </w:rPr>
        <w:t xml:space="preserve">PDC (Personal Digital Cellular </w:t>
      </w:r>
      <w:r>
        <w:rPr>
          <w:rStyle w:val="CharStyle5"/>
        </w:rPr>
        <w:t>-</w:t>
        <w:br/>
        <w:t>буквально «персональная цифровая сотовая связь»).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Стандарт </w:t>
      </w:r>
      <w:r>
        <w:rPr>
          <w:rStyle w:val="CharStyle5"/>
          <w:lang w:val="en-US" w:eastAsia="en-US"/>
        </w:rPr>
        <w:t xml:space="preserve">D-AMPS </w:t>
      </w:r>
      <w:r>
        <w:rPr>
          <w:rStyle w:val="CharStyle5"/>
        </w:rPr>
        <w:t xml:space="preserve">стал полностью цифровым в версии </w:t>
      </w:r>
      <w:r>
        <w:rPr>
          <w:rStyle w:val="CharStyle5"/>
          <w:lang w:val="en-US" w:eastAsia="en-US"/>
        </w:rPr>
        <w:t>IS-136,</w:t>
        <w:br/>
      </w:r>
      <w:r>
        <w:rPr>
          <w:rStyle w:val="CharStyle5"/>
        </w:rPr>
        <w:t xml:space="preserve">которая начала применяться в 1996 г. Стандарт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в 1989 г. по</w:t>
        <w:t>-</w:t>
        <w:br/>
        <w:t>шел на освоение нового частотного диапазона 1800 МГц. Более</w:t>
        <w:br/>
        <w:t>широкая рабочая полоса частот в сочетании с меньшими размера</w:t>
        <w:t>-</w:t>
        <w:br/>
        <w:t>ми сот позволила строить сотовые сети значительно большей ем</w:t>
        <w:t>-</w:t>
        <w:br/>
        <w:t xml:space="preserve">кости. В 1996 г. было принято решение именовать ее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1800.</w:t>
        <w:br/>
        <w:t>В США в диапазоне 1900 МГц работает система персональной</w:t>
        <w:br/>
        <w:t xml:space="preserve">связи </w:t>
      </w:r>
      <w:r>
        <w:rPr>
          <w:rStyle w:val="CharStyle5"/>
          <w:lang w:val="en-US" w:eastAsia="en-US"/>
        </w:rPr>
        <w:t>PCS.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Эксплуатация первой коммерческой сотовой системы по</w:t>
        <w:t>-</w:t>
        <w:br/>
        <w:t xml:space="preserve">движной связи </w:t>
      </w:r>
      <w:r>
        <w:rPr>
          <w:rStyle w:val="CharStyle5"/>
          <w:i/>
          <w:iCs/>
        </w:rPr>
        <w:t xml:space="preserve">на базе технологии </w:t>
      </w:r>
      <w:r>
        <w:rPr>
          <w:rStyle w:val="CharStyle5"/>
          <w:i/>
          <w:iCs/>
          <w:lang w:val="en-US" w:eastAsia="en-US"/>
        </w:rPr>
        <w:t>CDMA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была начата в сентябре</w:t>
        <w:br/>
        <w:t xml:space="preserve">1995 г. в Гонконге. Система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применяется в основном в тех</w:t>
        <w:br/>
        <w:t>случаях, когда требуется построить сеть повышенной емкости или</w:t>
        <w:br/>
        <w:t>с более высоким качеством передачи речи.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b/>
          <w:bCs/>
        </w:rPr>
        <w:t xml:space="preserve">Промежуточные стандарты </w:t>
      </w:r>
      <w:r>
        <w:rPr>
          <w:rStyle w:val="CharStyle5"/>
          <w:b/>
          <w:bCs/>
          <w:lang w:val="en-US" w:eastAsia="en-US"/>
        </w:rPr>
        <w:t xml:space="preserve">2,5G. </w:t>
      </w:r>
      <w:r>
        <w:rPr>
          <w:rStyle w:val="CharStyle5"/>
        </w:rPr>
        <w:t>Пакетная радиосвязь об</w:t>
        <w:t>-</w:t>
        <w:br/>
        <w:t xml:space="preserve">щего пользования </w:t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 xml:space="preserve">(англ. </w:t>
      </w:r>
      <w:r>
        <w:rPr>
          <w:rStyle w:val="CharStyle5"/>
          <w:lang w:val="en-US" w:eastAsia="en-US"/>
        </w:rPr>
        <w:t xml:space="preserve">General Packet Radio Service) - </w:t>
      </w:r>
      <w:r>
        <w:rPr>
          <w:rStyle w:val="CharStyle5"/>
        </w:rPr>
        <w:t>это</w:t>
        <w:br/>
        <w:t xml:space="preserve">надстройка над технологией мобильной связи </w:t>
      </w:r>
      <w:r>
        <w:rPr>
          <w:rStyle w:val="CharStyle5"/>
          <w:lang w:val="en-US" w:eastAsia="en-US"/>
        </w:rPr>
        <w:t xml:space="preserve">GSM, </w:t>
      </w:r>
      <w:r>
        <w:rPr>
          <w:rStyle w:val="CharStyle5"/>
        </w:rPr>
        <w:t>осуществля</w:t>
        <w:t>-</w:t>
        <w:br/>
        <w:t xml:space="preserve">ющая пакетную передачу данных. Режим </w:t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>позволяет пользо</w:t>
        <w:t>-</w:t>
        <w:br/>
        <w:t>вателю мобильного телефона производить обмен данными с дру</w:t>
        <w:t>-</w:t>
        <w:br/>
        <w:t xml:space="preserve">гими устройствами в сети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и с внешними сетями, в том числе</w:t>
        <w:br/>
        <w:t xml:space="preserve">интернет. </w:t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>предполагает тарификацию по объему передан-</w:t>
        <w:br/>
        <w:t>ной/полученной информации, а не времени.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Технология </w:t>
      </w:r>
      <w:r>
        <w:rPr>
          <w:rStyle w:val="CharStyle5"/>
          <w:lang w:val="en-US" w:eastAsia="en-US"/>
        </w:rPr>
        <w:t xml:space="preserve">EDGE </w:t>
      </w:r>
      <w:r>
        <w:rPr>
          <w:rStyle w:val="CharStyle5"/>
        </w:rPr>
        <w:t xml:space="preserve">(англ. </w:t>
      </w:r>
      <w:r>
        <w:rPr>
          <w:rStyle w:val="CharStyle5"/>
          <w:lang w:val="en-US" w:eastAsia="en-US"/>
        </w:rPr>
        <w:t>Enhanced Data rates for GSM Evolu</w:t>
        <w:t>-</w:t>
        <w:br/>
        <w:t xml:space="preserve">tion) - </w:t>
      </w:r>
      <w:r>
        <w:rPr>
          <w:rStyle w:val="CharStyle5"/>
        </w:rPr>
        <w:t xml:space="preserve">это дальнейшее развитие </w:t>
      </w:r>
      <w:r>
        <w:rPr>
          <w:rStyle w:val="CharStyle5"/>
          <w:lang w:val="en-US" w:eastAsia="en-US"/>
        </w:rPr>
        <w:t xml:space="preserve">GPRS, </w:t>
      </w:r>
      <w:r>
        <w:rPr>
          <w:rStyle w:val="CharStyle5"/>
        </w:rPr>
        <w:t>отличающееся только спо</w:t>
        <w:t>-</w:t>
        <w:br/>
        <w:t>собом кодирования данных, что позволяет за один таймслот пере</w:t>
        <w:t>-</w:t>
        <w:br/>
        <w:t xml:space="preserve">давать больший объем данных. </w:t>
      </w:r>
      <w:r>
        <w:rPr>
          <w:rStyle w:val="CharStyle5"/>
          <w:lang w:val="en-US" w:eastAsia="en-US"/>
        </w:rPr>
        <w:t xml:space="preserve">EDGE </w:t>
      </w:r>
      <w:r>
        <w:rPr>
          <w:rStyle w:val="CharStyle5"/>
        </w:rPr>
        <w:t xml:space="preserve">иногда называют </w:t>
      </w:r>
      <w:r>
        <w:rPr>
          <w:rStyle w:val="CharStyle5"/>
          <w:lang w:val="en-US" w:eastAsia="en-US"/>
        </w:rPr>
        <w:t>2,75G.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Мобильная технология передачи цифровых данных </w:t>
      </w:r>
      <w:r>
        <w:rPr>
          <w:rStyle w:val="CharStyle5"/>
          <w:lang w:val="en-US" w:eastAsia="en-US"/>
        </w:rPr>
        <w:t>1xRTT</w:t>
        <w:br/>
        <w:t xml:space="preserve">(One Times Radio Transmission Technology) </w:t>
      </w:r>
      <w:r>
        <w:rPr>
          <w:rStyle w:val="CharStyle5"/>
        </w:rPr>
        <w:t xml:space="preserve">основана на </w:t>
      </w:r>
      <w:r>
        <w:rPr>
          <w:rStyle w:val="CharStyle5"/>
          <w:lang w:val="en-US" w:eastAsia="en-US"/>
        </w:rPr>
        <w:t>CDMA</w:t>
      </w:r>
      <w:r>
        <w:rPr>
          <w:rStyle w:val="CharStyle5"/>
        </w:rPr>
        <w:t>-</w:t>
        <w:br/>
        <w:t>технологии. Она использует принцип передачи с коммутацией</w:t>
        <w:br/>
        <w:t>пакетов. Данная технология официально относится именно к стан</w:t>
        <w:t>-</w:t>
        <w:br/>
        <w:t>дартам третьего поколения, все же ее нередко сопоставляют с се-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 xml:space="preserve">тями поколений </w:t>
      </w:r>
      <w:r>
        <w:rPr>
          <w:rStyle w:val="CharStyle5"/>
          <w:lang w:val="en-US" w:eastAsia="en-US"/>
        </w:rPr>
        <w:t xml:space="preserve">2.5G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2.75G, </w:t>
      </w:r>
      <w:r>
        <w:rPr>
          <w:rStyle w:val="CharStyle5"/>
        </w:rPr>
        <w:t>с которыми она имеет массу</w:t>
        <w:br/>
        <w:t>сходств и вполне может сравниваться.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b/>
          <w:bCs/>
        </w:rPr>
        <w:t xml:space="preserve">Стандарты 3-го поколения </w:t>
      </w:r>
      <w:r>
        <w:rPr>
          <w:rStyle w:val="CharStyle5"/>
          <w:b/>
          <w:bCs/>
          <w:lang w:val="en-US" w:eastAsia="en-US"/>
        </w:rPr>
        <w:t xml:space="preserve">3G. </w:t>
      </w:r>
      <w:r>
        <w:rPr>
          <w:rStyle w:val="CharStyle5"/>
        </w:rPr>
        <w:t>Цифровые системы третьего</w:t>
        <w:br/>
        <w:t>поколения основаны на методе множественного доступа с кодо</w:t>
        <w:t>-</w:t>
        <w:br/>
        <w:t xml:space="preserve">вым разделением каналов </w:t>
      </w:r>
      <w:r>
        <w:rPr>
          <w:rStyle w:val="CharStyle5"/>
          <w:lang w:val="en-US" w:eastAsia="en-US"/>
        </w:rPr>
        <w:t>CDMA.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Первый стандарт </w:t>
      </w:r>
      <w:r>
        <w:rPr>
          <w:rStyle w:val="CharStyle5"/>
          <w:lang w:val="en-US" w:eastAsia="en-US"/>
        </w:rPr>
        <w:t xml:space="preserve">3G </w:t>
      </w:r>
      <w:r>
        <w:rPr>
          <w:rStyle w:val="CharStyle5"/>
        </w:rPr>
        <w:t>был разработан в 1992-1993 гг. в США и</w:t>
        <w:br/>
        <w:t xml:space="preserve">назывался </w:t>
      </w:r>
      <w:r>
        <w:rPr>
          <w:rStyle w:val="CharStyle5"/>
          <w:lang w:val="en-US" w:eastAsia="en-US"/>
        </w:rPr>
        <w:t xml:space="preserve">IS-95 </w:t>
      </w:r>
      <w:r>
        <w:rPr>
          <w:rStyle w:val="CharStyle5"/>
        </w:rPr>
        <w:t>(диапазон 800 МГц). Он начал применяться с</w:t>
        <w:br/>
        <w:t>1995-1996 гг. в Гонконге, США, Южной Корее, а в США начала</w:t>
        <w:br/>
        <w:t>использоваться и версия этого стандарта для диапазона 1900 МГц.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В то же время был разработан стандарт </w:t>
      </w:r>
      <w:r>
        <w:rPr>
          <w:rStyle w:val="CharStyle5"/>
          <w:lang w:val="en-US" w:eastAsia="en-US"/>
        </w:rPr>
        <w:t xml:space="preserve">UMTS, </w:t>
      </w:r>
      <w:r>
        <w:rPr>
          <w:rStyle w:val="CharStyle5"/>
        </w:rPr>
        <w:t>получивший</w:t>
        <w:br/>
        <w:t>наибольшее распространение в странах Европы и СНГ. Основой это</w:t>
        <w:t>-</w:t>
        <w:br/>
        <w:t xml:space="preserve">го стандарта стала технология </w:t>
      </w:r>
      <w:r>
        <w:rPr>
          <w:rStyle w:val="CharStyle5"/>
          <w:lang w:val="en-US" w:eastAsia="en-US"/>
        </w:rPr>
        <w:t xml:space="preserve">W-CDMA, </w:t>
      </w:r>
      <w:r>
        <w:rPr>
          <w:rStyle w:val="CharStyle5"/>
        </w:rPr>
        <w:t>являющаяся одним из вари</w:t>
        <w:t>-</w:t>
        <w:br/>
        <w:t xml:space="preserve">антов </w:t>
      </w:r>
      <w:r>
        <w:rPr>
          <w:rStyle w:val="CharStyle5"/>
          <w:lang w:val="en-US" w:eastAsia="en-US"/>
        </w:rPr>
        <w:t xml:space="preserve">CDMA. </w:t>
      </w:r>
      <w:r>
        <w:rPr>
          <w:rStyle w:val="CharStyle5"/>
        </w:rPr>
        <w:t xml:space="preserve">В зависимости от поддержки телефоном сетей </w:t>
      </w:r>
      <w:r>
        <w:rPr>
          <w:rStyle w:val="CharStyle5"/>
          <w:lang w:val="en-US" w:eastAsia="en-US"/>
        </w:rPr>
        <w:t xml:space="preserve">UMTS, </w:t>
      </w:r>
      <w:r>
        <w:rPr>
          <w:rStyle w:val="CharStyle5"/>
        </w:rPr>
        <w:t>а</w:t>
        <w:br/>
        <w:t>также в случае нахождения в зоне покрытия этой сети, связь может</w:t>
        <w:br/>
        <w:t xml:space="preserve">обеспечиваться либо посредством </w:t>
      </w:r>
      <w:r>
        <w:rPr>
          <w:rStyle w:val="CharStyle5"/>
          <w:lang w:val="en-US" w:eastAsia="en-US"/>
        </w:rPr>
        <w:t xml:space="preserve">GSM, </w:t>
      </w:r>
      <w:r>
        <w:rPr>
          <w:rStyle w:val="CharStyle5"/>
        </w:rPr>
        <w:t xml:space="preserve">либо посредством </w:t>
      </w:r>
      <w:r>
        <w:rPr>
          <w:rStyle w:val="CharStyle5"/>
          <w:lang w:val="en-US" w:eastAsia="en-US"/>
        </w:rPr>
        <w:t>UMTS.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Из семейства 3G-стандартов связи наиболее широко распро</w:t>
        <w:t>-</w:t>
        <w:br/>
        <w:t xml:space="preserve">страненный в Европе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>использует частотный диапазон</w:t>
        <w:br/>
        <w:t>2100 МГц. Для полноценной работы системы требуется несколько</w:t>
        <w:br/>
        <w:t>полос частот (МГц): 1900-1980, 2010-2025, 2110-2170, 2500-2570</w:t>
        <w:br/>
        <w:t>и 2620-2690. Таковы особенности стандарта, обеспечивающего</w:t>
        <w:br/>
        <w:t>высокоскоростной обмен данными. В Беларуси необходимые диа</w:t>
        <w:t>-</w:t>
        <w:br/>
        <w:t>пазоны занимают сразу несколько служб: в 1545-2005 МГц рабо</w:t>
        <w:t>-</w:t>
        <w:br/>
        <w:t>тают службы фиксированной связи силовых ведомств, в 1940</w:t>
        <w:t>-</w:t>
        <w:br/>
        <w:t>2060 МГц работают средства радионавигационной службы Мини</w:t>
        <w:t>-</w:t>
        <w:br/>
        <w:t>стерства обороны и Департамента по авиации, в 2110-2200 МГц -</w:t>
        <w:br/>
        <w:t>средства радиолокационной службы Министерства обороны.</w:t>
        <w:br/>
        <w:t>В 2006 г. Госкомиссией по радиочастотам Республики Беларусь</w:t>
        <w:br/>
        <w:t>был разработан план по освобождению частот для сотовой связи</w:t>
        <w:br/>
        <w:t>третьего поколения.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b/>
          <w:bCs/>
        </w:rPr>
        <w:t xml:space="preserve">Промежуточный стандарт </w:t>
      </w:r>
      <w:r>
        <w:rPr>
          <w:rStyle w:val="CharStyle5"/>
          <w:b/>
          <w:bCs/>
          <w:lang w:val="en-US" w:eastAsia="en-US"/>
        </w:rPr>
        <w:t xml:space="preserve">3,5G. </w:t>
      </w:r>
      <w:r>
        <w:rPr>
          <w:rStyle w:val="CharStyle5"/>
        </w:rPr>
        <w:t>Высокоскоростная пакетная</w:t>
        <w:br/>
        <w:t xml:space="preserve">передача данных </w:t>
      </w:r>
      <w:r>
        <w:rPr>
          <w:rStyle w:val="CharStyle5"/>
          <w:lang w:val="en-US" w:eastAsia="en-US"/>
        </w:rPr>
        <w:t xml:space="preserve">HSPA (High Speed Packet Access) - </w:t>
      </w:r>
      <w:r>
        <w:rPr>
          <w:rStyle w:val="CharStyle5"/>
        </w:rPr>
        <w:t>это техноло</w:t>
        <w:t>-</w:t>
        <w:br/>
        <w:t xml:space="preserve">гия, являющаяся дальнейшим развитием стандарта </w:t>
      </w:r>
      <w:r>
        <w:rPr>
          <w:rStyle w:val="CharStyle5"/>
          <w:lang w:val="en-US" w:eastAsia="en-US"/>
        </w:rPr>
        <w:t xml:space="preserve">UMTS. </w:t>
      </w:r>
      <w:r>
        <w:rPr>
          <w:rStyle w:val="CharStyle5"/>
        </w:rPr>
        <w:t>Она</w:t>
        <w:br/>
        <w:t xml:space="preserve">основана на стандарте </w:t>
      </w:r>
      <w:r>
        <w:rPr>
          <w:rStyle w:val="CharStyle5"/>
          <w:lang w:val="en-US" w:eastAsia="en-US"/>
        </w:rPr>
        <w:t xml:space="preserve">HSDPA, </w:t>
      </w:r>
      <w:r>
        <w:rPr>
          <w:rStyle w:val="CharStyle5"/>
        </w:rPr>
        <w:t>который регламентирует передачу</w:t>
        <w:br/>
        <w:t xml:space="preserve">данных от базовой станции к абоненту, и стандарте </w:t>
      </w:r>
      <w:r>
        <w:rPr>
          <w:rStyle w:val="CharStyle5"/>
          <w:lang w:val="en-US" w:eastAsia="en-US"/>
        </w:rPr>
        <w:t xml:space="preserve">HSUPA, </w:t>
      </w:r>
      <w:r>
        <w:rPr>
          <w:rStyle w:val="CharStyle5"/>
        </w:rPr>
        <w:t>ре</w:t>
        <w:t>-</w:t>
        <w:br/>
        <w:t>гламентирующем передачу от абонента к базовой станции.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b/>
          <w:bCs/>
        </w:rPr>
        <w:t xml:space="preserve">Стандарты 4-го поколения </w:t>
      </w:r>
      <w:r>
        <w:rPr>
          <w:rStyle w:val="CharStyle5"/>
          <w:b/>
          <w:bCs/>
          <w:lang w:val="en-US" w:eastAsia="en-US"/>
        </w:rPr>
        <w:t xml:space="preserve">4G. </w:t>
      </w:r>
      <w:r>
        <w:rPr>
          <w:rStyle w:val="CharStyle5"/>
        </w:rPr>
        <w:t>Наиболее часто упоминае</w:t>
        <w:t>-</w:t>
        <w:br/>
        <w:t xml:space="preserve">мые в прессе технологии поколения </w:t>
      </w:r>
      <w:r>
        <w:rPr>
          <w:rStyle w:val="CharStyle5"/>
          <w:lang w:val="en-US" w:eastAsia="en-US"/>
        </w:rPr>
        <w:t xml:space="preserve">4G </w:t>
      </w:r>
      <w:r>
        <w:rPr>
          <w:rStyle w:val="CharStyle5"/>
        </w:rPr>
        <w:t>и претендующие на них -</w:t>
        <w:br/>
        <w:t xml:space="preserve">это </w:t>
      </w:r>
      <w:r>
        <w:rPr>
          <w:rStyle w:val="CharStyle5"/>
          <w:lang w:val="en-US" w:eastAsia="en-US"/>
        </w:rPr>
        <w:t xml:space="preserve">LTE, Mobile WiMAX, HSPA+. </w:t>
      </w:r>
      <w:r>
        <w:rPr>
          <w:rStyle w:val="CharStyle5"/>
        </w:rPr>
        <w:t>Наиболее популярны сети</w:t>
        <w:br/>
      </w:r>
      <w:r>
        <w:rPr>
          <w:rStyle w:val="CharStyle5"/>
          <w:lang w:val="en-US" w:eastAsia="en-US"/>
        </w:rPr>
        <w:t xml:space="preserve">WiMAX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LTE. </w:t>
      </w:r>
      <w:r>
        <w:rPr>
          <w:rStyle w:val="CharStyle5"/>
        </w:rPr>
        <w:t xml:space="preserve">Первую в мире сеть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в Стокгольме и Осло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 xml:space="preserve">запустил альянс </w:t>
      </w:r>
      <w:r>
        <w:rPr>
          <w:rStyle w:val="CharStyle5"/>
          <w:lang w:val="en-US" w:eastAsia="en-US"/>
        </w:rPr>
        <w:t xml:space="preserve">TeliaSonera/Ericsson </w:t>
      </w:r>
      <w:r>
        <w:rPr>
          <w:rStyle w:val="CharStyle5"/>
        </w:rPr>
        <w:t>в 2008 г. Расчетное значение</w:t>
        <w:br/>
        <w:t>максимальной скорости передачи данных к абоненту составляло</w:t>
        <w:br/>
        <w:t xml:space="preserve">382 Мбит/с, 86 Мбит/с </w:t>
      </w:r>
      <w:r>
        <w:rPr>
          <w:rStyle w:val="CharStyle5"/>
          <w:sz w:val="24"/>
          <w:szCs w:val="24"/>
        </w:rPr>
        <w:t xml:space="preserve">- </w:t>
      </w:r>
      <w:r>
        <w:rPr>
          <w:rStyle w:val="CharStyle5"/>
        </w:rPr>
        <w:t>от абонента.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Стандарт </w:t>
      </w:r>
      <w:r>
        <w:rPr>
          <w:rStyle w:val="CharStyle5"/>
          <w:lang w:val="en-US" w:eastAsia="en-US"/>
        </w:rPr>
        <w:t xml:space="preserve">WiMAX </w:t>
      </w:r>
      <w:r>
        <w:rPr>
          <w:rStyle w:val="CharStyle5"/>
        </w:rPr>
        <w:t xml:space="preserve">не все относят к </w:t>
      </w:r>
      <w:r>
        <w:rPr>
          <w:rStyle w:val="CharStyle5"/>
          <w:lang w:val="en-US" w:eastAsia="en-US"/>
        </w:rPr>
        <w:t xml:space="preserve">4G, </w:t>
      </w:r>
      <w:r>
        <w:rPr>
          <w:rStyle w:val="CharStyle5"/>
        </w:rPr>
        <w:t>т. к. он не интегрирован с</w:t>
        <w:br/>
        <w:t xml:space="preserve">сетями предыдущих поколений, таких как </w:t>
      </w:r>
      <w:r>
        <w:rPr>
          <w:rStyle w:val="CharStyle5"/>
          <w:lang w:val="en-US" w:eastAsia="en-US"/>
        </w:rPr>
        <w:t xml:space="preserve">3G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2G, </w:t>
      </w:r>
      <w:r>
        <w:rPr>
          <w:rStyle w:val="CharStyle5"/>
        </w:rPr>
        <w:t>а также из-за то</w:t>
        <w:t>-</w:t>
        <w:br/>
        <w:t xml:space="preserve">го, что в сети </w:t>
      </w:r>
      <w:r>
        <w:rPr>
          <w:rStyle w:val="CharStyle5"/>
          <w:lang w:val="en-US" w:eastAsia="en-US"/>
        </w:rPr>
        <w:t xml:space="preserve">WiMAX </w:t>
      </w:r>
      <w:r>
        <w:rPr>
          <w:rStyle w:val="CharStyle5"/>
        </w:rPr>
        <w:t>сами операторы не предоставляют традицион</w:t>
        <w:t>-</w:t>
        <w:br/>
        <w:t xml:space="preserve">ные услуги связи, такие как голосовые звонки и </w:t>
      </w:r>
      <w:r>
        <w:rPr>
          <w:rStyle w:val="CharStyle5"/>
          <w:lang w:val="en-US" w:eastAsia="en-US"/>
        </w:rPr>
        <w:t xml:space="preserve">SMS, </w:t>
      </w:r>
      <w:r>
        <w:rPr>
          <w:rStyle w:val="CharStyle5"/>
        </w:rPr>
        <w:t>хотя и пользо</w:t>
        <w:t>-</w:t>
        <w:br/>
        <w:t xml:space="preserve">вание ими возможно при использовании различных </w:t>
      </w:r>
      <w:r>
        <w:rPr>
          <w:rStyle w:val="CharStyle5"/>
          <w:lang w:val="en-US" w:eastAsia="en-US"/>
        </w:rPr>
        <w:t xml:space="preserve">VoIP </w:t>
      </w:r>
      <w:r>
        <w:rPr>
          <w:rStyle w:val="CharStyle5"/>
        </w:rPr>
        <w:t>сервисов.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Международный союз электросвязи разрешил сетям </w:t>
      </w:r>
      <w:r>
        <w:rPr>
          <w:rStyle w:val="CharStyle5"/>
          <w:lang w:val="en-US" w:eastAsia="en-US"/>
        </w:rPr>
        <w:t>HSPA+</w:t>
        <w:br/>
      </w:r>
      <w:r>
        <w:rPr>
          <w:rStyle w:val="CharStyle5"/>
        </w:rPr>
        <w:t xml:space="preserve">называться </w:t>
      </w:r>
      <w:r>
        <w:rPr>
          <w:rStyle w:val="CharStyle5"/>
          <w:lang w:val="en-US" w:eastAsia="en-US"/>
        </w:rPr>
        <w:t xml:space="preserve">4G, </w:t>
      </w:r>
      <w:r>
        <w:rPr>
          <w:rStyle w:val="CharStyle5"/>
        </w:rPr>
        <w:t>т. к. они обеспечивают соответствующие скорости.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Как и для </w:t>
      </w:r>
      <w:r>
        <w:rPr>
          <w:rStyle w:val="CharStyle5"/>
          <w:lang w:val="en-US" w:eastAsia="en-US"/>
        </w:rPr>
        <w:t xml:space="preserve">UMTS, </w:t>
      </w:r>
      <w:r>
        <w:rPr>
          <w:rStyle w:val="CharStyle5"/>
        </w:rPr>
        <w:t>сложилась похожая ситуация с рабочими</w:t>
        <w:br/>
        <w:t xml:space="preserve">диапазонами для систем широкополосного доступа вроде </w:t>
      </w:r>
      <w:r>
        <w:rPr>
          <w:rStyle w:val="CharStyle5"/>
          <w:lang w:val="en-US" w:eastAsia="en-US"/>
        </w:rPr>
        <w:t xml:space="preserve">Wi-Fi </w:t>
      </w:r>
      <w:r>
        <w:rPr>
          <w:rStyle w:val="CharStyle5"/>
        </w:rPr>
        <w:t>и</w:t>
        <w:br/>
      </w:r>
      <w:r>
        <w:rPr>
          <w:rStyle w:val="CharStyle5"/>
          <w:lang w:val="en-US" w:eastAsia="en-US"/>
        </w:rPr>
        <w:t xml:space="preserve">WiMax. </w:t>
      </w:r>
      <w:r>
        <w:rPr>
          <w:rStyle w:val="CharStyle5"/>
        </w:rPr>
        <w:t>Они используют частоты 2,2-6,5 ГГц. Диапазоны 3400</w:t>
        <w:t>-</w:t>
        <w:br/>
        <w:t>3500 МГц и 5650-5725 МГц уже открыты при условии соблюде</w:t>
        <w:t>-</w:t>
        <w:br/>
        <w:t>ния электромагнитной совместимости с уже существующими си</w:t>
        <w:t>-</w:t>
        <w:br/>
        <w:t>стемами - на практике это обозначает ограничение мощности пе</w:t>
        <w:t>-</w:t>
        <w:br/>
        <w:t>редатчика, а значит, и площади покрытия для одной базовой стан</w:t>
        <w:t>-</w:t>
        <w:br/>
        <w:t>ции. А вот для диапазонов 2300-2400 МГц, 2500-2570 МГц, 2620</w:t>
        <w:t>-</w:t>
        <w:br/>
        <w:t>2690 МГц, 3500-3600 МГц, 3600-3800 МГц, 5470-5650 МГц,</w:t>
        <w:br/>
        <w:t>5725-6425 МГц также необходима конверсия.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b/>
          <w:bCs/>
        </w:rPr>
        <w:t xml:space="preserve">Поколение </w:t>
      </w:r>
      <w:r>
        <w:rPr>
          <w:rStyle w:val="CharStyle5"/>
          <w:b/>
          <w:bCs/>
          <w:lang w:val="en-US" w:eastAsia="en-US"/>
        </w:rPr>
        <w:t xml:space="preserve">5G. </w:t>
      </w:r>
      <w:r>
        <w:rPr>
          <w:rStyle w:val="CharStyle5"/>
        </w:rPr>
        <w:t>Пятое поколение мобильной связи разрабаты</w:t>
        <w:t>-</w:t>
        <w:br/>
        <w:t>вается на основе стандартов телекоммуникаций, следующих за су</w:t>
        <w:t>-</w:t>
        <w:br/>
        <w:t xml:space="preserve">ществующими стандартами </w:t>
      </w:r>
      <w:r>
        <w:rPr>
          <w:rStyle w:val="CharStyle5"/>
          <w:lang w:val="en-US" w:eastAsia="en-US"/>
        </w:rPr>
        <w:t xml:space="preserve">4G/IMT-Advanced. </w:t>
      </w:r>
      <w:r>
        <w:rPr>
          <w:rStyle w:val="CharStyle5"/>
        </w:rPr>
        <w:t>В настоящее время</w:t>
        <w:br/>
        <w:t>стандартов для развертывания 5G-сетей не существует.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Исходя из того, что новые поколения стандартов сотовой свя</w:t>
        <w:t>-</w:t>
        <w:br/>
        <w:t xml:space="preserve">зи появлялись в среднем каждые 10 лет, с первого </w:t>
      </w:r>
      <w:r>
        <w:rPr>
          <w:rStyle w:val="CharStyle5"/>
          <w:lang w:val="en-US" w:eastAsia="en-US"/>
        </w:rPr>
        <w:t xml:space="preserve">1G (NMT) </w:t>
      </w:r>
      <w:r>
        <w:rPr>
          <w:rStyle w:val="CharStyle5"/>
        </w:rPr>
        <w:t>в</w:t>
        <w:br/>
        <w:t xml:space="preserve">1981 г., </w:t>
      </w:r>
      <w:r>
        <w:rPr>
          <w:rStyle w:val="CharStyle5"/>
          <w:lang w:val="en-US" w:eastAsia="en-US"/>
        </w:rPr>
        <w:t xml:space="preserve">2G (GSM) </w:t>
      </w:r>
      <w:r>
        <w:rPr>
          <w:rStyle w:val="CharStyle5"/>
        </w:rPr>
        <w:t xml:space="preserve">в 1992 г., </w:t>
      </w:r>
      <w:r>
        <w:rPr>
          <w:rStyle w:val="CharStyle5"/>
          <w:lang w:val="en-US" w:eastAsia="en-US"/>
        </w:rPr>
        <w:t xml:space="preserve">3G (WCDMA/FDMA) </w:t>
      </w:r>
      <w:r>
        <w:rPr>
          <w:rStyle w:val="CharStyle5"/>
        </w:rPr>
        <w:t xml:space="preserve">в 2001 г., </w:t>
      </w:r>
      <w:r>
        <w:rPr>
          <w:rStyle w:val="CharStyle5"/>
          <w:lang w:val="en-US" w:eastAsia="en-US"/>
        </w:rPr>
        <w:t>4G</w:t>
        <w:br/>
        <w:t xml:space="preserve">(3GPP LTE, WiMax) </w:t>
      </w:r>
      <w:r>
        <w:rPr>
          <w:rStyle w:val="CharStyle5"/>
        </w:rPr>
        <w:t>в 2010 г., внедрение международного стан</w:t>
        <w:t>-</w:t>
        <w:br/>
        <w:t xml:space="preserve">дарта </w:t>
      </w:r>
      <w:r>
        <w:rPr>
          <w:rStyle w:val="CharStyle5"/>
          <w:lang w:val="en-US" w:eastAsia="en-US"/>
        </w:rPr>
        <w:t xml:space="preserve">5G </w:t>
      </w:r>
      <w:r>
        <w:rPr>
          <w:rStyle w:val="CharStyle5"/>
        </w:rPr>
        <w:t>можно ожидать в районе 2020 г.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Предполагается, что технологии </w:t>
      </w:r>
      <w:r>
        <w:rPr>
          <w:rStyle w:val="CharStyle5"/>
          <w:lang w:val="en-US" w:eastAsia="en-US"/>
        </w:rPr>
        <w:t xml:space="preserve">5G </w:t>
      </w:r>
      <w:r>
        <w:rPr>
          <w:rStyle w:val="CharStyle5"/>
        </w:rPr>
        <w:t>будут обеспечивать более</w:t>
        <w:br/>
        <w:t>высокую пропускную способность по сравнению с технологиями</w:t>
        <w:br/>
      </w:r>
      <w:r>
        <w:rPr>
          <w:rStyle w:val="CharStyle5"/>
          <w:lang w:val="en-US" w:eastAsia="en-US"/>
        </w:rPr>
        <w:t xml:space="preserve">4G, </w:t>
      </w:r>
      <w:r>
        <w:rPr>
          <w:rStyle w:val="CharStyle5"/>
        </w:rPr>
        <w:t>что позволит обеспечить большую доступность широкополос</w:t>
        <w:t>-</w:t>
        <w:br/>
        <w:t xml:space="preserve">ной мобильной связи, а также использование режимов </w:t>
      </w:r>
      <w:r>
        <w:rPr>
          <w:rStyle w:val="CharStyle5"/>
          <w:lang w:val="en-US" w:eastAsia="en-US"/>
        </w:rPr>
        <w:t>device-to-</w:t>
        <w:br/>
        <w:t xml:space="preserve">device </w:t>
      </w:r>
      <w:r>
        <w:rPr>
          <w:rStyle w:val="CharStyle5"/>
        </w:rPr>
        <w:t>(букв. «устройство с устройством»), сверхнадежные мас</w:t>
        <w:t>-</w:t>
        <w:br/>
        <w:t>штабные системы коммуникации между устройствами, а также бо</w:t>
        <w:t>-</w:t>
        <w:br/>
        <w:t>лее короткое время задержки и меньший расход энергии батареек,</w:t>
        <w:br/>
        <w:t>чем у 4G-оборудования.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  <w:sectPr>
          <w:headerReference w:type="default" r:id="rId10"/>
          <w:headerReference w:type="even" r:id="rId11"/>
          <w:footnotePr>
            <w:pos w:val="pageBottom"/>
            <w:numFmt w:val="decimal"/>
            <w:numRestart w:val="continuous"/>
          </w:footnotePr>
          <w:pgSz w:w="11909" w:h="16834"/>
          <w:pgMar w:top="1948" w:right="2121" w:bottom="2238" w:left="1671" w:header="0" w:footer="3" w:gutter="0"/>
          <w:cols w:space="720"/>
          <w:noEndnote/>
          <w:rtlGutter w:val="0"/>
          <w:docGrid w:linePitch="360"/>
        </w:sectPr>
      </w:pPr>
      <w:r>
        <w:rPr>
          <w:rStyle w:val="CharStyle5"/>
        </w:rPr>
        <w:t>В табл. 1 приведены некоторые основные сведения о поколе</w:t>
        <w:t>-</w:t>
        <w:br/>
        <w:t>ниях сотовой связи.</w:t>
      </w:r>
    </w:p>
    <w:tbl>
      <w:tblPr>
        <w:tblOverlap w:val="never"/>
        <w:jc w:val="left"/>
        <w:tblLayout w:type="fixed"/>
      </w:tblPr>
      <w:tblGrid>
        <w:gridCol w:w="566"/>
        <w:gridCol w:w="403"/>
        <w:gridCol w:w="398"/>
        <w:gridCol w:w="1704"/>
        <w:gridCol w:w="715"/>
        <w:gridCol w:w="1502"/>
        <w:gridCol w:w="965"/>
      </w:tblGrid>
      <w:tr>
        <w:trPr>
          <w:trHeight w:val="186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38"/>
                <w:szCs w:val="38"/>
              </w:rPr>
            </w:pPr>
            <w:r>
              <w:rPr>
                <w:rStyle w:val="CharStyle30"/>
                <w:rFonts w:ascii="Arial" w:eastAsia="Arial" w:hAnsi="Arial" w:cs="Arial"/>
                <w:sz w:val="38"/>
                <w:szCs w:val="38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58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о</w:t>
              <w:br/>
              <w:t>о</w:t>
              <w:br/>
              <w:t>о</w:t>
              <w:br/>
              <w:t>сч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80" w:line="180" w:lineRule="auto"/>
              <w:ind w:left="0" w:right="0" w:firstLine="160"/>
              <w:jc w:val="both"/>
              <w:rPr>
                <w:sz w:val="19"/>
                <w:szCs w:val="19"/>
              </w:rPr>
            </w:pPr>
            <w:r>
              <w:rPr>
                <w:rStyle w:val="CharStyle30"/>
                <w:rFonts w:ascii="Arial" w:eastAsia="Arial" w:hAnsi="Arial" w:cs="Arial"/>
                <w:sz w:val="19"/>
                <w:szCs w:val="19"/>
              </w:rPr>
              <w:t>д</w:t>
              <w:br/>
              <w:t>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92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о</w:t>
              <w:br/>
            </w:r>
            <w:r>
              <w:rPr>
                <w:rStyle w:val="CharStyle30"/>
                <w:rFonts w:ascii="Courier New" w:eastAsia="Courier New" w:hAnsi="Courier New" w:cs="Courier New"/>
                <w:b/>
                <w:bCs/>
                <w:sz w:val="14"/>
                <w:szCs w:val="14"/>
              </w:rPr>
              <w:t>7</w:t>
              <w:br/>
              <w:t>00</w:t>
              <w:br/>
            </w: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о</w:t>
              <w:br/>
              <w:t>о</w:t>
              <w:br/>
              <w:t>сч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0"/>
                <w:rFonts w:ascii="Courier New" w:eastAsia="Courier New" w:hAnsi="Courier New" w:cs="Courier New"/>
                <w:lang w:val="en-US" w:eastAsia="en-US"/>
              </w:rPr>
              <w:t xml:space="preserve">g </w:t>
            </w:r>
            <w:r>
              <w:rPr>
                <w:rStyle w:val="CharStyle30"/>
                <w:rFonts w:ascii="Courier New" w:eastAsia="Courier New" w:hAnsi="Courier New" w:cs="Courier New"/>
              </w:rPr>
              <w:t xml:space="preserve">± &amp; * </w:t>
            </w:r>
            <w:r>
              <w:rPr>
                <w:rStyle w:val="CharStyle30"/>
                <w:rFonts w:ascii="Courier New" w:eastAsia="Courier New" w:hAnsi="Courier New" w:cs="Courier New"/>
                <w:lang w:val="en-US" w:eastAsia="en-US"/>
              </w:rPr>
              <w:t xml:space="preserve">g </w:t>
            </w:r>
            <w:r>
              <w:rPr>
                <w:rStyle w:val="CharStyle30"/>
                <w:rFonts w:ascii="Courier New" w:eastAsia="Courier New" w:hAnsi="Courier New" w:cs="Courier New"/>
              </w:rPr>
              <w:t>5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Courier New" w:eastAsia="Courier New" w:hAnsi="Courier New" w:cs="Courier New"/>
                <w:sz w:val="17"/>
                <w:szCs w:val="17"/>
              </w:rPr>
              <w:t xml:space="preserve">од </w:t>
            </w:r>
            <w:r>
              <w:rPr>
                <w:rStyle w:val="CharStyle30"/>
                <w:rFonts w:ascii="Courier New" w:eastAsia="Courier New" w:hAnsi="Courier New" w:cs="Courier New"/>
                <w:sz w:val="17"/>
                <w:szCs w:val="17"/>
                <w:lang w:val="en-US" w:eastAsia="en-US"/>
              </w:rPr>
              <w:t xml:space="preserve">W </w:t>
            </w:r>
            <w:r>
              <w:rPr>
                <w:rStyle w:val="CharStyle30"/>
                <w:rFonts w:ascii="Courier New" w:eastAsia="Courier New" w:hAnsi="Courier New" w:cs="Courier New"/>
                <w:sz w:val="17"/>
                <w:szCs w:val="17"/>
              </w:rPr>
              <w:t>й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tabs>
                <w:tab w:pos="998" w:val="right"/>
                <w:tab w:pos="1546" w:val="right"/>
              </w:tabs>
              <w:bidi w:val="0"/>
              <w:spacing w:before="0" w:after="0" w:line="194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3</w:t>
              <w:tab/>
              <w:t>|</w:t>
              <w:tab/>
              <w:t>&amp;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tabs>
                <w:tab w:pos="523" w:val="right"/>
                <w:tab w:pos="998" w:val="right"/>
                <w:tab w:pos="1493" w:val="right"/>
              </w:tabs>
              <w:bidi w:val="0"/>
              <w:spacing w:before="0" w:after="80" w:line="18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Courier New" w:eastAsia="Courier New" w:hAnsi="Courier New" w:cs="Courier New"/>
                <w:sz w:val="17"/>
                <w:szCs w:val="17"/>
                <w:lang w:val="en-US" w:eastAsia="en-US"/>
              </w:rPr>
              <w:t>S</w:t>
              <w:tab/>
            </w:r>
            <w:r>
              <w:rPr>
                <w:rStyle w:val="CharStyle30"/>
                <w:rFonts w:ascii="Courier New" w:eastAsia="Courier New" w:hAnsi="Courier New" w:cs="Courier New"/>
                <w:sz w:val="17"/>
                <w:szCs w:val="17"/>
              </w:rPr>
              <w:t>О</w:t>
              <w:tab/>
              <w:t>5</w:t>
              <w:tab/>
              <w:t>М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tabs>
                <w:tab w:pos="523" w:val="right"/>
                <w:tab w:pos="998" w:val="right"/>
                <w:tab w:pos="1498" w:val="righ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Courier New" w:eastAsia="Courier New" w:hAnsi="Courier New" w:cs="Courier New"/>
                <w:sz w:val="17"/>
                <w:szCs w:val="17"/>
              </w:rPr>
              <w:t>о</w:t>
              <w:tab/>
              <w:t>Я</w:t>
              <w:tab/>
              <w:t>Й</w:t>
              <w:tab/>
              <w:t>°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tabs>
                <w:tab w:pos="1115" w:val="right"/>
                <w:tab w:pos="1610" w:val="right"/>
              </w:tabs>
              <w:bidi w:val="0"/>
              <w:spacing w:before="0" w:after="0" w:line="180" w:lineRule="auto"/>
              <w:ind w:left="0" w:right="0"/>
              <w:jc w:val="left"/>
              <w:rPr>
                <w:sz w:val="19"/>
                <w:szCs w:val="19"/>
              </w:rPr>
            </w:pPr>
            <w:r>
              <w:rPr>
                <w:rStyle w:val="CharStyle30"/>
                <w:rFonts w:ascii="Arial" w:eastAsia="Arial" w:hAnsi="Arial" w:cs="Arial"/>
                <w:sz w:val="19"/>
                <w:szCs w:val="19"/>
              </w:rPr>
              <w:t>й</w:t>
              <w:tab/>
              <w:t>я</w:t>
              <w:tab/>
              <w:t>и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tabs>
                <w:tab w:pos="518" w:val="right"/>
                <w:tab w:pos="994" w:val="right"/>
                <w:tab w:pos="1042" w:val="left"/>
                <w:tab w:pos="1488" w:val="right"/>
              </w:tabs>
              <w:bidi w:val="0"/>
              <w:spacing w:before="0" w:after="0" w:line="18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30"/>
                <w:rFonts w:ascii="Arial" w:eastAsia="Arial" w:hAnsi="Arial" w:cs="Arial"/>
                <w:sz w:val="19"/>
                <w:szCs w:val="19"/>
              </w:rPr>
              <w:t>5</w:t>
              <w:tab/>
              <w:t>и</w:t>
              <w:tab/>
              <w:t>и</w:t>
              <w:tab/>
              <w:t>с</w:t>
              <w:tab/>
              <w:t>и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tabs>
                <w:tab w:pos="523" w:val="right"/>
                <w:tab w:pos="619" w:val="center"/>
                <w:tab w:pos="998" w:val="right"/>
                <w:tab w:pos="1046" w:val="left"/>
                <w:tab w:pos="1493" w:val="right"/>
              </w:tabs>
              <w:bidi w:val="0"/>
              <w:spacing w:before="0" w:after="0" w:line="18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Courier New" w:eastAsia="Courier New" w:hAnsi="Courier New" w:cs="Courier New"/>
                <w:sz w:val="17"/>
                <w:szCs w:val="17"/>
              </w:rPr>
              <w:t>Д</w:t>
              <w:tab/>
              <w:t>О</w:t>
              <w:tab/>
              <w:t>Н</w:t>
              <w:tab/>
              <w:t>Ь</w:t>
              <w:tab/>
              <w:t>Н</w:t>
              <w:tab/>
              <w:t>С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tabs>
                <w:tab w:pos="994" w:val="right"/>
                <w:tab w:pos="1042" w:val="left"/>
                <w:tab w:pos="1493" w:val="righ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Courier New" w:eastAsia="Courier New" w:hAnsi="Courier New" w:cs="Courier New"/>
                <w:sz w:val="17"/>
                <w:szCs w:val="17"/>
              </w:rPr>
              <w:t>Я</w:t>
              <w:tab/>
            </w:r>
            <w:r>
              <w:rPr>
                <w:rStyle w:val="CharStyle30"/>
                <w:rFonts w:ascii="Arial" w:eastAsia="Arial" w:hAnsi="Arial" w:cs="Arial"/>
                <w:sz w:val="17"/>
                <w:szCs w:val="17"/>
                <w:lang w:val="en-US" w:eastAsia="en-US"/>
              </w:rPr>
              <w:t>s</w:t>
              <w:tab/>
            </w: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о</w:t>
              <w:tab/>
              <w:t>ю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tabs>
                <w:tab w:pos="518" w:val="right"/>
                <w:tab w:pos="994" w:val="right"/>
                <w:tab w:pos="1488" w:val="righ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30"/>
                <w:rFonts w:ascii="Arial" w:eastAsia="Arial" w:hAnsi="Arial" w:cs="Arial"/>
                <w:sz w:val="19"/>
                <w:szCs w:val="19"/>
              </w:rPr>
              <w:t>я</w:t>
              <w:tab/>
              <w:t>।</w:t>
              <w:tab/>
            </w:r>
            <w:r>
              <w:rPr>
                <w:rStyle w:val="CharStyle30"/>
                <w:rFonts w:ascii="Arial" w:eastAsia="Arial" w:hAnsi="Arial" w:cs="Arial"/>
                <w:sz w:val="19"/>
                <w:szCs w:val="19"/>
                <w:lang w:val="en-US" w:eastAsia="en-US"/>
              </w:rPr>
              <w:t>S</w:t>
              <w:tab/>
            </w:r>
            <w:r>
              <w:rPr>
                <w:rStyle w:val="CharStyle30"/>
                <w:rFonts w:ascii="Arial" w:eastAsia="Arial" w:hAnsi="Arial" w:cs="Arial"/>
                <w:sz w:val="19"/>
                <w:szCs w:val="19"/>
              </w:rPr>
              <w:t>я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tabs>
                <w:tab w:pos="571" w:val="right"/>
                <w:tab w:pos="667" w:val="center"/>
                <w:tab w:pos="1046" w:val="right"/>
                <w:tab w:pos="1094" w:val="left"/>
                <w:tab w:pos="1541" w:val="right"/>
              </w:tabs>
              <w:bidi w:val="0"/>
              <w:spacing w:before="0" w:after="4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  <w:lang w:val="en-US" w:eastAsia="en-US"/>
              </w:rPr>
              <w:t>W</w:t>
              <w:tab/>
            </w: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Н</w:t>
              <w:tab/>
              <w:t>я</w:t>
              <w:tab/>
              <w:t>я</w:t>
              <w:tab/>
              <w:t>8</w:t>
              <w:tab/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260" w:line="233" w:lineRule="auto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Style w:val="CharStyle30"/>
                <w:rFonts w:ascii="Courier New" w:eastAsia="Courier New" w:hAnsi="Courier New" w:cs="Courier New"/>
                <w:b/>
                <w:bCs/>
                <w:sz w:val="14"/>
                <w:szCs w:val="14"/>
              </w:rPr>
              <w:t>1</w:t>
              <w:br/>
              <w:t>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33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Style w:val="CharStyle30"/>
                <w:rFonts w:ascii="Courier New" w:eastAsia="Courier New" w:hAnsi="Courier New" w:cs="Courier New"/>
                <w:b/>
                <w:bCs/>
                <w:sz w:val="14"/>
                <w:szCs w:val="14"/>
              </w:rPr>
              <w:t>КО Д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54" w:lineRule="exact"/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rStyle w:val="CharStyle30"/>
                <w:smallCaps/>
                <w:sz w:val="46"/>
                <w:szCs w:val="46"/>
              </w:rPr>
              <w:t>1е</w:t>
              <w:br/>
            </w:r>
            <w:r>
              <w:rPr>
                <w:rStyle w:val="CharStyle30"/>
                <w:rFonts w:ascii="Courier New" w:eastAsia="Courier New" w:hAnsi="Courier New" w:cs="Courier New"/>
                <w:b/>
                <w:bCs/>
                <w:sz w:val="14"/>
                <w:szCs w:val="14"/>
              </w:rPr>
              <w:t>т—&lt; •—1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Style w:val="CharStyle30"/>
                <w:rFonts w:ascii="Courier New" w:eastAsia="Courier New" w:hAnsi="Courier New" w:cs="Courier New"/>
                <w:b/>
                <w:bCs/>
                <w:sz w:val="14"/>
                <w:szCs w:val="14"/>
              </w:rPr>
              <w:t>Д -га СЧ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tabs>
                <w:tab w:pos="1099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4"/>
                <w:szCs w:val="14"/>
              </w:rPr>
            </w:pPr>
            <w:r>
              <w:rPr>
                <w:rStyle w:val="CharStyle30"/>
                <w:rFonts w:ascii="Courier New" w:eastAsia="Courier New" w:hAnsi="Courier New" w:cs="Courier New"/>
                <w:b/>
                <w:bCs/>
                <w:sz w:val="14"/>
                <w:szCs w:val="14"/>
              </w:rPr>
              <w:t>&gt; ^ 00</w:t>
              <w:tab/>
              <w:t>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tabs>
                <w:tab w:pos="874" w:val="left"/>
              </w:tabs>
              <w:bidi w:val="0"/>
              <w:spacing w:before="0" w:after="0" w:line="180" w:lineRule="auto"/>
              <w:ind w:left="0" w:right="0" w:firstLine="0"/>
              <w:jc w:val="left"/>
              <w:rPr>
                <w:sz w:val="14"/>
                <w:szCs w:val="14"/>
              </w:rPr>
            </w:pPr>
            <w:r>
              <w:rPr>
                <w:rStyle w:val="CharStyle30"/>
                <w:rFonts w:ascii="Courier New" w:eastAsia="Courier New" w:hAnsi="Courier New" w:cs="Courier New"/>
                <w:b/>
                <w:bCs/>
                <w:sz w:val="14"/>
                <w:szCs w:val="14"/>
              </w:rPr>
              <w:t>ПЭ</w:t>
              <w:tab/>
            </w:r>
            <w:r>
              <w:rPr>
                <w:rStyle w:val="CharStyle30"/>
                <w:rFonts w:ascii="Courier New" w:eastAsia="Courier New" w:hAnsi="Courier New" w:cs="Courier New"/>
                <w:b/>
                <w:bCs/>
                <w:sz w:val="14"/>
                <w:szCs w:val="14"/>
                <w:lang w:val="en-US" w:eastAsia="en-US"/>
              </w:rPr>
              <w:t>C/D Q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34" w:lineRule="auto"/>
              <w:ind w:left="0" w:right="0" w:firstLine="0"/>
              <w:jc w:val="left"/>
            </w:pPr>
            <w:r>
              <w:rPr>
                <w:rStyle w:val="CharStyle30"/>
                <w:rFonts w:ascii="Courier New" w:eastAsia="Courier New" w:hAnsi="Courier New" w:cs="Courier New"/>
              </w:rPr>
              <w:t>&lt;1 д й §</w:t>
              <w:br/>
              <w:t xml:space="preserve">ж </w:t>
            </w:r>
            <w:r>
              <w:rPr>
                <w:rStyle w:val="CharStyle30"/>
                <w:rFonts w:ascii="Courier New" w:eastAsia="Courier New" w:hAnsi="Courier New" w:cs="Courier New"/>
                <w:lang w:val="en-US" w:eastAsia="en-US"/>
              </w:rPr>
              <w:t xml:space="preserve">S </w:t>
            </w:r>
            <w:r>
              <w:rPr>
                <w:rStyle w:val="CharStyle30"/>
                <w:rFonts w:ascii="Courier New" w:eastAsia="Courier New" w:hAnsi="Courier New" w:cs="Courier New"/>
              </w:rPr>
              <w:t xml:space="preserve">д </w:t>
            </w:r>
            <w:r>
              <w:rPr>
                <w:rStyle w:val="CharStyle30"/>
                <w:rFonts w:ascii="Courier New" w:eastAsia="Courier New" w:hAnsi="Courier New" w:cs="Courier New"/>
                <w:lang w:val="en-US" w:eastAsia="en-US"/>
              </w:rPr>
              <w:t>g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both"/>
            </w:pPr>
            <w:r>
              <w:rPr>
                <w:rStyle w:val="CharStyle30"/>
                <w:rFonts w:ascii="Courier New" w:eastAsia="Courier New" w:hAnsi="Courier New" w:cs="Courier New"/>
              </w:rPr>
              <w:t>н в д в в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tabs>
                <w:tab w:pos="1094" w:val="left"/>
              </w:tabs>
              <w:bidi w:val="0"/>
              <w:spacing w:before="0" w:after="0" w:line="180" w:lineRule="auto"/>
              <w:ind w:left="0" w:right="0" w:firstLine="0"/>
              <w:jc w:val="both"/>
            </w:pPr>
            <w:r>
              <w:rPr>
                <w:rStyle w:val="CharStyle30"/>
                <w:rFonts w:ascii="Courier New" w:eastAsia="Courier New" w:hAnsi="Courier New" w:cs="Courier New"/>
              </w:rPr>
              <w:t>д</w:t>
              <w:tab/>
              <w:t>&lt;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500" w:line="322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  <w:vertAlign w:val="superscript"/>
              </w:rPr>
              <w:t>;</w:t>
            </w: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К Й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322" w:lineRule="auto"/>
              <w:ind w:left="0" w:right="0" w:firstLine="16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Я я</w:t>
              <w:br/>
              <w:t>й &amp;</w:t>
              <w:br/>
              <w:t>и &amp;</w:t>
            </w:r>
          </w:p>
        </w:tc>
      </w:tr>
      <w:tr>
        <w:trPr>
          <w:trHeight w:val="179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0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СП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40" w:line="158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о</w:t>
              <w:br/>
              <w:t>о</w:t>
              <w:br/>
              <w:t>о</w:t>
              <w:br/>
              <w:t>сч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49" w:lineRule="auto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о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60" w:line="158" w:lineRule="auto"/>
              <w:ind w:left="0" w:right="0" w:firstLine="14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к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00" w:line="161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о</w:t>
              <w:br/>
              <w:t>о</w:t>
              <w:br/>
              <w:t>сч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20" w:line="158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ко</w:t>
              <w:br/>
              <w:t>о</w:t>
              <w:br/>
              <w:t>о</w:t>
              <w:br/>
              <w:t>сч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56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</w:rPr>
              <w:t>О о «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</w:rPr>
              <w:t>2 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tabs>
                <w:tab w:pos="658" w:val="right"/>
              </w:tabs>
              <w:bidi w:val="0"/>
              <w:spacing w:before="0" w:after="0" w:line="216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sz w:val="17"/>
                <w:szCs w:val="17"/>
                <w:lang w:val="en-US" w:eastAsia="en-US"/>
              </w:rPr>
              <w:t>S</w:t>
              <w:tab/>
            </w:r>
            <w:r>
              <w:rPr>
                <w:rStyle w:val="CharStyle30"/>
                <w:sz w:val="17"/>
                <w:szCs w:val="17"/>
                <w:vertAlign w:val="superscript"/>
              </w:rPr>
              <w:t>е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й 2 о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220" w:line="202" w:lineRule="auto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Courier New" w:eastAsia="Courier New" w:hAnsi="Courier New" w:cs="Courier New"/>
                <w:b/>
                <w:bCs/>
                <w:sz w:val="14"/>
                <w:szCs w:val="14"/>
              </w:rPr>
              <w:t>о</w:t>
              <w:br/>
              <w:t>н</w:t>
              <w:br/>
            </w:r>
            <w:r>
              <w:rPr>
                <w:rStyle w:val="CharStyle30"/>
                <w:rFonts w:ascii="Courier New" w:eastAsia="Courier New" w:hAnsi="Courier New" w:cs="Courier New"/>
                <w:b/>
                <w:bCs/>
                <w:sz w:val="14"/>
                <w:szCs w:val="14"/>
                <w:lang w:val="en-US" w:eastAsia="en-US"/>
              </w:rPr>
              <w:t>S</w:t>
              <w:br/>
            </w: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ко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20" w:line="206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сч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80" w:line="206" w:lineRule="auto"/>
              <w:ind w:left="0" w:right="0" w:firstLine="16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о</w:t>
              <w:br/>
              <w:t>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 xml:space="preserve">( </w:t>
            </w:r>
            <w:r>
              <w:rPr>
                <w:rStyle w:val="CharStyle30"/>
                <w:sz w:val="24"/>
                <w:szCs w:val="24"/>
                <w:vertAlign w:val="superscript"/>
              </w:rPr>
              <w:t>+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К 00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&lt; -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  <w:lang w:val="en-US" w:eastAsia="en-US"/>
              </w:rPr>
              <w:t xml:space="preserve">Q </w:t>
            </w: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ж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  <w:lang w:val="en-US" w:eastAsia="en-US"/>
              </w:rPr>
              <w:t>GO GO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00" w:line="18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X X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 xml:space="preserve">ё </w:t>
            </w:r>
            <w:r>
              <w:rPr>
                <w:rStyle w:val="CharStyle30"/>
                <w:sz w:val="24"/>
                <w:szCs w:val="24"/>
                <w:lang w:val="en-US" w:eastAsia="en-US"/>
              </w:rPr>
              <w:t>s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440" w:line="180" w:lineRule="auto"/>
              <w:ind w:left="0" w:right="0" w:firstLine="16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sz w:val="17"/>
                <w:szCs w:val="17"/>
              </w:rPr>
              <w:t>* 4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 xml:space="preserve">U </w:t>
            </w:r>
            <w:r>
              <w:rPr>
                <w:rStyle w:val="CharStyle30"/>
                <w:sz w:val="24"/>
                <w:szCs w:val="24"/>
              </w:rPr>
              <w:t>а</w:t>
            </w:r>
          </w:p>
        </w:tc>
      </w:tr>
      <w:tr>
        <w:trPr>
          <w:trHeight w:val="194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46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о</w:t>
              <w:br/>
              <w:t>Ок</w:t>
              <w:br/>
              <w:t>Ок</w:t>
              <w:br/>
              <w:t>к—&lt;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40" w:line="156" w:lineRule="auto"/>
              <w:ind w:left="0" w:right="0" w:firstLine="14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2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56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сч</w:t>
              <w:br/>
              <w:t>о</w:t>
              <w:br/>
              <w:t>о</w:t>
              <w:br/>
              <w:t>сч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 xml:space="preserve">2 о </w:t>
            </w:r>
            <w:r>
              <w:rPr>
                <w:rStyle w:val="CharStyle30"/>
                <w:rFonts w:ascii="Arial" w:eastAsia="Arial" w:hAnsi="Arial" w:cs="Arial"/>
                <w:sz w:val="17"/>
                <w:szCs w:val="17"/>
                <w:vertAlign w:val="subscript"/>
              </w:rPr>
              <w:t>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я ° 5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5 ко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240" w:line="18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ко .4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я о 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60" w:line="18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sz w:val="17"/>
                <w:szCs w:val="17"/>
              </w:rPr>
              <w:t>Д а 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72" w:lineRule="exact"/>
              <w:ind w:left="0" w:right="0" w:firstLine="160"/>
              <w:jc w:val="both"/>
              <w:rPr>
                <w:sz w:val="14"/>
                <w:szCs w:val="14"/>
              </w:rPr>
            </w:pPr>
            <w:r>
              <w:rPr>
                <w:rStyle w:val="CharStyle30"/>
                <w:rFonts w:ascii="Courier New" w:eastAsia="Courier New" w:hAnsi="Courier New" w:cs="Courier New"/>
                <w:b/>
                <w:bCs/>
                <w:sz w:val="14"/>
                <w:szCs w:val="14"/>
              </w:rPr>
              <w:t>о</w:t>
              <w:br/>
              <w:t>^^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51" w:lineRule="auto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н</w:t>
              <w:br/>
              <w:t>Я</w:t>
              <w:br/>
              <w:t>ко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16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  <w:lang w:val="en-US" w:eastAsia="en-US"/>
              </w:rPr>
              <w:t>S</w:t>
              <w:br/>
            </w: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ко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16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СО</w:t>
              <w:br/>
              <w:t>о</w:t>
              <w:br/>
              <w:t>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526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а „</w:t>
              <w:br/>
              <w:t>Й</w:t>
              <w:br/>
            </w:r>
            <w:r>
              <w:rPr>
                <w:rStyle w:val="CharStyle30"/>
                <w:sz w:val="24"/>
                <w:szCs w:val="24"/>
                <w:lang w:val="en-US" w:eastAsia="en-US"/>
              </w:rPr>
              <w:t>i§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80" w:line="127" w:lineRule="auto"/>
              <w:ind w:left="16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sz w:val="24"/>
                <w:szCs w:val="24"/>
              </w:rPr>
              <w:t>6</w:t>
              <w:br/>
            </w:r>
            <w:r>
              <w:rPr>
                <w:rStyle w:val="CharStyle30"/>
                <w:sz w:val="17"/>
                <w:szCs w:val="17"/>
              </w:rPr>
              <w:t>я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440" w:line="194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sz w:val="17"/>
                <w:szCs w:val="17"/>
              </w:rPr>
              <w:t>=я *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280" w:line="194" w:lineRule="auto"/>
              <w:ind w:left="16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sz w:val="17"/>
                <w:szCs w:val="17"/>
              </w:rPr>
              <w:t>й 4</w:t>
              <w:br/>
              <w:t>с я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28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 xml:space="preserve">U </w:t>
            </w:r>
            <w:r>
              <w:rPr>
                <w:rStyle w:val="CharStyle30"/>
                <w:sz w:val="24"/>
                <w:szCs w:val="24"/>
              </w:rPr>
              <w:t>а</w:t>
            </w:r>
          </w:p>
        </w:tc>
      </w:tr>
      <w:tr>
        <w:trPr>
          <w:trHeight w:val="194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317" w:lineRule="auto"/>
              <w:ind w:left="160" w:right="0" w:firstLine="40"/>
              <w:jc w:val="left"/>
              <w:rPr>
                <w:sz w:val="16"/>
                <w:szCs w:val="16"/>
              </w:rPr>
            </w:pPr>
            <w:r>
              <w:rPr>
                <w:rStyle w:val="CharStyle30"/>
                <w:sz w:val="24"/>
                <w:szCs w:val="24"/>
              </w:rPr>
              <w:t>о</w:t>
              <w:br/>
            </w: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сч"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44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ин</w:t>
              <w:br/>
              <w:t>ОО</w:t>
              <w:br/>
              <w:t>с\</w:t>
              <w:br/>
              <w:t>гч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68" w:lineRule="auto"/>
              <w:ind w:left="0" w:right="0" w:firstLine="16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2</w:t>
              <w:br/>
              <w:t>о</w:t>
              <w:br/>
              <w:t>о</w:t>
              <w:br/>
              <w:t>о</w:t>
              <w:br/>
              <w:t>к—&lt;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tabs>
                <w:tab w:pos="542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</w:rPr>
              <w:t>Я</w:t>
              <w:tab/>
              <w:t>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</w:rPr>
              <w:t xml:space="preserve">□ « </w:t>
            </w: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  <w:lang w:val="en-US" w:eastAsia="en-US"/>
              </w:rPr>
              <w:t>S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320" w:line="259" w:lineRule="auto"/>
              <w:ind w:left="400" w:right="0" w:hanging="26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sz w:val="17"/>
                <w:szCs w:val="17"/>
                <w:lang w:val="en-US" w:eastAsia="en-US"/>
              </w:rPr>
              <w:t xml:space="preserve">v </w:t>
            </w:r>
            <w:r>
              <w:rPr>
                <w:rStyle w:val="CharStyle30"/>
                <w:sz w:val="17"/>
                <w:szCs w:val="17"/>
              </w:rPr>
              <w:t>о П</w:t>
              <w:br/>
              <w:t xml:space="preserve">о я </w:t>
            </w:r>
            <w:r>
              <w:rPr>
                <w:rStyle w:val="CharStyle30"/>
                <w:sz w:val="17"/>
                <w:szCs w:val="17"/>
                <w:lang w:val="en-US" w:eastAsia="en-US"/>
              </w:rPr>
              <w:t>s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78" w:lineRule="auto"/>
              <w:ind w:left="0" w:right="0" w:firstLine="14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Й 2 * о</w:t>
              <w:br/>
              <w:t xml:space="preserve">9 Е з </w:t>
            </w:r>
            <w:r>
              <w:rPr>
                <w:rStyle w:val="CharStyle30"/>
                <w:rFonts w:ascii="Arial" w:eastAsia="Arial" w:hAnsi="Arial" w:cs="Arial"/>
                <w:sz w:val="17"/>
                <w:szCs w:val="17"/>
                <w:vertAlign w:val="superscript"/>
              </w:rPr>
              <w:t>и</w:t>
              <w:br/>
            </w: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 xml:space="preserve">й Б я </w:t>
            </w:r>
            <w:r>
              <w:rPr>
                <w:rStyle w:val="CharStyle30"/>
                <w:rFonts w:ascii="Arial" w:eastAsia="Arial" w:hAnsi="Arial" w:cs="Arial"/>
                <w:sz w:val="17"/>
                <w:szCs w:val="17"/>
                <w:lang w:val="en-US" w:eastAsia="en-US"/>
              </w:rPr>
              <w:t>g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46" w:lineRule="auto"/>
              <w:ind w:left="0" w:right="0" w:firstLine="14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Ч й Э и</w:t>
              <w:br/>
              <w:t>о Й Й я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40" w:line="178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8 й</w:t>
              <w:br/>
              <w:t>й^ 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77" w:lineRule="exact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га сч</w:t>
              <w:br/>
              <w:t>'—' '—'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40" w:line="254" w:lineRule="auto"/>
              <w:ind w:left="0" w:right="0" w:firstLine="160"/>
              <w:jc w:val="left"/>
              <w:rPr>
                <w:sz w:val="14"/>
                <w:szCs w:val="14"/>
              </w:rPr>
            </w:pPr>
            <w:r>
              <w:rPr>
                <w:rStyle w:val="CharStyle30"/>
                <w:rFonts w:ascii="Courier New" w:eastAsia="Courier New" w:hAnsi="Courier New" w:cs="Courier New"/>
                <w:b/>
                <w:bCs/>
                <w:sz w:val="14"/>
                <w:szCs w:val="14"/>
              </w:rPr>
              <w:t>о о</w:t>
              <w:br/>
              <w:t>^ ~Д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40" w:line="142" w:lineRule="auto"/>
              <w:ind w:left="140" w:right="0" w:hanging="14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ко ко</w:t>
              <w:br/>
              <w:t>и и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40" w:line="170" w:lineRule="auto"/>
              <w:ind w:left="0" w:right="0" w:firstLine="0"/>
              <w:jc w:val="both"/>
              <w:rPr>
                <w:sz w:val="14"/>
                <w:szCs w:val="14"/>
              </w:rPr>
            </w:pPr>
            <w:r>
              <w:rPr>
                <w:rStyle w:val="CharStyle30"/>
                <w:rFonts w:ascii="Courier New" w:eastAsia="Courier New" w:hAnsi="Courier New" w:cs="Courier New"/>
                <w:b/>
                <w:bCs/>
                <w:sz w:val="14"/>
                <w:szCs w:val="14"/>
              </w:rPr>
              <w:t>ко 4</w:t>
              <w:br/>
              <w:t>га 00</w:t>
              <w:br/>
              <w:t>^ СО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д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  <w:vertAlign w:val="superscript"/>
                <w:lang w:val="en-US" w:eastAsia="en-US"/>
              </w:rPr>
              <w:t>Q</w:t>
            </w:r>
            <w:r>
              <w:rPr>
                <w:rStyle w:val="CharStyle30"/>
                <w:rFonts w:ascii="Arial" w:eastAsia="Arial" w:hAnsi="Arial" w:cs="Arial"/>
                <w:sz w:val="17"/>
                <w:szCs w:val="17"/>
                <w:lang w:val="en-US" w:eastAsia="en-US"/>
              </w:rPr>
              <w:t xml:space="preserve"> </w:t>
            </w: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Ж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840" w:line="223" w:lineRule="auto"/>
              <w:ind w:left="0" w:right="0" w:firstLine="38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Рй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48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 xml:space="preserve">О </w:t>
            </w:r>
            <w:r>
              <w:rPr>
                <w:rStyle w:val="CharStyle30"/>
                <w:sz w:val="24"/>
                <w:szCs w:val="24"/>
                <w:lang w:val="en-US" w:eastAsia="en-US"/>
              </w:rPr>
              <w:t>Ci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tabs>
                <w:tab w:pos="712" w:val="left"/>
              </w:tabs>
              <w:bidi w:val="0"/>
              <w:spacing w:before="0" w:after="0" w:line="262" w:lineRule="auto"/>
              <w:ind w:left="16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vertAlign w:val="superscript"/>
              </w:rPr>
              <w:t>С</w:t>
            </w:r>
            <w:r>
              <w:rPr>
                <w:rStyle w:val="CharStyle30"/>
                <w:sz w:val="24"/>
                <w:szCs w:val="24"/>
              </w:rPr>
              <w:t xml:space="preserve"> Он</w:t>
              <w:br/>
              <w:t>н я</w:t>
              <w:br/>
              <w:t>°</w:t>
              <w:tab/>
              <w:t>8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01" w:lineRule="exac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Р«я</w:t>
              <w:br/>
            </w:r>
            <w:r>
              <w:rPr>
                <w:rStyle w:val="CharStyle30"/>
                <w:sz w:val="24"/>
                <w:szCs w:val="24"/>
                <w:lang w:val="en-US" w:eastAsia="en-US"/>
              </w:rPr>
              <w:t xml:space="preserve">GC </w:t>
            </w:r>
            <w:r>
              <w:rPr>
                <w:rStyle w:val="CharStyle30"/>
                <w:sz w:val="24"/>
                <w:szCs w:val="24"/>
              </w:rPr>
              <w:t>О й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sz w:val="17"/>
                <w:szCs w:val="17"/>
              </w:rPr>
              <w:t>Ж Я 4</w:t>
            </w:r>
          </w:p>
        </w:tc>
      </w:tr>
      <w:tr>
        <w:trPr>
          <w:trHeight w:val="169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с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СЧ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46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о</w:t>
              <w:br/>
              <w:t>ОО</w:t>
              <w:br/>
              <w:t>о</w:t>
              <w:br/>
              <w:t>к-ч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60" w:line="156" w:lineRule="auto"/>
              <w:ind w:left="0" w:right="0" w:firstLine="14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2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56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о&gt;</w:t>
              <w:br/>
              <w:t>о&gt;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1—&lt;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60" w:line="142" w:lineRule="auto"/>
              <w:ind w:left="0" w:right="0" w:firstLine="20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sz w:val="17"/>
                <w:szCs w:val="17"/>
              </w:rPr>
              <w:t>'Д'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340" w:line="142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sz w:val="17"/>
                <w:szCs w:val="17"/>
              </w:rPr>
              <w:t>Н 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200" w:line="142" w:lineRule="auto"/>
              <w:ind w:left="0" w:right="0" w:firstLine="14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МОЯ</w:t>
              <w:br/>
              <w:t>о с 2 «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60" w:line="240" w:lineRule="auto"/>
              <w:ind w:left="0" w:right="0" w:firstLine="140"/>
              <w:jc w:val="both"/>
              <w:rPr>
                <w:sz w:val="14"/>
                <w:szCs w:val="14"/>
              </w:rPr>
            </w:pPr>
            <w:r>
              <w:rPr>
                <w:rStyle w:val="CharStyle30"/>
                <w:rFonts w:ascii="Courier New" w:eastAsia="Courier New" w:hAnsi="Courier New" w:cs="Courier New"/>
                <w:b/>
                <w:bCs/>
                <w:sz w:val="14"/>
                <w:szCs w:val="14"/>
              </w:rPr>
              <w:t>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200" w:line="158" w:lineRule="auto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Courier New" w:eastAsia="Courier New" w:hAnsi="Courier New" w:cs="Courier New"/>
                <w:b/>
                <w:bCs/>
                <w:sz w:val="14"/>
                <w:szCs w:val="14"/>
                <w:lang w:val="en-US" w:eastAsia="en-US"/>
              </w:rPr>
              <w:t>S</w:t>
              <w:br/>
            </w: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ко</w:t>
              <w:br/>
              <w:t>и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60" w:line="185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т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80" w:line="223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ю</w:t>
              <w:br/>
              <w:t>о?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384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в Ж</w:t>
              <w:br/>
              <w:t>и§</w:t>
              <w:br/>
              <w:t>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46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&lt; ё</w:t>
              <w:br/>
              <w:t>а о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2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g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sz w:val="17"/>
                <w:szCs w:val="17"/>
              </w:rPr>
              <w:t>ж</w:t>
            </w:r>
          </w:p>
        </w:tc>
      </w:tr>
      <w:tr>
        <w:trPr>
          <w:trHeight w:val="143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01" w:lineRule="exact"/>
              <w:ind w:left="160" w:right="0" w:firstLine="4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sz w:val="24"/>
                <w:szCs w:val="24"/>
              </w:rPr>
              <w:t>о</w:t>
              <w:br/>
            </w: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к—(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20" w:line="125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25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О'!</w:t>
              <w:br/>
              <w:t>1—н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я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3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^г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ОО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  <w:lang w:val="en-US" w:eastAsia="en-US"/>
              </w:rPr>
              <w:t>Os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т—1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60" w:line="161" w:lineRule="auto"/>
              <w:ind w:left="0" w:right="0" w:firstLine="0"/>
              <w:jc w:val="left"/>
              <w:rPr>
                <w:sz w:val="26"/>
                <w:szCs w:val="26"/>
              </w:rPr>
            </w:pP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</w:rPr>
              <w:t xml:space="preserve">Ж </w:t>
            </w: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  <w:lang w:val="en-US" w:eastAsia="en-US"/>
              </w:rPr>
              <w:t xml:space="preserve">i </w:t>
            </w: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</w:rPr>
              <w:t>Ю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61" w:lineRule="auto"/>
              <w:ind w:left="0" w:right="0" w:firstLine="140"/>
              <w:jc w:val="left"/>
              <w:rPr>
                <w:sz w:val="26"/>
                <w:szCs w:val="26"/>
              </w:rPr>
            </w:pP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</w:rPr>
              <w:t xml:space="preserve">§ £ </w:t>
            </w: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  <w:lang w:val="en-US" w:eastAsia="en-US"/>
              </w:rPr>
              <w:t>S</w:t>
              <w:br/>
            </w: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</w:rPr>
              <w:t xml:space="preserve">о </w:t>
            </w: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  <w:lang w:val="en-US" w:eastAsia="en-US"/>
              </w:rPr>
              <w:t xml:space="preserve">g </w:t>
            </w: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  <w:vertAlign w:val="subscript"/>
              </w:rPr>
              <w:t>о</w:t>
            </w: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</w:rPr>
              <w:t xml:space="preserve"> </w:t>
            </w: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  <w:lang w:val="en-US" w:eastAsia="en-US"/>
              </w:rPr>
              <w:t>W</w:t>
              <w:br/>
            </w: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</w:rPr>
              <w:t>м я м щ</w:t>
              <w:br/>
              <w:t xml:space="preserve">5 </w:t>
            </w: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  <w:lang w:val="en-US" w:eastAsia="en-US"/>
              </w:rPr>
              <w:t xml:space="preserve">g </w:t>
            </w: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</w:rPr>
              <w:t xml:space="preserve">й </w:t>
            </w: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  <w:lang w:val="en-US" w:eastAsia="en-US"/>
              </w:rPr>
              <w:t>g</w:t>
              <w:br/>
            </w:r>
            <w:r>
              <w:rPr>
                <w:rStyle w:val="CharStyle30"/>
                <w:rFonts w:ascii="Courier New" w:eastAsia="Courier New" w:hAnsi="Courier New" w:cs="Courier New"/>
                <w:sz w:val="26"/>
                <w:szCs w:val="26"/>
              </w:rPr>
              <w:t>о я я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240" w:line="240" w:lineRule="auto"/>
              <w:ind w:left="0" w:right="0" w:firstLine="140"/>
              <w:jc w:val="both"/>
              <w:rPr>
                <w:sz w:val="14"/>
                <w:szCs w:val="14"/>
              </w:rPr>
            </w:pPr>
            <w:r>
              <w:rPr>
                <w:rStyle w:val="CharStyle30"/>
                <w:rFonts w:ascii="Courier New" w:eastAsia="Courier New" w:hAnsi="Courier New" w:cs="Courier New"/>
                <w:b/>
                <w:bCs/>
                <w:sz w:val="14"/>
                <w:szCs w:val="14"/>
              </w:rPr>
              <w:t>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40" w:line="142" w:lineRule="auto"/>
              <w:ind w:left="140" w:right="0" w:hanging="14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ко</w:t>
              <w:br/>
              <w:t>а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40" w:line="142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с*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 xml:space="preserve">&lt; </w:t>
            </w:r>
            <w:r>
              <w:rPr>
                <w:rStyle w:val="CharStyle30"/>
                <w:sz w:val="24"/>
                <w:szCs w:val="24"/>
                <w:lang w:val="en-US" w:eastAsia="en-US"/>
              </w:rPr>
              <w:t>Z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20" w:line="125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Z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25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00</w:t>
              <w:br/>
              <w:t>ж</w:t>
            </w:r>
          </w:p>
        </w:tc>
      </w:tr>
      <w:tr>
        <w:trPr>
          <w:trHeight w:val="1925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00" w:line="158" w:lineRule="auto"/>
              <w:ind w:left="160" w:right="0" w:firstLine="4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  <w:lang w:val="en-US" w:eastAsia="en-US"/>
              </w:rPr>
              <w:t>&lt;U</w:t>
              <w:br/>
            </w: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Я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00" w:line="151" w:lineRule="auto"/>
              <w:ind w:left="160" w:right="0" w:firstLine="4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1)</w:t>
              <w:br/>
              <w:t>д</w:t>
              <w:br/>
              <w:t>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54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00" w:line="154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С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220" w:line="240" w:lineRule="auto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*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48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ко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о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44" w:lineRule="auto"/>
              <w:ind w:left="140" w:right="0" w:firstLine="2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  <w:lang w:val="en-US" w:eastAsia="en-US"/>
              </w:rPr>
              <w:t>W</w:t>
              <w:br/>
            </w: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к</w:t>
              <w:br/>
              <w:t>я</w:t>
              <w:br/>
              <w:t>й</w:t>
              <w:br/>
              <w:t>о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44" w:lineRule="auto"/>
              <w:ind w:left="0" w:right="0" w:firstLine="140"/>
              <w:jc w:val="both"/>
              <w:rPr>
                <w:sz w:val="16"/>
                <w:szCs w:val="16"/>
              </w:rPr>
            </w:pPr>
            <w:r>
              <w:rPr>
                <w:rStyle w:val="CharStyle30"/>
                <w:rFonts w:ascii="Arial" w:eastAsia="Arial" w:hAnsi="Arial" w:cs="Arial"/>
                <w:sz w:val="16"/>
                <w:szCs w:val="16"/>
              </w:rPr>
              <w:t>К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220" w:line="134" w:lineRule="auto"/>
              <w:ind w:left="0" w:right="0" w:firstLine="14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Я</w:t>
              <w:br/>
              <w:t>и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134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и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380" w:line="91" w:lineRule="exact"/>
              <w:ind w:left="140" w:right="0" w:firstLine="2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§</w:t>
              <w:br/>
              <w:t>та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740" w:line="240" w:lineRule="auto"/>
              <w:ind w:left="0" w:right="0" w:firstLine="140"/>
              <w:jc w:val="left"/>
              <w:rPr>
                <w:sz w:val="14"/>
                <w:szCs w:val="14"/>
              </w:rPr>
            </w:pPr>
            <w:r>
              <w:rPr>
                <w:rStyle w:val="CharStyle30"/>
                <w:rFonts w:ascii="Courier New" w:eastAsia="Courier New" w:hAnsi="Courier New" w:cs="Courier New"/>
                <w:b/>
                <w:bCs/>
                <w:sz w:val="14"/>
                <w:szCs w:val="14"/>
              </w:rPr>
              <w:t>Ж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91" w:lineRule="exact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и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200" w:line="134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3</w:t>
              <w:br/>
              <w:t>ж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80" w:line="163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4</w:t>
            </w:r>
          </w:p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140" w:line="163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30"/>
                <w:rFonts w:ascii="Arial" w:eastAsia="Arial" w:hAnsi="Arial" w:cs="Arial"/>
                <w:sz w:val="17"/>
                <w:szCs w:val="17"/>
              </w:rPr>
              <w:t>й</w:t>
              <w:br/>
              <w:t>н</w:t>
              <w:br/>
              <w:t>и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6254" w:h="12600" w:hSpace="643" w:wrap="notBeside" w:vAnchor="text" w:hAnchor="text" w:x="644" w:y="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30"/>
                <w:sz w:val="17"/>
                <w:szCs w:val="17"/>
              </w:rPr>
              <w:t>О</w:t>
            </w:r>
          </w:p>
        </w:tc>
      </w:tr>
    </w:tbl>
    <w:p>
      <w:pPr>
        <w:pStyle w:val="Style42"/>
        <w:keepNext w:val="0"/>
        <w:keepLines w:val="0"/>
        <w:framePr w:w="250" w:h="1056" w:hRule="exact" w:hSpace="7867" w:wrap="notBeside" w:vAnchor="text" w:hAnchor="text" w:y="1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textDirection w:val="btLr"/>
      </w:pPr>
      <w:r>
        <w:rPr>
          <w:rStyle w:val="CharStyle43"/>
        </w:rPr>
        <w:t>Таблица 1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9" w:h="16834"/>
          <w:pgMar w:top="2825" w:right="2119" w:bottom="1049" w:left="1673" w:header="0" w:footer="3" w:gutter="0"/>
          <w:cols w:space="720"/>
          <w:noEndnote/>
          <w:rtlGutter w:val="0"/>
          <w:docGrid w:linePitch="360"/>
        </w:sectPr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Телефонная сеть общего пользования </w:t>
      </w:r>
      <w:r>
        <w:rPr>
          <w:rStyle w:val="CharStyle5"/>
          <w:lang w:val="en-US" w:eastAsia="en-US"/>
        </w:rPr>
        <w:t>PSTN (Public Switched</w:t>
        <w:br/>
        <w:t xml:space="preserve">Telephone Network) - </w:t>
      </w:r>
      <w:r>
        <w:rPr>
          <w:rStyle w:val="CharStyle5"/>
        </w:rPr>
        <w:t>это абонентская сеть связи, для доступа к ко</w:t>
        <w:t>-</w:t>
        <w:br/>
        <w:t>торой используются телефонные аппараты, АТС и оборудование</w:t>
        <w:br/>
        <w:t>передачи данных.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540"/>
        <w:jc w:val="both"/>
      </w:pPr>
      <w:r>
        <w:rPr>
          <w:rStyle w:val="CharStyle5"/>
        </w:rPr>
        <w:t>Приведенные в табл. 1 сведения о поколениях сотовой связи</w:t>
        <w:br/>
        <w:t>следует дополнить еще одной весьма важной характеристикой,</w:t>
        <w:br/>
        <w:t>отличающей их друг от друга - методом множественного доступа.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894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чем суть сотовой связи?</w:t>
      </w:r>
    </w:p>
    <w:p>
      <w:pPr>
        <w:pStyle w:val="Style4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каком году начались разработки в области систем сотовой</w:t>
        <w:br/>
        <w:t>связи?</w:t>
      </w:r>
    </w:p>
    <w:p>
      <w:pPr>
        <w:pStyle w:val="Style4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каком году введены в эксплуатацию системы сотовой</w:t>
        <w:br/>
        <w:t xml:space="preserve">связи поколения </w:t>
      </w:r>
      <w:r>
        <w:rPr>
          <w:rStyle w:val="CharStyle5"/>
          <w:lang w:val="en-US" w:eastAsia="en-US"/>
        </w:rPr>
        <w:t>2G?</w:t>
      </w:r>
    </w:p>
    <w:p>
      <w:pPr>
        <w:pStyle w:val="Style4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каком поколении сотовой связи стала применяться пакет</w:t>
        <w:t>-</w:t>
        <w:br/>
        <w:t>ная передача данных?</w:t>
      </w:r>
    </w:p>
    <w:p>
      <w:pPr>
        <w:pStyle w:val="Style4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Какие стандарты мобильной связи поколений </w:t>
      </w:r>
      <w:r>
        <w:rPr>
          <w:rStyle w:val="CharStyle5"/>
          <w:lang w:val="en-US" w:eastAsia="en-US"/>
        </w:rPr>
        <w:t xml:space="preserve">1G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2G </w:t>
      </w:r>
      <w:r>
        <w:rPr>
          <w:rStyle w:val="CharStyle5"/>
        </w:rPr>
        <w:t>по</w:t>
        <w:t>-</w:t>
        <w:br/>
        <w:t>лучили распространение на территории Америки? В регионе Юго</w:t>
        <w:t>-</w:t>
        <w:br/>
        <w:t>Восточной Азии? В Европе?</w:t>
      </w:r>
    </w:p>
    <w:p>
      <w:pPr>
        <w:pStyle w:val="Style4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90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Сколько фаз развития стандарта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было предложено его</w:t>
        <w:br/>
        <w:t>разработчиками, и чем они отличались между собой?</w:t>
      </w:r>
    </w:p>
    <w:p>
      <w:pPr>
        <w:pStyle w:val="Style4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Когда и где впервые введена в эксплуатацию сотовая си</w:t>
        <w:t>-</w:t>
        <w:br/>
        <w:t xml:space="preserve">стема мобильной связи на базе технологии </w:t>
      </w:r>
      <w:r>
        <w:rPr>
          <w:rStyle w:val="CharStyle5"/>
          <w:lang w:val="en-US" w:eastAsia="en-US"/>
        </w:rPr>
        <w:t>CDMA?</w:t>
      </w:r>
    </w:p>
    <w:p>
      <w:pPr>
        <w:pStyle w:val="Style4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913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Какие стандарты объединил промежуточный стандарт </w:t>
      </w:r>
      <w:r>
        <w:rPr>
          <w:rStyle w:val="CharStyle5"/>
          <w:lang w:val="en-US" w:eastAsia="en-US"/>
        </w:rPr>
        <w:t>3,5G?</w:t>
      </w:r>
    </w:p>
    <w:p>
      <w:pPr>
        <w:pStyle w:val="Style4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91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Почему стандарт </w:t>
      </w:r>
      <w:r>
        <w:rPr>
          <w:rStyle w:val="CharStyle5"/>
          <w:lang w:val="en-US" w:eastAsia="en-US"/>
        </w:rPr>
        <w:t xml:space="preserve">WiMAX </w:t>
      </w:r>
      <w:r>
        <w:rPr>
          <w:rStyle w:val="CharStyle5"/>
        </w:rPr>
        <w:t xml:space="preserve">не все относят к </w:t>
      </w:r>
      <w:r>
        <w:rPr>
          <w:rStyle w:val="CharStyle5"/>
          <w:lang w:val="en-US" w:eastAsia="en-US"/>
        </w:rPr>
        <w:t>4G?</w:t>
      </w:r>
    </w:p>
    <w:p>
      <w:pPr>
        <w:pStyle w:val="Style4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1033" w:val="left"/>
        </w:tabs>
        <w:bidi w:val="0"/>
        <w:spacing w:before="0" w:after="280" w:line="240" w:lineRule="auto"/>
        <w:ind w:left="0" w:right="0" w:firstLine="540"/>
        <w:jc w:val="both"/>
      </w:pPr>
      <w:r>
        <w:rPr>
          <w:rStyle w:val="CharStyle5"/>
        </w:rPr>
        <w:t xml:space="preserve">Каковы перспективы стандартов поколения </w:t>
      </w:r>
      <w:r>
        <w:rPr>
          <w:rStyle w:val="CharStyle5"/>
          <w:lang w:val="en-US" w:eastAsia="en-US"/>
        </w:rPr>
        <w:t>5G?</w:t>
      </w:r>
    </w:p>
    <w:p>
      <w:pPr>
        <w:pStyle w:val="Style23"/>
        <w:keepNext/>
        <w:keepLines/>
        <w:widowControl w:val="0"/>
        <w:numPr>
          <w:ilvl w:val="0"/>
          <w:numId w:val="11"/>
        </w:numPr>
        <w:shd w:val="clear" w:color="auto" w:fill="auto"/>
        <w:tabs>
          <w:tab w:pos="1191" w:val="left"/>
        </w:tabs>
        <w:bidi w:val="0"/>
        <w:spacing w:before="0" w:after="280" w:line="240" w:lineRule="auto"/>
        <w:ind w:left="0" w:right="0" w:firstLine="540"/>
        <w:jc w:val="both"/>
      </w:pPr>
      <w:bookmarkStart w:id="11" w:name="bookmark11"/>
      <w:r>
        <w:rPr>
          <w:rStyle w:val="CharStyle24"/>
          <w:b/>
          <w:bCs/>
        </w:rPr>
        <w:t>. Методы множественного доступа</w:t>
      </w:r>
      <w:bookmarkEnd w:id="11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Понятие множественного доступа связано с организацией</w:t>
        <w:br/>
        <w:t>совместного использования ограниченного участка спектра мно</w:t>
        <w:t>-</w:t>
        <w:br/>
        <w:t>гими пользователями. В СМС наиболее распространены три базо</w:t>
        <w:t>-</w:t>
        <w:br/>
        <w:t>вых варианта множественного доступа: с частотным, временным и</w:t>
        <w:br/>
        <w:t>кодовым разделением каналов.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540"/>
        <w:jc w:val="both"/>
      </w:pPr>
      <w:r>
        <w:rPr>
          <w:rStyle w:val="CharStyle5"/>
          <w:b/>
          <w:bCs/>
        </w:rPr>
        <w:t xml:space="preserve">Множественный доступ с частотным разделением </w:t>
      </w:r>
      <w:r>
        <w:rPr>
          <w:rStyle w:val="CharStyle5"/>
          <w:b/>
          <w:bCs/>
          <w:lang w:val="en-US" w:eastAsia="en-US"/>
        </w:rPr>
        <w:t>FDMA.</w:t>
        <w:br/>
      </w:r>
      <w:r>
        <w:rPr>
          <w:rStyle w:val="CharStyle5"/>
        </w:rPr>
        <w:t xml:space="preserve">В методе </w:t>
      </w:r>
      <w:r>
        <w:rPr>
          <w:rStyle w:val="CharStyle5"/>
          <w:lang w:val="en-US" w:eastAsia="en-US"/>
        </w:rPr>
        <w:t xml:space="preserve">FDMA </w:t>
      </w:r>
      <w:r>
        <w:rPr>
          <w:rStyle w:val="CharStyle5"/>
        </w:rPr>
        <w:t>каждому пользователю на время сеанса связи вы</w:t>
        <w:t>-</w:t>
        <w:br/>
        <w:t xml:space="preserve">деляется своя полоса частот (частотный канал). Метод </w:t>
      </w:r>
      <w:r>
        <w:rPr>
          <w:rStyle w:val="CharStyle5"/>
          <w:lang w:val="en-US" w:eastAsia="en-US"/>
        </w:rPr>
        <w:t xml:space="preserve">FDMA </w:t>
      </w:r>
      <w:r>
        <w:rPr>
          <w:rStyle w:val="CharStyle5"/>
        </w:rPr>
        <w:t>ха</w:t>
        <w:t>-</w:t>
        <w:br/>
        <w:t>рактерен для аналоговых систем мобильной связи, при этом поло</w:t>
        <w:t>-</w:t>
        <w:br/>
        <w:t>са частот составляет 10-30 кГц. Основной недостаток метода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  <w:lang w:val="en-US" w:eastAsia="en-US"/>
        </w:rPr>
        <w:t xml:space="preserve">FDMA </w:t>
      </w:r>
      <w:r>
        <w:rPr>
          <w:rStyle w:val="CharStyle5"/>
        </w:rPr>
        <w:t>- недостаточно эффективное использование полосы частот.</w:t>
        <w:br/>
        <w:t>Эффективность заметно повышается при переходе к более совер</w:t>
        <w:t>-</w:t>
        <w:br/>
        <w:t xml:space="preserve">шенному методу </w:t>
      </w:r>
      <w:r>
        <w:rPr>
          <w:rStyle w:val="CharStyle5"/>
          <w:lang w:val="en-US" w:eastAsia="en-US"/>
        </w:rPr>
        <w:t xml:space="preserve">TDMA, </w:t>
      </w:r>
      <w:r>
        <w:rPr>
          <w:rStyle w:val="CharStyle5"/>
        </w:rPr>
        <w:t>что позволяет соответственно повысить</w:t>
        <w:br/>
        <w:t>емкость системы сотовой связи.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b/>
          <w:bCs/>
        </w:rPr>
        <w:t xml:space="preserve">Множественный доступ с временным разделением </w:t>
      </w:r>
      <w:r>
        <w:rPr>
          <w:rStyle w:val="CharStyle5"/>
          <w:b/>
          <w:bCs/>
          <w:lang w:val="en-US" w:eastAsia="en-US"/>
        </w:rPr>
        <w:t>TDMA.</w:t>
        <w:br/>
      </w:r>
      <w:r>
        <w:rPr>
          <w:rStyle w:val="CharStyle5"/>
        </w:rPr>
        <w:t xml:space="preserve">В методе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>каждый частотный канал разделяется во времени</w:t>
        <w:br/>
        <w:t>между несколькими пользователями, т. е. по очереди предоставляет</w:t>
        <w:t>-</w:t>
        <w:br/>
        <w:t>ся нескольким пользователям на определенные промежутки време</w:t>
        <w:t>-</w:t>
        <w:br/>
        <w:t xml:space="preserve">ни. Практическая реализация метода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>требует преобразования</w:t>
        <w:br/>
        <w:t>сигналов в цифровую форму и «сжатия» информации во времени.</w:t>
        <w:br/>
        <w:t xml:space="preserve">Цифровая обработка сигналов и схема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>используются в стан</w:t>
        <w:t>-</w:t>
        <w:br/>
        <w:t>дартах 2-го и последующих поколений сотовой связи. Однако метод</w:t>
        <w:br/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>не реализует всех возможностей по эффективности исполь</w:t>
        <w:t>-</w:t>
        <w:br/>
        <w:t>зования спектра; дополнительные резервы открываются при исполь</w:t>
        <w:t>-</w:t>
        <w:br/>
        <w:t>зовании иерархических структур и адаптивного распределения кана</w:t>
        <w:t>-</w:t>
        <w:br/>
        <w:t xml:space="preserve">лов. Преимущество в этом отношении имеет метод </w:t>
      </w:r>
      <w:r>
        <w:rPr>
          <w:rStyle w:val="CharStyle5"/>
          <w:lang w:val="en-US" w:eastAsia="en-US"/>
        </w:rPr>
        <w:t>CDMA.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b/>
          <w:bCs/>
        </w:rPr>
        <w:t xml:space="preserve">Множественный доступ с кодовым разделением </w:t>
      </w:r>
      <w:r>
        <w:rPr>
          <w:rStyle w:val="CharStyle5"/>
          <w:b/>
          <w:bCs/>
          <w:lang w:val="en-US" w:eastAsia="en-US"/>
        </w:rPr>
        <w:t>CDMA.</w:t>
        <w:br/>
      </w:r>
      <w:r>
        <w:rPr>
          <w:rStyle w:val="CharStyle5"/>
        </w:rPr>
        <w:t xml:space="preserve">В методе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большая группа пользователей (например, от 30</w:t>
        <w:br/>
        <w:t>до 50) одновременно использует общую относительно широкую</w:t>
        <w:br/>
        <w:t>полосу частот (не менее 1 МГц). Каналы трафика при таком спосо</w:t>
        <w:t>-</w:t>
        <w:br/>
        <w:t>бе разделения среды создаются присвоением каждому пользовате</w:t>
        <w:t>-</w:t>
        <w:br/>
        <w:t>лю отдельного кода, который распространяется по всей ширине по</w:t>
        <w:t>-</w:t>
        <w:br/>
        <w:t>лосы. В данном случае не существует временного разделения, и все</w:t>
        <w:br/>
        <w:t>абоненты постоянно используют всю ширину канала. Вещание</w:t>
        <w:br/>
        <w:t>абонентов накладывается друг на друга, но поскольку их коды от</w:t>
        <w:t>-</w:t>
        <w:br/>
        <w:t xml:space="preserve">личаются, они могут быть легко дифференцированы. Как и </w:t>
      </w:r>
      <w:r>
        <w:rPr>
          <w:rStyle w:val="CharStyle5"/>
          <w:lang w:val="en-US" w:eastAsia="en-US"/>
        </w:rPr>
        <w:t>TDMA,</w:t>
        <w:br/>
      </w:r>
      <w:r>
        <w:rPr>
          <w:rStyle w:val="CharStyle5"/>
        </w:rPr>
        <w:t xml:space="preserve">метод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может быть реализован только в цифровой форме.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Основные принципы метода - расширение спектра за счет мо</w:t>
        <w:t>-</w:t>
        <w:br/>
        <w:t>дуляции (преобразования) сигнала и кодовое разделение физиче</w:t>
        <w:t>-</w:t>
        <w:br/>
        <w:t xml:space="preserve">ских каналов - определяют общие достоинства метода </w:t>
      </w:r>
      <w:r>
        <w:rPr>
          <w:rStyle w:val="CharStyle5"/>
          <w:lang w:val="en-US" w:eastAsia="en-US"/>
        </w:rPr>
        <w:t xml:space="preserve">CDMA: </w:t>
      </w:r>
      <w:r>
        <w:rPr>
          <w:rStyle w:val="CharStyle5"/>
        </w:rPr>
        <w:t>вы</w:t>
        <w:t>-</w:t>
        <w:br/>
        <w:t>сокую помехоустойчивость, хорошую приспособленность к усло</w:t>
        <w:t>-</w:t>
        <w:br/>
        <w:t>виям многолучевого распространения, высокую емкость системы.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В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регулировка уровней сигналов, применение сектор</w:t>
        <w:t>-</w:t>
        <w:br/>
        <w:t>ных антенн на БС и использование принципа «речевой активно</w:t>
        <w:t>-</w:t>
        <w:br/>
        <w:t>сти» (станция излучает лишь тогда, когда абонент говорит, и не</w:t>
        <w:br/>
        <w:t>излучает в паузах речи), оперативное изменение числа задейство</w:t>
        <w:t>-</w:t>
        <w:br/>
        <w:t>ванных каналов связи в пределах имеющегося ресурса позволяют</w:t>
        <w:br/>
        <w:t>практически реализовать предельно малое допустимое отношение</w:t>
        <w:br/>
        <w:t>сигнал/помеха, т. е. получить предельно большие пропускную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способность и емкость системы. Эти технические особенности</w:t>
        <w:br/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обеспечивают высокие характеристики метода. С другой</w:t>
        <w:br/>
        <w:t>стороны, их реализация достаточно сложна.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В методе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нет защитных интервалов, как в методе</w:t>
        <w:br/>
      </w:r>
      <w:r>
        <w:rPr>
          <w:rStyle w:val="CharStyle5"/>
          <w:lang w:val="en-US" w:eastAsia="en-US"/>
        </w:rPr>
        <w:t xml:space="preserve">TDMA, </w:t>
      </w:r>
      <w:r>
        <w:rPr>
          <w:rStyle w:val="CharStyle5"/>
        </w:rPr>
        <w:t>а большое число знаков в используемых кодовых после</w:t>
        <w:t>-</w:t>
        <w:br/>
        <w:t>довательностях облегчает сохранение конфиденциальности пере</w:t>
        <w:t>-</w:t>
        <w:br/>
        <w:t xml:space="preserve">даваемой информации. Высокая помехоустойчивость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и рас</w:t>
        <w:t>-</w:t>
        <w:br/>
        <w:t>пределение энергии по широкой полосе частот допускают сов</w:t>
        <w:t>-</w:t>
        <w:br/>
        <w:t xml:space="preserve">местную с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работу некоторого числа узкополосных каналов</w:t>
        <w:br/>
        <w:t>связи в пределах той же широкой полосы при относительно не</w:t>
        <w:t>-</w:t>
        <w:br/>
        <w:t>большом уровне взаимных помех.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b/>
          <w:bCs/>
        </w:rPr>
        <w:t>Ортогональный многостанционный доступ с частотным</w:t>
        <w:br/>
        <w:t xml:space="preserve">разделением каналов - </w:t>
      </w:r>
      <w:r>
        <w:rPr>
          <w:rStyle w:val="CharStyle5"/>
          <w:b/>
          <w:bCs/>
          <w:lang w:val="en-US" w:eastAsia="en-US"/>
        </w:rPr>
        <w:t xml:space="preserve">OFDMA. </w:t>
      </w:r>
      <w:r>
        <w:rPr>
          <w:rStyle w:val="CharStyle5"/>
        </w:rPr>
        <w:t>Ортогональный многостанцион</w:t>
        <w:t>-</w:t>
        <w:br/>
        <w:t>ный доступ с частотным разделением каналов базируется на системе</w:t>
        <w:br/>
        <w:t xml:space="preserve">мультиплексирования </w:t>
      </w:r>
      <w:r>
        <w:rPr>
          <w:rStyle w:val="CharStyle5"/>
          <w:lang w:val="en-US" w:eastAsia="en-US"/>
        </w:rPr>
        <w:t xml:space="preserve">OFDM. </w:t>
      </w:r>
      <w:r>
        <w:rPr>
          <w:rStyle w:val="CharStyle5"/>
        </w:rPr>
        <w:t>Ортогональное частотное разделение</w:t>
        <w:br/>
        <w:t xml:space="preserve">каналов </w:t>
      </w:r>
      <w:r>
        <w:rPr>
          <w:rStyle w:val="CharStyle5"/>
          <w:lang w:val="en-US" w:eastAsia="en-US"/>
        </w:rPr>
        <w:t xml:space="preserve">(OFDM </w:t>
      </w:r>
      <w:r>
        <w:rPr>
          <w:rStyle w:val="CharStyle5"/>
        </w:rPr>
        <w:t xml:space="preserve">- </w:t>
      </w:r>
      <w:r>
        <w:rPr>
          <w:rStyle w:val="CharStyle5"/>
          <w:lang w:val="en-US" w:eastAsia="en-US"/>
        </w:rPr>
        <w:t xml:space="preserve">Orthogonal Frequency Division Multi-plexing) - </w:t>
      </w:r>
      <w:r>
        <w:rPr>
          <w:rStyle w:val="CharStyle5"/>
        </w:rPr>
        <w:t>ме</w:t>
        <w:t>-</w:t>
        <w:br/>
        <w:t>тодика мультиплексирования, которая разделяет полосу канала на</w:t>
        <w:br/>
        <w:t xml:space="preserve">множество поднесущих частот. В системе </w:t>
      </w:r>
      <w:r>
        <w:rPr>
          <w:rStyle w:val="CharStyle5"/>
          <w:lang w:val="en-US" w:eastAsia="en-US"/>
        </w:rPr>
        <w:t xml:space="preserve">OFDM </w:t>
      </w:r>
      <w:r>
        <w:rPr>
          <w:rStyle w:val="CharStyle5"/>
        </w:rPr>
        <w:t>входной поток</w:t>
        <w:br/>
        <w:t>данных разделен на несколько параллельных подпотоков с умень</w:t>
        <w:t>-</w:t>
        <w:br/>
        <w:t>шенной скоростью передачи данных (с увеличением продолжитель</w:t>
        <w:t>-</w:t>
        <w:br/>
        <w:t>ности каждого передаваемого на этой частоте знака). Каждый под</w:t>
        <w:t>-</w:t>
        <w:br/>
        <w:t>поток модулируется и передается на отдельной ортогональной под</w:t>
        <w:t>-</w:t>
        <w:br/>
        <w:t>несущей частоте. Протокольная единица, передаваемая с помощью</w:t>
        <w:br/>
        <w:t xml:space="preserve">одной несущей, называется </w:t>
      </w:r>
      <w:r>
        <w:rPr>
          <w:rStyle w:val="CharStyle5"/>
          <w:i/>
          <w:iCs/>
        </w:rPr>
        <w:t>символом</w:t>
      </w:r>
      <w:r>
        <w:rPr>
          <w:rStyle w:val="CharStyle5"/>
        </w:rPr>
        <w:t>. Увеличенная продолжитель</w:t>
        <w:t>-</w:t>
        <w:br/>
        <w:t xml:space="preserve">ность символа улучшает устойчивость </w:t>
      </w:r>
      <w:r>
        <w:rPr>
          <w:rStyle w:val="CharStyle5"/>
          <w:lang w:val="en-US" w:eastAsia="en-US"/>
        </w:rPr>
        <w:t xml:space="preserve">OFDM, </w:t>
      </w:r>
      <w:r>
        <w:rPr>
          <w:rStyle w:val="CharStyle5"/>
        </w:rPr>
        <w:t>уменьшая макси</w:t>
        <w:t>-</w:t>
        <w:br/>
        <w:t>мальный разброс между длительностью символов, предаваемых с</w:t>
        <w:br/>
        <w:t>помощью разных несущих. Минимальной частотно-временной еди</w:t>
        <w:t>-</w:t>
        <w:br/>
        <w:t xml:space="preserve">ницей формирования канала является один </w:t>
      </w:r>
      <w:r>
        <w:rPr>
          <w:rStyle w:val="CharStyle5"/>
          <w:i/>
          <w:iCs/>
        </w:rPr>
        <w:t>слот</w:t>
      </w:r>
      <w:r>
        <w:rPr>
          <w:rStyle w:val="CharStyle5"/>
        </w:rPr>
        <w:t>. Эта единица под</w:t>
        <w:t>-</w:t>
        <w:br/>
        <w:t>держивается физическим уровнем в обоих направлениях.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b/>
          <w:bCs/>
        </w:rPr>
        <w:t xml:space="preserve">Сравнение методов множественного доступа. </w:t>
      </w:r>
      <w:r>
        <w:rPr>
          <w:rStyle w:val="CharStyle5"/>
        </w:rPr>
        <w:t xml:space="preserve">Метод </w:t>
      </w:r>
      <w:r>
        <w:rPr>
          <w:rStyle w:val="CharStyle5"/>
          <w:lang w:val="en-US" w:eastAsia="en-US"/>
        </w:rPr>
        <w:t>CDMA</w:t>
        <w:br/>
      </w:r>
      <w:r>
        <w:rPr>
          <w:rStyle w:val="CharStyle5"/>
        </w:rPr>
        <w:t>обладает сравнительно высокой помехоустойчивостью и хорошо</w:t>
        <w:br/>
        <w:t>работает в условиях многолучевого распространения. Кроме того,</w:t>
        <w:br/>
        <w:t>он отличается высокой скрытностью, не использует частотного</w:t>
        <w:br/>
        <w:t>планирования, допускает «мягкую передачу обслуживания», но</w:t>
        <w:br/>
        <w:t>все это требует обязательного использования достаточно сложных</w:t>
        <w:br/>
        <w:t>технических решений. Такими решениями являются аккуратная</w:t>
        <w:br/>
        <w:t>регулировка уровня сигналов, применение секторных антенн и от</w:t>
        <w:t>-</w:t>
        <w:br/>
        <w:t>работка «речевой активности», точная синхронизации БС (напри</w:t>
        <w:t>-</w:t>
        <w:br/>
        <w:t xml:space="preserve">мер, при помощи спутниковой геодезической системы </w:t>
      </w:r>
      <w:r>
        <w:rPr>
          <w:rStyle w:val="CharStyle5"/>
          <w:lang w:val="en-US" w:eastAsia="en-US"/>
        </w:rPr>
        <w:t xml:space="preserve">GPS), </w:t>
      </w:r>
      <w:r>
        <w:rPr>
          <w:rStyle w:val="CharStyle5"/>
        </w:rPr>
        <w:t>при</w:t>
        <w:br/>
        <w:t>этом возможна потеря автономности системы.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 качестве оценки емкости системы, в терминах эквивалентного</w:t>
        <w:br/>
        <w:t>числа физических каналов на ячейку, иногда приводят коэффициент</w:t>
        <w:br/>
        <w:t xml:space="preserve">увеличения порядка 20 в сравнении с методом </w:t>
      </w:r>
      <w:r>
        <w:rPr>
          <w:rStyle w:val="CharStyle5"/>
          <w:lang w:val="en-US" w:eastAsia="en-US"/>
        </w:rPr>
        <w:t xml:space="preserve">FDMA </w:t>
      </w:r>
      <w:r>
        <w:rPr>
          <w:rStyle w:val="CharStyle5"/>
        </w:rPr>
        <w:t>стандарта</w:t>
        <w:br/>
      </w:r>
      <w:r>
        <w:rPr>
          <w:rStyle w:val="CharStyle5"/>
          <w:lang w:val="en-US" w:eastAsia="en-US"/>
        </w:rPr>
        <w:t xml:space="preserve">AMPS. </w:t>
      </w:r>
      <w:r>
        <w:rPr>
          <w:rStyle w:val="CharStyle5"/>
        </w:rPr>
        <w:t xml:space="preserve">Если учесть, что переход от </w:t>
      </w:r>
      <w:r>
        <w:rPr>
          <w:rStyle w:val="CharStyle5"/>
          <w:lang w:val="en-US" w:eastAsia="en-US"/>
        </w:rPr>
        <w:t xml:space="preserve">FDMA </w:t>
      </w:r>
      <w:r>
        <w:rPr>
          <w:rStyle w:val="CharStyle5"/>
        </w:rPr>
        <w:t xml:space="preserve">к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>увеличивает</w:t>
        <w:br/>
        <w:t>число физических каналов в три раза, а при полускоростном кодиро</w:t>
        <w:t>-</w:t>
        <w:br/>
        <w:t xml:space="preserve">вании - в шесть раз, то получается, что переход от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 xml:space="preserve">к </w:t>
      </w:r>
      <w:r>
        <w:rPr>
          <w:rStyle w:val="CharStyle5"/>
          <w:lang w:val="en-US" w:eastAsia="en-US"/>
        </w:rPr>
        <w:t>CDMA</w:t>
        <w:br/>
      </w:r>
      <w:r>
        <w:rPr>
          <w:rStyle w:val="CharStyle5"/>
        </w:rPr>
        <w:t>может обеспечить примерно трехкратное увеличение числа каналов.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Однако фактически возможно более сильное влияние помех в</w:t>
        <w:br/>
      </w:r>
      <w:r>
        <w:rPr>
          <w:rStyle w:val="CharStyle5"/>
          <w:lang w:val="en-US" w:eastAsia="en-US"/>
        </w:rPr>
        <w:t xml:space="preserve">CDMA, </w:t>
      </w:r>
      <w:r>
        <w:rPr>
          <w:rStyle w:val="CharStyle5"/>
        </w:rPr>
        <w:t>чем принималось в расчетах, а также в некоторых ситуа</w:t>
        <w:t>-</w:t>
        <w:br/>
        <w:t>циях может возникнуть необходимость более плотного располо</w:t>
        <w:t>-</w:t>
        <w:br/>
        <w:t>жения БС. Эти факторы ведут к снижению емкости системы. Кро</w:t>
        <w:t>-</w:t>
        <w:br/>
        <w:t xml:space="preserve">ме того, метод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>имеет дополнительные возможности: скач</w:t>
        <w:t>-</w:t>
        <w:br/>
        <w:t xml:space="preserve">ки по частоте (предусмотренные, в частности, стандартом </w:t>
      </w:r>
      <w:r>
        <w:rPr>
          <w:rStyle w:val="CharStyle5"/>
          <w:lang w:val="en-US" w:eastAsia="en-US"/>
        </w:rPr>
        <w:t>GSM),</w:t>
        <w:br/>
      </w:r>
      <w:r>
        <w:rPr>
          <w:rStyle w:val="CharStyle5"/>
        </w:rPr>
        <w:t>которые, в сочетании с прерывистым излучением (отработкой</w:t>
        <w:br/>
        <w:t>«речевой активности») и оперативной регулировкой мощности из</w:t>
        <w:t>-</w:t>
        <w:br/>
        <w:t>лучения, смягчают влияние «релеевских» замираний и снижают</w:t>
        <w:br/>
        <w:t>средний уровень помех, т. е. позволяют реализовать большие зна</w:t>
        <w:t>-</w:t>
        <w:br/>
        <w:t>чения коэффициента повторного использования частот. К той же</w:t>
        <w:br/>
        <w:t>цели ведет и использование адаптивного распределения каналов, в</w:t>
        <w:br/>
        <w:t>том числе в сотовых сетях иерархической структуры; в отношении</w:t>
        <w:br/>
        <w:t xml:space="preserve">построения последних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>имеет преимущества по сравнению</w:t>
        <w:br/>
        <w:t xml:space="preserve">с </w:t>
      </w:r>
      <w:r>
        <w:rPr>
          <w:rStyle w:val="CharStyle5"/>
          <w:lang w:val="en-US" w:eastAsia="en-US"/>
        </w:rPr>
        <w:t xml:space="preserve">CDMA. </w:t>
      </w:r>
      <w:r>
        <w:rPr>
          <w:rStyle w:val="CharStyle5"/>
        </w:rPr>
        <w:t xml:space="preserve">В результате методы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>оказываются при</w:t>
        <w:t>-</w:t>
        <w:br/>
        <w:t>мерно сопоставимыми по обеспечиваемой ими емкости.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520"/>
        <w:jc w:val="both"/>
      </w:pPr>
      <w:r>
        <w:rPr>
          <w:rStyle w:val="CharStyle5"/>
          <w:lang w:val="en-US" w:eastAsia="en-US"/>
        </w:rPr>
        <w:t xml:space="preserve">OFDMA </w:t>
      </w:r>
      <w:r>
        <w:rPr>
          <w:rStyle w:val="CharStyle5"/>
        </w:rPr>
        <w:t xml:space="preserve">(в противоположность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TDMA) </w:t>
      </w:r>
      <w:r>
        <w:rPr>
          <w:rStyle w:val="CharStyle5"/>
        </w:rPr>
        <w:t>базируется на</w:t>
        <w:br/>
        <w:t xml:space="preserve">методе пространственного кодирования сигнала </w:t>
      </w:r>
      <w:r>
        <w:rPr>
          <w:rStyle w:val="CharStyle5"/>
          <w:lang w:val="en-US" w:eastAsia="en-US"/>
        </w:rPr>
        <w:t xml:space="preserve">MIMO </w:t>
      </w:r>
      <w:r>
        <w:rPr>
          <w:rStyle w:val="CharStyle5"/>
        </w:rPr>
        <w:t>(многока</w:t>
        <w:t>-</w:t>
        <w:br/>
        <w:t>нальный вход - многоканальный выход). Характерная особенность</w:t>
        <w:br/>
      </w:r>
      <w:r>
        <w:rPr>
          <w:rStyle w:val="CharStyle5"/>
          <w:lang w:val="en-US" w:eastAsia="en-US"/>
        </w:rPr>
        <w:t xml:space="preserve">MIMO </w:t>
      </w:r>
      <w:r>
        <w:rPr>
          <w:rStyle w:val="CharStyle5"/>
        </w:rPr>
        <w:t>в том, что устройства обладают несколькими соединениями к</w:t>
        <w:br/>
        <w:t>одной соте, что приводит к улучшению стабильности связи и значи</w:t>
        <w:t>-</w:t>
        <w:br/>
        <w:t>тельному уменьшению времени задержки. Это также повышает про</w:t>
        <w:t>-</w:t>
        <w:br/>
        <w:t xml:space="preserve">пускную способность соединения. Тем не менее, имеется у </w:t>
      </w:r>
      <w:r>
        <w:rPr>
          <w:rStyle w:val="CharStyle5"/>
          <w:lang w:val="en-US" w:eastAsia="en-US"/>
        </w:rPr>
        <w:t>MIMO</w:t>
        <w:br/>
      </w:r>
      <w:r>
        <w:rPr>
          <w:rStyle w:val="CharStyle5"/>
        </w:rPr>
        <w:t>один существенный недостаток. Чем дальше находятся друг от друга</w:t>
        <w:br/>
        <w:t xml:space="preserve">вышки других операторов, тем лучше всего действует </w:t>
      </w:r>
      <w:r>
        <w:rPr>
          <w:rStyle w:val="CharStyle5"/>
          <w:lang w:val="en-US" w:eastAsia="en-US"/>
        </w:rPr>
        <w:t xml:space="preserve">MIMO. </w:t>
      </w:r>
      <w:r>
        <w:rPr>
          <w:rStyle w:val="CharStyle5"/>
        </w:rPr>
        <w:t>Но</w:t>
        <w:br/>
        <w:t>при небольшой отдаленности вышек друг от друга возникают поме</w:t>
        <w:t>-</w:t>
        <w:br/>
        <w:t>хи, в результате которых серьезно падает производительность сети.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845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 организуется множественный доступ с частотным раз</w:t>
        <w:t>-</w:t>
        <w:br/>
        <w:t>делением каналов? В каких стандартах он применялся?</w:t>
      </w:r>
    </w:p>
    <w:p>
      <w:pPr>
        <w:pStyle w:val="Style4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845" w:val="left"/>
        </w:tabs>
        <w:bidi w:val="0"/>
        <w:spacing w:before="0" w:after="100" w:line="240" w:lineRule="auto"/>
        <w:ind w:left="0" w:right="0" w:firstLine="520"/>
        <w:jc w:val="both"/>
      </w:pPr>
      <w:r>
        <w:rPr>
          <w:rStyle w:val="CharStyle5"/>
        </w:rPr>
        <w:t>Как организуется множественный доступ с временным раз</w:t>
        <w:t>-</w:t>
        <w:br/>
        <w:t>делением каналов? Для какой формы сигнала он применим?</w:t>
      </w:r>
      <w:r>
        <w:br w:type="page"/>
      </w:r>
    </w:p>
    <w:p>
      <w:pPr>
        <w:pStyle w:val="Style4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88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Как организуется множественный доступ с кодовым разде</w:t>
        <w:t>-</w:t>
        <w:br/>
        <w:t>лением каналов?</w:t>
      </w:r>
    </w:p>
    <w:p>
      <w:pPr>
        <w:pStyle w:val="Style4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34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Почему в методе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нет защитных интервалов?</w:t>
      </w:r>
    </w:p>
    <w:p>
      <w:pPr>
        <w:pStyle w:val="Style4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134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В чем суть разделения каналов по системе </w:t>
      </w:r>
      <w:r>
        <w:rPr>
          <w:rStyle w:val="CharStyle5"/>
          <w:lang w:val="en-US" w:eastAsia="en-US"/>
        </w:rPr>
        <w:t>OFDM?</w:t>
      </w:r>
    </w:p>
    <w:p>
      <w:pPr>
        <w:pStyle w:val="Style4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876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Что дает увеличенная продолжительность символа в систе</w:t>
        <w:t>-</w:t>
        <w:br/>
        <w:t xml:space="preserve">ме </w:t>
      </w:r>
      <w:r>
        <w:rPr>
          <w:rStyle w:val="CharStyle5"/>
          <w:lang w:val="en-US" w:eastAsia="en-US"/>
        </w:rPr>
        <w:t>OFDM?</w:t>
      </w:r>
    </w:p>
    <w:p>
      <w:pPr>
        <w:pStyle w:val="Style4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871" w:val="left"/>
        </w:tabs>
        <w:bidi w:val="0"/>
        <w:spacing w:before="0" w:after="280" w:line="240" w:lineRule="auto"/>
        <w:ind w:left="0" w:right="0" w:firstLine="540"/>
        <w:jc w:val="both"/>
      </w:pPr>
      <w:r>
        <w:rPr>
          <w:rStyle w:val="CharStyle5"/>
        </w:rPr>
        <w:t xml:space="preserve">При использовании какого из методов,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 xml:space="preserve">или </w:t>
      </w:r>
      <w:r>
        <w:rPr>
          <w:rStyle w:val="CharStyle5"/>
          <w:lang w:val="en-US" w:eastAsia="en-US"/>
        </w:rPr>
        <w:t>TDMA,</w:t>
        <w:br/>
      </w:r>
      <w:r>
        <w:rPr>
          <w:rStyle w:val="CharStyle5"/>
        </w:rPr>
        <w:t>емкость системы мобильной связи больше?</w:t>
      </w:r>
    </w:p>
    <w:p>
      <w:pPr>
        <w:pStyle w:val="Style23"/>
        <w:keepNext/>
        <w:keepLines/>
        <w:widowControl w:val="0"/>
        <w:numPr>
          <w:ilvl w:val="1"/>
          <w:numId w:val="15"/>
        </w:numPr>
        <w:shd w:val="clear" w:color="auto" w:fill="auto"/>
        <w:tabs>
          <w:tab w:pos="1348" w:val="left"/>
        </w:tabs>
        <w:bidi w:val="0"/>
        <w:spacing w:before="0" w:after="280" w:line="240" w:lineRule="auto"/>
        <w:ind w:left="0" w:right="0" w:firstLine="540"/>
        <w:jc w:val="both"/>
      </w:pPr>
      <w:bookmarkStart w:id="13" w:name="bookmark13"/>
      <w:r>
        <w:rPr>
          <w:rStyle w:val="CharStyle24"/>
          <w:b/>
          <w:bCs/>
        </w:rPr>
        <w:t>Сигнал и его основные характеристики</w:t>
      </w:r>
      <w:bookmarkEnd w:id="13"/>
    </w:p>
    <w:p>
      <w:pPr>
        <w:pStyle w:val="Style4"/>
        <w:keepNext w:val="0"/>
        <w:keepLines w:val="0"/>
        <w:widowControl w:val="0"/>
        <w:numPr>
          <w:ilvl w:val="2"/>
          <w:numId w:val="15"/>
        </w:numPr>
        <w:shd w:val="clear" w:color="auto" w:fill="auto"/>
        <w:tabs>
          <w:tab w:pos="1512" w:val="left"/>
        </w:tabs>
        <w:bidi w:val="0"/>
        <w:spacing w:before="0" w:after="0" w:line="211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Виды сигналов, применяемые в телекомму</w:t>
        <w:t>-</w:t>
        <w:br/>
        <w:t>никации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Сигнал - это средство передачи информации из одного пункта</w:t>
        <w:br/>
        <w:t>в другой. Все сигналы, применяемые в телекоммуникациях, можно</w:t>
        <w:br/>
        <w:t>разделить на два основных вида: аналоговые и цифровые. Изна</w:t>
        <w:t>-</w:t>
        <w:br/>
        <w:t>чально в природе вся информация возникает и воспринимается в</w:t>
        <w:br/>
      </w:r>
      <w:r>
        <w:rPr>
          <w:rStyle w:val="CharStyle5"/>
          <w:i/>
          <w:iCs/>
        </w:rPr>
        <w:t>аналоговом</w:t>
      </w:r>
      <w:r>
        <w:rPr>
          <w:rStyle w:val="CharStyle5"/>
        </w:rPr>
        <w:t xml:space="preserve"> виде, т. е. определена для любого момента времени.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560" w:line="240" w:lineRule="auto"/>
        <w:ind w:left="0" w:right="0" w:firstLine="540"/>
        <w:jc w:val="both"/>
      </w:pPr>
      <w:r>
        <w:rPr>
          <w:rStyle w:val="CharStyle5"/>
          <w:b/>
          <w:bCs/>
        </w:rPr>
        <w:t>Цифровой сигнал</w:t>
      </w:r>
      <w:r>
        <w:rPr>
          <w:rStyle w:val="CharStyle5"/>
          <w:i/>
          <w:iCs/>
        </w:rPr>
        <w:t>.</w:t>
      </w:r>
      <w:r>
        <w:rPr>
          <w:rStyle w:val="CharStyle5"/>
        </w:rPr>
        <w:t xml:space="preserve"> Цифровая информация - это набор данных,</w:t>
        <w:br/>
        <w:t>т. е. она дискретна. Соответственно, цифровой сигнал определен</w:t>
        <w:br/>
        <w:t>только для отдельных моментов времени. Цифровую информацию</w:t>
        <w:br/>
        <w:t>принято кодировать двоичным кодом, например, «0» и «1». Соот</w:t>
        <w:t>-</w:t>
        <w:br/>
        <w:t>ветственно и цифровой сигнал, как правило, принимает одно из</w:t>
        <w:br/>
        <w:t>двух возможных значений (реже используется три и более значе</w:t>
        <w:t>-</w:t>
        <w:br/>
        <w:t>ния, например, для увеличения помехозащищенности или инфор</w:t>
        <w:t>-</w:t>
        <w:br/>
        <w:t>мационной емкости элементов сигнала). Таким образом, цифровой</w:t>
        <w:br/>
        <w:t>сигнал представляет собой последовательность резко сменяющих</w:t>
        <w:br/>
        <w:t>друг друга значений (рис. 1). Причем, чем более резким будет пе</w:t>
        <w:t>-</w:t>
        <w:br/>
        <w:t>реход между уровнями сигнала, тем более точно можно будет де</w:t>
        <w:t>-</w:t>
        <w:br/>
        <w:t>кодировать исходный сигнал.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727450" cy="594360"/>
            <wp:docPr id="19" name="Picutr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ext cx="3727450" cy="59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560" w:right="0" w:firstLine="0"/>
        <w:jc w:val="left"/>
      </w:pPr>
      <w:r>
        <w:rPr>
          <w:rStyle w:val="CharStyle53"/>
        </w:rPr>
        <w:t>Рис. 1. Цифровой сигнал</w:t>
      </w:r>
    </w:p>
    <w:p>
      <w:pPr>
        <w:widowControl w:val="0"/>
        <w:spacing w:after="15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40"/>
        <w:jc w:val="both"/>
        <w:sectPr>
          <w:headerReference w:type="default" r:id="rId14"/>
          <w:headerReference w:type="even" r:id="rId15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1909" w:h="16834"/>
          <w:pgMar w:top="1935" w:right="2106" w:bottom="2227" w:left="1651" w:header="0" w:footer="3" w:gutter="0"/>
          <w:cols w:space="720"/>
          <w:noEndnote/>
          <w:rtlGutter w:val="0"/>
          <w:docGrid w:linePitch="360"/>
        </w:sectPr>
      </w:pPr>
      <w:r>
        <w:rPr>
          <w:rStyle w:val="CharStyle5"/>
        </w:rPr>
        <w:t>Мы рассматриваем способ передачи информации с помощью</w:t>
        <w:br/>
        <w:t>электромагнитных сигналов, т. е. электросвязь. Этот способ связи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предусматривает передачу информации за счет изменения какого-</w:t>
        <w:br/>
        <w:t>либо параметра несущего электрического сигнала. Данный про</w:t>
        <w:t>-</w:t>
        <w:br/>
        <w:t xml:space="preserve">цесс получил название </w:t>
      </w:r>
      <w:r>
        <w:rPr>
          <w:rStyle w:val="CharStyle5"/>
          <w:i/>
          <w:iCs/>
        </w:rPr>
        <w:t>модуляции</w:t>
      </w:r>
      <w:r>
        <w:rPr>
          <w:rStyle w:val="CharStyle5"/>
        </w:rPr>
        <w:t>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20"/>
        <w:jc w:val="both"/>
      </w:pPr>
      <w:r>
        <w:rPr>
          <w:rStyle w:val="CharStyle5"/>
        </w:rPr>
        <w:t>В простейшем случае в качестве несущего сигнала выступает</w:t>
        <w:br/>
        <w:t xml:space="preserve">синусоида </w:t>
      </w:r>
      <w:r>
        <w:rPr>
          <w:rStyle w:val="CharStyle5"/>
          <w:lang w:val="en-US" w:eastAsia="en-US"/>
        </w:rPr>
        <w:t>(sin(</w:t>
      </w:r>
      <w:r>
        <w:rPr>
          <w:rStyle w:val="CharStyle5"/>
          <w:i/>
          <w:iCs/>
          <w:lang w:val="en-US" w:eastAsia="en-US"/>
        </w:rPr>
        <w:t>x</w:t>
      </w:r>
      <w:r>
        <w:rPr>
          <w:rStyle w:val="CharStyle5"/>
        </w:rPr>
        <w:t>)). Синусоида представляет собой плавное изме</w:t>
        <w:t>-</w:t>
        <w:br/>
        <w:t>нение напряжения в проводнике от некоего минимума до некоего</w:t>
        <w:br/>
        <w:t>максимума циклически с определенным периодом. Любой сигнал,</w:t>
        <w:br/>
        <w:t>равно как и синусоида, обладают тремя основными параметрами:</w:t>
        <w:br/>
        <w:t>амплитудой, частотой и фазой (рис. 2).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center"/>
      </w:pPr>
      <w:r>
        <mc:AlternateContent>
          <mc:Choice Requires="wps">
            <w:drawing>
              <wp:anchor distT="0" distB="1222375" distL="120650" distR="114300" simplePos="0" relativeHeight="125829378" behindDoc="0" locked="0" layoutInCell="1" allowOverlap="1">
                <wp:simplePos x="0" y="0"/>
                <wp:positionH relativeFrom="page">
                  <wp:posOffset>1804670</wp:posOffset>
                </wp:positionH>
                <wp:positionV relativeFrom="paragraph">
                  <wp:posOffset>152400</wp:posOffset>
                </wp:positionV>
                <wp:extent cx="527050" cy="1029970"/>
                <wp:wrapSquare wrapText="right"/>
                <wp:docPr id="26" name="Shape 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27050" cy="10299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13"/>
                                <w:i/>
                                <w:iCs/>
                                <w:color w:val="2B2A29"/>
                                <w:lang w:val="en-US" w:eastAsia="en-US"/>
                              </w:rPr>
                              <w:t>A</w:t>
                            </w:r>
                            <w:r>
                              <w:rPr>
                                <w:rStyle w:val="CharStyle13"/>
                                <w:color w:val="2B2A29"/>
                              </w:rPr>
                              <w:t xml:space="preserve">, </w:t>
                            </w:r>
                            <w:r>
                              <w:rPr>
                                <w:rStyle w:val="CharStyle13"/>
                                <w:color w:val="2B2A29"/>
                                <w:lang w:val="en-US" w:eastAsia="en-US"/>
                              </w:rPr>
                              <w:t>BA</w:t>
                            </w:r>
                          </w:p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20" w:line="240" w:lineRule="auto"/>
                              <w:ind w:left="0" w:right="0" w:firstLine="360"/>
                              <w:jc w:val="left"/>
                            </w:pPr>
                            <w:r>
                              <w:rPr>
                                <w:rStyle w:val="CharStyle13"/>
                                <w:color w:val="2B2A29"/>
                              </w:rPr>
                              <w:t>1</w:t>
                            </w:r>
                          </w:p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20" w:line="240" w:lineRule="auto"/>
                              <w:ind w:left="0" w:right="0" w:firstLine="360"/>
                              <w:jc w:val="left"/>
                            </w:pPr>
                            <w:r>
                              <w:rPr>
                                <w:rStyle w:val="CharStyle13"/>
                                <w:color w:val="2B2A29"/>
                              </w:rPr>
                              <w:t>О -</w:t>
                            </w:r>
                          </w:p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4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13"/>
                                <w:color w:val="2B2A29"/>
                              </w:rPr>
                              <w:t>-1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2" type="#_x0000_t202" style="position:absolute;margin-left:142.09999999999999pt;margin-top:12.pt;width:41.5pt;height:81.100000000000009pt;z-index:-125829375;mso-wrap-distance-left:9.5pt;mso-wrap-distance-right:9.pt;mso-wrap-distance-bottom:96.25pt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4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13"/>
                          <w:i/>
                          <w:iCs/>
                          <w:color w:val="2B2A29"/>
                          <w:lang w:val="en-US" w:eastAsia="en-US"/>
                        </w:rPr>
                        <w:t>A</w:t>
                      </w:r>
                      <w:r>
                        <w:rPr>
                          <w:rStyle w:val="CharStyle13"/>
                          <w:color w:val="2B2A29"/>
                        </w:rPr>
                        <w:t xml:space="preserve">, </w:t>
                      </w:r>
                      <w:r>
                        <w:rPr>
                          <w:rStyle w:val="CharStyle13"/>
                          <w:color w:val="2B2A29"/>
                          <w:lang w:val="en-US" w:eastAsia="en-US"/>
                        </w:rPr>
                        <w:t>BA</w:t>
                      </w:r>
                    </w:p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20" w:line="240" w:lineRule="auto"/>
                        <w:ind w:left="0" w:right="0" w:firstLine="360"/>
                        <w:jc w:val="left"/>
                      </w:pPr>
                      <w:r>
                        <w:rPr>
                          <w:rStyle w:val="CharStyle13"/>
                          <w:color w:val="2B2A29"/>
                        </w:rPr>
                        <w:t>1</w:t>
                      </w:r>
                    </w:p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20" w:line="240" w:lineRule="auto"/>
                        <w:ind w:left="0" w:right="0" w:firstLine="360"/>
                        <w:jc w:val="left"/>
                      </w:pPr>
                      <w:r>
                        <w:rPr>
                          <w:rStyle w:val="CharStyle13"/>
                          <w:color w:val="2B2A29"/>
                        </w:rPr>
                        <w:t>О -</w:t>
                      </w:r>
                    </w:p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4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13"/>
                          <w:color w:val="2B2A29"/>
                        </w:rPr>
                        <w:t>-1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mc:AlternateContent>
          <mc:Choice Requires="wps">
            <w:drawing>
              <wp:anchor distT="1222375" distB="0" distL="114300" distR="278765" simplePos="0" relativeHeight="125829380" behindDoc="0" locked="0" layoutInCell="1" allowOverlap="1">
                <wp:simplePos x="0" y="0"/>
                <wp:positionH relativeFrom="page">
                  <wp:posOffset>1798320</wp:posOffset>
                </wp:positionH>
                <wp:positionV relativeFrom="paragraph">
                  <wp:posOffset>1374775</wp:posOffset>
                </wp:positionV>
                <wp:extent cx="368935" cy="1029970"/>
                <wp:wrapSquare wrapText="right"/>
                <wp:docPr id="28" name="Shape 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8935" cy="10299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13"/>
                                <w:i/>
                                <w:iCs/>
                                <w:color w:val="2B2A29"/>
                                <w:lang w:val="en-US" w:eastAsia="en-US"/>
                              </w:rPr>
                              <w:t>A</w:t>
                            </w:r>
                            <w:r>
                              <w:rPr>
                                <w:rStyle w:val="CharStyle13"/>
                                <w:color w:val="2B2A29"/>
                              </w:rPr>
                              <w:t xml:space="preserve">, </w:t>
                            </w:r>
                            <w:r>
                              <w:rPr>
                                <w:rStyle w:val="CharStyle13"/>
                                <w:color w:val="2B2A29"/>
                                <w:lang w:val="en-US" w:eastAsia="en-US"/>
                              </w:rPr>
                              <w:t>B</w:t>
                            </w:r>
                          </w:p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2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13"/>
                                <w:color w:val="2B2A29"/>
                                <w:lang w:val="en-US" w:eastAsia="en-US"/>
                              </w:rPr>
                              <w:t>1</w:t>
                            </w:r>
                          </w:p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2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13"/>
                                <w:color w:val="2B2A29"/>
                              </w:rPr>
                              <w:t>О</w:t>
                            </w:r>
                          </w:p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4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13"/>
                                <w:color w:val="2B2A29"/>
                              </w:rPr>
                              <w:t>-1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4" type="#_x0000_t202" style="position:absolute;margin-left:141.59999999999999pt;margin-top:108.25pt;width:29.050000000000001pt;height:81.100000000000009pt;z-index:-125829373;mso-wrap-distance-left:9.pt;mso-wrap-distance-top:96.25pt;mso-wrap-distance-right:21.949999999999999pt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13"/>
                          <w:i/>
                          <w:iCs/>
                          <w:color w:val="2B2A29"/>
                          <w:lang w:val="en-US" w:eastAsia="en-US"/>
                        </w:rPr>
                        <w:t>A</w:t>
                      </w:r>
                      <w:r>
                        <w:rPr>
                          <w:rStyle w:val="CharStyle13"/>
                          <w:color w:val="2B2A29"/>
                        </w:rPr>
                        <w:t xml:space="preserve">, </w:t>
                      </w:r>
                      <w:r>
                        <w:rPr>
                          <w:rStyle w:val="CharStyle13"/>
                          <w:color w:val="2B2A29"/>
                          <w:lang w:val="en-US" w:eastAsia="en-US"/>
                        </w:rPr>
                        <w:t>B</w:t>
                      </w:r>
                    </w:p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2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13"/>
                          <w:color w:val="2B2A29"/>
                          <w:lang w:val="en-US" w:eastAsia="en-US"/>
                        </w:rPr>
                        <w:t>1</w:t>
                      </w:r>
                    </w:p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2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13"/>
                          <w:color w:val="2B2A29"/>
                        </w:rPr>
                        <w:t>О</w:t>
                      </w:r>
                    </w:p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4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13"/>
                          <w:color w:val="2B2A29"/>
                        </w:rPr>
                        <w:t>-1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13"/>
          <w:color w:val="2B2A29"/>
        </w:rPr>
        <w:t>Амплитуда = 1 В</w:t>
        <w:br/>
        <w:t>Частота = 1 Гц</w:t>
        <w:br/>
        <w:t>Фаза = 0 градусов</w:t>
      </w:r>
    </w:p>
    <w:p>
      <w:pPr>
        <w:pStyle w:val="Style5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right="0" w:firstLine="0"/>
        <w:jc w:val="left"/>
      </w:pPr>
      <w:r>
        <w:rPr>
          <w:rStyle w:val="CharStyle58"/>
        </w:rPr>
        <w:t>—►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480" w:line="194" w:lineRule="auto"/>
        <w:ind w:left="3640" w:right="0" w:firstLine="0"/>
        <w:jc w:val="left"/>
      </w:pPr>
      <w:r>
        <w:rPr>
          <w:rStyle w:val="CharStyle13"/>
          <w:i/>
          <w:iCs/>
          <w:color w:val="2B2A29"/>
          <w:lang w:val="en-US" w:eastAsia="en-US"/>
        </w:rPr>
        <w:t>t</w:t>
      </w:r>
      <w:r>
        <w:rPr>
          <w:rStyle w:val="CharStyle13"/>
          <w:color w:val="2B2A29"/>
        </w:rPr>
        <w:t xml:space="preserve">, </w:t>
      </w:r>
      <w:r>
        <w:rPr>
          <w:rStyle w:val="CharStyle13"/>
          <w:color w:val="2B2A29"/>
          <w:lang w:val="en-US" w:eastAsia="en-US"/>
        </w:rPr>
        <w:t>c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13"/>
          <w:color w:val="2B2A29"/>
        </w:rPr>
        <w:t>Амплитуда = 1 В</w:t>
        <w:br/>
        <w:t>Частота = 1 Гц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2380" w:right="0" w:firstLine="0"/>
        <w:jc w:val="left"/>
      </w:pPr>
      <w:r>
        <w:rPr>
          <w:rStyle w:val="CharStyle13"/>
          <w:color w:val="2B2A29"/>
        </w:rPr>
        <w:t>Фаза = 180 градусов</w:t>
      </w:r>
    </w:p>
    <w:p>
      <w:pPr>
        <w:pStyle w:val="Style5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right="0" w:firstLine="0"/>
        <w:jc w:val="left"/>
      </w:pPr>
      <w:r>
        <w:rPr>
          <w:rStyle w:val="CharStyle58"/>
        </w:rPr>
        <w:t>—►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780" w:line="228" w:lineRule="auto"/>
        <w:ind w:left="3640" w:right="0" w:firstLine="0"/>
        <w:jc w:val="left"/>
      </w:pPr>
      <w:r>
        <w:rPr>
          <w:rStyle w:val="CharStyle13"/>
          <w:i/>
          <w:iCs/>
          <w:color w:val="2B2A29"/>
          <w:lang w:val="en-US" w:eastAsia="en-US"/>
        </w:rPr>
        <w:t>t</w:t>
      </w:r>
      <w:r>
        <w:rPr>
          <w:rStyle w:val="CharStyle13"/>
          <w:color w:val="2B2A29"/>
        </w:rPr>
        <w:t xml:space="preserve">, </w:t>
      </w:r>
      <w:r>
        <w:rPr>
          <w:rStyle w:val="CharStyle13"/>
          <w:color w:val="2B2A29"/>
          <w:lang w:val="en-US" w:eastAsia="en-US"/>
        </w:rPr>
        <w:t>c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center"/>
      </w:pPr>
      <w:r>
        <w:rPr>
          <w:rStyle w:val="CharStyle13"/>
        </w:rPr>
        <w:t>Рис. 2. Графическое представление параметров сигнала</w:t>
      </w:r>
    </w:p>
    <w:p>
      <w:pPr>
        <w:pStyle w:val="Style4"/>
        <w:keepNext w:val="0"/>
        <w:keepLines w:val="0"/>
        <w:widowControl w:val="0"/>
        <w:numPr>
          <w:ilvl w:val="2"/>
          <w:numId w:val="15"/>
        </w:numPr>
        <w:shd w:val="clear" w:color="auto" w:fill="auto"/>
        <w:tabs>
          <w:tab w:pos="2032" w:val="left"/>
        </w:tabs>
        <w:bidi w:val="0"/>
        <w:spacing w:before="0" w:after="0" w:line="240" w:lineRule="auto"/>
        <w:ind w:left="0" w:right="0" w:firstLine="52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Основные характеристики сигнала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i/>
          <w:iCs/>
        </w:rPr>
        <w:t>Амплитуда</w:t>
      </w:r>
      <w:r>
        <w:rPr>
          <w:rStyle w:val="CharStyle5"/>
        </w:rPr>
        <w:t xml:space="preserve"> - это максимальное отклонение напряжения сигнала</w:t>
        <w:br/>
        <w:t>от нулевого порога в область положительных или отрицательных</w:t>
        <w:br/>
        <w:t>значений. Представляет собой пределы, в которых изменяется сигнал.</w:t>
        <w:br/>
        <w:t>Амплитуда обычно измеряется в Вольтах (В). Если амплитуда будет</w:t>
        <w:br/>
        <w:t>слишком большой, то проводник может перегреться и выйти из строя.</w:t>
        <w:br/>
        <w:t>При недостаточном напряжении сигнал будет затухать в проводнике</w:t>
        <w:br/>
        <w:t>слишком быстро и не достигать получателя.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520"/>
        <w:jc w:val="both"/>
      </w:pPr>
      <w:r>
        <w:rPr>
          <w:rStyle w:val="CharStyle5"/>
          <w:i/>
          <w:iCs/>
        </w:rPr>
        <w:t>Частота</w:t>
      </w:r>
      <w:r>
        <w:rPr>
          <w:rStyle w:val="CharStyle5"/>
        </w:rPr>
        <w:t xml:space="preserve"> - это количество колебаний сигнала в единицу вре</w:t>
        <w:t>-</w:t>
        <w:br/>
        <w:t>мени. Для стандартизации в качестве единицы времени использу</w:t>
        <w:t>-</w:t>
        <w:br/>
        <w:t>ется одна секунда. Единицей измерения частоты служит Герц (Гц).</w:t>
        <w:br/>
        <w:t>Один Герц соответствует одному колебанию сигнала в секунду, т. е.</w:t>
        <w:br/>
        <w:t>одному последовательному переходу из максимального в мини</w:t>
        <w:t>-</w:t>
        <w:br/>
        <w:t>мальное значение и в обратном направлении. Величиной обратной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частоте является период, который показывает задержку времени</w:t>
        <w:br/>
        <w:t>между соседними значениями сигнала равной величины.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Фаза</w:t>
      </w:r>
      <w:r>
        <w:rPr>
          <w:rStyle w:val="CharStyle5"/>
        </w:rPr>
        <w:t xml:space="preserve"> показывает, из какого первоначального значения начинает</w:t>
        <w:br/>
        <w:t>изменяться синусоида. Фаза измеряется в градусах или радианах.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Для передачи сигнала используются каналы связи. </w:t>
      </w:r>
      <w:r>
        <w:rPr>
          <w:rStyle w:val="CharStyle5"/>
          <w:i/>
          <w:iCs/>
        </w:rPr>
        <w:t>Канал свя</w:t>
        <w:t>-</w:t>
        <w:br/>
        <w:t>зи</w:t>
      </w:r>
      <w:r>
        <w:rPr>
          <w:rStyle w:val="CharStyle5"/>
        </w:rPr>
        <w:t xml:space="preserve"> - это путь прохождения сигнала.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40"/>
        <w:jc w:val="both"/>
      </w:pPr>
      <w:r>
        <w:rPr>
          <w:rStyle w:val="CharStyle5"/>
          <w:i/>
          <w:iCs/>
        </w:rPr>
        <w:t>Основной принцип электросвязи</w:t>
      </w:r>
      <w:r>
        <w:rPr>
          <w:rStyle w:val="CharStyle5"/>
        </w:rPr>
        <w:t xml:space="preserve"> заключается в том, что сиг</w:t>
        <w:t>-</w:t>
        <w:br/>
        <w:t>налы не несут информацию сами по себе. Они несут информацию</w:t>
        <w:br/>
        <w:t>лишь из-за того, что источник и приемник информации услови</w:t>
        <w:t>-</w:t>
        <w:br/>
        <w:t>лись, что изменение какого-либо параметра несущего сигнала бу</w:t>
        <w:t>-</w:t>
        <w:br/>
        <w:t>дет означать для другой стороны какую-либо информацию. Наи</w:t>
        <w:t>-</w:t>
        <w:br/>
        <w:t>большая проблема в процессе передачи информации заключается</w:t>
        <w:br/>
        <w:t>в возможном мешающем воздействии (предумышленном или слу</w:t>
        <w:t>-</w:t>
        <w:br/>
        <w:t>чайном) на среду передачи сигнала. Чтобы избавиться от внешне</w:t>
        <w:t>-</w:t>
        <w:br/>
        <w:t>го воздействия, используют различные способы защиты, в том</w:t>
        <w:br/>
        <w:t>числе специальные методы модуляции.</w:t>
      </w:r>
    </w:p>
    <w:p>
      <w:pPr>
        <w:pStyle w:val="Style4"/>
        <w:keepNext w:val="0"/>
        <w:keepLines w:val="0"/>
        <w:widowControl w:val="0"/>
        <w:numPr>
          <w:ilvl w:val="2"/>
          <w:numId w:val="15"/>
        </w:numPr>
        <w:shd w:val="clear" w:color="auto" w:fill="auto"/>
        <w:tabs>
          <w:tab w:pos="2052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Бцды модуляции цифровых сигналов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При передаче на дальние расстояния (более 100 м) цифровой</w:t>
        <w:br/>
        <w:t>сигнал начинает терять одно из своих самых важных свойств: по</w:t>
        <w:t>-</w:t>
        <w:br/>
        <w:t>мехозащищенность. Это связано с тем, что в качестве среды ра</w:t>
        <w:t>-</w:t>
        <w:br/>
        <w:t>диопередачи используются воздушное пространство и проводные</w:t>
        <w:br/>
        <w:t>каналы связи, а цифровой сигнал в этих средах очень быстро зату</w:t>
        <w:t>-</w:t>
        <w:br/>
        <w:t>хает. Использовать ретрансляторы через каждые несколько сотен</w:t>
        <w:br/>
        <w:t>метров при передаче на дальние расстояния экономически неэф</w:t>
        <w:t>-</w:t>
        <w:br/>
        <w:t>фективно. Кроме того, это не всегда технически реализуемо, в</w:t>
        <w:br/>
        <w:t>частности в сотовых системах связи максимальная удаленность</w:t>
        <w:br/>
        <w:t>мобильной станции от базовой станции может достигать 35 км.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Также есть еще одно важное свойство, требуемое для цифрово</w:t>
        <w:t>-</w:t>
        <w:br/>
        <w:t xml:space="preserve">го канала связи - </w:t>
      </w:r>
      <w:r>
        <w:rPr>
          <w:rStyle w:val="CharStyle5"/>
          <w:i/>
          <w:iCs/>
        </w:rPr>
        <w:t>широкополосность</w:t>
      </w:r>
      <w:r>
        <w:rPr>
          <w:rStyle w:val="CharStyle5"/>
        </w:rPr>
        <w:t>. Цифровой сигнал с резкими</w:t>
        <w:br/>
        <w:t>переходами между уровнями требует широкой полосы для его пе</w:t>
        <w:t>-</w:t>
        <w:br/>
        <w:t>редачи. В противном случае переходы между уровнями будут «за</w:t>
        <w:t>-</w:t>
        <w:br/>
        <w:t>ламываться» и сигнал будет «смазанным», что может привести к</w:t>
        <w:br/>
        <w:t>высокому проценту ошибок. Для решения вышеуказанных проблем</w:t>
        <w:br/>
        <w:t>используют различные методы модуляции цифровых сигналов.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Модуляция</w:t>
      </w:r>
      <w:r>
        <w:rPr>
          <w:rStyle w:val="CharStyle5"/>
        </w:rPr>
        <w:t xml:space="preserve"> - это процесс изменения каких-либо параметров</w:t>
        <w:br/>
        <w:t>несущего сигнала под действием информационного потока. Дан</w:t>
        <w:t>-</w:t>
        <w:br/>
        <w:t>ный термин обычно применяют для аналоговых сигналов. Приме</w:t>
        <w:t>-</w:t>
        <w:br/>
        <w:t>нительно к цифровым сигналам существует другой термин - «ма-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нипуляция», однако его часто заменяют все тем же словом «моду</w:t>
        <w:t>-</w:t>
        <w:br/>
        <w:t>ляция», подразумевая, что речь идет о цифровых сигналах.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Передаваемая информация заложена в </w:t>
      </w:r>
      <w:r>
        <w:rPr>
          <w:rStyle w:val="CharStyle5"/>
          <w:i/>
          <w:iCs/>
        </w:rPr>
        <w:t>управляющем</w:t>
      </w:r>
      <w:r>
        <w:rPr>
          <w:rStyle w:val="CharStyle5"/>
        </w:rPr>
        <w:t xml:space="preserve"> (модули</w:t>
        <w:t>-</w:t>
        <w:br/>
        <w:t>рующем) сигнале, а роль переносчика информации выполняет вы</w:t>
        <w:t>-</w:t>
        <w:br/>
        <w:t xml:space="preserve">сокочастотное колебание, называемое </w:t>
      </w:r>
      <w:r>
        <w:rPr>
          <w:rStyle w:val="CharStyle5"/>
          <w:i/>
          <w:iCs/>
        </w:rPr>
        <w:t>несущим</w:t>
      </w:r>
      <w:r>
        <w:rPr>
          <w:rStyle w:val="CharStyle5"/>
        </w:rPr>
        <w:t>. Модуляция, таким</w:t>
        <w:br/>
        <w:t>образом, представляет собой процесс наложения информационно</w:t>
        <w:t>-</w:t>
        <w:br/>
        <w:t>го колебания на известную несущую. В результате модуляции</w:t>
        <w:br/>
        <w:t>спектр низкочастотного управляющего сигнала переносится в об</w:t>
        <w:t>-</w:t>
        <w:br/>
        <w:t>ласть высоких частот. Это позволяет при организации вещания</w:t>
        <w:br/>
        <w:t>настроить функционирование всех приемопередающих устройств</w:t>
        <w:br/>
        <w:t>на разных частотах с тем, чтобы они не мешали друг другу.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 качестве несущего могут быть использованы колебания раз</w:t>
        <w:t>-</w:t>
        <w:br/>
        <w:t>личной формы (прямоугольные, треугольные и т. д.), однако чаще</w:t>
        <w:br/>
        <w:t>всего применяются гармонические колебания. В зависимости от</w:t>
        <w:br/>
        <w:t>того, какой из параметров несущего колебания изменяется, разли</w:t>
        <w:t>-</w:t>
        <w:br/>
        <w:t>чают вид модуляции.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Существует три основных вида модуляции сигналов: ампли</w:t>
        <w:t>-</w:t>
        <w:br/>
        <w:t>тудная, частотная и фазовая. Этот набор модуляций определяется</w:t>
        <w:br/>
        <w:t>основными характеристиками, которыми обладает любой сигнал.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20"/>
        <w:jc w:val="both"/>
      </w:pPr>
      <w:r>
        <w:rPr>
          <w:rStyle w:val="CharStyle5"/>
          <w:b/>
          <w:bCs/>
        </w:rPr>
        <w:t xml:space="preserve">Амплитудная модуляция (АМ). </w:t>
      </w:r>
      <w:r>
        <w:rPr>
          <w:rStyle w:val="CharStyle5"/>
        </w:rPr>
        <w:t>Амплитудная модуляция -</w:t>
        <w:br/>
        <w:t>это один из самых простых видов модуляции цифровых сигналов.</w:t>
        <w:br/>
        <w:t>АМ подразумевает, что для передачи «0» и «1» применяются раз</w:t>
        <w:t>-</w:t>
        <w:br/>
        <w:t>ные уровни несущего сигнала по напряжению. Например, переда</w:t>
        <w:t>-</w:t>
        <w:br/>
        <w:t>че «0» будет соответствовать 0,5 В, а «1» - 1 В (рис. 3).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13"/>
          <w:i/>
          <w:iCs/>
          <w:color w:val="2B2A29"/>
          <w:lang w:val="en-US" w:eastAsia="en-US"/>
        </w:rPr>
        <w:t>A</w:t>
      </w:r>
      <w:r>
        <w:rPr>
          <w:rStyle w:val="CharStyle13"/>
          <w:color w:val="2B2A29"/>
          <w:lang w:val="en-US" w:eastAsia="en-US"/>
        </w:rPr>
        <w:t xml:space="preserve"> ,B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101600" distB="0" distL="0" distR="0" simplePos="0" relativeHeight="125829382" behindDoc="0" locked="0" layoutInCell="1" allowOverlap="1">
                <wp:simplePos x="0" y="0"/>
                <wp:positionH relativeFrom="page">
                  <wp:posOffset>1238885</wp:posOffset>
                </wp:positionH>
                <wp:positionV relativeFrom="paragraph">
                  <wp:posOffset>101600</wp:posOffset>
                </wp:positionV>
                <wp:extent cx="295910" cy="1158240"/>
                <wp:wrapTopAndBottom/>
                <wp:docPr id="30" name="Shape 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95910" cy="11582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10" w:lineRule="auto"/>
                              <w:ind w:left="0" w:right="0" w:firstLine="160"/>
                              <w:jc w:val="left"/>
                            </w:pPr>
                            <w:r>
                              <w:rPr>
                                <w:rStyle w:val="CharStyle13"/>
                                <w:color w:val="2B2A29"/>
                              </w:rPr>
                              <w:t>1</w:t>
                              <w:br/>
                              <w:t>0,5</w:t>
                              <w:br/>
                              <w:t>0</w:t>
                            </w:r>
                          </w:p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1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3"/>
                                <w:color w:val="2B2A29"/>
                              </w:rPr>
                              <w:t>-0,5</w:t>
                            </w:r>
                          </w:p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1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13"/>
                                <w:color w:val="2B2A29"/>
                              </w:rPr>
                              <w:t>-1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6" type="#_x0000_t202" style="position:absolute;margin-left:97.549999999999997pt;margin-top:8.pt;width:23.300000000000001pt;height:91.200000000000003pt;z-index:-125829371;mso-wrap-distance-left:0;mso-wrap-distance-top:8.pt;mso-wrap-distance-right:0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10" w:lineRule="auto"/>
                        <w:ind w:left="0" w:right="0" w:firstLine="160"/>
                        <w:jc w:val="left"/>
                      </w:pPr>
                      <w:r>
                        <w:rPr>
                          <w:rStyle w:val="CharStyle13"/>
                          <w:color w:val="2B2A29"/>
                        </w:rPr>
                        <w:t>1</w:t>
                        <w:br/>
                        <w:t>0,5</w:t>
                        <w:br/>
                        <w:t>0</w:t>
                      </w:r>
                    </w:p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1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3"/>
                          <w:color w:val="2B2A29"/>
                        </w:rPr>
                        <w:t>-0,5</w:t>
                      </w:r>
                    </w:p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1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13"/>
                          <w:color w:val="2B2A29"/>
                        </w:rPr>
                        <w:t>-1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74625" distB="871855" distL="0" distR="0" simplePos="0" relativeHeight="125829384" behindDoc="0" locked="0" layoutInCell="1" allowOverlap="1">
                <wp:simplePos x="0" y="0"/>
                <wp:positionH relativeFrom="page">
                  <wp:posOffset>1988820</wp:posOffset>
                </wp:positionH>
                <wp:positionV relativeFrom="paragraph">
                  <wp:posOffset>174625</wp:posOffset>
                </wp:positionV>
                <wp:extent cx="91440" cy="213360"/>
                <wp:wrapTopAndBottom/>
                <wp:docPr id="32" name="Shape 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1440" cy="2133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3"/>
                                <w:color w:val="2B2A29"/>
                                <w:lang w:val="en-US" w:eastAsia="en-US"/>
                              </w:rPr>
                              <w:t>1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58" type="#_x0000_t202" style="position:absolute;margin-left:156.59999999999999pt;margin-top:13.75pt;width:7.2000000000000002pt;height:16.800000000000001pt;z-index:-125829369;mso-wrap-distance-left:0;mso-wrap-distance-top:13.75pt;mso-wrap-distance-right:0;mso-wrap-distance-bottom:68.650000000000006pt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3"/>
                          <w:color w:val="2B2A29"/>
                          <w:lang w:val="en-US" w:eastAsia="en-US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65735" distB="877570" distL="0" distR="0" simplePos="0" relativeHeight="125829386" behindDoc="0" locked="0" layoutInCell="1" allowOverlap="1">
                <wp:simplePos x="0" y="0"/>
                <wp:positionH relativeFrom="page">
                  <wp:posOffset>2543175</wp:posOffset>
                </wp:positionH>
                <wp:positionV relativeFrom="paragraph">
                  <wp:posOffset>165735</wp:posOffset>
                </wp:positionV>
                <wp:extent cx="762000" cy="216535"/>
                <wp:wrapTopAndBottom/>
                <wp:docPr id="34" name="Shape 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62000" cy="2165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3"/>
                                <w:color w:val="2B2A29"/>
                                <w:lang w:val="en-US" w:eastAsia="en-US"/>
                              </w:rPr>
                              <w:t>00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0" type="#_x0000_t202" style="position:absolute;margin-left:200.25pt;margin-top:13.050000000000001pt;width:60.pt;height:17.050000000000001pt;z-index:-125829367;mso-wrap-distance-left:0;mso-wrap-distance-top:13.050000000000001pt;mso-wrap-distance-right:0;mso-wrap-distance-bottom:69.100000000000009pt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3"/>
                          <w:color w:val="2B2A29"/>
                          <w:lang w:val="en-US" w:eastAsia="en-US"/>
                        </w:rPr>
                        <w:t>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40970" distB="868680" distL="0" distR="0" simplePos="0" relativeHeight="125829388" behindDoc="0" locked="0" layoutInCell="1" allowOverlap="1">
                <wp:simplePos x="0" y="0"/>
                <wp:positionH relativeFrom="page">
                  <wp:posOffset>3988435</wp:posOffset>
                </wp:positionH>
                <wp:positionV relativeFrom="paragraph">
                  <wp:posOffset>140970</wp:posOffset>
                </wp:positionV>
                <wp:extent cx="1398905" cy="250190"/>
                <wp:wrapTopAndBottom/>
                <wp:docPr id="36" name="Shape 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98905" cy="2501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840" w:val="left"/>
                                <w:tab w:pos="2059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3"/>
                                <w:color w:val="2B2A29"/>
                              </w:rPr>
                              <w:t>1</w:t>
                              <w:tab/>
                              <w:t>0</w:t>
                              <w:tab/>
                              <w:t>1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2" type="#_x0000_t202" style="position:absolute;margin-left:314.05000000000001pt;margin-top:11.1pt;width:110.15000000000001pt;height:19.699999999999999pt;z-index:-125829365;mso-wrap-distance-left:0;mso-wrap-distance-top:11.1pt;mso-wrap-distance-right:0;mso-wrap-distance-bottom:68.400000000000006pt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840" w:val="left"/>
                          <w:tab w:pos="2059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3"/>
                          <w:color w:val="2B2A29"/>
                        </w:rPr>
                        <w:t>1</w:t>
                        <w:tab/>
                        <w:t>0</w:t>
                        <w:tab/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702310" distB="340995" distL="0" distR="0" simplePos="0" relativeHeight="125829390" behindDoc="0" locked="0" layoutInCell="1" allowOverlap="1">
                <wp:simplePos x="0" y="0"/>
                <wp:positionH relativeFrom="page">
                  <wp:posOffset>5975350</wp:posOffset>
                </wp:positionH>
                <wp:positionV relativeFrom="paragraph">
                  <wp:posOffset>702310</wp:posOffset>
                </wp:positionV>
                <wp:extent cx="210185" cy="216535"/>
                <wp:wrapTopAndBottom/>
                <wp:docPr id="38" name="Shape 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10185" cy="2165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13"/>
                                <w:i/>
                                <w:iCs/>
                                <w:color w:val="2B2A29"/>
                                <w:lang w:val="en-US" w:eastAsia="en-US"/>
                              </w:rPr>
                              <w:t>t</w:t>
                            </w:r>
                            <w:r>
                              <w:rPr>
                                <w:rStyle w:val="CharStyle13"/>
                                <w:color w:val="2B2A29"/>
                                <w:lang w:val="en-US" w:eastAsia="en-US"/>
                              </w:rPr>
                              <w:t xml:space="preserve"> ,c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4" type="#_x0000_t202" style="position:absolute;margin-left:470.5pt;margin-top:55.300000000000004pt;width:16.550000000000001pt;height:17.050000000000001pt;z-index:-125829363;mso-wrap-distance-left:0;mso-wrap-distance-top:55.300000000000004pt;mso-wrap-distance-right:0;mso-wrap-distance-bottom:26.850000000000001pt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13"/>
                          <w:i/>
                          <w:iCs/>
                          <w:color w:val="2B2A29"/>
                          <w:lang w:val="en-US" w:eastAsia="en-US"/>
                        </w:rPr>
                        <w:t>t</w:t>
                      </w:r>
                      <w:r>
                        <w:rPr>
                          <w:rStyle w:val="CharStyle13"/>
                          <w:color w:val="2B2A29"/>
                          <w:lang w:val="en-US" w:eastAsia="en-US"/>
                        </w:rPr>
                        <w:t xml:space="preserve"> ,c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center"/>
      </w:pPr>
      <w:r>
        <w:rPr>
          <w:rStyle w:val="CharStyle13"/>
        </w:rPr>
        <w:t xml:space="preserve">Рис. </w:t>
      </w:r>
      <w:r>
        <w:rPr>
          <w:rStyle w:val="CharStyle13"/>
          <w:lang w:val="en-US" w:eastAsia="en-US"/>
        </w:rPr>
        <w:t xml:space="preserve">3. </w:t>
      </w:r>
      <w:r>
        <w:rPr>
          <w:rStyle w:val="CharStyle13"/>
        </w:rPr>
        <w:t>Амплитудная модуляция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При этом частота и фаза несущего сигнала остаются постоян</w:t>
        <w:t>-</w:t>
        <w:br/>
        <w:t>ными. Для повышения помехоустойчивости часто применяют</w:t>
        <w:br/>
        <w:t>уровни различной полярности (например, «0»: 5 В, а «1»: -5 В).</w:t>
        <w:br/>
        <w:t>Это наиболее простой из всех видов модуляции. Устройства для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реализации амплитудной модуляции также просты и недороги.</w:t>
        <w:br/>
        <w:t>Кроме того, амплитудная модуляция требует минимальной шири</w:t>
        <w:t>-</w:t>
        <w:br/>
        <w:t>ны полосы пропускания канала связи.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АМ нашла применение в оптических каналах связи, т. к. они</w:t>
        <w:br/>
        <w:t>гораздо меньше подвержены амплитудным помехам. При этом</w:t>
        <w:br/>
        <w:t>под амплитудой в оптическом сигнале понимается сила света. Та</w:t>
        <w:t>-</w:t>
        <w:br/>
        <w:t>ким образом, наличие или отсутствие светового импульса будет</w:t>
        <w:br/>
        <w:t>соответствовать двум значениям цифрового потока.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960" w:line="240" w:lineRule="auto"/>
        <w:ind w:left="0" w:right="0" w:firstLine="520"/>
        <w:jc w:val="both"/>
      </w:pPr>
      <w:r>
        <mc:AlternateContent>
          <mc:Choice Requires="wps">
            <w:drawing>
              <wp:anchor distT="0" distB="0" distL="12700" distR="12700" simplePos="0" relativeHeight="125829392" behindDoc="0" locked="0" layoutInCell="1" allowOverlap="1">
                <wp:simplePos x="0" y="0"/>
                <wp:positionH relativeFrom="page">
                  <wp:posOffset>1337945</wp:posOffset>
                </wp:positionH>
                <wp:positionV relativeFrom="paragraph">
                  <wp:posOffset>1028700</wp:posOffset>
                </wp:positionV>
                <wp:extent cx="445135" cy="2383790"/>
                <wp:wrapSquare wrapText="right"/>
                <wp:docPr id="40" name="Shape 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45135" cy="23837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24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3"/>
                                <w:i/>
                                <w:iCs/>
                                <w:color w:val="2B2A29"/>
                                <w:lang w:val="en-US" w:eastAsia="en-US"/>
                              </w:rPr>
                              <w:t>A</w:t>
                            </w:r>
                            <w:r>
                              <w:rPr>
                                <w:rStyle w:val="CharStyle13"/>
                                <w:color w:val="2B2A29"/>
                              </w:rPr>
                              <w:t xml:space="preserve">, </w:t>
                            </w:r>
                            <w:r>
                              <w:rPr>
                                <w:rStyle w:val="CharStyle13"/>
                                <w:color w:val="2B2A29"/>
                                <w:lang w:val="en-US" w:eastAsia="en-US"/>
                              </w:rPr>
                              <w:t>B</w:t>
                            </w:r>
                          </w:p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80" w:line="240" w:lineRule="auto"/>
                              <w:ind w:left="0" w:right="0" w:firstLine="500"/>
                              <w:jc w:val="left"/>
                            </w:pPr>
                            <w:r>
                              <w:rPr>
                                <w:rStyle w:val="CharStyle13"/>
                                <w:color w:val="2B2A29"/>
                              </w:rPr>
                              <w:t>1</w:t>
                            </w:r>
                          </w:p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80" w:line="240" w:lineRule="auto"/>
                              <w:ind w:left="0" w:right="0" w:firstLine="500"/>
                              <w:jc w:val="left"/>
                            </w:pPr>
                            <w:r>
                              <w:rPr>
                                <w:rStyle w:val="CharStyle13"/>
                                <w:color w:val="2B2A29"/>
                              </w:rPr>
                              <w:t>0</w:t>
                            </w:r>
                          </w:p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08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13"/>
                                <w:color w:val="2B2A29"/>
                              </w:rPr>
                              <w:t>-1</w:t>
                            </w:r>
                          </w:p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80" w:line="240" w:lineRule="auto"/>
                              <w:ind w:left="0" w:right="0" w:firstLine="0"/>
                              <w:jc w:val="right"/>
                            </w:pPr>
                            <w:r>
                              <w:rPr>
                                <w:rStyle w:val="CharStyle5"/>
                              </w:rPr>
                              <w:t>Этот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6" type="#_x0000_t202" style="position:absolute;margin-left:105.35000000000001pt;margin-top:81.pt;width:35.050000000000004pt;height:187.70000000000002pt;z-index:-125829361;mso-wrap-distance-left:1.pt;mso-wrap-distance-right:1.pt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24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3"/>
                          <w:i/>
                          <w:iCs/>
                          <w:color w:val="2B2A29"/>
                          <w:lang w:val="en-US" w:eastAsia="en-US"/>
                        </w:rPr>
                        <w:t>A</w:t>
                      </w:r>
                      <w:r>
                        <w:rPr>
                          <w:rStyle w:val="CharStyle13"/>
                          <w:color w:val="2B2A29"/>
                        </w:rPr>
                        <w:t xml:space="preserve">, </w:t>
                      </w:r>
                      <w:r>
                        <w:rPr>
                          <w:rStyle w:val="CharStyle13"/>
                          <w:color w:val="2B2A29"/>
                          <w:lang w:val="en-US" w:eastAsia="en-US"/>
                        </w:rPr>
                        <w:t>B</w:t>
                      </w:r>
                    </w:p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80" w:line="240" w:lineRule="auto"/>
                        <w:ind w:left="0" w:right="0" w:firstLine="500"/>
                        <w:jc w:val="left"/>
                      </w:pPr>
                      <w:r>
                        <w:rPr>
                          <w:rStyle w:val="CharStyle13"/>
                          <w:color w:val="2B2A29"/>
                        </w:rPr>
                        <w:t>1</w:t>
                      </w:r>
                    </w:p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80" w:line="240" w:lineRule="auto"/>
                        <w:ind w:left="0" w:right="0" w:firstLine="500"/>
                        <w:jc w:val="left"/>
                      </w:pPr>
                      <w:r>
                        <w:rPr>
                          <w:rStyle w:val="CharStyle13"/>
                          <w:color w:val="2B2A29"/>
                        </w:rPr>
                        <w:t>0</w:t>
                      </w:r>
                    </w:p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08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13"/>
                          <w:color w:val="2B2A29"/>
                        </w:rPr>
                        <w:t>-1</w:t>
                      </w:r>
                    </w:p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80" w:line="240" w:lineRule="auto"/>
                        <w:ind w:left="0" w:right="0" w:firstLine="0"/>
                        <w:jc w:val="right"/>
                      </w:pPr>
                      <w:r>
                        <w:rPr>
                          <w:rStyle w:val="CharStyle5"/>
                        </w:rPr>
                        <w:t>Этот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5829394" behindDoc="0" locked="0" layoutInCell="1" allowOverlap="1">
                <wp:simplePos x="0" y="0"/>
                <wp:positionH relativeFrom="page">
                  <wp:posOffset>1884045</wp:posOffset>
                </wp:positionH>
                <wp:positionV relativeFrom="paragraph">
                  <wp:posOffset>1460500</wp:posOffset>
                </wp:positionV>
                <wp:extent cx="4069080" cy="938530"/>
                <wp:wrapTopAndBottom/>
                <wp:docPr id="42" name="Shape 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069080" cy="9385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pos="2042" w:val="left"/>
                                <w:tab w:pos="3146" w:val="left"/>
                                <w:tab w:pos="5105" w:val="left"/>
                              </w:tabs>
                              <w:bidi w:val="0"/>
                              <w:spacing w:before="0" w:after="220" w:line="240" w:lineRule="auto"/>
                              <w:ind w:left="300" w:right="0" w:firstLine="0"/>
                              <w:jc w:val="center"/>
                            </w:pPr>
                            <w:r>
                              <w:rPr>
                                <w:rStyle w:val="CharStyle13"/>
                                <w:color w:val="2B2A29"/>
                              </w:rPr>
                              <w:t>10</w:t>
                              <w:tab/>
                              <w:t>0</w:t>
                              <w:tab/>
                              <w:t>10</w:t>
                              <w:tab/>
                              <w:t>1</w:t>
                            </w:r>
                          </w:p>
                          <w:p>
                            <w:pPr>
                              <w:pStyle w:val="Style4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tabs>
                                <w:tab w:leader="hyphen" w:pos="5875" w:val="left"/>
                              </w:tabs>
                              <w:bidi w:val="0"/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  <w:r>
                              <w:rPr>
                                <w:rStyle w:val="CharStyle48"/>
                              </w:rPr>
                              <w:tab/>
                              <w:t>7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8" type="#_x0000_t202" style="position:absolute;margin-left:148.34999999999999pt;margin-top:115.pt;width:320.40000000000003pt;height:73.900000000000006pt;z-index:-125829359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pos="2042" w:val="left"/>
                          <w:tab w:pos="3146" w:val="left"/>
                          <w:tab w:pos="5105" w:val="left"/>
                        </w:tabs>
                        <w:bidi w:val="0"/>
                        <w:spacing w:before="0" w:after="220" w:line="240" w:lineRule="auto"/>
                        <w:ind w:left="300" w:right="0" w:firstLine="0"/>
                        <w:jc w:val="center"/>
                      </w:pPr>
                      <w:r>
                        <w:rPr>
                          <w:rStyle w:val="CharStyle13"/>
                          <w:color w:val="2B2A29"/>
                        </w:rPr>
                        <w:t>10</w:t>
                        <w:tab/>
                        <w:t>0</w:t>
                        <w:tab/>
                        <w:t>10</w:t>
                        <w:tab/>
                        <w:t>1</w:t>
                      </w:r>
                    </w:p>
                    <w:p>
                      <w:pPr>
                        <w:pStyle w:val="Style47"/>
                        <w:keepNext w:val="0"/>
                        <w:keepLines w:val="0"/>
                        <w:widowControl w:val="0"/>
                        <w:shd w:val="clear" w:color="auto" w:fill="auto"/>
                        <w:tabs>
                          <w:tab w:leader="hyphen" w:pos="5875" w:val="left"/>
                        </w:tabs>
                        <w:bidi w:val="0"/>
                        <w:spacing w:before="0" w:after="0" w:line="240" w:lineRule="auto"/>
                        <w:ind w:left="0" w:right="0" w:firstLine="0"/>
                        <w:jc w:val="both"/>
                      </w:pPr>
                      <w:r>
                        <w:rPr>
                          <w:rStyle w:val="CharStyle48"/>
                        </w:rPr>
                        <w:tab/>
                        <w:t>7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Style w:val="CharStyle5"/>
          <w:b/>
          <w:bCs/>
        </w:rPr>
        <w:t xml:space="preserve">Частотная модуляция (ЧМ). </w:t>
      </w:r>
      <w:r>
        <w:rPr>
          <w:rStyle w:val="CharStyle5"/>
        </w:rPr>
        <w:t>При частотной модуляции в</w:t>
        <w:br/>
        <w:t>зависимости от передаваемого символа изменяется частота несу</w:t>
        <w:t>-</w:t>
        <w:br/>
        <w:t>щего сигнала. Например, для передачи «0» используется частота</w:t>
        <w:br/>
        <w:t>5 Гц, а «1» - 10 Гц (рис. 4).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600" w:after="300" w:line="240" w:lineRule="auto"/>
        <w:ind w:left="0" w:right="0" w:firstLine="0"/>
        <w:jc w:val="center"/>
      </w:pPr>
      <w:r>
        <w:rPr>
          <w:rStyle w:val="CharStyle13"/>
        </w:rPr>
        <w:t>Рис. 4. Частотная модуляция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вид модуляции также несложен в реализации и является</w:t>
        <w:br/>
        <w:t>более помехоустойчивым, чем амплитудная модуляция. Но в эфи</w:t>
        <w:t>-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ре довольно часто наблюдаются помехи, вызванные работой про</w:t>
        <w:t>-</w:t>
        <w:br/>
        <w:t>мышленного оборудования (генераторы, трансформаторы). Если</w:t>
        <w:br/>
        <w:t>передаваемый сигнал окажется в полосе действия таких помех, то</w:t>
        <w:br/>
        <w:t>возможен высокий процент потери информации или даже полное</w:t>
        <w:br/>
        <w:t>блокирование канала связи.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ЧМ, так же как и амплитудная, редко применяется на практи</w:t>
        <w:t>-</w:t>
        <w:br/>
        <w:t>ке. Она используется лишь в хорошо защищенных каналах связи</w:t>
        <w:br/>
        <w:t>при передаче на небольшие расстояния.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 w:firstLine="520"/>
        <w:jc w:val="both"/>
      </w:pPr>
      <w:r>
        <w:rPr>
          <w:rStyle w:val="CharStyle5"/>
        </w:rPr>
        <w:t>ЧМ применяется для высококачественной передачи звукового</w:t>
        <w:br/>
        <w:t>(низкочастотного) сигнала в радиовещании (в диапазоне УКВ),</w:t>
        <w:br/>
        <w:t>для звукового сопровождения телевизионных программ, передачи</w:t>
        <w:br/>
        <w:t xml:space="preserve">сигналов цветности в телевизионном стандарте </w:t>
      </w:r>
      <w:r>
        <w:rPr>
          <w:rStyle w:val="CharStyle5"/>
          <w:lang w:val="en-US" w:eastAsia="en-US"/>
        </w:rPr>
        <w:t xml:space="preserve">SECAM, </w:t>
      </w:r>
      <w:r>
        <w:rPr>
          <w:rStyle w:val="CharStyle5"/>
        </w:rPr>
        <w:t>видеоза</w:t>
        <w:t>-</w:t>
        <w:br/>
        <w:t>писи на магнитную ленту, музыкальных синтезаторах.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Высокое качество кодирования аудиосигнала обусловлено</w:t>
        <w:br/>
        <w:t>тем, что в радиовещании при ЧМ применяется большая (по срав</w:t>
        <w:t>-</w:t>
        <w:br/>
        <w:t>нению с шириной спектра сигнала АМ) девиация несущего сигна</w:t>
        <w:t>-</w:t>
        <w:br/>
        <w:t>ла, а в приемной аппаратуре используют ограничитель амплитуды</w:t>
        <w:br/>
        <w:t>радиосигнала для устранения импульсных помех. Такая модуля</w:t>
        <w:t>-</w:t>
        <w:br/>
        <w:t xml:space="preserve">ция называется </w:t>
      </w:r>
      <w:r>
        <w:rPr>
          <w:rStyle w:val="CharStyle5"/>
          <w:i/>
          <w:iCs/>
        </w:rPr>
        <w:t>широкополосной</w:t>
      </w:r>
      <w:r>
        <w:rPr>
          <w:rStyle w:val="CharStyle5"/>
        </w:rPr>
        <w:t xml:space="preserve"> ЧМ. В радиосвязи применяется</w:t>
        <w:br/>
        <w:t>узкополосная ЧМ с небольшой девиацией частоты несущей.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060" w:line="240" w:lineRule="auto"/>
        <w:ind w:left="0" w:right="0" w:firstLine="540"/>
        <w:jc w:val="both"/>
      </w:pPr>
      <w:r>
        <w:rPr>
          <w:rStyle w:val="CharStyle5"/>
        </w:rPr>
        <w:t>Фазовая модуляция (ФМ). Фазовая модуляция предполагает</w:t>
        <w:br/>
        <w:t>изменение фазы несущего сигнала в зависимости от передаваемо</w:t>
        <w:t>-</w:t>
        <w:br/>
        <w:t>го символа. Для передачи «0», например, может быть использова</w:t>
        <w:t>-</w:t>
        <w:br/>
        <w:t>на начальная фаза 0 градусов, а для «1» - 180 градусов (рис. 5).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center"/>
      </w:pPr>
      <w:r>
        <w:rPr>
          <w:rStyle w:val="CharStyle13"/>
        </w:rPr>
        <w:t>Рис. 5. Фазовая модуляция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Этот вид модуляции более сложен в реализации, но вместе с</w:t>
        <w:br/>
        <w:t>тем и наиболее помехоустойчив из трех рассматриваемых. Одним</w:t>
        <w:br/>
        <w:t>их основных недостатков ФМ является эффект «обратной работы»</w:t>
        <w:br/>
        <w:t xml:space="preserve">в </w:t>
      </w:r>
      <w:r>
        <w:rPr>
          <w:rStyle w:val="CharStyle5"/>
          <w:i/>
          <w:iCs/>
        </w:rPr>
        <w:t>фазовом детекторе</w:t>
      </w:r>
      <w:r>
        <w:rPr>
          <w:rStyle w:val="CharStyle5"/>
        </w:rPr>
        <w:t xml:space="preserve"> (устройстве, выделяющем из модулирован</w:t>
        <w:t>-</w:t>
        <w:br/>
        <w:t>ного сигнала информационный), когда ошибка в одном символе</w:t>
        <w:br/>
        <w:t>может привести к ошибочному детектированию всех последую</w:t>
        <w:t>-</w:t>
        <w:br/>
        <w:t>щих символов. От этого нежелательного эффекта свободна отно</w:t>
        <w:t>-</w:t>
        <w:br/>
        <w:t>сительная ФМ (ОФМ). Ее принцип заключается в том, что фаза</w:t>
        <w:br/>
        <w:t>символа определяется не только текущим значением информаци</w:t>
        <w:t>-</w:t>
        <w:br/>
        <w:t>онного сигнала, но и значением предшествующих символов.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Вторым</w:t>
      </w:r>
      <w:r>
        <w:rPr>
          <w:rStyle w:val="CharStyle5"/>
        </w:rPr>
        <w:t xml:space="preserve"> существенным недостатком ФМ является необходи</w:t>
        <w:t>-</w:t>
        <w:br/>
        <w:t>мость широкой полосы пропускания для передачи модулирован</w:t>
        <w:t>-</w:t>
        <w:br/>
        <w:t>ного сигнала. Широкая полоса обусловлена расширением спектра</w:t>
        <w:br/>
        <w:t>из-за резких переходов между фазой предыдущего и последующе</w:t>
        <w:t>-</w:t>
        <w:br/>
        <w:t>го символа.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На практике часто применяются не обычная ОФМ, а ДОФМ</w:t>
        <w:br/>
        <w:t>(двойная относительная фазовая модуляция) или ТОФМ (тройная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ОФМ). Главное их преимущество - это возможность передать в</w:t>
        <w:br/>
        <w:t>одной посылке сигнала сразу два информационных символа для</w:t>
        <w:br/>
        <w:t>ДОФМ и три - для ТОФМ. Это достигается за счет использования</w:t>
        <w:br/>
        <w:t>не двух, а четырех (ДОФМ) или восьми (ТОФМ) начальных фаз.</w:t>
        <w:br/>
        <w:t>Для ДОФМ, например, могут быть использованы следующие ва</w:t>
        <w:t>-</w:t>
        <w:br/>
        <w:t>рианты: 0 градусов - передача «00», 90 - «01», 180 - «10», 270 -</w:t>
        <w:br/>
        <w:t>«11». Аналогично для ТОФМ, только для восьми начальных фаз:</w:t>
        <w:br/>
        <w:t>0 градусов, 45, 90, 135 и т. д. Главным тормозящим фактором</w:t>
        <w:br/>
        <w:t>дальнейшего увеличения информационной емкости одной посыл</w:t>
        <w:t>-</w:t>
        <w:br/>
        <w:t>ки сигнала является снижение помехозащищенности сигнала. Ес</w:t>
        <w:t>-</w:t>
        <w:br/>
        <w:t>ли фазовое расстояние между соседними символами уменьшается,</w:t>
        <w:br/>
        <w:t>то ошибка может быть создана меньшей по мощности помехой.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Также существуют и другие варианты ФМ, которые привно</w:t>
        <w:t>-</w:t>
        <w:br/>
        <w:t>сят те или иные положительные свойства. Таким образом, ФМ</w:t>
        <w:br/>
        <w:t>нашла наибольшее применение в системах связи исключительно</w:t>
        <w:br/>
        <w:t>за счет низкой доли фазовых помех в общей доле нежелательных</w:t>
        <w:br/>
        <w:t>внешних воздействий.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По характеристикам ФМ близка к частотной модуляции. В слу</w:t>
        <w:t>-</w:t>
        <w:br/>
        <w:t>чае синусоидального модулирующего (информационного) сигнала,</w:t>
        <w:br/>
        <w:t>результаты ЧМ и ФМ совпадают.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АМ, ЧМ и ФМ являются базисом и достаточно редко приме</w:t>
        <w:t>-</w:t>
        <w:br/>
        <w:t>няются на практике поодиночке. Чаще используются их модифика</w:t>
        <w:t>-</w:t>
        <w:br/>
        <w:t xml:space="preserve">ции или в сочетании друг с другом. В частности, в стандарте </w:t>
      </w:r>
      <w:r>
        <w:rPr>
          <w:rStyle w:val="CharStyle5"/>
          <w:lang w:val="en-US" w:eastAsia="en-US"/>
        </w:rPr>
        <w:t>GSM</w:t>
        <w:br/>
      </w:r>
      <w:r>
        <w:rPr>
          <w:rStyle w:val="CharStyle5"/>
        </w:rPr>
        <w:t xml:space="preserve">на радиоинтерфейсе применяется модуляция </w:t>
      </w:r>
      <w:r>
        <w:rPr>
          <w:rStyle w:val="CharStyle5"/>
          <w:lang w:val="en-US" w:eastAsia="en-US"/>
        </w:rPr>
        <w:t>GMSK (Gaussian</w:t>
        <w:br/>
        <w:t xml:space="preserve">modulation with Minimum Shift Keying) - </w:t>
      </w:r>
      <w:r>
        <w:rPr>
          <w:rStyle w:val="CharStyle5"/>
        </w:rPr>
        <w:t>гауссовская модуляция с</w:t>
        <w:br/>
        <w:t>минимальным фазовым сдвигом. Главное ее преимущество заклю</w:t>
        <w:t>-</w:t>
        <w:br/>
        <w:t>чается в том, что модулированный этим методом сигнал занимает</w:t>
        <w:br/>
        <w:t>гораздо меньшую частотную полосу, чем при обычной ФМ.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540"/>
        <w:jc w:val="both"/>
      </w:pPr>
      <w:r>
        <w:rPr>
          <w:rStyle w:val="CharStyle5"/>
        </w:rPr>
        <w:t>Выбор того или иного метода модуляции обусловлен требова</w:t>
        <w:t>-</w:t>
        <w:br/>
        <w:t>ниями по помехозащищенности, пропускной способности канала</w:t>
        <w:br/>
        <w:t>связи, стоимостью реализации оборудования и т. п.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854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Как кодируется цифровой сигнал?</w:t>
      </w:r>
    </w:p>
    <w:p>
      <w:pPr>
        <w:pStyle w:val="Style4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883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Какой процесс называется модуляцией?</w:t>
      </w:r>
    </w:p>
    <w:p>
      <w:pPr>
        <w:pStyle w:val="Style4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852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Назовите основные числовые характеристики сигнала. В чем</w:t>
        <w:br/>
        <w:t>они измеряются?</w:t>
      </w:r>
    </w:p>
    <w:p>
      <w:pPr>
        <w:pStyle w:val="Style4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883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чем заключается основной принцип электросвязи?</w:t>
      </w:r>
    </w:p>
    <w:p>
      <w:pPr>
        <w:pStyle w:val="Style4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878" w:val="left"/>
        </w:tabs>
        <w:bidi w:val="0"/>
        <w:spacing w:before="0" w:after="80" w:line="240" w:lineRule="auto"/>
        <w:ind w:left="0" w:right="0" w:firstLine="540"/>
        <w:jc w:val="both"/>
        <w:sectPr>
          <w:headerReference w:type="default" r:id="rId16"/>
          <w:headerReference w:type="even" r:id="rId17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1909" w:h="16834"/>
          <w:pgMar w:top="1935" w:right="2106" w:bottom="2227" w:left="1651" w:header="0" w:footer="3" w:gutter="0"/>
          <w:cols w:space="720"/>
          <w:noEndnote/>
          <w:rtlGutter w:val="0"/>
          <w:docGrid w:linePitch="360"/>
        </w:sectPr>
      </w:pPr>
      <w:r>
        <w:rPr>
          <w:rStyle w:val="CharStyle5"/>
        </w:rPr>
        <w:t>Для чего требуется широкополосность канала связи?</w:t>
      </w:r>
    </w:p>
    <w:p>
      <w:pPr>
        <w:pStyle w:val="Style4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91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Какое частотное колебание называется несущим?</w:t>
      </w:r>
    </w:p>
    <w:p>
      <w:pPr>
        <w:pStyle w:val="Style4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91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чем заключается амплитудная модуляция?</w:t>
      </w:r>
    </w:p>
    <w:p>
      <w:pPr>
        <w:pStyle w:val="Style4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913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чем заключается частотная модуляция?</w:t>
      </w:r>
    </w:p>
    <w:p>
      <w:pPr>
        <w:pStyle w:val="Style4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91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Каковы недостатки фазовой модуляции?</w:t>
      </w:r>
    </w:p>
    <w:p>
      <w:pPr>
        <w:pStyle w:val="Style4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033" w:val="left"/>
        </w:tabs>
        <w:bidi w:val="0"/>
        <w:spacing w:before="0" w:after="280" w:line="240" w:lineRule="auto"/>
        <w:ind w:left="0" w:right="0" w:firstLine="540"/>
        <w:jc w:val="left"/>
      </w:pPr>
      <w:r>
        <w:rPr>
          <w:rStyle w:val="CharStyle5"/>
        </w:rPr>
        <w:t>Какие виды фазовой модуляции применяются в связи?</w:t>
      </w:r>
    </w:p>
    <w:p>
      <w:pPr>
        <w:pStyle w:val="Style6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1186" w:val="left"/>
        </w:tabs>
        <w:bidi w:val="0"/>
        <w:spacing w:before="0" w:after="280" w:line="240" w:lineRule="auto"/>
        <w:ind w:left="0" w:right="0" w:firstLine="540"/>
        <w:jc w:val="both"/>
      </w:pPr>
      <w:r>
        <w:rPr>
          <w:rStyle w:val="CharStyle7"/>
          <w:b/>
          <w:bCs/>
        </w:rPr>
        <w:t>. Проблемы передачи сигнала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Можно выделить следующие основные проблемы, которые</w:t>
        <w:br/>
        <w:t>возникают при передаче сигналов по радиоинтерфейсу:</w:t>
      </w:r>
    </w:p>
    <w:p>
      <w:pPr>
        <w:pStyle w:val="Style4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889" w:val="left"/>
        </w:tabs>
        <w:bidi w:val="0"/>
        <w:spacing w:before="0" w:after="40" w:line="223" w:lineRule="auto"/>
        <w:ind w:left="0" w:right="0" w:firstLine="540"/>
        <w:jc w:val="both"/>
      </w:pPr>
      <w:r>
        <w:rPr>
          <w:rStyle w:val="CharStyle5"/>
        </w:rPr>
        <w:t>затухание сигнала;</w:t>
      </w:r>
    </w:p>
    <w:p>
      <w:pPr>
        <w:pStyle w:val="Style4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889" w:val="left"/>
        </w:tabs>
        <w:bidi w:val="0"/>
        <w:spacing w:before="0" w:after="40" w:line="223" w:lineRule="auto"/>
        <w:ind w:left="0" w:right="0" w:firstLine="540"/>
        <w:jc w:val="both"/>
      </w:pPr>
      <w:r>
        <w:rPr>
          <w:rStyle w:val="CharStyle5"/>
        </w:rPr>
        <w:t>теневые зоны;</w:t>
      </w:r>
    </w:p>
    <w:p>
      <w:pPr>
        <w:pStyle w:val="Style4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889" w:val="left"/>
        </w:tabs>
        <w:bidi w:val="0"/>
        <w:spacing w:before="0" w:after="40" w:line="223" w:lineRule="auto"/>
        <w:ind w:left="0" w:right="0" w:firstLine="540"/>
        <w:jc w:val="both"/>
      </w:pPr>
      <w:r>
        <w:rPr>
          <w:rStyle w:val="CharStyle5"/>
        </w:rPr>
        <w:t>многолучевое распространение сигналов;</w:t>
      </w:r>
    </w:p>
    <w:p>
      <w:pPr>
        <w:pStyle w:val="Style4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889" w:val="left"/>
        </w:tabs>
        <w:bidi w:val="0"/>
        <w:spacing w:before="0" w:after="40" w:line="223" w:lineRule="auto"/>
        <w:ind w:left="0" w:right="0" w:firstLine="540"/>
        <w:jc w:val="both"/>
      </w:pPr>
      <w:r>
        <w:rPr>
          <w:rStyle w:val="CharStyle5"/>
        </w:rPr>
        <w:t>замирания сигнала;</w:t>
      </w:r>
    </w:p>
    <w:p>
      <w:pPr>
        <w:pStyle w:val="Style4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889" w:val="left"/>
        </w:tabs>
        <w:bidi w:val="0"/>
        <w:spacing w:before="0" w:after="280" w:line="223" w:lineRule="auto"/>
        <w:ind w:left="0" w:right="0" w:firstLine="540"/>
        <w:jc w:val="both"/>
      </w:pPr>
      <w:r>
        <w:rPr>
          <w:rStyle w:val="CharStyle5"/>
        </w:rPr>
        <w:t>временные задержки.</w:t>
      </w:r>
    </w:p>
    <w:p>
      <w:pPr>
        <w:pStyle w:val="Style4"/>
        <w:keepNext w:val="0"/>
        <w:keepLines w:val="0"/>
        <w:widowControl w:val="0"/>
        <w:numPr>
          <w:ilvl w:val="2"/>
          <w:numId w:val="21"/>
        </w:numPr>
        <w:shd w:val="clear" w:color="auto" w:fill="auto"/>
        <w:tabs>
          <w:tab w:pos="1479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Затухание сигнала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Для передачи телекоммуникационных сигналов применяются</w:t>
        <w:br/>
        <w:t>различные среды: электрический или оптический кабель связи, воз</w:t>
        <w:t>-</w:t>
        <w:br/>
        <w:t>душное пространство и т. п. При этом независимо от выбранного</w:t>
        <w:br/>
        <w:t>способа передачи первоначальная энергия сигнала, которая была на</w:t>
        <w:br/>
        <w:t>выходе передатчика, будет уменьшаться. Иными словами, сигнал</w:t>
        <w:br/>
        <w:t xml:space="preserve">будет </w:t>
      </w:r>
      <w:r>
        <w:rPr>
          <w:rStyle w:val="CharStyle5"/>
          <w:i/>
          <w:iCs/>
        </w:rPr>
        <w:t>затухать</w:t>
      </w:r>
      <w:r>
        <w:rPr>
          <w:rStyle w:val="CharStyle5"/>
        </w:rPr>
        <w:t>. Главным негативным следствием этого процесса</w:t>
        <w:br/>
        <w:t>будет сложность в приеме сигнала, т. е. если энергия сигнала на вы</w:t>
        <w:t>-</w:t>
        <w:br/>
        <w:t>ходе канала связи будет меньше некоего уровня (</w:t>
      </w:r>
      <w:r>
        <w:rPr>
          <w:rStyle w:val="CharStyle5"/>
          <w:i/>
          <w:iCs/>
        </w:rPr>
        <w:t>порога чувстви</w:t>
        <w:t>-</w:t>
        <w:br/>
        <w:t>тельности приемника</w:t>
      </w:r>
      <w:r>
        <w:rPr>
          <w:rStyle w:val="CharStyle5"/>
        </w:rPr>
        <w:t>), то сигнал может быть принят с ошибкой.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зависимости от канала связи причин затухания может быть до</w:t>
        <w:t>-</w:t>
        <w:br/>
        <w:t>статочно много. В любом случае главная причина - неидеальность</w:t>
        <w:br/>
        <w:t>среды передачи. В частности, электрический канал связи обладает</w:t>
        <w:br/>
        <w:t>неким сопротивлением, и чем выше это сопротивление, тем выше</w:t>
        <w:br/>
        <w:t>будут потери. Энергия будет рассеиваться на нагрев проводника. Для</w:t>
        <w:br/>
        <w:t>оптического канала связи основной причиной затухания являются</w:t>
        <w:br/>
        <w:t>примеси в проводнике и неоднородности. Из-за наличия примесей и</w:t>
        <w:br/>
        <w:t>неоднородностей часть полезной энергии переотражается обратно в</w:t>
        <w:br/>
        <w:t>сторону источника или выходит за пределы оптического волокна.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540"/>
        <w:jc w:val="both"/>
      </w:pPr>
      <w:r>
        <w:rPr>
          <w:rStyle w:val="CharStyle5"/>
        </w:rPr>
        <w:t>Для радиоканала существует целый ряд причин затухания.</w:t>
        <w:br/>
        <w:t>Главной из них является рассеивание энергии сигнала на тепло, т. е.</w:t>
        <w:br/>
        <w:t>практически радиопередатчик «греет» окружающее пространство.</w:t>
        <w:br/>
        <w:t>Однако данный вид потерь вполне предсказуем и обладает свой-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both"/>
      </w:pPr>
      <w:r>
        <w:rPr>
          <w:rStyle w:val="CharStyle5"/>
        </w:rPr>
        <w:t>ством линейности. Таким образом, зная затухание сигнала для</w:t>
        <w:br/>
        <w:t>определенной частоты на единицу длины, заранее можно рассчи</w:t>
        <w:t>-</w:t>
        <w:br/>
        <w:t>тать необходимую мощность излучения передатчика для передачи</w:t>
        <w:br/>
        <w:t>сигнала на заданное расстояние.</w:t>
      </w:r>
    </w:p>
    <w:p>
      <w:pPr>
        <w:pStyle w:val="Style4"/>
        <w:keepNext w:val="0"/>
        <w:keepLines w:val="0"/>
        <w:widowControl w:val="0"/>
        <w:numPr>
          <w:ilvl w:val="2"/>
          <w:numId w:val="21"/>
        </w:numPr>
        <w:shd w:val="clear" w:color="auto" w:fill="auto"/>
        <w:tabs>
          <w:tab w:pos="1452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Теневые зоны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При распространении сигнала от БС он встречает на своем пу</w:t>
        <w:t>-</w:t>
        <w:br/>
        <w:t>ти различные препятствия искусственного и естественного проис</w:t>
        <w:t>-</w:t>
        <w:br/>
        <w:t>хождения. К преградам искусственного происхождения можно от</w:t>
        <w:t>-</w:t>
        <w:br/>
        <w:t>нести жилые здания, производственные корпуса, широкие мосты,</w:t>
        <w:br/>
        <w:t>путепроводы и т. п. К препятствиям естественного происхождения</w:t>
        <w:br/>
        <w:t>относятся горы, холмы, обрывы, высокие лесные массивы и т. д.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зависимости от размеров преграды возможны несколько ва</w:t>
        <w:t>-</w:t>
        <w:br/>
        <w:t xml:space="preserve">риантов: сигнал, возможно, просто будет </w:t>
      </w:r>
      <w:r>
        <w:rPr>
          <w:rStyle w:val="CharStyle5"/>
          <w:i/>
          <w:iCs/>
        </w:rPr>
        <w:t>огибать</w:t>
      </w:r>
      <w:r>
        <w:rPr>
          <w:rStyle w:val="CharStyle5"/>
        </w:rPr>
        <w:t xml:space="preserve"> препятствие,</w:t>
        <w:br/>
        <w:t xml:space="preserve">либо за встретившимся объектом образуется так называемая </w:t>
      </w:r>
      <w:r>
        <w:rPr>
          <w:rStyle w:val="CharStyle5"/>
          <w:i/>
          <w:iCs/>
        </w:rPr>
        <w:t>тене</w:t>
        <w:t>-</w:t>
        <w:br/>
        <w:t>вая зона</w:t>
      </w:r>
      <w:r>
        <w:rPr>
          <w:rStyle w:val="CharStyle5"/>
        </w:rPr>
        <w:t xml:space="preserve"> с очень низким уровнем сигнала, либо сигнал будет </w:t>
      </w:r>
      <w:r>
        <w:rPr>
          <w:rStyle w:val="CharStyle5"/>
          <w:i/>
          <w:iCs/>
        </w:rPr>
        <w:t>от</w:t>
        <w:t>-</w:t>
        <w:br/>
        <w:t>сутствовать</w:t>
      </w:r>
      <w:r>
        <w:rPr>
          <w:rStyle w:val="CharStyle5"/>
        </w:rPr>
        <w:t xml:space="preserve"> вовсе. Реально затенение создает пульсирующую</w:t>
        <w:br/>
        <w:t>структуру затухания сигнала.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40"/>
        <w:jc w:val="both"/>
      </w:pPr>
      <w:r>
        <w:rPr>
          <w:rStyle w:val="CharStyle5"/>
        </w:rPr>
        <w:t>Обычно объекты, которые могут стать преградой, известны</w:t>
        <w:br/>
        <w:t>еще до развертывания сети связи, и проектирование осуществля</w:t>
        <w:t>-</w:t>
        <w:br/>
        <w:t>ется с самого начала с учетом возможных препятствий. Существу</w:t>
        <w:t>-</w:t>
        <w:br/>
        <w:t>ет достаточно много решений данной проблемы. Во-первых, для</w:t>
        <w:br/>
        <w:t>закрытия обширных теневых зон с большим числом потенциаль</w:t>
        <w:t>-</w:t>
        <w:br/>
        <w:t>ных абонентов в данной зоне может быть установлена дополни</w:t>
        <w:t>-</w:t>
        <w:br/>
        <w:t>тельная базовая станция. При этом она может быть в конфигура</w:t>
        <w:t>-</w:t>
        <w:br/>
        <w:t>ции с малой емкостью. Если речь идет о малонаселенной теневой</w:t>
        <w:br/>
        <w:t xml:space="preserve">зоне, то наиболее разумным решением будет установка </w:t>
      </w:r>
      <w:r>
        <w:rPr>
          <w:rStyle w:val="CharStyle5"/>
          <w:i/>
          <w:iCs/>
        </w:rPr>
        <w:t>репитера</w:t>
        <w:br/>
      </w:r>
      <w:r>
        <w:rPr>
          <w:rStyle w:val="CharStyle5"/>
        </w:rPr>
        <w:t>(переизлучателя). Принцип его работы заключается в том, что ре</w:t>
        <w:t>-</w:t>
        <w:br/>
        <w:t>питер забирает емкость какой-либо другой базовой станции и из</w:t>
        <w:t>-</w:t>
        <w:br/>
        <w:t>лучает сигнал сотовой связи в заданной местности.</w:t>
      </w:r>
    </w:p>
    <w:p>
      <w:pPr>
        <w:pStyle w:val="Style4"/>
        <w:keepNext w:val="0"/>
        <w:keepLines w:val="0"/>
        <w:widowControl w:val="0"/>
        <w:numPr>
          <w:ilvl w:val="2"/>
          <w:numId w:val="21"/>
        </w:numPr>
        <w:shd w:val="clear" w:color="auto" w:fill="auto"/>
        <w:tabs>
          <w:tab w:pos="1452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Многолучевое распространение сигналов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40"/>
        <w:jc w:val="both"/>
      </w:pPr>
      <w:r>
        <w:rPr>
          <w:rStyle w:val="CharStyle5"/>
        </w:rPr>
        <w:t>Радиосигнал на пути распространения от источника к прием</w:t>
        <w:t>-</w:t>
        <w:br/>
        <w:t>нику может встречать какие-либо преграды. При этом сигнал мо</w:t>
        <w:t>-</w:t>
        <w:br/>
        <w:t xml:space="preserve">жет быть </w:t>
      </w:r>
      <w:r>
        <w:rPr>
          <w:rStyle w:val="CharStyle5"/>
          <w:i/>
          <w:iCs/>
        </w:rPr>
        <w:t>поглощен</w:t>
      </w:r>
      <w:r>
        <w:rPr>
          <w:rStyle w:val="CharStyle5"/>
        </w:rPr>
        <w:t xml:space="preserve"> ими либо </w:t>
      </w:r>
      <w:r>
        <w:rPr>
          <w:rStyle w:val="CharStyle5"/>
          <w:i/>
          <w:iCs/>
        </w:rPr>
        <w:t>отражен</w:t>
      </w:r>
      <w:r>
        <w:rPr>
          <w:rStyle w:val="CharStyle5"/>
        </w:rPr>
        <w:t>. После чего этот сигнал</w:t>
        <w:br/>
        <w:t>снова может быть отражен в сторону получателя. В этом случае</w:t>
        <w:br/>
        <w:t>данный сигнал достигнет приемника, однако произойдет это с</w:t>
        <w:br/>
        <w:t>опозданием. С другой стороны, остальная энергия сигнала может</w:t>
        <w:br/>
        <w:t>достичь приемник без переотражения за более короткое время или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пройти большее число отражений, что в свою очередь приведет к</w:t>
        <w:br/>
        <w:t>еще большим задержкам. Данный эффект возникает, когда между</w:t>
        <w:br/>
        <w:t>источником и приемником появляются несколько путей доставки</w:t>
        <w:br/>
        <w:t>сигнала. При этом энергия сигнала будет распределена между ко</w:t>
        <w:t>-</w:t>
        <w:br/>
        <w:t>пиями сигнала неравномерно, что в итоге может привести к ситу</w:t>
        <w:t>-</w:t>
        <w:br/>
        <w:t>ации, когда приемник не сможет получить достаточно энергии хо</w:t>
        <w:t>-</w:t>
        <w:br/>
        <w:t>тя бы в одной из копий для однозначного приема сигнала.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Однако данная проблема имеет и пользу. При многолучевом</w:t>
        <w:br/>
        <w:t>распространении сигнала приемник получает сразу несколько ко</w:t>
        <w:t>-</w:t>
        <w:br/>
        <w:t>пий сигнала. Сравнив эти копии между собой, можно выявить и</w:t>
        <w:br/>
        <w:t>даже исправить ошибки, возникшие при распространении сигнала.</w:t>
        <w:br/>
        <w:t xml:space="preserve">Данный принцип положен в основу работы </w:t>
      </w:r>
      <w:r>
        <w:rPr>
          <w:rStyle w:val="CharStyle5"/>
          <w:i/>
          <w:iCs/>
          <w:lang w:val="en-US" w:eastAsia="en-US"/>
        </w:rPr>
        <w:t>Rake</w:t>
      </w:r>
      <w:r>
        <w:rPr>
          <w:rStyle w:val="CharStyle5"/>
          <w:i/>
          <w:iCs/>
        </w:rPr>
        <w:t>-приемника</w:t>
      </w:r>
      <w:r>
        <w:rPr>
          <w:rStyle w:val="CharStyle5"/>
        </w:rPr>
        <w:t xml:space="preserve"> в мо</w:t>
        <w:t>-</w:t>
        <w:br/>
        <w:t xml:space="preserve">бильной станции сотовой связи стандарта </w:t>
      </w:r>
      <w:r>
        <w:rPr>
          <w:rStyle w:val="CharStyle5"/>
          <w:lang w:val="en-US" w:eastAsia="en-US"/>
        </w:rPr>
        <w:t>UMTS. Rake</w:t>
      </w:r>
      <w:r>
        <w:rPr>
          <w:rStyle w:val="CharStyle5"/>
        </w:rPr>
        <w:t>-приемник</w:t>
        <w:br/>
        <w:t>представляет собой по сути несколько приемников в одном. Каж</w:t>
        <w:t>-</w:t>
        <w:br/>
        <w:t>дый из данных приемников настраивается на свой луч, определяет</w:t>
        <w:br/>
        <w:t>временное смещение от остальных копий. Затем энергия от дан</w:t>
        <w:t>-</w:t>
        <w:br/>
        <w:t>ных приемников сравнивается и складывается. Таким образом, для</w:t>
        <w:br/>
      </w:r>
      <w:r>
        <w:rPr>
          <w:rStyle w:val="CharStyle5"/>
          <w:lang w:val="en-US" w:eastAsia="en-US"/>
        </w:rPr>
        <w:t>Rake</w:t>
      </w:r>
      <w:r>
        <w:rPr>
          <w:rStyle w:val="CharStyle5"/>
        </w:rPr>
        <w:t>-приемника лучшей обстановкой является именно многолу</w:t>
        <w:t>-</w:t>
        <w:br/>
        <w:t>чевое распространение сигнала, а не беспрепятственное.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40"/>
        <w:jc w:val="both"/>
      </w:pPr>
      <w:r>
        <w:rPr>
          <w:rStyle w:val="CharStyle5"/>
        </w:rPr>
        <w:t xml:space="preserve">В технологии </w:t>
      </w:r>
      <w:r>
        <w:rPr>
          <w:rStyle w:val="CharStyle5"/>
          <w:lang w:val="en-US" w:eastAsia="en-US"/>
        </w:rPr>
        <w:t xml:space="preserve">MIMO </w:t>
      </w:r>
      <w:r>
        <w:rPr>
          <w:rStyle w:val="CharStyle5"/>
        </w:rPr>
        <w:t>многолучевое распространение - это не</w:t>
        <w:t>-</w:t>
        <w:br/>
        <w:t>обходимый элемент работы приемопередатчиков. Принцип данной</w:t>
        <w:br/>
        <w:t>технологии основан на том, что информационный поток от одного</w:t>
        <w:br/>
        <w:t>источника делится между несколькими приемопередатчиками. На</w:t>
        <w:br/>
        <w:t>приемной стороне также существует набор из такого же числа при</w:t>
        <w:t>-</w:t>
        <w:br/>
        <w:t>емопередатчиков. Таким образом, организуются не один, а много</w:t>
        <w:br/>
        <w:t>каналов связи, и для них желательно, чтобы были различные пути</w:t>
        <w:br/>
        <w:t>прохождения сигнала. Практические испытания показали, что чем</w:t>
        <w:br/>
        <w:t xml:space="preserve">меньше препятствий между приемопередатчиками </w:t>
      </w:r>
      <w:r>
        <w:rPr>
          <w:rStyle w:val="CharStyle5"/>
          <w:lang w:val="en-US" w:eastAsia="en-US"/>
        </w:rPr>
        <w:t xml:space="preserve">MIMO, </w:t>
      </w:r>
      <w:r>
        <w:rPr>
          <w:rStyle w:val="CharStyle5"/>
        </w:rPr>
        <w:t>тем ни</w:t>
        <w:t>-</w:t>
        <w:br/>
        <w:t>же суммарная скорость передачи данных в итоге достигается. Эта</w:t>
        <w:br/>
        <w:t xml:space="preserve">технология получила распространение в сетях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>LTE.</w:t>
      </w:r>
    </w:p>
    <w:p>
      <w:pPr>
        <w:pStyle w:val="Style4"/>
        <w:keepNext w:val="0"/>
        <w:keepLines w:val="0"/>
        <w:widowControl w:val="0"/>
        <w:numPr>
          <w:ilvl w:val="2"/>
          <w:numId w:val="21"/>
        </w:numPr>
        <w:shd w:val="clear" w:color="auto" w:fill="auto"/>
        <w:tabs>
          <w:tab w:pos="1452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Замирания сигнала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результате многолучевого распространения сигнала может</w:t>
        <w:br/>
        <w:t>сложиться ситуация, когда две копии сигнала придут в противофа</w:t>
        <w:t>-</w:t>
        <w:br/>
        <w:t>зе. Это означает, что копия сигнала может задержаться на проме</w:t>
        <w:t>-</w:t>
        <w:br/>
        <w:t>жуток времени, кратный периоду сигнала. В таком случае два луча</w:t>
        <w:br/>
        <w:t>сигнала могут сложиться в приемнике и нейтрализовать друг друга.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Если окажется, что эти два луча в сумме несли весомую энер</w:t>
        <w:t>-</w:t>
        <w:br/>
        <w:t>гию сигнала, то это может привести к увеличению числа ошибок и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снижению качества канала связи. Такое явление получило назва</w:t>
        <w:t>-</w:t>
        <w:br/>
        <w:t>ние «</w:t>
      </w:r>
      <w:r>
        <w:rPr>
          <w:rStyle w:val="CharStyle5"/>
          <w:i/>
          <w:iCs/>
        </w:rPr>
        <w:t>замирания</w:t>
      </w:r>
      <w:r>
        <w:rPr>
          <w:rStyle w:val="CharStyle5"/>
        </w:rPr>
        <w:t>» сигнала, т. е. сигнал вроде как перестает на вре</w:t>
        <w:t>-</w:t>
        <w:br/>
        <w:t>мя поступать между источником и приемником.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Одним из видов рассеяния (затухания) сигнала является</w:t>
        <w:br/>
      </w:r>
      <w:r>
        <w:rPr>
          <w:rStyle w:val="CharStyle5"/>
          <w:i/>
          <w:iCs/>
        </w:rPr>
        <w:t>релеевское затухание</w:t>
      </w:r>
      <w:r>
        <w:rPr>
          <w:rStyle w:val="CharStyle5"/>
        </w:rPr>
        <w:t>, которое обусловлено диффузным характе</w:t>
        <w:t>-</w:t>
        <w:br/>
        <w:t>ром отражения радиоволн от реальных объектов. Как результат,</w:t>
        <w:br/>
        <w:t>принимаемый сигнал есть сумма многих идентичных сигналов,</w:t>
        <w:br/>
        <w:t>отличающихся по фазе (и амплитуде тоже). Эффект проявляет</w:t>
        <w:br/>
        <w:t>себя на уровне радионесущей и дает пульсации уровня - замира</w:t>
        <w:t>-</w:t>
        <w:br/>
        <w:t xml:space="preserve">ния с периодом в пространстве, равным Х/2. Для </w:t>
      </w:r>
      <w:r>
        <w:rPr>
          <w:rStyle w:val="CharStyle5"/>
          <w:lang w:val="en-US" w:eastAsia="en-US"/>
        </w:rPr>
        <w:t xml:space="preserve">GSM-900 </w:t>
      </w:r>
      <w:r>
        <w:rPr>
          <w:rStyle w:val="CharStyle5"/>
        </w:rPr>
        <w:t>это</w:t>
        <w:br/>
        <w:t>равно 33 см / 2 = 17 см. Такой же эффект образуется и по времени,</w:t>
        <w:br/>
        <w:t>создавая быстрые замирания (пульсации) уровня сигнала.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60"/>
        <w:jc w:val="both"/>
      </w:pPr>
      <w:r>
        <w:rPr>
          <w:rStyle w:val="CharStyle5"/>
        </w:rPr>
        <w:t>Выделяют две основные разновидности замираний в зависи</w:t>
        <w:t>-</w:t>
        <w:br/>
        <w:t>мости от эффекта, оказываемого ими, и их причины: быстрые и</w:t>
        <w:br/>
        <w:t>медленные замирания. Медленные замирания вызваны, как прави</w:t>
        <w:t>-</w:t>
        <w:br/>
        <w:t>ло, плохими метеоусловиями, и существуют достаточно эффек</w:t>
        <w:t>-</w:t>
        <w:br/>
        <w:t>тивные методы борьбы с ними. Быстрые замирания вызваны пре</w:t>
        <w:t>-</w:t>
        <w:br/>
        <w:t>имущественно движением приемника (источника) или препят</w:t>
        <w:t>-</w:t>
        <w:br/>
        <w:t>ствиями, близкорасположенными с получателем сигнала. Этот вид</w:t>
        <w:br/>
        <w:t>замираний частотно селективен, т. е. изменение частоты, на кото</w:t>
        <w:t>-</w:t>
        <w:br/>
        <w:t>рой ведется передача, может или снизить этот эффект, или полно</w:t>
        <w:t>-</w:t>
        <w:br/>
        <w:t>стью его убрать.</w:t>
      </w:r>
    </w:p>
    <w:p>
      <w:pPr>
        <w:pStyle w:val="Style4"/>
        <w:keepNext w:val="0"/>
        <w:keepLines w:val="0"/>
        <w:widowControl w:val="0"/>
        <w:numPr>
          <w:ilvl w:val="2"/>
          <w:numId w:val="21"/>
        </w:numPr>
        <w:shd w:val="clear" w:color="auto" w:fill="auto"/>
        <w:tabs>
          <w:tab w:pos="1472" w:val="left"/>
        </w:tabs>
        <w:bidi w:val="0"/>
        <w:spacing w:before="0" w:after="0" w:line="240" w:lineRule="auto"/>
        <w:ind w:left="0" w:right="0" w:firstLine="56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Временные задержки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В зависимости от среды распространения и используемой ча</w:t>
        <w:t>-</w:t>
        <w:br/>
        <w:t>стоты сигнал будет приходить к получателю с той или иной за</w:t>
        <w:t>-</w:t>
        <w:br/>
        <w:t>держкой. Возникает эффект из-за существенно разнесенных по</w:t>
        <w:br/>
        <w:t>пространству лучей, т. е. прошедших разной длины пути. Таким</w:t>
        <w:br/>
        <w:t>образом, можно говорить об интерференции символов от двух лу</w:t>
        <w:t>-</w:t>
        <w:br/>
        <w:t xml:space="preserve">чей. При длительности бита в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>3,7 мкс задержка на 1 бит эк</w:t>
        <w:t>-</w:t>
        <w:br/>
        <w:t>вивалентна разности путей около 1 км.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Если задержка для всех посылок сигнала будет постоянна и не</w:t>
        <w:br/>
        <w:t>будет превышать определенного максимального порога, то она не</w:t>
        <w:br/>
        <w:t>влечет за собой каких-либо существенных последствий. Обычно</w:t>
        <w:br/>
        <w:t>борьбу с небольшими задержками (порядка нескольких сотен</w:t>
        <w:br/>
        <w:t>микросекунд или миллисекунд) ведут, вводя в структуру сигнала</w:t>
        <w:br/>
        <w:t>небольшие защитные интервалы. Однако если задержка вызвана</w:t>
        <w:br/>
        <w:t>переотражением или неоднородностью среды распространения, то</w:t>
        <w:br/>
        <w:t>задержка может начать изменяться и даже выходить за пределы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защитного интервала. Это в свою очередь может привести к нало</w:t>
        <w:t>-</w:t>
        <w:br/>
        <w:t>жению двух соседних по времени посылок и потери части инфор</w:t>
        <w:t>-</w:t>
        <w:br/>
        <w:t>мационного потока.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В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используется синхронное временное разделение або</w:t>
        <w:t>-</w:t>
        <w:br/>
        <w:t>нентов на данной несущей. При заметном изменении расстояния</w:t>
        <w:br/>
        <w:t>информация от абонента запаздывает, т. е. начинает «не попадать»</w:t>
        <w:br/>
        <w:t>в свой временной слот.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Временные задержки могут оказывать не только вред, но и</w:t>
        <w:br/>
        <w:t>приносить пользу. В частности, в сотовой связи длительность за</w:t>
        <w:t>-</w:t>
        <w:br/>
        <w:t>держки сигнала в радиоинтерфейсе может говорить о расстоянии</w:t>
        <w:br/>
        <w:t>до объекта, т. е. до мобильной станции абонента. Эта информация</w:t>
        <w:br/>
        <w:t>используется для подстройки мощности излучения передатчика.</w:t>
        <w:br/>
        <w:t xml:space="preserve">В стандарте </w:t>
      </w:r>
      <w:r>
        <w:rPr>
          <w:rStyle w:val="CharStyle5"/>
          <w:lang w:val="en-US" w:eastAsia="en-US"/>
        </w:rPr>
        <w:t xml:space="preserve">GSM, </w:t>
      </w:r>
      <w:r>
        <w:rPr>
          <w:rStyle w:val="CharStyle5"/>
        </w:rPr>
        <w:t>где максимальная дальность связи достигает 35 км,</w:t>
        <w:br/>
        <w:t>максимальное значение задержки может быть равно 64 единицам.</w:t>
        <w:br/>
        <w:t>Соответственно расстояние от базовой станции до абонента может</w:t>
        <w:br/>
        <w:t>быть определено с точностью до 550 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Еще одним полезным приложением временных задержек явля</w:t>
        <w:t>-</w:t>
        <w:br/>
        <w:t>ется возможность предоставления сервиса «Определение местопо</w:t>
        <w:t>-</w:t>
        <w:br/>
        <w:t>ложения». Если мобильная станция получает сигнал одновременно</w:t>
        <w:br/>
        <w:t>нескольких базовых станций, то зная их географические координа</w:t>
        <w:t>-</w:t>
        <w:br/>
        <w:t>ты, вычисление местоположения сводится к обычной геометриче</w:t>
        <w:t>-</w:t>
        <w:br/>
        <w:t>ской задаче. Причем чем от большего числа базовых станций МС</w:t>
        <w:br/>
        <w:t>получает сигнал, тем более точным может быть определение ме</w:t>
        <w:t>-</w:t>
        <w:br/>
        <w:t>стоположения, иногда достигая нескольких десятков метров.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 случае движения источника и приемника сигнала, когда рас</w:t>
        <w:t>-</w:t>
        <w:br/>
        <w:t>стояние между ними быстро изменяется, возникает так называемый</w:t>
        <w:br/>
      </w:r>
      <w:r>
        <w:rPr>
          <w:rStyle w:val="CharStyle5"/>
          <w:i/>
          <w:iCs/>
        </w:rPr>
        <w:t>эффект Доплера</w:t>
      </w:r>
      <w:r>
        <w:rPr>
          <w:rStyle w:val="CharStyle5"/>
        </w:rPr>
        <w:t xml:space="preserve"> - эффект относительности, проявляющийся в</w:t>
        <w:br/>
        <w:t>сжатии-растяжении по времени импульсов дискретного сигнала.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 случае, если импульс заполнен гармонической несущей,</w:t>
        <w:br/>
        <w:t>можно говорить также об изменении частоты этой несущей.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520"/>
        <w:jc w:val="both"/>
      </w:pPr>
      <w:r>
        <w:rPr>
          <w:rStyle w:val="CharStyle5"/>
        </w:rPr>
        <w:t>Обычно используется выражение для частоты: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pos="773" w:val="left"/>
        </w:tabs>
        <w:bidi w:val="0"/>
        <w:spacing w:before="0" w:after="0" w:line="240" w:lineRule="auto"/>
        <w:ind w:left="0" w:right="0" w:firstLine="0"/>
        <w:jc w:val="center"/>
      </w:pPr>
      <w:r>
        <w:rPr>
          <w:rStyle w:val="CharStyle5"/>
        </w:rPr>
        <w:t>„</w:t>
        <w:tab/>
        <w:t xml:space="preserve">2 ■ </w:t>
      </w:r>
      <w:r>
        <w:rPr>
          <w:rStyle w:val="CharStyle5"/>
          <w:i/>
          <w:iCs/>
          <w:sz w:val="26"/>
          <w:szCs w:val="26"/>
        </w:rPr>
        <w:t>V</w:t>
      </w:r>
      <w:r>
        <w:rPr>
          <w:rStyle w:val="CharStyle5"/>
        </w:rPr>
        <w:t xml:space="preserve"> 7</w:t>
      </w:r>
    </w:p>
    <w:p>
      <w:pPr>
        <w:pStyle w:val="Style60"/>
        <w:keepNext w:val="0"/>
        <w:keepLines w:val="0"/>
        <w:widowControl w:val="0"/>
        <w:shd w:val="clear" w:color="auto" w:fill="auto"/>
        <w:tabs>
          <w:tab w:leader="hyphen" w:pos="1771" w:val="left"/>
        </w:tabs>
        <w:bidi w:val="0"/>
        <w:spacing w:before="0" w:after="0"/>
        <w:ind w:left="0" w:right="0" w:firstLine="0"/>
        <w:jc w:val="center"/>
      </w:pPr>
      <w:r>
        <w:rPr>
          <w:rStyle w:val="CharStyle61"/>
          <w:i/>
          <w:iCs/>
          <w:sz w:val="26"/>
          <w:szCs w:val="26"/>
          <w:lang w:val="en-US" w:eastAsia="en-US"/>
        </w:rPr>
        <w:t xml:space="preserve">f'-f. </w:t>
      </w:r>
      <w:r>
        <w:rPr>
          <w:rStyle w:val="CharStyle61"/>
          <w:i/>
          <w:iCs/>
          <w:sz w:val="26"/>
          <w:szCs w:val="26"/>
        </w:rPr>
        <w:t>+</w:t>
        <w:tab/>
      </w:r>
      <w:r>
        <w:rPr>
          <w:rStyle w:val="CharStyle61"/>
        </w:rPr>
        <w:t>объекта. ,</w:t>
      </w:r>
    </w:p>
    <w:p>
      <w:pPr>
        <w:pStyle w:val="Style60"/>
        <w:keepNext w:val="0"/>
        <w:keepLines w:val="0"/>
        <w:widowControl w:val="0"/>
        <w:shd w:val="clear" w:color="auto" w:fill="auto"/>
        <w:tabs>
          <w:tab w:pos="2630" w:val="left"/>
        </w:tabs>
        <w:bidi w:val="0"/>
        <w:spacing w:before="0" w:after="0"/>
        <w:ind w:left="0" w:right="0" w:firstLine="0"/>
        <w:jc w:val="center"/>
        <w:rPr>
          <w:sz w:val="28"/>
          <w:szCs w:val="28"/>
        </w:rPr>
      </w:pPr>
      <w:r>
        <w:rPr>
          <w:rStyle w:val="CharStyle61"/>
          <w:i/>
          <w:iCs/>
          <w:sz w:val="26"/>
          <w:szCs w:val="26"/>
          <w:lang w:val="en-US" w:eastAsia="en-US"/>
        </w:rPr>
        <w:t xml:space="preserve">J </w:t>
      </w:r>
      <w:r>
        <w:rPr>
          <w:rStyle w:val="CharStyle61"/>
          <w:i/>
          <w:iCs/>
        </w:rPr>
        <w:t xml:space="preserve">0 </w:t>
      </w:r>
      <w:r>
        <w:rPr>
          <w:rStyle w:val="CharStyle61"/>
          <w:i/>
          <w:iCs/>
          <w:sz w:val="26"/>
          <w:szCs w:val="26"/>
          <w:lang w:val="en-US" w:eastAsia="en-US"/>
        </w:rPr>
        <w:t>J</w:t>
      </w:r>
      <w:r>
        <w:rPr>
          <w:rStyle w:val="CharStyle61"/>
          <w:lang w:val="en-US" w:eastAsia="en-US"/>
        </w:rPr>
        <w:t xml:space="preserve"> </w:t>
      </w:r>
      <w:r>
        <w:rPr>
          <w:rStyle w:val="CharStyle61"/>
        </w:rPr>
        <w:t xml:space="preserve">0 </w:t>
      </w:r>
      <w:r>
        <w:rPr>
          <w:rStyle w:val="CharStyle61"/>
          <w:vertAlign w:val="superscript"/>
        </w:rPr>
        <w:t>1</w:t>
      </w:r>
      <w:r>
        <w:rPr>
          <w:rStyle w:val="CharStyle61"/>
        </w:rPr>
        <w:t xml:space="preserve"> </w:t>
      </w:r>
      <w:r>
        <w:rPr>
          <w:rStyle w:val="CharStyle61"/>
          <w:sz w:val="28"/>
          <w:szCs w:val="28"/>
        </w:rPr>
        <w:t>—</w:t>
        <w:tab/>
      </w:r>
      <w:r>
        <w:rPr>
          <w:rStyle w:val="CharStyle61"/>
          <w:sz w:val="28"/>
          <w:szCs w:val="28"/>
        </w:rPr>
        <w:t>,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180" w:lineRule="auto"/>
        <w:ind w:left="0" w:right="0" w:firstLine="0"/>
        <w:jc w:val="center"/>
      </w:pPr>
      <w:r>
        <w:rPr>
          <w:rStyle w:val="CharStyle5"/>
          <w:sz w:val="28"/>
          <w:szCs w:val="28"/>
          <w:lang w:val="en-US" w:eastAsia="en-US"/>
        </w:rPr>
        <w:t xml:space="preserve">k </w:t>
      </w:r>
      <w:r>
        <w:rPr>
          <w:rStyle w:val="CharStyle5"/>
          <w:i/>
          <w:iCs/>
          <w:sz w:val="26"/>
          <w:szCs w:val="26"/>
          <w:vertAlign w:val="superscript"/>
          <w:lang w:val="en-US" w:eastAsia="en-US"/>
        </w:rPr>
        <w:t>C</w:t>
      </w:r>
      <w:r>
        <w:rPr>
          <w:rStyle w:val="CharStyle5"/>
          <w:sz w:val="28"/>
          <w:szCs w:val="28"/>
          <w:lang w:val="en-US" w:eastAsia="en-US"/>
        </w:rPr>
        <w:t xml:space="preserve"> </w:t>
      </w:r>
      <w:r>
        <w:rPr>
          <w:rStyle w:val="CharStyle5"/>
          <w:sz w:val="28"/>
          <w:szCs w:val="28"/>
        </w:rPr>
        <w:t>7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 xml:space="preserve">где </w:t>
      </w:r>
      <w:r>
        <w:rPr>
          <w:rStyle w:val="CharStyle5"/>
          <w:i/>
          <w:iCs/>
        </w:rPr>
        <w:t>У</w:t>
      </w:r>
      <w:r>
        <w:rPr>
          <w:rStyle w:val="CharStyle5"/>
          <w:sz w:val="17"/>
          <w:szCs w:val="17"/>
        </w:rPr>
        <w:t xml:space="preserve">объекта </w:t>
      </w:r>
      <w:r>
        <w:rPr>
          <w:rStyle w:val="CharStyle5"/>
        </w:rPr>
        <w:t>- относительная скорость перемещения приемника и</w:t>
        <w:br/>
        <w:t xml:space="preserve">передатчика; </w:t>
      </w:r>
      <w:r>
        <w:rPr>
          <w:rStyle w:val="CharStyle5"/>
          <w:i/>
          <w:iCs/>
          <w:lang w:val="en-US" w:eastAsia="en-US"/>
        </w:rPr>
        <w:t>C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- скорость волны в среде (3 • 10</w:t>
      </w:r>
      <w:r>
        <w:rPr>
          <w:rStyle w:val="CharStyle5"/>
          <w:vertAlign w:val="superscript"/>
        </w:rPr>
        <w:t>8</w:t>
      </w:r>
      <w:r>
        <w:rPr>
          <w:rStyle w:val="CharStyle5"/>
        </w:rPr>
        <w:t xml:space="preserve"> м/с в нашем слу</w:t>
        <w:t>-</w:t>
        <w:br/>
        <w:t xml:space="preserve">чае); </w:t>
      </w:r>
      <w:r>
        <w:rPr>
          <w:rStyle w:val="CharStyle5"/>
          <w:i/>
          <w:iCs/>
          <w:lang w:val="en-US" w:eastAsia="en-US"/>
        </w:rPr>
        <w:t>f</w:t>
      </w:r>
      <w:r>
        <w:rPr>
          <w:rStyle w:val="CharStyle5"/>
          <w:i/>
          <w:iCs/>
          <w:vertAlign w:val="subscript"/>
          <w:lang w:val="en-US" w:eastAsia="en-US"/>
        </w:rPr>
        <w:t>0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- значение частоты в условиях покоя.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57" w:lineRule="auto"/>
        <w:ind w:left="0" w:right="0" w:firstLine="520"/>
        <w:jc w:val="both"/>
      </w:pPr>
      <w:r>
        <w:rPr>
          <w:rStyle w:val="CharStyle5"/>
        </w:rPr>
        <w:t xml:space="preserve">Оценим </w:t>
      </w:r>
      <w:r>
        <w:rPr>
          <w:rStyle w:val="CharStyle5"/>
          <w:i/>
          <w:iCs/>
          <w:lang w:val="en-US" w:eastAsia="en-US"/>
        </w:rPr>
        <w:t>f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'</w:t>
      </w:r>
      <w:r>
        <w:rPr>
          <w:rStyle w:val="CharStyle5"/>
          <w:vertAlign w:val="subscript"/>
        </w:rPr>
        <w:t>0</w:t>
      </w:r>
      <w:r>
        <w:rPr>
          <w:rStyle w:val="CharStyle5"/>
        </w:rPr>
        <w:t xml:space="preserve"> для </w:t>
      </w:r>
      <w:r>
        <w:rPr>
          <w:rStyle w:val="CharStyle5"/>
          <w:lang w:val="en-US" w:eastAsia="en-US"/>
        </w:rPr>
        <w:t xml:space="preserve">GSM-900 </w:t>
      </w:r>
      <w:r>
        <w:rPr>
          <w:rStyle w:val="CharStyle5"/>
        </w:rPr>
        <w:t xml:space="preserve">при </w:t>
      </w:r>
      <w:r>
        <w:rPr>
          <w:rStyle w:val="CharStyle5"/>
          <w:i/>
          <w:iCs/>
        </w:rPr>
        <w:t>У</w:t>
      </w:r>
      <w:r>
        <w:rPr>
          <w:rStyle w:val="CharStyle5"/>
          <w:vertAlign w:val="subscript"/>
        </w:rPr>
        <w:t>эбъекта</w:t>
      </w:r>
      <w:r>
        <w:rPr>
          <w:rStyle w:val="CharStyle5"/>
        </w:rPr>
        <w:t xml:space="preserve"> = 150 км/ч (скорость ав</w:t>
        <w:t>-</w:t>
        <w:br/>
        <w:t>томобиля):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5"/>
          <w:i/>
          <w:iCs/>
          <w:lang w:val="en-US" w:eastAsia="en-US"/>
        </w:rPr>
        <w:t>f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'</w:t>
      </w:r>
      <w:r>
        <w:rPr>
          <w:rStyle w:val="CharStyle5"/>
          <w:vertAlign w:val="subscript"/>
        </w:rPr>
        <w:t>0</w:t>
      </w:r>
      <w:r>
        <w:rPr>
          <w:rStyle w:val="CharStyle5"/>
        </w:rPr>
        <w:t xml:space="preserve"> </w:t>
      </w:r>
      <w:r>
        <w:rPr>
          <w:rStyle w:val="CharStyle5"/>
          <w:sz w:val="30"/>
          <w:szCs w:val="30"/>
        </w:rPr>
        <w:t xml:space="preserve">= </w:t>
      </w:r>
      <w:r>
        <w:rPr>
          <w:rStyle w:val="CharStyle5"/>
        </w:rPr>
        <w:t xml:space="preserve">900 МГц </w:t>
      </w:r>
      <w:r>
        <w:rPr>
          <w:rStyle w:val="CharStyle5"/>
          <w:sz w:val="30"/>
          <w:szCs w:val="30"/>
        </w:rPr>
        <w:t xml:space="preserve">• </w:t>
      </w:r>
      <w:r>
        <w:rPr>
          <w:rStyle w:val="CharStyle5"/>
          <w:vertAlign w:val="superscript"/>
          <w:lang w:val="en-US" w:eastAsia="en-US"/>
        </w:rPr>
        <w:t>f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 xml:space="preserve">1 </w:t>
      </w:r>
      <w:r>
        <w:rPr>
          <w:rStyle w:val="CharStyle5"/>
          <w:sz w:val="30"/>
          <w:szCs w:val="30"/>
        </w:rPr>
        <w:t xml:space="preserve">± </w:t>
      </w:r>
      <w:r>
        <w:rPr>
          <w:rStyle w:val="CharStyle5"/>
          <w:strike/>
          <w:vertAlign w:val="superscript"/>
        </w:rPr>
        <w:t>2</w:t>
      </w:r>
      <w:r>
        <w:rPr>
          <w:rStyle w:val="CharStyle5"/>
          <w:strike/>
        </w:rPr>
        <w:t xml:space="preserve"> </w:t>
      </w:r>
      <w:r>
        <w:rPr>
          <w:rStyle w:val="CharStyle5"/>
          <w:rFonts w:ascii="Arial" w:eastAsia="Arial" w:hAnsi="Arial" w:cs="Arial"/>
          <w:strike/>
          <w:sz w:val="26"/>
          <w:szCs w:val="26"/>
        </w:rPr>
        <w:t>•</w:t>
      </w:r>
      <w:r>
        <w:rPr>
          <w:rStyle w:val="CharStyle5"/>
          <w:strike/>
          <w:vertAlign w:val="superscript"/>
        </w:rPr>
        <w:t>150</w:t>
      </w:r>
      <w:r>
        <w:rPr>
          <w:rStyle w:val="CharStyle5"/>
          <w:strike/>
        </w:rPr>
        <w:t xml:space="preserve"> км/ч</w:t>
      </w:r>
      <w:r>
        <w:rPr>
          <w:rStyle w:val="CharStyle5"/>
          <w:sz w:val="30"/>
          <w:szCs w:val="30"/>
        </w:rPr>
        <w:t xml:space="preserve"> ] = </w:t>
      </w:r>
      <w:r>
        <w:rPr>
          <w:rStyle w:val="CharStyle5"/>
        </w:rPr>
        <w:t>900</w:t>
      </w:r>
      <w:r>
        <w:rPr>
          <w:rStyle w:val="CharStyle5"/>
          <w:sz w:val="30"/>
          <w:szCs w:val="30"/>
        </w:rPr>
        <w:t>.</w:t>
      </w:r>
      <w:r>
        <w:rPr>
          <w:rStyle w:val="CharStyle5"/>
        </w:rPr>
        <w:t>10</w:t>
      </w:r>
      <w:r>
        <w:rPr>
          <w:rStyle w:val="CharStyle5"/>
          <w:vertAlign w:val="superscript"/>
        </w:rPr>
        <w:t>6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pos="2500" w:val="left"/>
        </w:tabs>
        <w:bidi w:val="0"/>
        <w:spacing w:before="0" w:after="80" w:line="180" w:lineRule="auto"/>
        <w:ind w:left="0" w:right="0" w:firstLine="340"/>
        <w:jc w:val="left"/>
        <w:rPr>
          <w:sz w:val="26"/>
          <w:szCs w:val="26"/>
        </w:rPr>
      </w:pPr>
      <w:r>
        <w:rPr>
          <w:rStyle w:val="CharStyle5"/>
          <w:vertAlign w:val="superscript"/>
        </w:rPr>
        <w:t>0</w:t>
      </w:r>
      <w:r>
        <w:rPr>
          <w:rStyle w:val="CharStyle5"/>
        </w:rPr>
        <w:t xml:space="preserve"> </w:t>
      </w:r>
      <w:r>
        <w:rPr>
          <w:rStyle w:val="CharStyle5"/>
          <w:sz w:val="30"/>
          <w:szCs w:val="30"/>
        </w:rPr>
        <w:t>I</w:t>
        <w:tab/>
      </w:r>
      <w:r>
        <w:rPr>
          <w:rStyle w:val="CharStyle5"/>
        </w:rPr>
        <w:t xml:space="preserve">3 </w:t>
      </w:r>
      <w:r>
        <w:rPr>
          <w:rStyle w:val="CharStyle5"/>
          <w:sz w:val="30"/>
          <w:szCs w:val="30"/>
        </w:rPr>
        <w:t xml:space="preserve">• </w:t>
      </w:r>
      <w:r>
        <w:rPr>
          <w:rStyle w:val="CharStyle5"/>
        </w:rPr>
        <w:t>10</w:t>
      </w:r>
      <w:r>
        <w:rPr>
          <w:rStyle w:val="CharStyle5"/>
          <w:vertAlign w:val="superscript"/>
        </w:rPr>
        <w:footnoteReference w:id="2"/>
      </w:r>
      <w:r>
        <w:rPr>
          <w:rStyle w:val="CharStyle5"/>
        </w:rPr>
        <w:t xml:space="preserve"> м/с </w:t>
      </w:r>
      <w:r>
        <w:rPr>
          <w:rStyle w:val="CharStyle5"/>
          <w:rFonts w:ascii="Arial" w:eastAsia="Arial" w:hAnsi="Arial" w:cs="Arial"/>
          <w:i/>
          <w:iCs/>
          <w:sz w:val="26"/>
          <w:szCs w:val="26"/>
        </w:rPr>
        <w:t>)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center"/>
      </w:pPr>
      <w:r>
        <mc:AlternateContent>
          <mc:Choice Requires="wps">
            <w:drawing>
              <wp:anchor distT="113030" distB="0" distL="25400" distR="1061720" simplePos="0" relativeHeight="125829396" behindDoc="0" locked="0" layoutInCell="1" allowOverlap="1">
                <wp:simplePos x="0" y="0"/>
                <wp:positionH relativeFrom="page">
                  <wp:posOffset>4380230</wp:posOffset>
                </wp:positionH>
                <wp:positionV relativeFrom="margin">
                  <wp:posOffset>149860</wp:posOffset>
                </wp:positionV>
                <wp:extent cx="612775" cy="396240"/>
                <wp:wrapSquare wrapText="left"/>
                <wp:docPr id="50" name="Shape 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12775" cy="3962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190" w:lineRule="auto"/>
                              <w:ind w:left="0" w:right="0" w:firstLine="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CharStyle5"/>
                              </w:rPr>
                              <w:t xml:space="preserve">Гц </w:t>
                            </w:r>
                            <w:r>
                              <w:rPr>
                                <w:rStyle w:val="CharStyle5"/>
                                <w:sz w:val="30"/>
                                <w:szCs w:val="30"/>
                              </w:rPr>
                              <w:t xml:space="preserve">• </w:t>
                            </w:r>
                            <w:r>
                              <w:rPr>
                                <w:rStyle w:val="CharStyle5"/>
                              </w:rPr>
                              <w:t xml:space="preserve">1 </w:t>
                            </w:r>
                            <w:r>
                              <w:rPr>
                                <w:rStyle w:val="CharStyle5"/>
                                <w:sz w:val="30"/>
                                <w:szCs w:val="30"/>
                              </w:rPr>
                              <w:t>±</w:t>
                              <w:br/>
                              <w:t>к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6" type="#_x0000_t202" style="position:absolute;margin-left:344.90000000000003pt;margin-top:11.800000000000001pt;width:48.25pt;height:31.199999999999999pt;z-index:-125829357;mso-wrap-distance-left:2.pt;mso-wrap-distance-top:8.9000000000000004pt;mso-wrap-distance-right:83.600000000000009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190" w:lineRule="auto"/>
                        <w:ind w:left="0" w:right="0" w:firstLine="0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rStyle w:val="CharStyle5"/>
                        </w:rPr>
                        <w:t xml:space="preserve">Гц </w:t>
                      </w:r>
                      <w:r>
                        <w:rPr>
                          <w:rStyle w:val="CharStyle5"/>
                          <w:sz w:val="30"/>
                          <w:szCs w:val="30"/>
                        </w:rPr>
                        <w:t xml:space="preserve">• </w:t>
                      </w:r>
                      <w:r>
                        <w:rPr>
                          <w:rStyle w:val="CharStyle5"/>
                        </w:rPr>
                        <w:t xml:space="preserve">1 </w:t>
                      </w:r>
                      <w:r>
                        <w:rPr>
                          <w:rStyle w:val="CharStyle5"/>
                          <w:sz w:val="30"/>
                          <w:szCs w:val="30"/>
                        </w:rPr>
                        <w:t>±</w:t>
                        <w:br/>
                        <w:t>к</w:t>
                      </w:r>
                    </w:p>
                  </w:txbxContent>
                </v:textbox>
                <w10:wrap type="square" side="left"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0" distB="6350" distL="665480" distR="25400" simplePos="0" relativeHeight="125829398" behindDoc="0" locked="0" layoutInCell="1" allowOverlap="1">
                <wp:simplePos x="0" y="0"/>
                <wp:positionH relativeFrom="page">
                  <wp:posOffset>5020310</wp:posOffset>
                </wp:positionH>
                <wp:positionV relativeFrom="margin">
                  <wp:posOffset>36830</wp:posOffset>
                </wp:positionV>
                <wp:extent cx="1009015" cy="502920"/>
                <wp:wrapSquare wrapText="left"/>
                <wp:docPr id="52" name="Shape 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09015" cy="5029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"/>
                                <w:u w:val="single"/>
                              </w:rPr>
                              <w:t xml:space="preserve">2 </w:t>
                            </w:r>
                            <w:r>
                              <w:rPr>
                                <w:rStyle w:val="CharStyle5"/>
                                <w:sz w:val="30"/>
                                <w:szCs w:val="30"/>
                                <w:u w:val="single"/>
                              </w:rPr>
                              <w:t xml:space="preserve">• </w:t>
                            </w:r>
                            <w:r>
                              <w:rPr>
                                <w:rStyle w:val="CharStyle5"/>
                                <w:u w:val="single"/>
                              </w:rPr>
                              <w:t>41,66 м/с</w:t>
                            </w:r>
                          </w:p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140"/>
                              <w:jc w:val="left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Style w:val="CharStyle5"/>
                              </w:rPr>
                              <w:t xml:space="preserve">3 </w:t>
                            </w:r>
                            <w:r>
                              <w:rPr>
                                <w:rStyle w:val="CharStyle5"/>
                                <w:sz w:val="30"/>
                                <w:szCs w:val="30"/>
                              </w:rPr>
                              <w:t xml:space="preserve">• </w:t>
                            </w:r>
                            <w:r>
                              <w:rPr>
                                <w:rStyle w:val="CharStyle5"/>
                              </w:rPr>
                              <w:t>10</w:t>
                            </w:r>
                            <w:r>
                              <w:rPr>
                                <w:rStyle w:val="CharStyle5"/>
                                <w:vertAlign w:val="superscript"/>
                              </w:rPr>
                              <w:t>8</w:t>
                            </w:r>
                            <w:r>
                              <w:rPr>
                                <w:rStyle w:val="CharStyle5"/>
                              </w:rPr>
                              <w:t xml:space="preserve"> м/с </w:t>
                            </w:r>
                            <w:r>
                              <w:rPr>
                                <w:rStyle w:val="CharStyle5"/>
                                <w:rFonts w:ascii="Arial" w:eastAsia="Arial" w:hAnsi="Arial" w:cs="Arial"/>
                                <w:i/>
                                <w:iCs/>
                                <w:sz w:val="26"/>
                                <w:szCs w:val="26"/>
                              </w:rPr>
                              <w:t>,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78" type="#_x0000_t202" style="position:absolute;margin-left:395.30000000000001pt;margin-top:2.8999999999999999pt;width:79.450000000000003pt;height:39.600000000000001pt;z-index:-125829355;mso-wrap-distance-left:52.399999999999999pt;mso-wrap-distance-right:2.pt;mso-wrap-distance-bottom:0.5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"/>
                          <w:u w:val="single"/>
                        </w:rPr>
                        <w:t xml:space="preserve">2 </w:t>
                      </w:r>
                      <w:r>
                        <w:rPr>
                          <w:rStyle w:val="CharStyle5"/>
                          <w:sz w:val="30"/>
                          <w:szCs w:val="30"/>
                          <w:u w:val="single"/>
                        </w:rPr>
                        <w:t xml:space="preserve">• </w:t>
                      </w:r>
                      <w:r>
                        <w:rPr>
                          <w:rStyle w:val="CharStyle5"/>
                          <w:u w:val="single"/>
                        </w:rPr>
                        <w:t>41,66 м/с</w:t>
                      </w:r>
                    </w:p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140"/>
                        <w:jc w:val="left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Style w:val="CharStyle5"/>
                        </w:rPr>
                        <w:t xml:space="preserve">3 </w:t>
                      </w:r>
                      <w:r>
                        <w:rPr>
                          <w:rStyle w:val="CharStyle5"/>
                          <w:sz w:val="30"/>
                          <w:szCs w:val="30"/>
                        </w:rPr>
                        <w:t xml:space="preserve">• </w:t>
                      </w:r>
                      <w:r>
                        <w:rPr>
                          <w:rStyle w:val="CharStyle5"/>
                        </w:rPr>
                        <w:t>10</w:t>
                      </w:r>
                      <w:r>
                        <w:rPr>
                          <w:rStyle w:val="CharStyle5"/>
                          <w:vertAlign w:val="superscript"/>
                        </w:rPr>
                        <w:t>8</w:t>
                      </w:r>
                      <w:r>
                        <w:rPr>
                          <w:rStyle w:val="CharStyle5"/>
                        </w:rPr>
                        <w:t xml:space="preserve"> м/с </w:t>
                      </w:r>
                      <w:r>
                        <w:rPr>
                          <w:rStyle w:val="CharStyle5"/>
                          <w:rFonts w:ascii="Arial" w:eastAsia="Arial" w:hAnsi="Arial" w:cs="Arial"/>
                          <w:i/>
                          <w:iCs/>
                          <w:sz w:val="26"/>
                          <w:szCs w:val="26"/>
                        </w:rPr>
                        <w:t>,</w:t>
                      </w:r>
                    </w:p>
                  </w:txbxContent>
                </v:textbox>
                <w10:wrap type="square" side="left" anchorx="page" anchory="margin"/>
              </v:shape>
            </w:pict>
          </mc:Fallback>
        </mc:AlternateContent>
      </w:r>
      <w:r>
        <w:rPr>
          <w:rStyle w:val="CharStyle5"/>
          <w:sz w:val="30"/>
          <w:szCs w:val="30"/>
        </w:rPr>
        <w:t xml:space="preserve">= </w:t>
      </w:r>
      <w:r>
        <w:rPr>
          <w:rStyle w:val="CharStyle5"/>
        </w:rPr>
        <w:t xml:space="preserve">900 МГц </w:t>
      </w:r>
      <w:r>
        <w:rPr>
          <w:rStyle w:val="CharStyle5"/>
          <w:sz w:val="30"/>
          <w:szCs w:val="30"/>
        </w:rPr>
        <w:t xml:space="preserve">± </w:t>
      </w:r>
      <w:r>
        <w:rPr>
          <w:rStyle w:val="CharStyle5"/>
        </w:rPr>
        <w:t>250 Гц.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520"/>
        <w:jc w:val="left"/>
      </w:pPr>
      <w:r>
        <w:rPr>
          <w:rStyle w:val="CharStyle5"/>
        </w:rPr>
        <w:t>Видно, что эффект Доплера в данных условиях не играет за</w:t>
        <w:t>-</w:t>
        <w:br/>
        <w:t>метной роли. Эффект Доплера существенен (смещение десят-</w:t>
        <w:br/>
        <w:t>ки/сотни кГц) для абонентов в самолетах и для спутниковых систем.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874" w:val="left"/>
        </w:tabs>
        <w:bidi w:val="0"/>
        <w:spacing w:before="0" w:after="0" w:line="240" w:lineRule="auto"/>
        <w:ind w:left="0" w:right="0" w:firstLine="520"/>
        <w:jc w:val="left"/>
      </w:pPr>
      <w:r>
        <w:rPr>
          <w:rStyle w:val="CharStyle5"/>
        </w:rPr>
        <w:t>Какие проблемы передачи сигнала выделяют?</w:t>
      </w:r>
    </w:p>
    <w:p>
      <w:pPr>
        <w:pStyle w:val="Style4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20"/>
        <w:jc w:val="left"/>
      </w:pPr>
      <w:r>
        <w:rPr>
          <w:rStyle w:val="CharStyle5"/>
        </w:rPr>
        <w:t>Что значит «затухание сигнала»? Какие модели существуют</w:t>
        <w:br/>
        <w:t>для оценки характера распространения радиоволн между базовой</w:t>
        <w:br/>
        <w:t>станцией и абонентской станцией?</w:t>
      </w:r>
    </w:p>
    <w:p>
      <w:pPr>
        <w:pStyle w:val="Style4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898" w:val="left"/>
        </w:tabs>
        <w:bidi w:val="0"/>
        <w:spacing w:before="0" w:after="0" w:line="240" w:lineRule="auto"/>
        <w:ind w:left="0" w:right="0" w:firstLine="520"/>
        <w:jc w:val="left"/>
      </w:pPr>
      <w:r>
        <w:rPr>
          <w:rStyle w:val="CharStyle5"/>
        </w:rPr>
        <w:t>Что такое «теневая зона» и когда она возникает?</w:t>
      </w:r>
    </w:p>
    <w:p>
      <w:pPr>
        <w:pStyle w:val="Style4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902" w:val="left"/>
        </w:tabs>
        <w:bidi w:val="0"/>
        <w:spacing w:before="0" w:after="0" w:line="240" w:lineRule="auto"/>
        <w:ind w:left="0" w:right="0" w:firstLine="520"/>
        <w:jc w:val="left"/>
      </w:pPr>
      <w:r>
        <w:rPr>
          <w:rStyle w:val="CharStyle5"/>
        </w:rPr>
        <w:t>Почему возникает многолучевое распространение сигнала?</w:t>
      </w:r>
    </w:p>
    <w:p>
      <w:pPr>
        <w:pStyle w:val="Style4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893" w:val="left"/>
        </w:tabs>
        <w:bidi w:val="0"/>
        <w:spacing w:before="0" w:after="0" w:line="240" w:lineRule="auto"/>
        <w:ind w:left="0" w:right="0" w:firstLine="520"/>
        <w:jc w:val="left"/>
      </w:pPr>
      <w:r>
        <w:rPr>
          <w:rStyle w:val="CharStyle5"/>
        </w:rPr>
        <w:t xml:space="preserve">В чем заключается принцип </w:t>
      </w:r>
      <w:r>
        <w:rPr>
          <w:rStyle w:val="CharStyle5"/>
          <w:lang w:val="en-US" w:eastAsia="en-US"/>
        </w:rPr>
        <w:t>MIMO?</w:t>
      </w:r>
    </w:p>
    <w:p>
      <w:pPr>
        <w:pStyle w:val="Style4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902" w:val="left"/>
        </w:tabs>
        <w:bidi w:val="0"/>
        <w:spacing w:before="0" w:after="0" w:line="240" w:lineRule="auto"/>
        <w:ind w:left="0" w:right="0" w:firstLine="520"/>
        <w:jc w:val="left"/>
      </w:pPr>
      <w:r>
        <w:rPr>
          <w:rStyle w:val="CharStyle5"/>
        </w:rPr>
        <w:t>Когда возникают замирания сигнала?</w:t>
      </w:r>
    </w:p>
    <w:p>
      <w:pPr>
        <w:pStyle w:val="Style4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898" w:val="left"/>
        </w:tabs>
        <w:bidi w:val="0"/>
        <w:spacing w:before="0" w:after="0" w:line="240" w:lineRule="auto"/>
        <w:ind w:left="0" w:right="0" w:firstLine="520"/>
        <w:jc w:val="left"/>
      </w:pPr>
      <w:r>
        <w:rPr>
          <w:rStyle w:val="CharStyle5"/>
        </w:rPr>
        <w:t>Что такое «релеевское затухание»?</w:t>
      </w:r>
    </w:p>
    <w:p>
      <w:pPr>
        <w:pStyle w:val="Style4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20"/>
        <w:jc w:val="left"/>
      </w:pPr>
      <w:r>
        <w:rPr>
          <w:rStyle w:val="CharStyle5"/>
        </w:rPr>
        <w:t>Какому расстоянию эквивалентна задержка передачи сиг</w:t>
        <w:t>-</w:t>
        <w:br/>
        <w:t>нала на 1 бит?</w:t>
      </w:r>
    </w:p>
    <w:p>
      <w:pPr>
        <w:pStyle w:val="Style4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20"/>
        <w:jc w:val="left"/>
      </w:pPr>
      <w:r>
        <w:rPr>
          <w:rStyle w:val="CharStyle5"/>
        </w:rPr>
        <w:t>Как с пользой можно использовать временные задержки</w:t>
        <w:br/>
        <w:t>сигнала?</w:t>
      </w:r>
    </w:p>
    <w:p>
      <w:pPr>
        <w:pStyle w:val="Style4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1013" w:val="left"/>
        </w:tabs>
        <w:bidi w:val="0"/>
        <w:spacing w:before="0" w:after="300" w:line="240" w:lineRule="auto"/>
        <w:ind w:left="0" w:right="0" w:firstLine="520"/>
        <w:jc w:val="left"/>
      </w:pPr>
      <w:r>
        <w:rPr>
          <w:rStyle w:val="CharStyle5"/>
        </w:rPr>
        <w:t>Что такое «эффект Доплера»?</w:t>
      </w:r>
    </w:p>
    <w:p>
      <w:pPr>
        <w:pStyle w:val="Style23"/>
        <w:keepNext/>
        <w:keepLines/>
        <w:widowControl w:val="0"/>
        <w:numPr>
          <w:ilvl w:val="1"/>
          <w:numId w:val="25"/>
        </w:numPr>
        <w:shd w:val="clear" w:color="auto" w:fill="auto"/>
        <w:tabs>
          <w:tab w:pos="1308" w:val="left"/>
        </w:tabs>
        <w:bidi w:val="0"/>
        <w:spacing w:before="0" w:after="120" w:line="211" w:lineRule="auto"/>
        <w:ind w:left="520" w:right="0" w:firstLine="0"/>
        <w:jc w:val="left"/>
        <w:sectPr>
          <w:headerReference w:type="default" r:id="rId18"/>
          <w:headerReference w:type="even" r:id="rId19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1909" w:h="16834"/>
          <w:pgMar w:top="1935" w:right="2106" w:bottom="2227" w:left="1651" w:header="0" w:footer="3" w:gutter="0"/>
          <w:cols w:space="720"/>
          <w:noEndnote/>
          <w:rtlGutter w:val="0"/>
          <w:docGrid w:linePitch="360"/>
        </w:sectPr>
      </w:pPr>
      <w:bookmarkStart w:id="15" w:name="bookmark15"/>
      <w:r>
        <w:rPr>
          <w:rStyle w:val="CharStyle24"/>
          <w:b/>
          <w:bCs/>
        </w:rPr>
        <w:t>Способы противодействия</w:t>
        <w:br/>
        <w:t>отрицательным воздействиям</w:t>
        <w:br/>
        <w:t>на радиосигнал</w:t>
      </w:r>
      <w:bookmarkEnd w:id="15"/>
    </w:p>
    <w:p>
      <w:pPr>
        <w:pStyle w:val="Style4"/>
        <w:keepNext w:val="0"/>
        <w:keepLines w:val="0"/>
        <w:widowControl w:val="0"/>
        <w:numPr>
          <w:ilvl w:val="2"/>
          <w:numId w:val="25"/>
        </w:numPr>
        <w:shd w:val="clear" w:color="auto" w:fill="auto"/>
        <w:tabs>
          <w:tab w:pos="1477" w:val="left"/>
        </w:tabs>
        <w:bidi w:val="0"/>
        <w:spacing w:before="0" w:after="0" w:line="240" w:lineRule="auto"/>
        <w:ind w:left="0" w:right="0" w:firstLine="56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Перемежение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Когда передаваемый через эфир радиосигнал подвергается</w:t>
        <w:br/>
        <w:t>помехам, то многие возникающие ошибки не одиночны по време</w:t>
        <w:t>-</w:t>
        <w:br/>
        <w:t>ни, а сгруппированы. Это означает, что длительности воздейству</w:t>
        <w:t>-</w:t>
        <w:br/>
        <w:t>ющего мешающего сигнала достаточно для возникновения оши</w:t>
        <w:t>-</w:t>
        <w:br/>
        <w:t>бок в нескольких подряд идущих битах. Главная опасность такого</w:t>
        <w:br/>
        <w:t>вида помех заключается в том, что применяемые способы защиты</w:t>
        <w:br/>
        <w:t>от помех обычно могут распознать и исправить не более одной</w:t>
        <w:br/>
        <w:t>ошибки. Групповые ошибки эти виды защиты не определяют, что</w:t>
        <w:br/>
        <w:t>соответственно может привести к ухудшению качества связи.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 xml:space="preserve">Для борьбы с такими ошибками в сотовой связи применяется </w:t>
      </w:r>
      <w:r>
        <w:rPr>
          <w:rStyle w:val="CharStyle5"/>
          <w:i/>
          <w:iCs/>
        </w:rPr>
        <w:t>пе</w:t>
        <w:t>-</w:t>
        <w:br/>
        <w:t>ремежение</w:t>
      </w:r>
      <w:r>
        <w:rPr>
          <w:rStyle w:val="CharStyle5"/>
          <w:i/>
          <w:iCs/>
          <w:sz w:val="26"/>
          <w:szCs w:val="26"/>
        </w:rPr>
        <w:t>.</w:t>
      </w:r>
      <w:r>
        <w:rPr>
          <w:rStyle w:val="CharStyle5"/>
        </w:rPr>
        <w:t xml:space="preserve"> Суть его заключается в том, что перед передачей в эфир</w:t>
        <w:br/>
        <w:t>биты переставляются местами. Например, вместо последовательности</w:t>
        <w:br/>
        <w:t>«1, 2, 3, 4, 5, 6 _» создается последовательность: «5, 2, 4, 1, 3, 6 ...».</w:t>
        <w:br/>
        <w:t>Причем одна и та же схема перемежения обычно накладывается как</w:t>
        <w:br/>
        <w:t>маска и применяется циклически к цифровому потоку. После пере-</w:t>
        <w:br/>
        <w:t>межения полученная последовательность подвергается дальнейшим</w:t>
        <w:br/>
        <w:t>преобразованиям, как и обычный цифровой сигнал (рис. 6).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60"/>
        <w:jc w:val="both"/>
      </w:pPr>
      <w:r>
        <w:rPr>
          <w:rStyle w:val="CharStyle5"/>
        </w:rPr>
        <w:t>После приема сигнала последовательность подвергается обрат</w:t>
        <w:t>-</w:t>
        <w:br/>
        <w:t>ной перестановке, чтобы получить исходный сигнал. В случае, если</w:t>
        <w:br/>
        <w:t>на сигнал будет воздействовать пачечная помеха, например, на под</w:t>
        <w:t>-</w:t>
        <w:br/>
        <w:t>ряд идущие биты 3, 6 и 1, то после восстановления исходного пото</w:t>
        <w:t>-</w:t>
        <w:br/>
        <w:t>ка эти биты окажутся не рядом стоящими и к ним уже можно будет</w:t>
        <w:br/>
        <w:t>применить стандартные алгоритмы защиты от ошибок (рис. 6).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center"/>
      </w:pPr>
      <w:r>
        <w:rPr>
          <w:rStyle w:val="CharStyle13"/>
        </w:rPr>
        <w:t>Исходная последовательность</w:t>
      </w:r>
    </w:p>
    <w:p>
      <w:pPr>
        <w:pStyle w:val="Style12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1820" w:val="left"/>
        </w:tabs>
        <w:bidi w:val="0"/>
        <w:spacing w:before="0" w:after="220" w:line="240" w:lineRule="auto"/>
        <w:ind w:left="1580" w:right="0" w:firstLine="0"/>
        <w:jc w:val="both"/>
      </w:pP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2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3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4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5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6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1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2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1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4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5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6 </w:t>
      </w:r>
      <w:r>
        <w:rPr>
          <w:rStyle w:val="CharStyle13"/>
          <w:color w:val="2B2A29"/>
        </w:rPr>
        <w:t>'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center"/>
      </w:pPr>
      <w:r>
        <w:rPr>
          <w:rStyle w:val="CharStyle13"/>
        </w:rPr>
        <w:t>После перемежения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1580" w:right="0" w:firstLine="0"/>
        <w:jc w:val="both"/>
      </w:pPr>
      <w:r>
        <w:rPr>
          <w:rStyle w:val="CharStyle13"/>
        </w:rPr>
        <w:t>5|2|4|1|з|б|5|2|4|1|з|б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20" w:line="276" w:lineRule="auto"/>
        <w:ind w:left="1580" w:right="0" w:hanging="1580"/>
        <w:jc w:val="both"/>
      </w:pPr>
      <w:r>
        <w:rPr>
          <w:rStyle w:val="CharStyle13"/>
        </w:rPr>
        <w:t>После передачи сигнала по радиосоединению и воздействия печатных ошибок</w:t>
        <w:br/>
        <w:t xml:space="preserve">5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3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6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1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4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2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5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3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6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1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4 </w:t>
      </w:r>
      <w:r>
        <w:rPr>
          <w:rStyle w:val="CharStyle13"/>
          <w:color w:val="2B2A29"/>
        </w:rPr>
        <w:t xml:space="preserve">| </w:t>
      </w:r>
      <w:r>
        <w:rPr>
          <w:rStyle w:val="CharStyle13"/>
        </w:rPr>
        <w:t xml:space="preserve">2 </w:t>
      </w:r>
      <w:r>
        <w:rPr>
          <w:rStyle w:val="CharStyle13"/>
          <w:color w:val="2B2A29"/>
        </w:rPr>
        <w:t>'</w:t>
      </w:r>
    </w:p>
    <w:p>
      <w:pPr>
        <w:pStyle w:val="Style12"/>
        <w:keepNext w:val="0"/>
        <w:keepLines w:val="0"/>
        <w:widowControl w:val="0"/>
        <w:shd w:val="clear" w:color="auto" w:fill="auto"/>
        <w:tabs>
          <w:tab w:leader="underscore" w:pos="758" w:val="left"/>
          <w:tab w:leader="underscore" w:pos="5318" w:val="left"/>
        </w:tabs>
        <w:bidi w:val="0"/>
        <w:spacing w:before="0" w:after="140" w:line="276" w:lineRule="auto"/>
        <w:ind w:left="0" w:right="0" w:firstLine="0"/>
        <w:jc w:val="center"/>
      </w:pPr>
      <w:r>
        <w:rPr>
          <w:rStyle w:val="CharStyle13"/>
          <w:color w:val="2B2A29"/>
        </w:rPr>
        <w:tab/>
      </w:r>
      <w:r>
        <w:rPr>
          <w:rStyle w:val="CharStyle13"/>
          <w:u w:val="single"/>
        </w:rPr>
        <w:t>Восстановленная последовательность</w:t>
      </w:r>
      <w:r>
        <w:rPr>
          <w:rStyle w:val="CharStyle13"/>
          <w:color w:val="2B2A29"/>
        </w:rPr>
        <w:tab/>
        <w:br/>
        <w:t>|1]2|з|4|5|б|1|2|з|4|5|б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20" w:line="276" w:lineRule="auto"/>
        <w:ind w:left="0" w:right="0" w:firstLine="0"/>
        <w:jc w:val="center"/>
      </w:pPr>
      <w:r>
        <w:rPr>
          <w:rStyle w:val="CharStyle13"/>
        </w:rPr>
        <w:t>Рис. 6. Пример перемежения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20" w:line="233" w:lineRule="auto"/>
        <w:ind w:left="0" w:right="0" w:firstLine="560"/>
        <w:jc w:val="both"/>
      </w:pPr>
      <w:r>
        <w:rPr>
          <w:rStyle w:val="CharStyle5"/>
        </w:rPr>
        <w:t>Очевидно, что чем меньше отрезок сигнала, т. е. чем короче кадр</w:t>
        <w:br/>
        <w:t>по времени будет подвержен перемежению, тем более коротким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групповым ошибкам он может противостоять. Однако, чем более</w:t>
        <w:br/>
        <w:t>длительный отрезок сигнала будет вовлечен в перемежение, тем</w:t>
        <w:br/>
        <w:t>больше это потребует производственных возможностей и допол</w:t>
        <w:t>-</w:t>
        <w:br/>
        <w:t>нительных временных затрат, что может привести к задержкам</w:t>
        <w:br/>
        <w:t>сигнала. Поэтому на практике выбирают золотую середину: бе</w:t>
        <w:t>-</w:t>
        <w:br/>
        <w:t>рут достаточно длительный кадр для перемежения, чтобы можно</w:t>
        <w:br/>
        <w:t>было противостоять групповым ошибкам, достаточно часто встре</w:t>
        <w:t>-</w:t>
        <w:br/>
        <w:t>чающимся в радиоэфире. На практике часто применяют несколь</w:t>
        <w:t>-</w:t>
        <w:br/>
        <w:t>ко ступеней такого перемешивания битов. После первичного пе-</w:t>
        <w:br/>
        <w:t>ремежения берется кадр, включающий в себя несколько первых</w:t>
        <w:br/>
        <w:t>кадров перемешивания, после чего еще раз проводят процедуру.</w:t>
        <w:br/>
        <w:t>Подобная двойная схема перестановки позволяет очень хорошо</w:t>
        <w:br/>
        <w:t>защитить сигнал и избежать практически всех длительных оши</w:t>
        <w:t>-</w:t>
        <w:br/>
        <w:t>бок в канале связи.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40"/>
        <w:jc w:val="both"/>
      </w:pPr>
      <w:r>
        <w:rPr>
          <w:rStyle w:val="CharStyle5"/>
        </w:rPr>
        <w:t>Также к положительным эффектам процедуры перемежения</w:t>
        <w:br/>
        <w:t>можно отнести повышение помехоустойчивости канала связи. Де</w:t>
        <w:t>-</w:t>
        <w:br/>
        <w:t>ло в том, что схемы такой процедуры могут меняться со временем.</w:t>
        <w:br/>
        <w:t>Это усложняет для противника процесс выделения полезного сиг</w:t>
        <w:t>-</w:t>
        <w:br/>
        <w:t>нала и требует больших временных и вычислительных ресурсов.</w:t>
      </w:r>
    </w:p>
    <w:p>
      <w:pPr>
        <w:pStyle w:val="Style4"/>
        <w:keepNext w:val="0"/>
        <w:keepLines w:val="0"/>
        <w:widowControl w:val="0"/>
        <w:numPr>
          <w:ilvl w:val="2"/>
          <w:numId w:val="25"/>
        </w:numPr>
        <w:shd w:val="clear" w:color="auto" w:fill="auto"/>
        <w:tabs>
          <w:tab w:pos="1457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Разнесенный прием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Одними из наиболее негативных явлений, возникающих в</w:t>
        <w:br/>
        <w:t>процессе передачи информации через радиоэфир, являются зами</w:t>
        <w:t>-</w:t>
        <w:br/>
        <w:t>рания сигнала. Кроме того, во время передачи радиосигнал пре</w:t>
        <w:t>-</w:t>
        <w:br/>
        <w:t>терпевает затухание. В итоге на приемной стороне энергия сигна</w:t>
        <w:t>-</w:t>
        <w:br/>
        <w:t>ла может оказаться ниже порога чувствительности приемника, что</w:t>
        <w:br/>
        <w:t>приведет к пропуску сигнала или ошибочному его приему.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Одним из возможных способов борьбы с замираниями и зату</w:t>
        <w:t>-</w:t>
        <w:br/>
        <w:t>ханиями сигнала является использование нескольких копий сиг</w:t>
        <w:t>-</w:t>
        <w:br/>
        <w:t>нала на приемной стороне. Существует несколько вариантов по</w:t>
        <w:t>-</w:t>
        <w:br/>
        <w:t>лучения копий сигнала, например, повторная передача. Тогда это</w:t>
        <w:br/>
        <w:t xml:space="preserve">будет </w:t>
      </w:r>
      <w:r>
        <w:rPr>
          <w:rStyle w:val="CharStyle5"/>
          <w:i/>
          <w:iCs/>
        </w:rPr>
        <w:t>временное разнесение</w:t>
      </w:r>
      <w:r>
        <w:rPr>
          <w:rStyle w:val="CharStyle5"/>
        </w:rPr>
        <w:t>. Также можно передавать один и тот</w:t>
        <w:br/>
        <w:t xml:space="preserve">же сигнал на разных частотах - это </w:t>
      </w:r>
      <w:r>
        <w:rPr>
          <w:rStyle w:val="CharStyle5"/>
          <w:i/>
          <w:iCs/>
        </w:rPr>
        <w:t>частотное разнесение</w:t>
      </w:r>
      <w:r>
        <w:rPr>
          <w:rStyle w:val="CharStyle5"/>
        </w:rPr>
        <w:t>. Одна</w:t>
        <w:t>-</w:t>
        <w:br/>
        <w:t>ко подобные способы разнесения требуют дополнительных затрат</w:t>
        <w:br/>
        <w:t>ресурсов. В сотовой связи используются более экономичные, но</w:t>
        <w:br/>
        <w:t>не менее эффективные способы разнесения: пространственное и</w:t>
        <w:br/>
        <w:t xml:space="preserve">поляризационное. Для реализации </w:t>
      </w:r>
      <w:r>
        <w:rPr>
          <w:rStyle w:val="CharStyle5"/>
          <w:i/>
          <w:iCs/>
        </w:rPr>
        <w:t>пространственного</w:t>
      </w:r>
      <w:r>
        <w:rPr>
          <w:rStyle w:val="CharStyle5"/>
        </w:rPr>
        <w:t xml:space="preserve"> разнесения</w:t>
        <w:br/>
        <w:t>на базовой станции устанавливаются не одна, а две антенны на</w:t>
        <w:br/>
        <w:t>прием. Причем антенны могут быть установлены с вертикальным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both"/>
      </w:pPr>
      <w:r>
        <w:rPr>
          <w:rStyle w:val="CharStyle5"/>
        </w:rPr>
        <w:t>или горизонтальным пространственным разносом. На практике</w:t>
        <w:br/>
        <w:t>обычно применяется горизонтальное разнесение, т. к. при этом</w:t>
        <w:br/>
        <w:t>требуется меньшее расстояние между антеннами. От каждой из</w:t>
        <w:br/>
        <w:t>приемных антенн до приемопередающего оборудования прокла</w:t>
        <w:t>-</w:t>
        <w:br/>
        <w:t>дывается отдельный фидер, а уже приемники базовой станции</w:t>
        <w:br/>
        <w:t>оценивают оба принятых сигнала. В результате вероятность появ</w:t>
        <w:t>-</w:t>
        <w:br/>
        <w:t>ления эффекта замирания сигнала сразу на двух антеннах значи</w:t>
        <w:t>-</w:t>
        <w:br/>
        <w:t>тельно снижается. Кроме того, увеличивается суммарная принятая</w:t>
        <w:br/>
        <w:t>энергия полезного сигнала.</w:t>
      </w:r>
    </w:p>
    <w:p>
      <w:pPr>
        <w:pStyle w:val="Style4"/>
        <w:keepNext w:val="0"/>
        <w:keepLines w:val="0"/>
        <w:widowControl w:val="0"/>
        <w:numPr>
          <w:ilvl w:val="2"/>
          <w:numId w:val="25"/>
        </w:numPr>
        <w:shd w:val="clear" w:color="auto" w:fill="auto"/>
        <w:tabs>
          <w:tab w:pos="1457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Перескоки по частоте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Некоторые из помех распределены в частотном диапазоне и</w:t>
        <w:br/>
        <w:t>равномерно воздействуют на различные частотные каналы. К та</w:t>
        <w:t>-</w:t>
        <w:br/>
        <w:t>ким помехам относится белый шум, мощность которого равно</w:t>
        <w:t>-</w:t>
        <w:br/>
        <w:t>мерно распределена во всем спектре. Однако некоторые мешаю</w:t>
        <w:t>-</w:t>
        <w:br/>
        <w:t>щие воздействия сосредоточены в каком-то узком частотном диа</w:t>
        <w:t>-</w:t>
        <w:br/>
        <w:t>пазоне и оказывают воздействие только на некоторые частотные</w:t>
        <w:br/>
        <w:t xml:space="preserve">каналы. Такие помехи называются </w:t>
      </w:r>
      <w:r>
        <w:rPr>
          <w:rStyle w:val="CharStyle5"/>
          <w:i/>
          <w:iCs/>
        </w:rPr>
        <w:t>частотно-селективными</w:t>
      </w:r>
      <w:r>
        <w:rPr>
          <w:rStyle w:val="CharStyle5"/>
        </w:rPr>
        <w:t>.</w:t>
        <w:br/>
        <w:t>Причем они могут быть непрерывными во времени или иметь</w:t>
        <w:br/>
        <w:t>прерывистый характер, также могут дрейфовать и иметь изменя</w:t>
        <w:t>-</w:t>
        <w:br/>
        <w:t>ющуюся мощность. Частотно-селективные помехи опасны тем,</w:t>
        <w:br/>
        <w:t>что они менее предсказуемы, а их мощность может изменяться в</w:t>
        <w:br/>
        <w:t>широком диапазоне. Для радиосоединений в сотовой связи это</w:t>
        <w:br/>
        <w:t>может привести к существенному ухудшению качества или пол</w:t>
        <w:t>-</w:t>
        <w:br/>
        <w:t>ному разъединению и невозможности установить соединение в</w:t>
        <w:br/>
        <w:t>течение действия помехи.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Одним из возможных способов борьбы с частотно-селек</w:t>
        <w:t>-</w:t>
        <w:br/>
        <w:t>тивными помехами может быть увеличение мощности. Однако по</w:t>
        <w:t>-</w:t>
        <w:br/>
        <w:t>добный метод не позволяет бороться с высокими выбросами энер</w:t>
        <w:t>-</w:t>
        <w:br/>
        <w:t>гии и не является энергетически эффективным. В сотовой связи</w:t>
        <w:br/>
        <w:t xml:space="preserve">большее распространение нашел метод, называемый </w:t>
      </w:r>
      <w:r>
        <w:rPr>
          <w:rStyle w:val="CharStyle5"/>
          <w:i/>
          <w:iCs/>
        </w:rPr>
        <w:t>перескоки по</w:t>
        <w:br/>
        <w:t>частоте</w:t>
      </w:r>
      <w:r>
        <w:rPr>
          <w:rStyle w:val="CharStyle5"/>
        </w:rPr>
        <w:t>. Суть его заключается в том, что во время радиосоедине</w:t>
        <w:t>-</w:t>
        <w:br/>
        <w:t>ния частотный канал постоянно меняется в пределах заранее задан</w:t>
        <w:t>-</w:t>
        <w:br/>
        <w:t>ного набора, известно обеим сторонам передачи (рис. 7).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Смена частотного канала происходит синхронно, поэтому ка</w:t>
        <w:t>-</w:t>
        <w:br/>
        <w:t>чество соединения не ухудшается. Очевидно, что участвующие в</w:t>
        <w:br/>
        <w:t>перескоках по частоте каналы не должны быть задействованы на</w:t>
        <w:br/>
        <w:t>той же или соседних базовых станциях. Также имеет значение ко</w:t>
        <w:t>-</w:t>
        <w:br/>
        <w:t>личество частотных каналов и их разнос друг относительно друга.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both"/>
      </w:pPr>
      <w:r>
        <w:rPr>
          <w:rStyle w:val="CharStyle5"/>
        </w:rPr>
        <w:t>Чем большее число каналов и чем дальше они разнесены друг от</w:t>
        <w:br/>
        <w:t>друга, тем меньше вероятности возникновения частотно-селек</w:t>
        <w:t>-</w:t>
        <w:br/>
        <w:t>тивных помех на других каналах. Таким образом, в результате</w:t>
        <w:br/>
        <w:t>включения данной процедуры, если на каком-либо канале возник</w:t>
        <w:t>-</w:t>
        <w:br/>
        <w:t>нут помехи, то их воздействие будет распределено между всеми</w:t>
        <w:br/>
        <w:t>установленными соединениями.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218305" cy="1691640"/>
            <wp:docPr id="60" name="Picutre 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20"/>
                    <a:stretch/>
                  </pic:blipFill>
                  <pic:spPr>
                    <a:xfrm>
                      <a:ext cx="4218305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358" w:right="0" w:firstLine="0"/>
        <w:jc w:val="left"/>
      </w:pPr>
      <w:r>
        <w:rPr>
          <w:rStyle w:val="CharStyle53"/>
        </w:rPr>
        <w:t>Рис. 7. Пример перескоков по частоте</w:t>
      </w:r>
    </w:p>
    <w:p>
      <w:pPr>
        <w:widowControl w:val="0"/>
        <w:spacing w:after="19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60"/>
        <w:jc w:val="both"/>
      </w:pPr>
      <w:r>
        <w:rPr>
          <w:rStyle w:val="CharStyle5"/>
        </w:rPr>
        <w:t>Применяемые в системах сотовой связи процедуры защиты от</w:t>
        <w:br/>
        <w:t>ошибок обычно позволяют выявить и исправить только редкие и</w:t>
        <w:br/>
        <w:t>одиночные ошибки. В результате распределения негативного воз</w:t>
        <w:t>-</w:t>
        <w:br/>
        <w:t>действия общее число ошибок в каждом из соединений уменьшит</w:t>
        <w:t>-</w:t>
        <w:br/>
        <w:t>ся, а это, в свою очередь, позволит применить алгоритмы защиты</w:t>
        <w:br/>
        <w:t>от ошибок.</w:t>
      </w:r>
    </w:p>
    <w:p>
      <w:pPr>
        <w:pStyle w:val="Style4"/>
        <w:keepNext w:val="0"/>
        <w:keepLines w:val="0"/>
        <w:widowControl w:val="0"/>
        <w:numPr>
          <w:ilvl w:val="2"/>
          <w:numId w:val="25"/>
        </w:numPr>
        <w:shd w:val="clear" w:color="auto" w:fill="auto"/>
        <w:tabs>
          <w:tab w:pos="1477" w:val="left"/>
        </w:tabs>
        <w:bidi w:val="0"/>
        <w:spacing w:before="0" w:after="0" w:line="240" w:lineRule="auto"/>
        <w:ind w:left="0" w:right="0" w:firstLine="56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Адаптивная коррекция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Достаточно часто помехи разных типов накладываются друг</w:t>
        <w:br/>
        <w:t>на друга и оказывают на полезный сигнал суммарное воздействие.</w:t>
        <w:br/>
        <w:t>В результате на практике сталкиваются с помехой, постоянно ме</w:t>
        <w:t>-</w:t>
        <w:br/>
        <w:t>няющейся по мощности, фазе, частоте и ширине спектра. Поэтому</w:t>
        <w:br/>
        <w:t>необходимо иметь какой-то механизм, который бы позволял ком</w:t>
        <w:t>-</w:t>
        <w:br/>
        <w:t>пенсировать эти вредные воздействия. Регулирование мощности</w:t>
        <w:br/>
        <w:t>не позволяет своевременно подстраиваться под изменяющуюся</w:t>
        <w:br/>
        <w:t>обстановку, т. к. пока будут произведены измерения и отдана ко</w:t>
        <w:t>-</w:t>
        <w:br/>
        <w:t>манда на изменение мощности, шумовая ситуация уже может не</w:t>
        <w:t>-</w:t>
        <w:br/>
        <w:t>сколько раз измениться.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60"/>
        <w:jc w:val="both"/>
      </w:pPr>
      <w:r>
        <w:rPr>
          <w:rStyle w:val="CharStyle5"/>
        </w:rPr>
        <w:t>В сотовой связи для борьбы с «быстрыми» изменениями шу</w:t>
        <w:t>-</w:t>
        <w:br/>
        <w:t xml:space="preserve">мовой обстановки используется так называемая </w:t>
      </w:r>
      <w:r>
        <w:rPr>
          <w:rStyle w:val="CharStyle5"/>
          <w:i/>
          <w:iCs/>
        </w:rPr>
        <w:t>адаптивная кор</w:t>
        <w:t>-</w:t>
        <w:br/>
        <w:t>рекция</w:t>
      </w:r>
      <w:r>
        <w:rPr>
          <w:rStyle w:val="CharStyle5"/>
        </w:rPr>
        <w:t xml:space="preserve"> . Суть ее заключается в том, что вместе с полезным сигналом</w:t>
        <w:br/>
        <w:t>по частотному каналу передается тестовая последовательность, ко-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торая заранее известна отправителю и получателю. Во время пере</w:t>
        <w:t>-</w:t>
        <w:br/>
        <w:t>дачи помеха будет воздействовать не только на полезный сигнал,</w:t>
        <w:br/>
        <w:t>но и на тестовую последовательность. В результате на приемной</w:t>
        <w:br/>
        <w:t>стороне будет получен «слепок» канала, соответствующий текущей</w:t>
        <w:br/>
        <w:t>ситуации в канале связи. После получения полезного сигнала и те</w:t>
        <w:t>-</w:t>
        <w:br/>
        <w:t xml:space="preserve">стовой последовательности в действие вступает </w:t>
      </w:r>
      <w:r>
        <w:rPr>
          <w:rStyle w:val="CharStyle5"/>
          <w:i/>
          <w:iCs/>
        </w:rPr>
        <w:t>эквалайзер Витер</w:t>
        <w:t>-</w:t>
        <w:br/>
        <w:t>би</w:t>
      </w:r>
      <w:r>
        <w:rPr>
          <w:rStyle w:val="CharStyle5"/>
        </w:rPr>
        <w:t xml:space="preserve"> (для стандарта </w:t>
      </w:r>
      <w:r>
        <w:rPr>
          <w:rStyle w:val="CharStyle5"/>
          <w:lang w:val="en-US" w:eastAsia="en-US"/>
        </w:rPr>
        <w:t xml:space="preserve">GSM). </w:t>
      </w:r>
      <w:r>
        <w:rPr>
          <w:rStyle w:val="CharStyle5"/>
        </w:rPr>
        <w:t>По полученной тестовой последователь</w:t>
        <w:t>-</w:t>
        <w:br/>
        <w:t>ности данный эквалайзер изменяет и полезный сигнал. Вместе с</w:t>
        <w:br/>
        <w:t>передачей следующей порции полезной информации также будет</w:t>
        <w:br/>
        <w:t>передана новая тестовая последовательность, которая позволит от</w:t>
        <w:t>-</w:t>
        <w:br/>
        <w:t>регулировать эквалайзер на новую шумовую обстановку.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40"/>
        <w:jc w:val="both"/>
      </w:pPr>
      <w:r>
        <w:rPr>
          <w:rStyle w:val="CharStyle5"/>
        </w:rPr>
        <w:t>Очевидным недостатком данного алгоритма является введе</w:t>
        <w:t>-</w:t>
        <w:br/>
        <w:t>ние избыточной информации в общий поток информации. Кроме</w:t>
        <w:br/>
        <w:t>того, возникает необходимость в дополнительных вычислитель</w:t>
        <w:t>-</w:t>
        <w:br/>
        <w:t>ных мощностях на приемной стороне. Вместе с тем производи</w:t>
        <w:t>-</w:t>
        <w:br/>
        <w:t>тельность современного телекоммуникационного оборудования и</w:t>
        <w:br/>
        <w:t>ширина каналов связи заранее предусматривает проведение этих</w:t>
        <w:br/>
        <w:t>процедур и не мешает нормальному процессу обмена информаци</w:t>
        <w:t>-</w:t>
        <w:br/>
        <w:t>ей. Также адаптивная коррекция обладает еще одним недостатком:</w:t>
        <w:br/>
        <w:t>используемый канал оценивается только во время передачи тесто</w:t>
        <w:t>-</w:t>
        <w:br/>
        <w:t>вой последовательности и может дать лишь примерную информа</w:t>
        <w:t>-</w:t>
        <w:br/>
        <w:t>цию о канале связи в остальное время. Но, как показывает практи</w:t>
        <w:t>-</w:t>
        <w:br/>
        <w:t>ка, даже выборочное тестирование канала дает достаточно полную</w:t>
        <w:br/>
        <w:t>картину о его состоянии в целом. Поэтому данный метод борьбы с</w:t>
        <w:br/>
        <w:t xml:space="preserve">помехами широко применяется не только в стандарте </w:t>
      </w:r>
      <w:r>
        <w:rPr>
          <w:rStyle w:val="CharStyle5"/>
          <w:lang w:val="en-US" w:eastAsia="en-US"/>
        </w:rPr>
        <w:t xml:space="preserve">GSM, </w:t>
      </w:r>
      <w:r>
        <w:rPr>
          <w:rStyle w:val="CharStyle5"/>
        </w:rPr>
        <w:t>но и в</w:t>
        <w:br/>
        <w:t>последующих стандартах сотовой связи.</w:t>
      </w:r>
    </w:p>
    <w:p>
      <w:pPr>
        <w:pStyle w:val="Style4"/>
        <w:keepNext w:val="0"/>
        <w:keepLines w:val="0"/>
        <w:widowControl w:val="0"/>
        <w:numPr>
          <w:ilvl w:val="2"/>
          <w:numId w:val="25"/>
        </w:numPr>
        <w:shd w:val="clear" w:color="auto" w:fill="auto"/>
        <w:tabs>
          <w:tab w:pos="1457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Помехоустойчивое кодирование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Защиту от ошибок в системах сотовой связи можно разделить</w:t>
        <w:br/>
        <w:t>на три основных стадии: предупреждение, обнаружение ошибок и</w:t>
        <w:br/>
        <w:t>исправление. Перемежение, адаптивная коррекция, разнесенный</w:t>
        <w:br/>
        <w:t>прием в первую очередь используются для предупреждения появ</w:t>
        <w:t>-</w:t>
        <w:br/>
        <w:t>ления ошибок. Эти методы в совокупности позволяют достаточно</w:t>
        <w:br/>
        <w:t>эффективно противостоять помехам, затуханию сигнала и другим</w:t>
        <w:br/>
        <w:t>негативным факторам. Однако избежать появления ошибок в</w:t>
        <w:br/>
        <w:t>100% случаев на практике невозможно.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Для обнаружения и исправления ошибок в сотовых системах</w:t>
        <w:br/>
        <w:t xml:space="preserve">связи применяется </w:t>
      </w:r>
      <w:r>
        <w:rPr>
          <w:rStyle w:val="CharStyle5"/>
          <w:i/>
          <w:iCs/>
        </w:rPr>
        <w:t>помехоустойчивое кодирование</w:t>
      </w:r>
      <w:r>
        <w:rPr>
          <w:rStyle w:val="CharStyle5"/>
        </w:rPr>
        <w:t>. Суть его за</w:t>
        <w:t>-</w:t>
        <w:br/>
        <w:t>ключается в том, что в передаваемый цифровой поток вносится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некоторая избыточность. Обычно помехоустойчивое кодирование</w:t>
        <w:br/>
        <w:t>разделено на две части: обнаружение и исправление ошибок. Для</w:t>
        <w:br/>
        <w:t xml:space="preserve">обнаружения ошибок обычно применяется процедура </w:t>
      </w:r>
      <w:r>
        <w:rPr>
          <w:rStyle w:val="CharStyle5"/>
          <w:lang w:val="en-US" w:eastAsia="en-US"/>
        </w:rPr>
        <w:t>CRC (Cyclic</w:t>
        <w:br/>
        <w:t xml:space="preserve">Redundancy Check). </w:t>
      </w:r>
      <w:r>
        <w:rPr>
          <w:rStyle w:val="CharStyle5"/>
        </w:rPr>
        <w:t>Она реализуется путем вычисления контроль</w:t>
        <w:t>-</w:t>
        <w:br/>
        <w:t>ной суммы блока информации и передачи ее вместе с полезной</w:t>
        <w:br/>
        <w:t>информацией. Причем в зависимости от степени важности и ско</w:t>
        <w:t>-</w:t>
        <w:br/>
        <w:t>рости передачи информации контрольная сумма может содержать</w:t>
        <w:br/>
        <w:t>больше или меньше бит. Чем выше важность информации и ско</w:t>
        <w:t>-</w:t>
        <w:br/>
        <w:t>рость передачи данных, тем больше контрольных бит нужно пере</w:t>
        <w:t>-</w:t>
        <w:br/>
        <w:t xml:space="preserve">давать. Кроме </w:t>
      </w:r>
      <w:r>
        <w:rPr>
          <w:rStyle w:val="CharStyle5"/>
          <w:lang w:val="en-US" w:eastAsia="en-US"/>
        </w:rPr>
        <w:t xml:space="preserve">CRC </w:t>
      </w:r>
      <w:r>
        <w:rPr>
          <w:rStyle w:val="CharStyle5"/>
        </w:rPr>
        <w:t>в различных стандартах может применяться и</w:t>
        <w:br/>
        <w:t>другой вид кодирования.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Для исправления ошибок применяются другие коды: сверточ</w:t>
        <w:t>-</w:t>
        <w:br/>
        <w:t>ные, блочные и т. п. Их задача состоит в том, чтобы добавить к</w:t>
        <w:br/>
        <w:t>передаваемой информации дополнительные биты, которые помо</w:t>
        <w:t>-</w:t>
        <w:br/>
        <w:t>гут восстановить исходный сигнал или его часть в случае возник</w:t>
        <w:t>-</w:t>
        <w:br/>
        <w:t xml:space="preserve">новения ошибки. В зависимости от стандарта </w:t>
      </w:r>
      <w:r>
        <w:rPr>
          <w:rStyle w:val="CharStyle5"/>
          <w:lang w:val="en-US" w:eastAsia="en-US"/>
        </w:rPr>
        <w:t xml:space="preserve">(GSM, UMTS </w:t>
      </w:r>
      <w:r>
        <w:rPr>
          <w:rStyle w:val="CharStyle5"/>
        </w:rPr>
        <w:t>и т. п.)</w:t>
        <w:br/>
        <w:t>разная по важности информация сопровождается различным объ</w:t>
        <w:t>-</w:t>
        <w:br/>
        <w:t>емом дополнительных данных. При этом возможно увеличение</w:t>
        <w:br/>
        <w:t>объема передаваемых данных в два или даже в три раза.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40"/>
        <w:jc w:val="both"/>
      </w:pPr>
      <w:r>
        <w:rPr>
          <w:rStyle w:val="CharStyle5"/>
        </w:rPr>
        <w:t>Помехоустойчивое кодирование - это крайний способ защиты</w:t>
        <w:br/>
        <w:t>от помех. Если он не поможет справиться с ошибками, то иска</w:t>
        <w:t>-</w:t>
        <w:br/>
        <w:t>женные данные будут переданы пользователю. Поэтому на него</w:t>
        <w:br/>
        <w:t>накладываются высокие требования по надежности. Однако кон</w:t>
        <w:t>-</w:t>
        <w:br/>
        <w:t>кретная реализация зависит от используемого стандарта сотовой</w:t>
        <w:br/>
        <w:t>связи. В зависимости от поколения, технологий передачи данных</w:t>
        <w:br/>
        <w:t>и используемых средств может вводиться большая избыточность</w:t>
        <w:br/>
        <w:t>или могут появиться дополнительные коды, но, в любом случае,</w:t>
        <w:br/>
        <w:t>главная цель остается неизменной.</w:t>
      </w:r>
    </w:p>
    <w:p>
      <w:pPr>
        <w:pStyle w:val="Style4"/>
        <w:keepNext w:val="0"/>
        <w:keepLines w:val="0"/>
        <w:widowControl w:val="0"/>
        <w:numPr>
          <w:ilvl w:val="2"/>
          <w:numId w:val="25"/>
        </w:numPr>
        <w:shd w:val="clear" w:color="auto" w:fill="auto"/>
        <w:tabs>
          <w:tab w:pos="1457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Управление мощностью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Наиболее очевидный способ противодействия затуханию сиг</w:t>
        <w:t>-</w:t>
        <w:br/>
        <w:t>нала - это увеличение мощности передаваемого сигнала. Однако</w:t>
        <w:br/>
        <w:t>данный процесс не такой простой, как может показаться на пер</w:t>
        <w:t>-</w:t>
        <w:br/>
        <w:t>вый взгляд.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Главная сложность заключается в том, что в одной и той же</w:t>
        <w:br/>
        <w:t>системе работают сразу несколько источников и приемников сиг</w:t>
        <w:t>-</w:t>
        <w:br/>
        <w:t>нала, которые близко расположены друг к другу. Для систем</w:t>
        <w:br/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>это особенно важно, т. к. необдуманное увеличение мощ</w:t>
        <w:t>-</w:t>
        <w:br/>
        <w:t>ности одного из передатчиков может привести к снижению каче-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ства и обрыву соединений других абонентов и невозможности до</w:t>
        <w:t>-</w:t>
        <w:br/>
        <w:t>ступа новых. Кроме того, как МС, так и БС имеют ограниченные</w:t>
        <w:br/>
        <w:t>энергетические ресурсы. Поэтому лишняя излучаемая мощность</w:t>
        <w:br/>
        <w:t>может привести к быстрому разряду аккумулятора для МС и вы</w:t>
        <w:t>-</w:t>
        <w:br/>
        <w:t>соким затратам на электроэнергию для БС.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Также нельзя забывать о том, что микроволновое воздействие</w:t>
        <w:br/>
        <w:t>может оказывать нежелательное воздействие на организм челове</w:t>
        <w:t>-</w:t>
        <w:br/>
        <w:t>ка. В разных стандартах сотовой связи процесс управления мощ</w:t>
        <w:t>-</w:t>
        <w:br/>
        <w:t xml:space="preserve">ностью решался по-разному. В системе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был реализован</w:t>
        <w:br/>
        <w:t>принцип обычной обратной связи. Контроллер базовых станций</w:t>
        <w:br/>
        <w:t>определяет качество соединения по данным, полученным от МС и</w:t>
        <w:br/>
        <w:t>БС, которые в свою очередь определяются на основе анализа сиг</w:t>
        <w:t>-</w:t>
        <w:br/>
        <w:t>нала от противоположного элемента. После оценки уровня оши</w:t>
        <w:t>-</w:t>
        <w:br/>
        <w:t>бок контроллер отдает команду на снижение или увеличение для</w:t>
        <w:br/>
        <w:t>МС или БС. Также во внимание принимается удаленность МС от</w:t>
        <w:br/>
        <w:t>БС. Определение расстояния до абонента возможно по задержке</w:t>
        <w:br/>
        <w:t>сигнала, т. е. смещению его относительно начала кадра, предна</w:t>
        <w:t>-</w:t>
        <w:br/>
        <w:t>значенного для его передачи.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В стандарте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>реализованы сразу три механизма управле</w:t>
        <w:t>-</w:t>
        <w:br/>
        <w:t>ния мощностью и называются они «петлями». Решение об измене</w:t>
        <w:t>-</w:t>
        <w:br/>
        <w:t>нии мощности и команды инициируют сразу три элемента сети:</w:t>
        <w:br/>
        <w:t>МС, БС и контроллер радиосети. Три петли управления мощности</w:t>
        <w:br/>
        <w:t>обеспечивают эффективную борьбу с быстрыми и медленными за</w:t>
        <w:t>-</w:t>
        <w:br/>
        <w:t>мираниями, уменьшают воздействия помех и компенсируют зату</w:t>
        <w:t>-</w:t>
        <w:br/>
        <w:t xml:space="preserve">хания сигнала. Также в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>управление мощностью решает еще</w:t>
        <w:br/>
        <w:t>одну важную задачу - борьбу с интерференцией. Дело в том, что</w:t>
        <w:br/>
        <w:t>абоненты в данной системе работают в одном частотном диапазоне</w:t>
        <w:br/>
        <w:t>в одной и той же местности. Разделение каналов связи осуществля</w:t>
        <w:t>-</w:t>
        <w:br/>
        <w:t xml:space="preserve">ется на основе принципа </w:t>
      </w:r>
      <w:r>
        <w:rPr>
          <w:rStyle w:val="CharStyle5"/>
          <w:lang w:val="en-US" w:eastAsia="en-US"/>
        </w:rPr>
        <w:t xml:space="preserve">WCDMA, </w:t>
      </w:r>
      <w:r>
        <w:rPr>
          <w:rStyle w:val="CharStyle5"/>
        </w:rPr>
        <w:t>т. е. кодового разделения кана</w:t>
        <w:t>-</w:t>
        <w:br/>
        <w:t>лов. Из-за неидеальной ортогональности кодов различные соедине</w:t>
        <w:t>-</w:t>
        <w:br/>
        <w:t>ния могут оказывать воздействие друг на друга, т. е. будет возни</w:t>
        <w:t>-</w:t>
        <w:br/>
        <w:t>кать интерференция. Чем больше будет абонентов в зоне действия</w:t>
        <w:br/>
        <w:t>одной соты, тем выше будет уровень интерференции. Соответ</w:t>
        <w:t>-</w:t>
        <w:br/>
        <w:t>ственно, будет снижено качество соединений, скорость передачи</w:t>
        <w:br/>
        <w:t>данных и максимально возможное число абонентов. Наиболее эф</w:t>
        <w:t>-</w:t>
        <w:br/>
        <w:t>фективным способом борьбы с интерференцией является снижение</w:t>
        <w:br/>
        <w:t>уровня мощности. Поэтому для систем сотовой связи стандарта</w:t>
        <w:br/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>управление мощностью - это неотъемлемый аспект нор</w:t>
        <w:t>-</w:t>
        <w:br/>
        <w:t>мального функционирования системы, и его важность проявляется</w:t>
        <w:br/>
        <w:t>даже больше, чем в каких-либо других стандартах.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Процесс управления мощностью в системах сотовой связи - это</w:t>
        <w:br/>
        <w:t>один из наиболее важных и ответственных процессов, от которого за</w:t>
        <w:t>-</w:t>
        <w:br/>
        <w:t>висят качество соединения, количество одновременно обслуживаемых</w:t>
        <w:br/>
        <w:t>абонентов, степень воздействия на организм и даже стоимость услуг.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540"/>
        <w:jc w:val="both"/>
      </w:pPr>
      <w:r>
        <w:rPr>
          <w:rStyle w:val="CharStyle5"/>
        </w:rPr>
        <w:t>Рассмотрен лишь ряд из существующих и применяемых мето</w:t>
        <w:t>-</w:t>
        <w:br/>
        <w:t>дов. Для каждого конкретного стандарта набор применяемых спо</w:t>
        <w:t>-</w:t>
        <w:br/>
        <w:t>собов защиты и их настройки могут сильно отличаться. Суще</w:t>
        <w:t>-</w:t>
        <w:br/>
        <w:t>ственное влияние на комплекс применяемых способов борьбы</w:t>
        <w:br/>
        <w:t xml:space="preserve">оказывает способ разделения каналов. Так для стандарта </w:t>
      </w:r>
      <w:r>
        <w:rPr>
          <w:rStyle w:val="CharStyle5"/>
          <w:lang w:val="en-US" w:eastAsia="en-US"/>
        </w:rPr>
        <w:t>GSM</w:t>
        <w:br/>
      </w:r>
      <w:r>
        <w:rPr>
          <w:rStyle w:val="CharStyle5"/>
        </w:rPr>
        <w:t>опасны частотно-селективные помехи, когда действие мешающего</w:t>
        <w:br/>
        <w:t>внешнего источника сосредоточено в узком частотном диапазоне.</w:t>
        <w:br/>
        <w:t xml:space="preserve">Для стандарта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>возникновение частотно-селективных помех</w:t>
        <w:br/>
        <w:t>не оказывает существенного воздействия, т. к. энергия полезного</w:t>
        <w:br/>
        <w:t>сигнала распределена в широкой полосе частот и незначительная</w:t>
        <w:br/>
        <w:t>потеря существенно не повлияет на общее качество сигнала. Од</w:t>
        <w:t>-</w:t>
        <w:br/>
        <w:t xml:space="preserve">нако системы с </w:t>
      </w:r>
      <w:r>
        <w:rPr>
          <w:rStyle w:val="CharStyle5"/>
          <w:lang w:val="en-US" w:eastAsia="en-US"/>
        </w:rPr>
        <w:t xml:space="preserve">WCDMA </w:t>
      </w:r>
      <w:r>
        <w:rPr>
          <w:rStyle w:val="CharStyle5"/>
        </w:rPr>
        <w:t>чувствительны к интерференции и тре</w:t>
        <w:t>-</w:t>
        <w:br/>
        <w:t>буют специальных способов управления мощностью.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Еопросы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Что такое «групповые ошибки»? Какой способ борьбы с</w:t>
        <w:br/>
        <w:t>ними применяется?</w:t>
      </w:r>
    </w:p>
    <w:p>
      <w:pPr>
        <w:pStyle w:val="Style4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С какими проблемами передачи сигнала применяется «раз</w:t>
        <w:t>-</w:t>
        <w:br/>
        <w:t>несенный прием»? На каком принципе он основывается?</w:t>
      </w:r>
    </w:p>
    <w:p>
      <w:pPr>
        <w:pStyle w:val="Style4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362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Что такое «поляризационное разнесение»?</w:t>
      </w:r>
    </w:p>
    <w:p>
      <w:pPr>
        <w:pStyle w:val="Style4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362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Что такое «белый шум»?</w:t>
      </w:r>
    </w:p>
    <w:p>
      <w:pPr>
        <w:pStyle w:val="Style4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362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Какие помехи называются частотно-селективными?</w:t>
      </w:r>
    </w:p>
    <w:p>
      <w:pPr>
        <w:pStyle w:val="Style4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362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чем суть метода «перескоки по частоте»?</w:t>
      </w:r>
    </w:p>
    <w:p>
      <w:pPr>
        <w:pStyle w:val="Style4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Что такое «тестовая последовательность» и когда она при</w:t>
        <w:t>-</w:t>
        <w:br/>
        <w:t>меняется?</w:t>
      </w:r>
    </w:p>
    <w:p>
      <w:pPr>
        <w:pStyle w:val="Style4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Каковы три основные стадии защиты от ошибок при пере</w:t>
        <w:t>-</w:t>
        <w:br/>
        <w:t>даче сигнала?</w:t>
      </w:r>
    </w:p>
    <w:p>
      <w:pPr>
        <w:pStyle w:val="Style4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362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чем суть метода помехоустойчивого кодирования?</w:t>
      </w:r>
    </w:p>
    <w:p>
      <w:pPr>
        <w:pStyle w:val="Style4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1362" w:val="left"/>
        </w:tabs>
        <w:bidi w:val="0"/>
        <w:spacing w:before="0" w:after="220" w:line="240" w:lineRule="auto"/>
        <w:ind w:left="0" w:right="0" w:firstLine="540"/>
        <w:jc w:val="both"/>
      </w:pPr>
      <w:r>
        <w:rPr>
          <w:rStyle w:val="CharStyle5"/>
        </w:rPr>
        <w:t>Для чего применяется управление мощностью?</w:t>
      </w:r>
    </w:p>
    <w:p>
      <w:pPr>
        <w:pStyle w:val="Style23"/>
        <w:keepNext/>
        <w:keepLines/>
        <w:widowControl w:val="0"/>
        <w:numPr>
          <w:ilvl w:val="1"/>
          <w:numId w:val="31"/>
        </w:numPr>
        <w:shd w:val="clear" w:color="auto" w:fill="auto"/>
        <w:tabs>
          <w:tab w:pos="1362" w:val="left"/>
        </w:tabs>
        <w:bidi w:val="0"/>
        <w:spacing w:before="0" w:after="220" w:line="240" w:lineRule="auto"/>
        <w:ind w:left="0" w:right="0" w:firstLine="540"/>
        <w:jc w:val="both"/>
      </w:pPr>
      <w:bookmarkStart w:id="17" w:name="bookmark17"/>
      <w:r>
        <w:rPr>
          <w:rStyle w:val="CharStyle24"/>
          <w:b/>
          <w:bCs/>
        </w:rPr>
        <w:t>Организация сотовых сетей</w:t>
      </w:r>
      <w:bookmarkEnd w:id="17"/>
    </w:p>
    <w:p>
      <w:pPr>
        <w:pStyle w:val="Style4"/>
        <w:keepNext w:val="0"/>
        <w:keepLines w:val="0"/>
        <w:widowControl w:val="0"/>
        <w:numPr>
          <w:ilvl w:val="2"/>
          <w:numId w:val="31"/>
        </w:numPr>
        <w:shd w:val="clear" w:color="auto" w:fill="auto"/>
        <w:tabs>
          <w:tab w:pos="1474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Элементы сотовых сетей связи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540"/>
        <w:jc w:val="both"/>
        <w:sectPr>
          <w:headerReference w:type="default" r:id="rId22"/>
          <w:headerReference w:type="even" r:id="rId23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1909" w:h="16834"/>
          <w:pgMar w:top="1935" w:right="2106" w:bottom="2227" w:left="1651" w:header="0" w:footer="3" w:gutter="0"/>
          <w:cols w:space="720"/>
          <w:noEndnote/>
          <w:rtlGutter w:val="0"/>
          <w:docGrid w:linePitch="360"/>
        </w:sectPr>
      </w:pPr>
      <w:r>
        <w:rPr>
          <w:rStyle w:val="CharStyle5"/>
        </w:rPr>
        <w:t>Оборудование сетей включает в себя мобильные (телефоны,</w:t>
        <w:br/>
        <w:t>смартфоны и т. д.) и базовые станции (БС), цифровые коммутато</w:t>
        <w:t>-</w:t>
        <w:br/>
        <w:t>ры, центр управления и обслуживания, различные дополнитель-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5"/>
        </w:rPr>
        <w:t>ные системы и устройства. Функциональное сопряжение элемен</w:t>
        <w:t>-</w:t>
        <w:br/>
        <w:t>тов системы осуществляется с помощью ряда интерфейсов, при</w:t>
        <w:br/>
        <w:t>этом мобильность реализуется посредством радиоинтерфейса меж</w:t>
        <w:t>-</w:t>
        <w:br/>
        <w:t>ду мобильными станциями (МС) и подсистемой БС.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left"/>
      </w:pPr>
      <w:r>
        <w:rPr>
          <w:rStyle w:val="CharStyle5"/>
        </w:rPr>
        <w:t>Обобщенная схема сотовой сети представлена на рис. 8.</w:t>
      </w:r>
    </w:p>
    <w:p>
      <w:pPr>
        <w:widowControl w:val="0"/>
        <w:spacing w:line="1" w:lineRule="exact"/>
      </w:pPr>
      <w:r>
        <w:drawing>
          <wp:anchor distT="296545" distB="433070" distL="0" distR="0" simplePos="0" relativeHeight="125829400" behindDoc="0" locked="0" layoutInCell="1" allowOverlap="1">
            <wp:simplePos x="0" y="0"/>
            <wp:positionH relativeFrom="page">
              <wp:posOffset>1094105</wp:posOffset>
            </wp:positionH>
            <wp:positionV relativeFrom="paragraph">
              <wp:posOffset>296545</wp:posOffset>
            </wp:positionV>
            <wp:extent cx="557530" cy="426720"/>
            <wp:wrapTopAndBottom/>
            <wp:docPr id="67" name="Shape 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box 68"/>
                    <pic:cNvPicPr/>
                  </pic:nvPicPr>
                  <pic:blipFill>
                    <a:blip r:embed="rId24"/>
                    <a:stretch/>
                  </pic:blipFill>
                  <pic:spPr>
                    <a:xfrm>
                      <a:ext cx="557530" cy="4267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101600" distB="295910" distL="0" distR="0" simplePos="0" relativeHeight="125829401" behindDoc="0" locked="0" layoutInCell="1" allowOverlap="1">
            <wp:simplePos x="0" y="0"/>
            <wp:positionH relativeFrom="page">
              <wp:posOffset>1703705</wp:posOffset>
            </wp:positionH>
            <wp:positionV relativeFrom="paragraph">
              <wp:posOffset>101600</wp:posOffset>
            </wp:positionV>
            <wp:extent cx="4474210" cy="758825"/>
            <wp:wrapTopAndBottom/>
            <wp:docPr id="69" name="Shape 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box 70"/>
                    <pic:cNvPicPr/>
                  </pic:nvPicPr>
                  <pic:blipFill>
                    <a:blip r:embed="rId26"/>
                    <a:stretch/>
                  </pic:blipFill>
                  <pic:spPr>
                    <a:xfrm>
                      <a:ext cx="4474210" cy="75882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2" behindDoc="0" locked="0" layoutInCell="1" allowOverlap="1">
                <wp:simplePos x="0" y="0"/>
                <wp:positionH relativeFrom="page">
                  <wp:posOffset>2334895</wp:posOffset>
                </wp:positionH>
                <wp:positionV relativeFrom="paragraph">
                  <wp:posOffset>942975</wp:posOffset>
                </wp:positionV>
                <wp:extent cx="2609215" cy="213360"/>
                <wp:wrapNone/>
                <wp:docPr id="71" name="Shape 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609215" cy="2133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3"/>
                              </w:rPr>
                              <w:t>Рис. 8. Обобщенная схема сотовой сети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97" type="#_x0000_t202" style="position:absolute;margin-left:183.84999999999999pt;margin-top:74.25pt;width:205.45000000000002pt;height:16.800000000000001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3"/>
                        </w:rPr>
                        <w:t>Рис. 8. Обобщенная схема сотовой сети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каждой соте действует БС, обеспечивающая прием и переда</w:t>
        <w:t>-</w:t>
        <w:br/>
        <w:t>чу радиосигналов абонентам. Она включает в себя приемопереда</w:t>
        <w:t>-</w:t>
        <w:br/>
        <w:t>ющее устройство, антенно-фидерное устройство для образования</w:t>
        <w:br/>
        <w:t>радиоканалов с МС (абонентскими устройствами) и управляющее</w:t>
        <w:br/>
        <w:t>устройство (контроллер). Контроллер предназначен для обработки</w:t>
        <w:br/>
        <w:t>соединений МС с остальной сетью. БС прослушивает соседние БС</w:t>
        <w:br/>
        <w:t>и сообщает контроллеру БС о качестве приема с тем, чтобы кон</w:t>
        <w:t>-</w:t>
        <w:br/>
        <w:t>троллер мог своевременно переключить МС на нужную БС.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Для централизованного управления системой все БС соеди</w:t>
        <w:t>-</w:t>
        <w:br/>
        <w:t>няются по выделенным проводным или радиорелейным каналам</w:t>
        <w:br/>
        <w:t>связи с центром коммутации подвижной связи (ЦК). ЦК осу</w:t>
        <w:t>-</w:t>
        <w:br/>
        <w:t>ществляет коммутацию и маршрутизацию, направляя вызовы</w:t>
        <w:br/>
        <w:t>нужному абоненту, в том числе на внешние сети.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540"/>
        <w:jc w:val="both"/>
      </w:pPr>
      <w:r>
        <w:rPr>
          <w:rStyle w:val="CharStyle5"/>
        </w:rPr>
        <w:t>В базе данных ЦК хранятся сведения о местоположении поль</w:t>
        <w:t>-</w:t>
        <w:br/>
        <w:t>зователей, технических характеристиках МС, данные для иденти</w:t>
        <w:t>-</w:t>
        <w:br/>
        <w:t>фикации пользователей.</w:t>
      </w:r>
    </w:p>
    <w:p>
      <w:pPr>
        <w:pStyle w:val="Style4"/>
        <w:keepNext w:val="0"/>
        <w:keepLines w:val="0"/>
        <w:widowControl w:val="0"/>
        <w:numPr>
          <w:ilvl w:val="2"/>
          <w:numId w:val="31"/>
        </w:numPr>
        <w:shd w:val="clear" w:color="auto" w:fill="auto"/>
        <w:tabs>
          <w:tab w:pos="1452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Планирование сотовых сетей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При планировании сотовых сетей связи вся обслуживаемая</w:t>
        <w:br/>
        <w:t>территория делится на относительно небольшие зоны (ячейки),</w:t>
        <w:br/>
        <w:t>которые с точки зрения наиболее плотной упаковки и более</w:t>
        <w:br/>
        <w:t>приближенной к круговой диаграмме направленности антенны БС</w:t>
        <w:br/>
        <w:t>представлены в виде правильных шестиугольников. Организация</w:t>
        <w:br/>
        <w:t>системы связи в этом случае напоминает рисунок сот в пчелином</w:t>
        <w:br/>
        <w:t>улье, и такие системы называют сотовыми (рис. 9). Приблизитель</w:t>
        <w:t>-</w:t>
        <w:br/>
        <w:t>но в центре каждой соты устанавливается БС.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2331720" cy="2148840"/>
            <wp:docPr id="73" name="Picutre 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28"/>
                    <a:stretch/>
                  </pic:blipFill>
                  <pic:spPr>
                    <a:xfrm>
                      <a:ext cx="233172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53"/>
        </w:rPr>
        <w:t>Рис. 9. Разделение зоны обслуживания на соты</w:t>
      </w:r>
    </w:p>
    <w:p>
      <w:pPr>
        <w:widowControl w:val="0"/>
        <w:spacing w:after="23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Основная идея организации системы сотовой связи (ССС), об</w:t>
        <w:t>-</w:t>
        <w:br/>
        <w:t>служивающей определенную территорию, заключается в обеспе</w:t>
        <w:t>-</w:t>
        <w:br/>
        <w:t>чении доступа к системе многим пользователям при ограниченном</w:t>
        <w:br/>
        <w:t>частотном ресурсе. Поэтому подходы к планированию и построе</w:t>
        <w:t>-</w:t>
        <w:br/>
        <w:t>нию территориальных сетей зависят от технологий множествен</w:t>
        <w:t>-</w:t>
        <w:br/>
        <w:t>ного доступа, что отражается в поколениях сотовой связи. При</w:t>
        <w:br/>
        <w:t>этом при выборе размера минимальной территориальной струк</w:t>
        <w:t>-</w:t>
        <w:br/>
        <w:t>турной единицы сети (соты) учитывается несколько факторов:</w:t>
        <w:br/>
        <w:t>абонентская нагрузка на соту, уровень взаимных помех, связность</w:t>
        <w:br/>
        <w:t>системы и др.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20"/>
        <w:jc w:val="both"/>
      </w:pPr>
      <w:r>
        <w:rPr>
          <w:rStyle w:val="CharStyle5"/>
        </w:rPr>
        <w:t xml:space="preserve">В табл. 2 показаны отличия в планировании сетей </w:t>
      </w:r>
      <w:r>
        <w:rPr>
          <w:rStyle w:val="CharStyle5"/>
          <w:lang w:val="en-US" w:eastAsia="en-US"/>
        </w:rPr>
        <w:t>GSM,</w:t>
        <w:br/>
        <w:t>W-CDMA, LTE.</w:t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43"/>
        </w:rPr>
        <w:t>Таблица 2</w:t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042" w:right="0" w:firstLine="0"/>
        <w:jc w:val="left"/>
      </w:pPr>
      <w:r>
        <w:rPr>
          <w:rStyle w:val="CharStyle43"/>
          <w:b/>
          <w:bCs/>
        </w:rPr>
        <w:t xml:space="preserve">Параметры планирования сетей </w:t>
      </w:r>
      <w:r>
        <w:rPr>
          <w:rStyle w:val="CharStyle43"/>
          <w:b/>
          <w:bCs/>
          <w:lang w:val="en-US" w:eastAsia="en-US"/>
        </w:rPr>
        <w:t>GSM, W-CDMA, LTE</w:t>
      </w:r>
    </w:p>
    <w:tbl>
      <w:tblPr>
        <w:tblOverlap w:val="never"/>
        <w:jc w:val="center"/>
        <w:tblLayout w:type="fixed"/>
      </w:tblPr>
      <w:tblGrid>
        <w:gridCol w:w="1526"/>
        <w:gridCol w:w="2126"/>
        <w:gridCol w:w="2203"/>
        <w:gridCol w:w="2203"/>
      </w:tblGrid>
      <w:tr>
        <w:trPr>
          <w:trHeight w:val="55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Параметр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0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GSM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W-CDMA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LTE</w:t>
            </w:r>
          </w:p>
        </w:tc>
      </w:tr>
      <w:tr>
        <w:trPr>
          <w:trHeight w:val="111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Планирование</w:t>
              <w:br/>
              <w:t>частотного ре</w:t>
              <w:t>-</w:t>
              <w:br/>
              <w:t>сурса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Распределение час</w:t>
              <w:t>-</w:t>
              <w:br/>
              <w:t>тотных каналов ме</w:t>
              <w:t>-</w:t>
              <w:br/>
              <w:t>жду БС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Не требуется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Распределение фра</w:t>
              <w:t>-</w:t>
              <w:br/>
              <w:t>гментов полосы си</w:t>
              <w:t>-</w:t>
              <w:br/>
              <w:t>стемы между поль</w:t>
              <w:t>-</w:t>
              <w:br/>
              <w:t>зователями БС</w:t>
            </w:r>
          </w:p>
        </w:tc>
      </w:tr>
      <w:tr>
        <w:trPr>
          <w:trHeight w:val="111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Наличие ре</w:t>
              <w:t>-</w:t>
              <w:br/>
              <w:t>гулярной ме</w:t>
              <w:t>-</w:t>
              <w:br/>
              <w:t>тодики плани</w:t>
              <w:t>-</w:t>
              <w:br/>
              <w:t>рования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Существует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Существует для вы</w:t>
              <w:t>-</w:t>
              <w:br/>
              <w:t>сокоскоростной и</w:t>
              <w:br/>
              <w:t>низкоскоростной пе</w:t>
              <w:t>-</w:t>
              <w:br/>
              <w:t>редачи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Нет</w:t>
            </w:r>
          </w:p>
        </w:tc>
      </w:tr>
      <w:tr>
        <w:trPr>
          <w:trHeight w:val="27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Коммутация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Каналов, пакетов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Каналов, пакетов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 xml:space="preserve">Пакетов (все через </w:t>
            </w:r>
            <w:r>
              <w:rPr>
                <w:rStyle w:val="CharStyle30"/>
                <w:sz w:val="24"/>
                <w:szCs w:val="24"/>
                <w:lang w:val="en-US" w:eastAsia="en-US"/>
              </w:rPr>
              <w:t>IP)</w:t>
            </w:r>
          </w:p>
        </w:tc>
      </w:tr>
      <w:tr>
        <w:trPr>
          <w:trHeight w:val="57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Передача ин</w:t>
              <w:t>-</w:t>
              <w:br/>
              <w:t>формации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Узкополосный сиг</w:t>
              <w:t>-</w:t>
              <w:br/>
              <w:t>нал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Широкополосный</w:t>
              <w:br/>
              <w:t>сигнал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OFDM</w:t>
            </w:r>
          </w:p>
        </w:tc>
      </w:tr>
    </w:tbl>
    <w:p>
      <w:pPr>
        <w:widowControl w:val="0"/>
        <w:spacing w:line="1" w:lineRule="exact"/>
      </w:pPr>
      <w:r>
        <w:br w:type="page"/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43"/>
        </w:rPr>
        <w:t>Окончание табл. 2</w:t>
      </w:r>
    </w:p>
    <w:tbl>
      <w:tblPr>
        <w:tblOverlap w:val="never"/>
        <w:jc w:val="center"/>
        <w:tblLayout w:type="fixed"/>
      </w:tblPr>
      <w:tblGrid>
        <w:gridCol w:w="1517"/>
        <w:gridCol w:w="2184"/>
        <w:gridCol w:w="2155"/>
        <w:gridCol w:w="2203"/>
      </w:tblGrid>
      <w:tr>
        <w:trPr>
          <w:trHeight w:val="54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Параметр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GSM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W-CDMA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LTE</w:t>
            </w:r>
          </w:p>
        </w:tc>
      </w:tr>
      <w:tr>
        <w:trPr>
          <w:trHeight w:val="110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Профиль тра</w:t>
              <w:t>-</w:t>
              <w:br/>
              <w:t>фика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Речь, мобильный ин</w:t>
              <w:t>-</w:t>
              <w:br/>
              <w:t>тернет, фоновый тра</w:t>
              <w:t>-</w:t>
              <w:br/>
              <w:t>фик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Речь, потоковое ви</w:t>
              <w:t>-</w:t>
              <w:br/>
              <w:t>део, мобильный ин</w:t>
              <w:t>-</w:t>
              <w:br/>
              <w:t>тернет, фоновый тра</w:t>
              <w:t>-</w:t>
              <w:br/>
              <w:t>фик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 xml:space="preserve">VoIP, </w:t>
            </w:r>
            <w:r>
              <w:rPr>
                <w:rStyle w:val="CharStyle30"/>
                <w:sz w:val="24"/>
                <w:szCs w:val="24"/>
              </w:rPr>
              <w:t>потоковое ви</w:t>
              <w:t>-</w:t>
              <w:br/>
              <w:t>део, мобильный ин</w:t>
              <w:t>-</w:t>
              <w:br/>
              <w:t>тернет, фоновый тра</w:t>
              <w:t>-</w:t>
              <w:br/>
              <w:t>фик</w:t>
            </w:r>
          </w:p>
        </w:tc>
      </w:tr>
      <w:tr>
        <w:trPr>
          <w:trHeight w:val="1954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Тип обслужи</w:t>
              <w:t>-</w:t>
              <w:br/>
              <w:t>вания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Речь - СМО с отка</w:t>
              <w:t>-</w:t>
              <w:br/>
              <w:t>зами, мобильный ин</w:t>
              <w:t>-</w:t>
              <w:br/>
              <w:t>тернет - СМО с оче</w:t>
              <w:t>-</w:t>
              <w:br/>
              <w:t>редями и приорите</w:t>
              <w:t>-</w:t>
              <w:br/>
              <w:t>тами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Речь - СМО с отка</w:t>
              <w:t>-</w:t>
              <w:br/>
              <w:t>зами, мобильный ин</w:t>
              <w:t>-</w:t>
              <w:br/>
              <w:t>тернет - СМО с оче</w:t>
              <w:t>-</w:t>
              <w:br/>
              <w:t>редями и приорите</w:t>
              <w:t>-</w:t>
              <w:br/>
              <w:t>тами, потоковое ви</w:t>
              <w:t>-</w:t>
              <w:br/>
              <w:t>део - СМО без за</w:t>
              <w:t>-</w:t>
              <w:br/>
              <w:t>держек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 xml:space="preserve">VoIP </w:t>
            </w:r>
            <w:r>
              <w:rPr>
                <w:rStyle w:val="CharStyle30"/>
                <w:sz w:val="24"/>
                <w:szCs w:val="24"/>
              </w:rPr>
              <w:t>- СМО с отка</w:t>
              <w:t>-</w:t>
              <w:br/>
              <w:t>зами, мобильный</w:t>
              <w:br/>
              <w:t>интернет - СМО с</w:t>
              <w:br/>
              <w:t>очередями и приори</w:t>
              <w:t>-</w:t>
              <w:br/>
              <w:t>тетами, потоковое</w:t>
              <w:br/>
              <w:t>видео - СМО без за</w:t>
              <w:t>-</w:t>
              <w:br/>
              <w:t>держек</w:t>
            </w:r>
          </w:p>
        </w:tc>
      </w:tr>
    </w:tbl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485" w:right="0" w:firstLine="0"/>
        <w:jc w:val="left"/>
      </w:pPr>
      <w:r>
        <w:rPr>
          <w:rStyle w:val="CharStyle43"/>
          <w:i/>
          <w:iCs/>
        </w:rPr>
        <w:t>Примечание</w:t>
      </w:r>
      <w:r>
        <w:rPr>
          <w:rStyle w:val="CharStyle43"/>
        </w:rPr>
        <w:t>. СМО - система массового обслуживания.</w:t>
      </w:r>
    </w:p>
    <w:p>
      <w:pPr>
        <w:widowControl w:val="0"/>
        <w:spacing w:after="25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Как показано в табл. 2, для сетей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характерно наличие ре</w:t>
        <w:t>-</w:t>
        <w:br/>
        <w:t>гулярной структуры и частотное распределение каналов между</w:t>
        <w:br/>
        <w:t>БС. В таких сетях размер соты (радиус описанной вокруг пери</w:t>
        <w:t>-</w:t>
        <w:br/>
        <w:t>метра соты окружности) определяется из соотношения</w:t>
      </w:r>
    </w:p>
    <w:p>
      <w:pPr>
        <w:widowControl w:val="0"/>
        <w:spacing w:line="1" w:lineRule="exact"/>
        <w:sectPr>
          <w:headerReference w:type="default" r:id="rId30"/>
          <w:headerReference w:type="even" r:id="rId31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1909" w:h="16834"/>
          <w:pgMar w:top="1935" w:right="2106" w:bottom="2227" w:left="1651" w:header="0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122555" distB="164465" distL="0" distR="0" simplePos="0" relativeHeight="125829402" behindDoc="0" locked="0" layoutInCell="1" allowOverlap="1">
                <wp:simplePos x="0" y="0"/>
                <wp:positionH relativeFrom="page">
                  <wp:posOffset>3045460</wp:posOffset>
                </wp:positionH>
                <wp:positionV relativeFrom="paragraph">
                  <wp:posOffset>122555</wp:posOffset>
                </wp:positionV>
                <wp:extent cx="478790" cy="250190"/>
                <wp:wrapTopAndBottom/>
                <wp:docPr id="80" name="Shape 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78790" cy="2501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CharStyle5"/>
                                <w:i/>
                                <w:iCs/>
                                <w:lang w:val="en-US" w:eastAsia="en-US"/>
                              </w:rPr>
                              <w:t>R</w:t>
                            </w:r>
                            <w:r>
                              <w:rPr>
                                <w:rStyle w:val="CharStyle5"/>
                                <w:sz w:val="30"/>
                                <w:szCs w:val="30"/>
                                <w:lang w:val="en-US" w:eastAsia="en-US"/>
                              </w:rPr>
                              <w:t xml:space="preserve"> </w:t>
                            </w:r>
                            <w:r>
                              <w:rPr>
                                <w:rStyle w:val="CharStyle5"/>
                                <w:sz w:val="30"/>
                                <w:szCs w:val="30"/>
                              </w:rPr>
                              <w:t xml:space="preserve">= </w:t>
                            </w:r>
                            <w:r>
                              <w:rPr>
                                <w:rStyle w:val="CharStyle5"/>
                                <w:i/>
                                <w:iCs/>
                              </w:rPr>
                              <w:t>к</w:t>
                            </w:r>
                            <w:r>
                              <w:rPr>
                                <w:rStyle w:val="CharStyle5"/>
                                <w:sz w:val="30"/>
                                <w:szCs w:val="30"/>
                              </w:rPr>
                              <w:t xml:space="preserve"> ■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6" type="#_x0000_t202" style="position:absolute;margin-left:239.80000000000001pt;margin-top:9.6500000000000004pt;width:37.700000000000003pt;height:19.699999999999999pt;z-index:-125829351;mso-wrap-distance-left:0;mso-wrap-distance-top:9.6500000000000004pt;mso-wrap-distance-right:0;mso-wrap-distance-bottom:12.950000000000001pt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rStyle w:val="CharStyle5"/>
                          <w:i/>
                          <w:iCs/>
                          <w:lang w:val="en-US" w:eastAsia="en-US"/>
                        </w:rPr>
                        <w:t>R</w:t>
                      </w:r>
                      <w:r>
                        <w:rPr>
                          <w:rStyle w:val="CharStyle5"/>
                          <w:sz w:val="30"/>
                          <w:szCs w:val="30"/>
                          <w:lang w:val="en-US" w:eastAsia="en-US"/>
                        </w:rPr>
                        <w:t xml:space="preserve"> </w:t>
                      </w:r>
                      <w:r>
                        <w:rPr>
                          <w:rStyle w:val="CharStyle5"/>
                          <w:sz w:val="30"/>
                          <w:szCs w:val="30"/>
                        </w:rPr>
                        <w:t xml:space="preserve">= </w:t>
                      </w:r>
                      <w:r>
                        <w:rPr>
                          <w:rStyle w:val="CharStyle5"/>
                          <w:i/>
                          <w:iCs/>
                        </w:rPr>
                        <w:t>к</w:t>
                      </w:r>
                      <w:r>
                        <w:rPr>
                          <w:rStyle w:val="CharStyle5"/>
                          <w:sz w:val="30"/>
                          <w:szCs w:val="30"/>
                        </w:rPr>
                        <w:t xml:space="preserve"> ■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2700" distB="0" distL="0" distR="0" simplePos="0" relativeHeight="125829404" behindDoc="0" locked="0" layoutInCell="1" allowOverlap="1">
                <wp:simplePos x="0" y="0"/>
                <wp:positionH relativeFrom="page">
                  <wp:posOffset>3658235</wp:posOffset>
                </wp:positionH>
                <wp:positionV relativeFrom="paragraph">
                  <wp:posOffset>12700</wp:posOffset>
                </wp:positionV>
                <wp:extent cx="567055" cy="524510"/>
                <wp:wrapTopAndBottom/>
                <wp:docPr id="82" name="Shape 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67055" cy="5245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Style w:val="CharStyle5"/>
                                <w:i/>
                                <w:iCs/>
                                <w:u w:val="single"/>
                                <w:vertAlign w:val="superscript"/>
                                <w:lang w:val="en-US" w:eastAsia="en-US"/>
                              </w:rPr>
                              <w:t>S</w:t>
                            </w:r>
                            <w:r>
                              <w:rPr>
                                <w:rStyle w:val="CharStyle5"/>
                                <w:sz w:val="17"/>
                                <w:szCs w:val="17"/>
                                <w:u w:val="single"/>
                              </w:rPr>
                              <w:t>0</w:t>
                              <w:br/>
                            </w:r>
                            <w:r>
                              <w:rPr>
                                <w:rStyle w:val="CharStyle5"/>
                                <w:smallCaps/>
                                <w:sz w:val="26"/>
                                <w:szCs w:val="26"/>
                              </w:rPr>
                              <w:t>п</w:t>
                            </w:r>
                            <w:r>
                              <w:rPr>
                                <w:rStyle w:val="CharStyle5"/>
                                <w:sz w:val="30"/>
                                <w:szCs w:val="30"/>
                              </w:rPr>
                              <w:t xml:space="preserve"> ■ </w:t>
                            </w:r>
                            <w:r>
                              <w:rPr>
                                <w:rStyle w:val="CharStyle5"/>
                                <w:smallCaps/>
                                <w:sz w:val="26"/>
                                <w:szCs w:val="26"/>
                              </w:rPr>
                              <w:t>К</w:t>
                            </w:r>
                            <w:r>
                              <w:rPr>
                                <w:rStyle w:val="CharStyle5"/>
                                <w:smallCaps/>
                                <w:sz w:val="26"/>
                                <w:szCs w:val="26"/>
                                <w:vertAlign w:val="subscript"/>
                              </w:rPr>
                              <w:t>Б</w:t>
                            </w:r>
                            <w:r>
                              <w:rPr>
                                <w:rStyle w:val="CharStyle5"/>
                                <w:smallCaps/>
                                <w:sz w:val="26"/>
                                <w:szCs w:val="26"/>
                              </w:rPr>
                              <w:t>с’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08" type="#_x0000_t202" style="position:absolute;margin-left:288.05000000000001pt;margin-top:1.pt;width:44.649999999999999pt;height:41.300000000000004pt;z-index:-125829349;mso-wrap-distance-left:0;mso-wrap-distance-top:1.pt;mso-wrap-distance-right:0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rStyle w:val="CharStyle5"/>
                          <w:i/>
                          <w:iCs/>
                          <w:u w:val="single"/>
                          <w:vertAlign w:val="superscript"/>
                          <w:lang w:val="en-US" w:eastAsia="en-US"/>
                        </w:rPr>
                        <w:t>S</w:t>
                      </w:r>
                      <w:r>
                        <w:rPr>
                          <w:rStyle w:val="CharStyle5"/>
                          <w:sz w:val="17"/>
                          <w:szCs w:val="17"/>
                          <w:u w:val="single"/>
                        </w:rPr>
                        <w:t>0</w:t>
                        <w:br/>
                      </w:r>
                      <w:r>
                        <w:rPr>
                          <w:rStyle w:val="CharStyle5"/>
                          <w:smallCaps/>
                          <w:sz w:val="26"/>
                          <w:szCs w:val="26"/>
                        </w:rPr>
                        <w:t>п</w:t>
                      </w:r>
                      <w:r>
                        <w:rPr>
                          <w:rStyle w:val="CharStyle5"/>
                          <w:sz w:val="30"/>
                          <w:szCs w:val="30"/>
                        </w:rPr>
                        <w:t xml:space="preserve"> ■ </w:t>
                      </w:r>
                      <w:r>
                        <w:rPr>
                          <w:rStyle w:val="CharStyle5"/>
                          <w:smallCaps/>
                          <w:sz w:val="26"/>
                          <w:szCs w:val="26"/>
                        </w:rPr>
                        <w:t>К</w:t>
                      </w:r>
                      <w:r>
                        <w:rPr>
                          <w:rStyle w:val="CharStyle5"/>
                          <w:smallCaps/>
                          <w:sz w:val="26"/>
                          <w:szCs w:val="26"/>
                          <w:vertAlign w:val="subscript"/>
                        </w:rPr>
                        <w:t>Б</w:t>
                      </w:r>
                      <w:r>
                        <w:rPr>
                          <w:rStyle w:val="CharStyle5"/>
                          <w:smallCaps/>
                          <w:sz w:val="26"/>
                          <w:szCs w:val="26"/>
                        </w:rPr>
                        <w:t>с’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5"/>
        </w:rPr>
        <w:t xml:space="preserve">где </w:t>
      </w:r>
      <w:r>
        <w:rPr>
          <w:rStyle w:val="CharStyle5"/>
          <w:i/>
          <w:iCs/>
          <w:lang w:val="en-US" w:eastAsia="en-US"/>
        </w:rPr>
        <w:t>S</w:t>
      </w:r>
      <w:r>
        <w:rPr>
          <w:rStyle w:val="CharStyle5"/>
          <w:vertAlign w:val="subscript"/>
        </w:rPr>
        <w:t>0</w:t>
      </w:r>
      <w:r>
        <w:rPr>
          <w:rStyle w:val="CharStyle5"/>
        </w:rPr>
        <w:t xml:space="preserve"> - площадь сети; К</w:t>
      </w:r>
      <w:r>
        <w:rPr>
          <w:rStyle w:val="CharStyle5"/>
          <w:vertAlign w:val="subscript"/>
        </w:rPr>
        <w:t>БС</w:t>
      </w:r>
      <w:r>
        <w:rPr>
          <w:rStyle w:val="CharStyle5"/>
        </w:rPr>
        <w:t xml:space="preserve"> - количество базовых станций в сото</w:t>
        <w:t>-</w:t>
        <w:br/>
        <w:t xml:space="preserve">вой сети; </w:t>
      </w:r>
      <w:r>
        <w:rPr>
          <w:rStyle w:val="CharStyle5"/>
          <w:i/>
          <w:iCs/>
        </w:rPr>
        <w:t>к</w:t>
      </w:r>
      <w:r>
        <w:rPr>
          <w:rStyle w:val="CharStyle5"/>
        </w:rPr>
        <w:t xml:space="preserve"> - коэффициент, учитывающий взаимное перекрытие</w:t>
        <w:br/>
        <w:t>сот для обеспечения хэндовера.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40"/>
        <w:jc w:val="left"/>
      </w:pPr>
      <w:r>
        <w:rPr>
          <w:rStyle w:val="CharStyle5"/>
        </w:rPr>
        <w:t>К</w:t>
      </w:r>
      <w:r>
        <w:rPr>
          <w:rStyle w:val="CharStyle5"/>
          <w:vertAlign w:val="subscript"/>
        </w:rPr>
        <w:t>БС</w:t>
      </w:r>
      <w:r>
        <w:rPr>
          <w:rStyle w:val="CharStyle5"/>
        </w:rPr>
        <w:t xml:space="preserve"> определяется из соотношения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109855" distB="128270" distL="0" distR="0" simplePos="0" relativeHeight="125829406" behindDoc="0" locked="0" layoutInCell="1" allowOverlap="1">
                <wp:simplePos x="0" y="0"/>
                <wp:positionH relativeFrom="page">
                  <wp:posOffset>3057525</wp:posOffset>
                </wp:positionH>
                <wp:positionV relativeFrom="paragraph">
                  <wp:posOffset>109855</wp:posOffset>
                </wp:positionV>
                <wp:extent cx="716280" cy="271145"/>
                <wp:wrapTopAndBottom/>
                <wp:docPr id="84" name="Shape 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16280" cy="2711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60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61"/>
                                <w:smallCaps/>
                                <w:sz w:val="22"/>
                                <w:szCs w:val="22"/>
                                <w:vertAlign w:val="superscript"/>
                              </w:rPr>
                              <w:t>к</w:t>
                            </w:r>
                            <w:r>
                              <w:rPr>
                                <w:rStyle w:val="CharStyle61"/>
                                <w:smallCaps/>
                                <w:sz w:val="22"/>
                                <w:szCs w:val="22"/>
                              </w:rPr>
                              <w:t>бс</w:t>
                            </w:r>
                            <w:r>
                              <w:rPr>
                                <w:rStyle w:val="CharStyle61"/>
                                <w:sz w:val="28"/>
                                <w:szCs w:val="28"/>
                              </w:rPr>
                              <w:t xml:space="preserve"> =</w:t>
                            </w:r>
                            <w:r>
                              <w:rPr>
                                <w:rStyle w:val="CharStyle61"/>
                                <w:vertAlign w:val="superscript"/>
                                <w:lang w:val="en-US" w:eastAsia="en-US"/>
                              </w:rPr>
                              <w:t>int(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0" type="#_x0000_t202" style="position:absolute;margin-left:240.75pt;margin-top:8.6500000000000004pt;width:56.399999999999999pt;height:21.350000000000001pt;z-index:-125829347;mso-wrap-distance-left:0;mso-wrap-distance-top:8.6500000000000004pt;mso-wrap-distance-right:0;mso-wrap-distance-bottom:10.1pt;mso-position-horizontal-relative:page" filled="f" stroked="f">
                <v:textbox inset="0,0,0,0">
                  <w:txbxContent>
                    <w:p>
                      <w:pPr>
                        <w:pStyle w:val="Style60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61"/>
                          <w:smallCaps/>
                          <w:sz w:val="22"/>
                          <w:szCs w:val="22"/>
                          <w:vertAlign w:val="superscript"/>
                        </w:rPr>
                        <w:t>к</w:t>
                      </w:r>
                      <w:r>
                        <w:rPr>
                          <w:rStyle w:val="CharStyle61"/>
                          <w:smallCaps/>
                          <w:sz w:val="22"/>
                          <w:szCs w:val="22"/>
                        </w:rPr>
                        <w:t>бс</w:t>
                      </w:r>
                      <w:r>
                        <w:rPr>
                          <w:rStyle w:val="CharStyle61"/>
                          <w:sz w:val="28"/>
                          <w:szCs w:val="28"/>
                        </w:rPr>
                        <w:t xml:space="preserve"> =</w:t>
                      </w:r>
                      <w:r>
                        <w:rPr>
                          <w:rStyle w:val="CharStyle61"/>
                          <w:vertAlign w:val="superscript"/>
                          <w:lang w:val="en-US" w:eastAsia="en-US"/>
                        </w:rPr>
                        <w:t>int(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25829408" behindDoc="0" locked="0" layoutInCell="1" allowOverlap="1">
                <wp:simplePos x="0" y="0"/>
                <wp:positionH relativeFrom="page">
                  <wp:posOffset>3776980</wp:posOffset>
                </wp:positionH>
                <wp:positionV relativeFrom="paragraph">
                  <wp:posOffset>0</wp:posOffset>
                </wp:positionV>
                <wp:extent cx="301625" cy="509270"/>
                <wp:wrapTopAndBottom/>
                <wp:docPr id="86" name="Shape 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01625" cy="5092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Style w:val="CharStyle30"/>
                                <w:i/>
                                <w:iCs/>
                                <w:sz w:val="26"/>
                                <w:szCs w:val="26"/>
                                <w:u w:val="single"/>
                                <w:lang w:val="en-US" w:eastAsia="en-US"/>
                              </w:rPr>
                              <w:t>N</w:t>
                            </w:r>
                            <w:r>
                              <w:rPr>
                                <w:rStyle w:val="CharStyle30"/>
                                <w:sz w:val="17"/>
                                <w:szCs w:val="17"/>
                                <w:u w:val="single"/>
                                <w:lang w:val="en-US" w:eastAsia="en-US"/>
                              </w:rPr>
                              <w:t>a</w:t>
                            </w:r>
                          </w:p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Style w:val="CharStyle13"/>
                                <w:i/>
                                <w:iCs/>
                                <w:sz w:val="22"/>
                                <w:szCs w:val="22"/>
                                <w:vertAlign w:val="superscript"/>
                                <w:lang w:val="en-US" w:eastAsia="en-US"/>
                              </w:rPr>
                              <w:t>N</w:t>
                            </w:r>
                            <w:r>
                              <w:rPr>
                                <w:rStyle w:val="CharStyle13"/>
                                <w:smallCaps/>
                                <w:sz w:val="22"/>
                                <w:szCs w:val="22"/>
                              </w:rPr>
                              <w:t>бс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2" type="#_x0000_t202" style="position:absolute;margin-left:297.40000000000003pt;margin-top:0;width:23.75pt;height:40.100000000000001pt;z-index:-12582934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Style w:val="CharStyle30"/>
                          <w:i/>
                          <w:iCs/>
                          <w:sz w:val="26"/>
                          <w:szCs w:val="26"/>
                          <w:u w:val="single"/>
                          <w:lang w:val="en-US" w:eastAsia="en-US"/>
                        </w:rPr>
                        <w:t>N</w:t>
                      </w:r>
                      <w:r>
                        <w:rPr>
                          <w:rStyle w:val="CharStyle30"/>
                          <w:sz w:val="17"/>
                          <w:szCs w:val="17"/>
                          <w:u w:val="single"/>
                          <w:lang w:val="en-US" w:eastAsia="en-US"/>
                        </w:rPr>
                        <w:t>a</w:t>
                      </w:r>
                    </w:p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Style w:val="CharStyle13"/>
                          <w:i/>
                          <w:iCs/>
                          <w:sz w:val="22"/>
                          <w:szCs w:val="22"/>
                          <w:vertAlign w:val="superscript"/>
                          <w:lang w:val="en-US" w:eastAsia="en-US"/>
                        </w:rPr>
                        <w:t>N</w:t>
                      </w:r>
                      <w:r>
                        <w:rPr>
                          <w:rStyle w:val="CharStyle13"/>
                          <w:smallCaps/>
                          <w:sz w:val="22"/>
                          <w:szCs w:val="22"/>
                        </w:rPr>
                        <w:t>бс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09855" distB="143510" distL="0" distR="0" simplePos="0" relativeHeight="125829410" behindDoc="0" locked="0" layoutInCell="1" allowOverlap="1">
                <wp:simplePos x="0" y="0"/>
                <wp:positionH relativeFrom="page">
                  <wp:posOffset>4090670</wp:posOffset>
                </wp:positionH>
                <wp:positionV relativeFrom="paragraph">
                  <wp:posOffset>109855</wp:posOffset>
                </wp:positionV>
                <wp:extent cx="118745" cy="255905"/>
                <wp:wrapTopAndBottom/>
                <wp:docPr id="88" name="Shape 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8745" cy="25590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3"/>
                              </w:rPr>
                              <w:t>),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4" type="#_x0000_t202" style="position:absolute;margin-left:322.10000000000002pt;margin-top:8.6500000000000004pt;width:9.3499999999999996pt;height:20.150000000000002pt;z-index:-125829343;mso-wrap-distance-left:0;mso-wrap-distance-top:8.6500000000000004pt;mso-wrap-distance-right:0;mso-wrap-distance-bottom:11.300000000000001pt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3"/>
                        </w:rPr>
                        <w:t>),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left"/>
      </w:pPr>
      <w:r>
        <w:rPr>
          <w:rStyle w:val="CharStyle5"/>
        </w:rPr>
        <w:t xml:space="preserve">где 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  <w:vertAlign w:val="subscript"/>
          <w:lang w:val="en-US" w:eastAsia="en-US"/>
        </w:rPr>
        <w:t>a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 xml:space="preserve">- количество абонентов сети; 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  <w:vertAlign w:val="subscript"/>
        </w:rPr>
        <w:t>БС</w:t>
      </w:r>
      <w:r>
        <w:rPr>
          <w:rStyle w:val="CharStyle5"/>
        </w:rPr>
        <w:t xml:space="preserve"> - количество абонентов,</w:t>
        <w:br/>
        <w:t>обслуживаемых одной БС. Определяется из соотношения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26"/>
          <w:szCs w:val="26"/>
        </w:rPr>
      </w:pPr>
      <w:r>
        <w:rPr>
          <w:rStyle w:val="CharStyle5"/>
          <w:i/>
          <w:iCs/>
          <w:sz w:val="26"/>
          <w:szCs w:val="26"/>
          <w:lang w:val="en-US" w:eastAsia="en-US"/>
        </w:rPr>
        <w:t>A</w:t>
      </w:r>
    </w:p>
    <w:p>
      <w:pPr>
        <w:pStyle w:val="Style12"/>
        <w:keepNext w:val="0"/>
        <w:keepLines w:val="0"/>
        <w:widowControl w:val="0"/>
        <w:shd w:val="clear" w:color="auto" w:fill="auto"/>
        <w:tabs>
          <w:tab w:pos="1882" w:val="left"/>
        </w:tabs>
        <w:bidi w:val="0"/>
        <w:spacing w:before="0" w:after="0" w:line="180" w:lineRule="auto"/>
        <w:ind w:left="0" w:right="0" w:firstLine="0"/>
        <w:jc w:val="center"/>
      </w:pPr>
      <w:r>
        <w:rPr>
          <w:rStyle w:val="CharStyle13"/>
          <w:i/>
          <w:iCs/>
          <w:sz w:val="26"/>
          <w:szCs w:val="26"/>
          <w:lang w:val="en-US" w:eastAsia="en-US"/>
        </w:rPr>
        <w:t>N</w:t>
      </w:r>
      <w:r>
        <w:rPr>
          <w:rStyle w:val="CharStyle13"/>
          <w:smallCaps/>
          <w:sz w:val="22"/>
          <w:szCs w:val="22"/>
        </w:rPr>
        <w:t>бс</w:t>
      </w:r>
      <w:r>
        <w:rPr>
          <w:rStyle w:val="CharStyle13"/>
          <w:sz w:val="28"/>
          <w:szCs w:val="28"/>
        </w:rPr>
        <w:t xml:space="preserve"> = </w:t>
      </w:r>
      <w:r>
        <w:rPr>
          <w:rStyle w:val="CharStyle13"/>
          <w:i/>
          <w:iCs/>
          <w:sz w:val="26"/>
          <w:szCs w:val="26"/>
          <w:lang w:val="en-US" w:eastAsia="en-US"/>
        </w:rPr>
        <w:t>M</w:t>
      </w:r>
      <w:r>
        <w:rPr>
          <w:rStyle w:val="CharStyle13"/>
          <w:sz w:val="28"/>
          <w:szCs w:val="28"/>
          <w:lang w:val="en-US" w:eastAsia="en-US"/>
        </w:rPr>
        <w:t xml:space="preserve"> </w:t>
      </w:r>
      <w:r>
        <w:rPr>
          <w:rStyle w:val="CharStyle13"/>
          <w:sz w:val="28"/>
          <w:szCs w:val="28"/>
        </w:rPr>
        <w:t xml:space="preserve">■ </w:t>
      </w:r>
      <w:r>
        <w:rPr>
          <w:rStyle w:val="CharStyle13"/>
          <w:lang w:val="en-US" w:eastAsia="en-US"/>
        </w:rPr>
        <w:t>mt(</w:t>
        <w:tab/>
      </w:r>
      <w:r>
        <w:rPr>
          <w:rStyle w:val="CharStyle13"/>
        </w:rPr>
        <w:t>),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120" w:line="206" w:lineRule="auto"/>
        <w:ind w:left="0" w:right="0" w:firstLine="0"/>
        <w:jc w:val="center"/>
        <w:rPr>
          <w:sz w:val="17"/>
          <w:szCs w:val="17"/>
        </w:rPr>
      </w:pPr>
      <w:r>
        <w:rPr>
          <w:rStyle w:val="CharStyle30"/>
          <w:i/>
          <w:iCs/>
          <w:sz w:val="26"/>
          <w:szCs w:val="26"/>
          <w:lang w:val="en-US" w:eastAsia="en-US"/>
        </w:rPr>
        <w:t>A</w:t>
      </w:r>
      <w:r>
        <w:rPr>
          <w:rStyle w:val="CharStyle30"/>
          <w:sz w:val="17"/>
          <w:szCs w:val="17"/>
          <w:lang w:val="en-US" w:eastAsia="en-US"/>
        </w:rPr>
        <w:t xml:space="preserve"> </w:t>
      </w:r>
      <w:r>
        <w:rPr>
          <w:rStyle w:val="CharStyle30"/>
          <w:sz w:val="17"/>
          <w:szCs w:val="17"/>
        </w:rPr>
        <w:t>аб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both"/>
      </w:pPr>
      <w:r>
        <w:rPr>
          <w:rStyle w:val="CharStyle5"/>
        </w:rPr>
        <w:t xml:space="preserve">где </w:t>
      </w:r>
      <w:r>
        <w:rPr>
          <w:rStyle w:val="CharStyle5"/>
          <w:i/>
          <w:iCs/>
        </w:rPr>
        <w:t>М</w:t>
      </w:r>
      <w:r>
        <w:rPr>
          <w:rStyle w:val="CharStyle5"/>
        </w:rPr>
        <w:t xml:space="preserve"> - секторность соты; </w:t>
      </w:r>
      <w:r>
        <w:rPr>
          <w:rStyle w:val="CharStyle5"/>
          <w:i/>
          <w:iCs/>
        </w:rPr>
        <w:t>А</w:t>
      </w:r>
      <w:r>
        <w:rPr>
          <w:rStyle w:val="CharStyle5"/>
        </w:rPr>
        <w:t xml:space="preserve"> - допустимая нагрузка на соту при за</w:t>
        <w:t>-</w:t>
        <w:br/>
        <w:t xml:space="preserve">данной вероятности блокировки; </w:t>
      </w:r>
      <w:r>
        <w:rPr>
          <w:rStyle w:val="CharStyle5"/>
          <w:i/>
          <w:iCs/>
        </w:rPr>
        <w:t>А</w:t>
      </w:r>
      <w:r>
        <w:rPr>
          <w:rStyle w:val="CharStyle5"/>
        </w:rPr>
        <w:t xml:space="preserve"> </w:t>
      </w:r>
      <w:r>
        <w:rPr>
          <w:rStyle w:val="CharStyle5"/>
          <w:vertAlign w:val="subscript"/>
        </w:rPr>
        <w:t>аб</w:t>
      </w:r>
      <w:r>
        <w:rPr>
          <w:rStyle w:val="CharStyle5"/>
        </w:rPr>
        <w:t xml:space="preserve"> - средняя активность абонен</w:t>
        <w:t>-</w:t>
        <w:br/>
        <w:t>тов. Допустимая нагрузка в соте зависит от числа каналов связи при</w:t>
        <w:br/>
        <w:t xml:space="preserve">обеспечении требуемой вероятности блокировки соединения </w:t>
      </w:r>
      <w:r>
        <w:rPr>
          <w:rStyle w:val="CharStyle5"/>
          <w:i/>
          <w:iCs/>
        </w:rPr>
        <w:t>Р</w:t>
      </w:r>
      <w:r>
        <w:rPr>
          <w:rStyle w:val="CharStyle5"/>
          <w:vertAlign w:val="subscript"/>
        </w:rPr>
        <w:t>в</w:t>
      </w:r>
      <w:r>
        <w:rPr>
          <w:rStyle w:val="CharStyle5"/>
        </w:rPr>
        <w:t>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040" w:line="240" w:lineRule="auto"/>
        <w:ind w:left="0" w:right="0" w:firstLine="0"/>
        <w:jc w:val="both"/>
      </w:pPr>
      <w:r>
        <w:rPr>
          <w:rStyle w:val="CharStyle5"/>
        </w:rPr>
        <w:t>Для определения допустимой нагрузки в зоне соты используется</w:t>
        <w:br/>
        <w:t xml:space="preserve">следующее выражение в зависимости от значения </w:t>
      </w:r>
      <w:r>
        <w:rPr>
          <w:rStyle w:val="CharStyle5"/>
          <w:i/>
          <w:iCs/>
        </w:rPr>
        <w:t>Р</w:t>
      </w:r>
      <w:r>
        <w:rPr>
          <w:rStyle w:val="CharStyle5"/>
          <w:vertAlign w:val="subscript"/>
        </w:rPr>
        <w:t>в</w:t>
      </w:r>
      <w:r>
        <w:rPr>
          <w:rStyle w:val="CharStyle5"/>
        </w:rPr>
        <w:t>: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 xml:space="preserve">где 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  <w:sz w:val="17"/>
          <w:szCs w:val="17"/>
        </w:rPr>
        <w:t xml:space="preserve">о </w:t>
      </w:r>
      <w:r>
        <w:rPr>
          <w:rStyle w:val="CharStyle5"/>
        </w:rPr>
        <w:t>- число каналов связи.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60"/>
        <w:jc w:val="both"/>
      </w:pPr>
      <w:r>
        <w:rPr>
          <w:rStyle w:val="CharStyle5"/>
        </w:rPr>
        <w:t>Группа соседних сот с различными наборами частот образует</w:t>
        <w:br/>
      </w:r>
      <w:r>
        <w:rPr>
          <w:rStyle w:val="CharStyle5"/>
          <w:i/>
          <w:iCs/>
        </w:rPr>
        <w:t>кластер</w:t>
      </w:r>
      <w:r>
        <w:rPr>
          <w:rStyle w:val="CharStyle5"/>
        </w:rPr>
        <w:t>, в котором представлены все рабочие частоты, выделенные</w:t>
        <w:br/>
        <w:t xml:space="preserve">данному оператору связи. Количество сот определяет </w:t>
      </w:r>
      <w:r>
        <w:rPr>
          <w:rStyle w:val="CharStyle5"/>
          <w:i/>
          <w:iCs/>
        </w:rPr>
        <w:t>размерность</w:t>
        <w:br/>
      </w:r>
      <w:r>
        <w:rPr>
          <w:rStyle w:val="CharStyle5"/>
        </w:rPr>
        <w:t>кластера. Распределение частотных каналов в сотах при построе</w:t>
        <w:t>-</w:t>
        <w:br/>
        <w:t>нии кластеров и сети осуществляется с учетом минимизации сока-</w:t>
        <w:br/>
        <w:t>нальных помех. Соканальная помеха - это помеха, возникающая в</w:t>
        <w:br/>
        <w:t>результате приема МС сигнала от БС, находящейся в другой соте.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60"/>
        <w:jc w:val="both"/>
      </w:pPr>
      <w:r>
        <w:rPr>
          <w:rStyle w:val="CharStyle5"/>
        </w:rPr>
        <w:t xml:space="preserve">Уровень помех зависит от размерности кластера </w:t>
      </w:r>
      <w:r>
        <w:rPr>
          <w:rStyle w:val="CharStyle5"/>
          <w:i/>
          <w:iCs/>
        </w:rPr>
        <w:t>С</w:t>
      </w:r>
      <w:r>
        <w:rPr>
          <w:rStyle w:val="CharStyle5"/>
        </w:rPr>
        <w:t>, радиуса сот</w:t>
        <w:br/>
      </w:r>
      <w:r>
        <w:rPr>
          <w:rStyle w:val="CharStyle5"/>
          <w:i/>
          <w:iCs/>
          <w:lang w:val="en-US" w:eastAsia="en-US"/>
        </w:rPr>
        <w:t>R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 xml:space="preserve">и расстояния между сотами с повторяющимися частотами </w:t>
      </w:r>
      <w:r>
        <w:rPr>
          <w:rStyle w:val="CharStyle5"/>
          <w:i/>
          <w:iCs/>
          <w:lang w:val="en-US" w:eastAsia="en-US"/>
        </w:rPr>
        <w:t>D</w:t>
      </w:r>
      <w:r>
        <w:rPr>
          <w:rStyle w:val="CharStyle5"/>
          <w:i/>
          <w:iCs/>
          <w:sz w:val="26"/>
          <w:szCs w:val="26"/>
        </w:rPr>
        <w:t>.</w:t>
        <w:br/>
      </w:r>
      <w:r>
        <w:rPr>
          <w:rStyle w:val="CharStyle5"/>
        </w:rPr>
        <w:t>Для характеристики плотности плана повторного использования</w:t>
        <w:br/>
        <w:t xml:space="preserve">частот используются следующие характеристики: </w:t>
      </w:r>
      <w:r>
        <w:rPr>
          <w:rStyle w:val="CharStyle5"/>
          <w:i/>
          <w:iCs/>
          <w:lang w:val="en-US" w:eastAsia="en-US"/>
        </w:rPr>
        <w:t>k</w:t>
      </w:r>
      <w:r>
        <w:rPr>
          <w:rStyle w:val="CharStyle5"/>
          <w:vertAlign w:val="subscript"/>
        </w:rPr>
        <w:t>исп</w:t>
      </w:r>
      <w:r>
        <w:rPr>
          <w:rStyle w:val="CharStyle5"/>
        </w:rPr>
        <w:t xml:space="preserve"> - коэффи</w:t>
        <w:t>-</w:t>
        <w:br/>
        <w:t xml:space="preserve">циент повторного использования частот; </w:t>
      </w:r>
      <w:r>
        <w:rPr>
          <w:rStyle w:val="CharStyle5"/>
          <w:i/>
          <w:iCs/>
          <w:lang w:val="en-US" w:eastAsia="en-US"/>
        </w:rPr>
        <w:t>q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  <w:vertAlign w:val="subscript"/>
          <w:lang w:val="en-US" w:eastAsia="en-US"/>
        </w:rPr>
        <w:t>s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- расстояние между</w:t>
        <w:br/>
        <w:t xml:space="preserve">одноименными частотами, оцененное в радиусах сот </w:t>
      </w:r>
      <w:r>
        <w:rPr>
          <w:rStyle w:val="CharStyle5"/>
          <w:i/>
          <w:iCs/>
          <w:lang w:val="en-US" w:eastAsia="en-US"/>
        </w:rPr>
        <w:t>R</w:t>
      </w:r>
      <w:r>
        <w:rPr>
          <w:rStyle w:val="CharStyle5"/>
          <w:lang w:val="en-US" w:eastAsia="en-US"/>
        </w:rPr>
        <w:t xml:space="preserve">, </w:t>
      </w:r>
      <w:r>
        <w:rPr>
          <w:rStyle w:val="CharStyle5"/>
        </w:rPr>
        <w:t>которое</w:t>
        <w:br/>
        <w:t>определяется как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113030" distB="106045" distL="0" distR="0" simplePos="0" relativeHeight="125829412" behindDoc="0" locked="0" layoutInCell="1" allowOverlap="1">
                <wp:simplePos x="0" y="0"/>
                <wp:positionH relativeFrom="page">
                  <wp:posOffset>3023870</wp:posOffset>
                </wp:positionH>
                <wp:positionV relativeFrom="paragraph">
                  <wp:posOffset>113030</wp:posOffset>
                </wp:positionV>
                <wp:extent cx="161290" cy="280670"/>
                <wp:wrapTopAndBottom/>
                <wp:docPr id="90" name="Shape 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1290" cy="2806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"/>
                                <w:i/>
                                <w:iCs/>
                                <w:lang w:val="en-US" w:eastAsia="en-US"/>
                              </w:rPr>
                              <w:t>q</w:t>
                            </w:r>
                            <w:r>
                              <w:rPr>
                                <w:rStyle w:val="CharStyle5"/>
                                <w:i/>
                                <w:iCs/>
                                <w:vertAlign w:val="subscript"/>
                                <w:lang w:val="en-US" w:eastAsia="en-US"/>
                              </w:rPr>
                              <w:t>s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6" type="#_x0000_t202" style="position:absolute;margin-left:238.09999999999999pt;margin-top:8.9000000000000004pt;width:12.700000000000001pt;height:22.100000000000001pt;z-index:-125829341;mso-wrap-distance-left:0;mso-wrap-distance-top:8.9000000000000004pt;mso-wrap-distance-right:0;mso-wrap-distance-bottom:8.3499999999999996pt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"/>
                          <w:i/>
                          <w:iCs/>
                          <w:lang w:val="en-US" w:eastAsia="en-US"/>
                        </w:rPr>
                        <w:t>q</w:t>
                      </w:r>
                      <w:r>
                        <w:rPr>
                          <w:rStyle w:val="CharStyle5"/>
                          <w:i/>
                          <w:iCs/>
                          <w:vertAlign w:val="subscript"/>
                          <w:lang w:val="en-US" w:eastAsia="en-US"/>
                        </w:rPr>
                        <w:t>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249555" distL="0" distR="0" simplePos="0" relativeHeight="125829414" behindDoc="0" locked="0" layoutInCell="1" allowOverlap="1">
                <wp:simplePos x="0" y="0"/>
                <wp:positionH relativeFrom="page">
                  <wp:posOffset>3368040</wp:posOffset>
                </wp:positionH>
                <wp:positionV relativeFrom="paragraph">
                  <wp:posOffset>0</wp:posOffset>
                </wp:positionV>
                <wp:extent cx="164465" cy="250190"/>
                <wp:wrapTopAndBottom/>
                <wp:docPr id="92" name="Shape 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4465" cy="2501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"/>
                                <w:i/>
                                <w:iCs/>
                                <w:lang w:val="en-US" w:eastAsia="en-US"/>
                              </w:rPr>
                              <w:t>D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8" type="#_x0000_t202" style="position:absolute;margin-left:265.19999999999999pt;margin-top:0;width:12.950000000000001pt;height:19.699999999999999pt;z-index:-125829339;mso-wrap-distance-left:0;mso-wrap-distance-right:0;mso-wrap-distance-bottom:19.650000000000002pt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"/>
                          <w:i/>
                          <w:iCs/>
                          <w:lang w:val="en-US" w:eastAsia="en-US"/>
                        </w:rPr>
                        <w:t>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252730" distB="0" distL="0" distR="0" simplePos="0" relativeHeight="125829416" behindDoc="0" locked="0" layoutInCell="1" allowOverlap="1">
                <wp:simplePos x="0" y="0"/>
                <wp:positionH relativeFrom="page">
                  <wp:posOffset>3377565</wp:posOffset>
                </wp:positionH>
                <wp:positionV relativeFrom="paragraph">
                  <wp:posOffset>252730</wp:posOffset>
                </wp:positionV>
                <wp:extent cx="143510" cy="247015"/>
                <wp:wrapTopAndBottom/>
                <wp:docPr id="94" name="Shape 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3510" cy="2470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"/>
                                <w:i/>
                                <w:iCs/>
                                <w:lang w:val="en-US" w:eastAsia="en-US"/>
                              </w:rPr>
                              <w:t>R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0" type="#_x0000_t202" style="position:absolute;margin-left:265.94999999999999pt;margin-top:19.900000000000002pt;width:11.300000000000001pt;height:19.449999999999999pt;z-index:-125829337;mso-wrap-distance-left:0;mso-wrap-distance-top:19.900000000000002pt;mso-wrap-distance-right:0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"/>
                          <w:i/>
                          <w:iCs/>
                          <w:lang w:val="en-US" w:eastAsia="en-US"/>
                        </w:rPr>
                        <w:t>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67310" distB="85090" distL="0" distR="0" simplePos="0" relativeHeight="125829418" behindDoc="0" locked="0" layoutInCell="1" allowOverlap="1">
                <wp:simplePos x="0" y="0"/>
                <wp:positionH relativeFrom="page">
                  <wp:posOffset>3779520</wp:posOffset>
                </wp:positionH>
                <wp:positionV relativeFrom="paragraph">
                  <wp:posOffset>67310</wp:posOffset>
                </wp:positionV>
                <wp:extent cx="496570" cy="347345"/>
                <wp:wrapTopAndBottom/>
                <wp:docPr id="96" name="Shape 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96570" cy="3473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30"/>
                                <w:sz w:val="46"/>
                                <w:szCs w:val="46"/>
                                <w:vertAlign w:val="superscript"/>
                              </w:rPr>
                              <w:t xml:space="preserve">3 </w:t>
                            </w:r>
                            <w:r>
                              <w:rPr>
                                <w:rStyle w:val="CharStyle30"/>
                                <w:i/>
                                <w:iCs/>
                                <w:vertAlign w:val="superscript"/>
                                <w:lang w:val="en-US" w:eastAsia="en-US"/>
                              </w:rPr>
                              <w:t>k</w:t>
                            </w:r>
                            <w:r>
                              <w:rPr>
                                <w:rStyle w:val="CharStyle30"/>
                                <w:sz w:val="17"/>
                                <w:szCs w:val="17"/>
                              </w:rPr>
                              <w:t xml:space="preserve">исп </w:t>
                            </w:r>
                            <w:r>
                              <w:rPr>
                                <w:rStyle w:val="CharStyle30"/>
                              </w:rPr>
                              <w:t>,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2" type="#_x0000_t202" style="position:absolute;margin-left:297.60000000000002pt;margin-top:5.2999999999999998pt;width:39.100000000000001pt;height:27.350000000000001pt;z-index:-125829335;mso-wrap-distance-left:0;mso-wrap-distance-top:5.2999999999999998pt;mso-wrap-distance-right:0;mso-wrap-distance-bottom:6.7000000000000002pt;mso-position-horizontal-relative:page" filled="f" stroked="f">
                <v:textbox inset="0,0,0,0">
                  <w:txbxContent>
                    <w:p>
                      <w:pPr>
                        <w:pStyle w:val="Style2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0"/>
                          <w:sz w:val="46"/>
                          <w:szCs w:val="46"/>
                          <w:vertAlign w:val="superscript"/>
                        </w:rPr>
                        <w:t xml:space="preserve">3 </w:t>
                      </w:r>
                      <w:r>
                        <w:rPr>
                          <w:rStyle w:val="CharStyle30"/>
                          <w:i/>
                          <w:iCs/>
                          <w:vertAlign w:val="superscript"/>
                          <w:lang w:val="en-US" w:eastAsia="en-US"/>
                        </w:rPr>
                        <w:t>k</w:t>
                      </w:r>
                      <w:r>
                        <w:rPr>
                          <w:rStyle w:val="CharStyle30"/>
                          <w:sz w:val="17"/>
                          <w:szCs w:val="17"/>
                        </w:rPr>
                        <w:t xml:space="preserve">исп </w:t>
                      </w:r>
                      <w:r>
                        <w:rPr>
                          <w:rStyle w:val="CharStyle30"/>
                        </w:rPr>
                        <w:t>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 xml:space="preserve">где </w:t>
      </w:r>
      <w:r>
        <w:rPr>
          <w:rStyle w:val="CharStyle5"/>
          <w:i/>
          <w:iCs/>
          <w:lang w:val="en-US" w:eastAsia="en-US"/>
        </w:rPr>
        <w:t xml:space="preserve">D </w:t>
      </w:r>
      <w:r>
        <w:rPr>
          <w:rStyle w:val="CharStyle5"/>
          <w:i/>
          <w:iCs/>
          <w:sz w:val="26"/>
          <w:szCs w:val="26"/>
        </w:rPr>
        <w:t>-</w:t>
      </w:r>
      <w:r>
        <w:rPr>
          <w:rStyle w:val="CharStyle5"/>
        </w:rPr>
        <w:t xml:space="preserve"> минимальное расстояние между БС с одноименными ча</w:t>
        <w:t>-</w:t>
        <w:br/>
        <w:t>стотами, удовлетворяющее заданному требованию интерференции</w:t>
        <w:br/>
        <w:t xml:space="preserve">по основному каналу </w:t>
      </w:r>
      <w:r>
        <w:rPr>
          <w:rStyle w:val="CharStyle5"/>
          <w:i/>
          <w:iCs/>
          <w:lang w:val="en-US" w:eastAsia="en-US"/>
        </w:rPr>
        <w:t>C/I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(сигнал/помеха).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60"/>
        <w:jc w:val="both"/>
      </w:pPr>
      <w:r>
        <w:rPr>
          <w:rStyle w:val="CharStyle5"/>
        </w:rPr>
        <w:t xml:space="preserve">В рекомендациях </w:t>
      </w:r>
      <w:r>
        <w:rPr>
          <w:rStyle w:val="CharStyle5"/>
          <w:lang w:val="en-US" w:eastAsia="en-US"/>
        </w:rPr>
        <w:t xml:space="preserve">ETSI </w:t>
      </w:r>
      <w:r>
        <w:rPr>
          <w:rStyle w:val="CharStyle5"/>
        </w:rPr>
        <w:t xml:space="preserve">для стандарта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рекомендуется, что</w:t>
        <w:t>-</w:t>
        <w:br/>
        <w:t xml:space="preserve">бы величина </w:t>
      </w:r>
      <w:r>
        <w:rPr>
          <w:rStyle w:val="CharStyle5"/>
          <w:i/>
          <w:iCs/>
          <w:lang w:val="en-US" w:eastAsia="en-US"/>
        </w:rPr>
        <w:t>C/I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была не ниже 9 дБ. Соты с одинаковыми частотами</w:t>
        <w:br/>
        <w:t>должны быть разнесены в пространстве на расстояние не меньше</w:t>
        <w:br/>
        <w:t>чем 3</w:t>
      </w:r>
      <w:r>
        <w:rPr>
          <w:rStyle w:val="CharStyle5"/>
          <w:i/>
          <w:iCs/>
          <w:lang w:val="en-US" w:eastAsia="en-US"/>
        </w:rPr>
        <w:t>R</w:t>
      </w:r>
      <w:r>
        <w:rPr>
          <w:rStyle w:val="CharStyle5"/>
        </w:rPr>
        <w:t xml:space="preserve">. В системе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 xml:space="preserve">минимальное значение </w:t>
      </w:r>
      <w:r>
        <w:rPr>
          <w:rStyle w:val="CharStyle5"/>
          <w:i/>
          <w:iCs/>
          <w:lang w:val="en-US" w:eastAsia="en-US"/>
        </w:rPr>
        <w:t>q</w:t>
      </w:r>
      <w:r>
        <w:rPr>
          <w:rStyle w:val="CharStyle5"/>
          <w:i/>
          <w:iCs/>
          <w:vertAlign w:val="subscript"/>
          <w:lang w:val="en-US" w:eastAsia="en-US"/>
        </w:rPr>
        <w:t>s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принято брать рав</w:t>
        <w:t>-</w:t>
        <w:br/>
        <w:t>ным 3. При проектировании систем сотовой связи с применением пла</w:t>
        <w:t>-</w:t>
        <w:br/>
        <w:t>на повторного использования частот можно брать за основу кластер</w:t>
        <w:t>-</w:t>
        <w:br/>
        <w:t xml:space="preserve">ную структуру с коэффициентом повторного использования </w:t>
      </w:r>
      <w:r>
        <w:rPr>
          <w:rStyle w:val="CharStyle5"/>
          <w:i/>
          <w:iCs/>
          <w:lang w:val="en-US" w:eastAsia="en-US"/>
        </w:rPr>
        <w:t>k</w:t>
      </w:r>
      <w:r>
        <w:rPr>
          <w:rStyle w:val="CharStyle5"/>
          <w:vertAlign w:val="subscript"/>
        </w:rPr>
        <w:t>исп</w:t>
      </w:r>
      <w:r>
        <w:rPr>
          <w:rStyle w:val="CharStyle5"/>
        </w:rPr>
        <w:t xml:space="preserve"> &gt; 3.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60"/>
        <w:jc w:val="both"/>
      </w:pPr>
      <w:r>
        <w:rPr>
          <w:rStyle w:val="CharStyle5"/>
          <w:b/>
          <w:bCs/>
        </w:rPr>
        <w:t xml:space="preserve">Сети </w:t>
      </w:r>
      <w:r>
        <w:rPr>
          <w:rStyle w:val="CharStyle5"/>
          <w:b/>
          <w:bCs/>
          <w:lang w:val="en-US" w:eastAsia="en-US"/>
        </w:rPr>
        <w:t xml:space="preserve">W-CDMA. </w:t>
      </w:r>
      <w:r>
        <w:rPr>
          <w:rStyle w:val="CharStyle5"/>
        </w:rPr>
        <w:t>В сотовых системах, в которых все каналы свя</w:t>
        <w:t>-</w:t>
        <w:br/>
        <w:t xml:space="preserve">зи в воздушном интерфейсе работают на одной частоте </w:t>
      </w:r>
      <w:r>
        <w:rPr>
          <w:rStyle w:val="CharStyle5"/>
          <w:lang w:val="en-US" w:eastAsia="en-US"/>
        </w:rPr>
        <w:t>(W-CDMA),</w:t>
        <w:br/>
      </w:r>
      <w:r>
        <w:rPr>
          <w:rStyle w:val="CharStyle5"/>
        </w:rPr>
        <w:t>количество одновременно обслуживаемых пользователей влияет</w:t>
        <w:br/>
        <w:t>на уровень шумов в системе. Следовательно, планирование зоны</w:t>
        <w:br/>
        <w:t xml:space="preserve">обслуживания и емкости таких радиосетей </w:t>
      </w:r>
      <w:r>
        <w:rPr>
          <w:rStyle w:val="CharStyle5"/>
          <w:lang w:val="en-US" w:eastAsia="en-US"/>
        </w:rPr>
        <w:t>(UMTS, cdmaOne,</w:t>
        <w:br/>
        <w:t xml:space="preserve">CDMA2000 </w:t>
      </w:r>
      <w:r>
        <w:rPr>
          <w:rStyle w:val="CharStyle5"/>
        </w:rPr>
        <w:t>и др.) не могут быть отдельными этапами планирова-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 xml:space="preserve">ния, в отличие от планирования радиосети </w:t>
      </w:r>
      <w:r>
        <w:rPr>
          <w:rStyle w:val="CharStyle5"/>
          <w:lang w:val="en-US" w:eastAsia="en-US"/>
        </w:rPr>
        <w:t xml:space="preserve">GSM, </w:t>
      </w:r>
      <w:r>
        <w:rPr>
          <w:rStyle w:val="CharStyle5"/>
        </w:rPr>
        <w:t>где эти два этапа</w:t>
        <w:br/>
        <w:t>могут четко разграничиваться.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40"/>
        <w:jc w:val="both"/>
      </w:pPr>
      <w:r>
        <w:rPr>
          <w:rStyle w:val="CharStyle5"/>
        </w:rPr>
        <w:t xml:space="preserve">В случае планирования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>для каждого конкретного вида</w:t>
        <w:br/>
        <w:t>услуги необходимо определение и соответственно выполнение</w:t>
        <w:br/>
        <w:t xml:space="preserve">требований к качеству обслуживания </w:t>
      </w:r>
      <w:r>
        <w:rPr>
          <w:rStyle w:val="CharStyle5"/>
          <w:lang w:val="en-US" w:eastAsia="en-US"/>
        </w:rPr>
        <w:t xml:space="preserve">(QoS). </w:t>
      </w:r>
      <w:r>
        <w:rPr>
          <w:rStyle w:val="CharStyle5"/>
        </w:rPr>
        <w:t>На практике это озна</w:t>
        <w:t>-</w:t>
        <w:br/>
        <w:t>чает, что самые строгие требования должны определять плотность</w:t>
        <w:br/>
        <w:t>расположения базовых станций.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40"/>
        <w:jc w:val="both"/>
      </w:pPr>
      <w:r>
        <w:rPr>
          <w:rStyle w:val="CharStyle5"/>
        </w:rPr>
        <w:t>При расчете количества абонентов, обслуживаемых одной БС,</w:t>
        <w:br/>
        <w:t>важным является учет уровня интерференционных помех, т. к. в</w:t>
        <w:br/>
        <w:t xml:space="preserve">системе </w:t>
      </w:r>
      <w:r>
        <w:rPr>
          <w:rStyle w:val="CharStyle5"/>
          <w:lang w:val="en-US" w:eastAsia="en-US"/>
        </w:rPr>
        <w:t xml:space="preserve">W-CDMA </w:t>
      </w:r>
      <w:r>
        <w:rPr>
          <w:rStyle w:val="CharStyle5"/>
        </w:rPr>
        <w:t>все используют одну частоту. Поэтому або</w:t>
        <w:t>-</w:t>
        <w:br/>
        <w:t>нентская емкость соты и, следовательно, ее размер ограничены</w:t>
        <w:br/>
        <w:t>уровнем интерференции.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40"/>
        <w:jc w:val="both"/>
      </w:pPr>
      <w:r>
        <w:rPr>
          <w:rStyle w:val="CharStyle5"/>
        </w:rPr>
        <w:t xml:space="preserve">Максимальное количество абонентов в соте системы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в</w:t>
        <w:br/>
        <w:t xml:space="preserve">зависимости от минимальной величины </w:t>
      </w:r>
      <w:r>
        <w:rPr>
          <w:rStyle w:val="CharStyle5"/>
          <w:i/>
          <w:iCs/>
          <w:lang w:val="en-US" w:eastAsia="en-US"/>
        </w:rPr>
        <w:t>C/I</w:t>
      </w:r>
      <w:r>
        <w:rPr>
          <w:rStyle w:val="CharStyle5"/>
        </w:rPr>
        <w:t>, необходимой для нор</w:t>
        <w:t>-</w:t>
        <w:br/>
        <w:t>мальной работы системы, может быть оценено из соотношения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121920" distB="134620" distL="0" distR="0" simplePos="0" relativeHeight="125829420" behindDoc="0" locked="0" layoutInCell="1" allowOverlap="1">
                <wp:simplePos x="0" y="0"/>
                <wp:positionH relativeFrom="page">
                  <wp:posOffset>2242185</wp:posOffset>
                </wp:positionH>
                <wp:positionV relativeFrom="paragraph">
                  <wp:posOffset>121920</wp:posOffset>
                </wp:positionV>
                <wp:extent cx="423545" cy="283210"/>
                <wp:wrapTopAndBottom/>
                <wp:docPr id="98" name="Shape 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23545" cy="2832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2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CharStyle30"/>
                                <w:i/>
                                <w:iCs/>
                                <w:lang w:val="en-US" w:eastAsia="en-US"/>
                              </w:rPr>
                              <w:t>N</w:t>
                            </w:r>
                            <w:r>
                              <w:rPr>
                                <w:rStyle w:val="CharStyle30"/>
                                <w:sz w:val="17"/>
                                <w:szCs w:val="17"/>
                              </w:rPr>
                              <w:t xml:space="preserve">аб </w:t>
                            </w:r>
                            <w:r>
                              <w:rPr>
                                <w:rStyle w:val="CharStyle30"/>
                                <w:sz w:val="30"/>
                                <w:szCs w:val="30"/>
                              </w:rPr>
                              <w:t>=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4" type="#_x0000_t202" style="position:absolute;margin-left:176.55000000000001pt;margin-top:9.5999999999999996pt;width:33.350000000000001pt;height:22.300000000000001pt;z-index:-125829333;mso-wrap-distance-left:0;mso-wrap-distance-top:9.5999999999999996pt;mso-wrap-distance-right:0;mso-wrap-distance-bottom:10.6pt;mso-position-horizontal-relative:page" filled="f" stroked="f">
                <v:textbox inset="0,0,0,0">
                  <w:txbxContent>
                    <w:p>
                      <w:pPr>
                        <w:pStyle w:val="Style29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rStyle w:val="CharStyle30"/>
                          <w:i/>
                          <w:iCs/>
                          <w:lang w:val="en-US" w:eastAsia="en-US"/>
                        </w:rPr>
                        <w:t>N</w:t>
                      </w:r>
                      <w:r>
                        <w:rPr>
                          <w:rStyle w:val="CharStyle30"/>
                          <w:sz w:val="17"/>
                          <w:szCs w:val="17"/>
                        </w:rPr>
                        <w:t xml:space="preserve">аб </w:t>
                      </w:r>
                      <w:r>
                        <w:rPr>
                          <w:rStyle w:val="CharStyle30"/>
                          <w:sz w:val="30"/>
                          <w:szCs w:val="30"/>
                        </w:rPr>
                        <w:t>=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25095" distB="167640" distL="0" distR="0" simplePos="0" relativeHeight="125829422" behindDoc="0" locked="0" layoutInCell="1" allowOverlap="1">
                <wp:simplePos x="0" y="0"/>
                <wp:positionH relativeFrom="page">
                  <wp:posOffset>2757170</wp:posOffset>
                </wp:positionH>
                <wp:positionV relativeFrom="paragraph">
                  <wp:posOffset>125095</wp:posOffset>
                </wp:positionV>
                <wp:extent cx="216535" cy="247015"/>
                <wp:wrapTopAndBottom/>
                <wp:docPr id="100" name="Shape 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16535" cy="2470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"/>
                                <w:lang w:val="en-US" w:eastAsia="en-US"/>
                              </w:rPr>
                              <w:t>int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26" type="#_x0000_t202" style="position:absolute;margin-left:217.09999999999999pt;margin-top:9.8499999999999996pt;width:17.050000000000001pt;height:19.449999999999999pt;z-index:-125829331;mso-wrap-distance-left:0;mso-wrap-distance-top:9.8499999999999996pt;mso-wrap-distance-right:0;mso-wrap-distance-bottom:13.200000000000001pt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"/>
                          <w:lang w:val="en-US" w:eastAsia="en-US"/>
                        </w:rPr>
                        <w:t>int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0" distB="21590" distL="1438910" distR="0" simplePos="0" relativeHeight="125829424" behindDoc="0" locked="0" layoutInCell="1" allowOverlap="1">
            <wp:simplePos x="0" y="0"/>
            <wp:positionH relativeFrom="page">
              <wp:posOffset>4427855</wp:posOffset>
            </wp:positionH>
            <wp:positionV relativeFrom="paragraph">
              <wp:posOffset>0</wp:posOffset>
            </wp:positionV>
            <wp:extent cx="579120" cy="518160"/>
            <wp:wrapTopAndBottom/>
            <wp:docPr id="102" name="Shape 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box 103"/>
                    <pic:cNvPicPr/>
                  </pic:nvPicPr>
                  <pic:blipFill>
                    <a:blip r:embed="rId32"/>
                    <a:stretch/>
                  </pic:blipFill>
                  <pic:spPr>
                    <a:xfrm>
                      <a:ext cx="579120" cy="51816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4" behindDoc="0" locked="0" layoutInCell="1" allowOverlap="1">
                <wp:simplePos x="0" y="0"/>
                <wp:positionH relativeFrom="page">
                  <wp:posOffset>2988945</wp:posOffset>
                </wp:positionH>
                <wp:positionV relativeFrom="paragraph">
                  <wp:posOffset>12065</wp:posOffset>
                </wp:positionV>
                <wp:extent cx="1359535" cy="527050"/>
                <wp:wrapNone/>
                <wp:docPr id="104" name="Shape 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59535" cy="5270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CharStyle53"/>
                                <w:i/>
                                <w:iCs/>
                                <w:sz w:val="28"/>
                                <w:szCs w:val="28"/>
                                <w:u w:val="single"/>
                                <w:lang w:val="en-US" w:eastAsia="en-US"/>
                              </w:rPr>
                              <w:t>SF</w:t>
                            </w:r>
                            <w:r>
                              <w:rPr>
                                <w:rStyle w:val="CharStyle53"/>
                                <w:sz w:val="30"/>
                                <w:szCs w:val="30"/>
                                <w:lang w:val="en-US" w:eastAsia="en-US"/>
                              </w:rPr>
                              <w:t xml:space="preserve"> </w:t>
                            </w:r>
                            <w:r>
                              <w:rPr>
                                <w:rStyle w:val="CharStyle53"/>
                                <w:sz w:val="30"/>
                                <w:szCs w:val="30"/>
                              </w:rPr>
                              <w:t xml:space="preserve">. </w:t>
                            </w:r>
                            <w:r>
                              <w:rPr>
                                <w:rStyle w:val="CharStyle53"/>
                                <w:i/>
                                <w:iCs/>
                                <w:sz w:val="28"/>
                                <w:szCs w:val="28"/>
                                <w:u w:val="single"/>
                                <w:lang w:val="en-US" w:eastAsia="en-US"/>
                              </w:rPr>
                              <w:t>fr</w:t>
                            </w:r>
                          </w:p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53"/>
                                <w:i/>
                                <w:iCs/>
                                <w:sz w:val="28"/>
                                <w:szCs w:val="28"/>
                                <w:lang w:val="en-US" w:eastAsia="en-US"/>
                              </w:rPr>
                              <w:t>E</w:t>
                            </w:r>
                            <w:r>
                              <w:rPr>
                                <w:rStyle w:val="CharStyle53"/>
                                <w:i/>
                                <w:iCs/>
                                <w:sz w:val="18"/>
                                <w:szCs w:val="18"/>
                                <w:lang w:val="en-US" w:eastAsia="en-US"/>
                              </w:rPr>
                              <w:t>b</w:t>
                            </w:r>
                            <w:r>
                              <w:rPr>
                                <w:rStyle w:val="CharStyle53"/>
                                <w:sz w:val="28"/>
                                <w:szCs w:val="28"/>
                                <w:lang w:val="en-US" w:eastAsia="en-US"/>
                              </w:rPr>
                              <w:t xml:space="preserve"> </w:t>
                            </w:r>
                            <w:r>
                              <w:rPr>
                                <w:rStyle w:val="CharStyle53"/>
                                <w:sz w:val="28"/>
                                <w:szCs w:val="28"/>
                              </w:rPr>
                              <w:t>/(</w:t>
                            </w:r>
                            <w:r>
                              <w:rPr>
                                <w:rStyle w:val="CharStyle53"/>
                                <w:i/>
                                <w:iCs/>
                                <w:sz w:val="28"/>
                                <w:szCs w:val="28"/>
                                <w:lang w:val="en-US" w:eastAsia="en-US"/>
                              </w:rPr>
                              <w:t>N</w:t>
                            </w:r>
                            <w:r>
                              <w:rPr>
                                <w:rStyle w:val="CharStyle53"/>
                                <w:sz w:val="17"/>
                                <w:szCs w:val="17"/>
                              </w:rPr>
                              <w:t xml:space="preserve">0 </w:t>
                            </w:r>
                            <w:r>
                              <w:rPr>
                                <w:rStyle w:val="CharStyle53"/>
                                <w:sz w:val="30"/>
                                <w:szCs w:val="30"/>
                              </w:rPr>
                              <w:t xml:space="preserve">+ </w:t>
                            </w:r>
                            <w:r>
                              <w:rPr>
                                <w:rStyle w:val="CharStyle53"/>
                                <w:i/>
                                <w:iCs/>
                                <w:sz w:val="28"/>
                                <w:szCs w:val="28"/>
                                <w:lang w:val="en-US" w:eastAsia="en-US"/>
                              </w:rPr>
                              <w:t>I</w:t>
                            </w:r>
                            <w:r>
                              <w:rPr>
                                <w:rStyle w:val="CharStyle53"/>
                                <w:i/>
                                <w:iCs/>
                                <w:sz w:val="18"/>
                                <w:szCs w:val="18"/>
                                <w:lang w:val="en-US" w:eastAsia="en-US"/>
                              </w:rPr>
                              <w:t>tr</w:t>
                            </w:r>
                            <w:r>
                              <w:rPr>
                                <w:rStyle w:val="CharStyle53"/>
                                <w:sz w:val="28"/>
                                <w:szCs w:val="28"/>
                                <w:lang w:val="en-US" w:eastAsia="en-US"/>
                              </w:rPr>
                              <w:t xml:space="preserve">) </w:t>
                            </w:r>
                            <w:r>
                              <w:rPr>
                                <w:rStyle w:val="CharStyle53"/>
                                <w:i/>
                                <w:iCs/>
                                <w:sz w:val="28"/>
                                <w:szCs w:val="28"/>
                              </w:rPr>
                              <w:t>А</w:t>
                            </w:r>
                            <w:r>
                              <w:rPr>
                                <w:rStyle w:val="CharStyle53"/>
                                <w:i/>
                                <w:iCs/>
                                <w:sz w:val="18"/>
                                <w:szCs w:val="18"/>
                              </w:rPr>
                              <w:t>б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0" type="#_x0000_t202" style="position:absolute;margin-left:235.34999999999999pt;margin-top:0.95000000000000007pt;width:107.05pt;height:41.5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Style w:val="CharStyle53"/>
                          <w:i/>
                          <w:iCs/>
                          <w:sz w:val="28"/>
                          <w:szCs w:val="28"/>
                          <w:u w:val="single"/>
                          <w:lang w:val="en-US" w:eastAsia="en-US"/>
                        </w:rPr>
                        <w:t>SF</w:t>
                      </w:r>
                      <w:r>
                        <w:rPr>
                          <w:rStyle w:val="CharStyle53"/>
                          <w:sz w:val="30"/>
                          <w:szCs w:val="30"/>
                          <w:lang w:val="en-US" w:eastAsia="en-US"/>
                        </w:rPr>
                        <w:t xml:space="preserve"> </w:t>
                      </w:r>
                      <w:r>
                        <w:rPr>
                          <w:rStyle w:val="CharStyle53"/>
                          <w:sz w:val="30"/>
                          <w:szCs w:val="30"/>
                        </w:rPr>
                        <w:t xml:space="preserve">. </w:t>
                      </w:r>
                      <w:r>
                        <w:rPr>
                          <w:rStyle w:val="CharStyle53"/>
                          <w:i/>
                          <w:iCs/>
                          <w:sz w:val="28"/>
                          <w:szCs w:val="28"/>
                          <w:u w:val="single"/>
                          <w:lang w:val="en-US" w:eastAsia="en-US"/>
                        </w:rPr>
                        <w:t>fr</w:t>
                      </w:r>
                    </w:p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53"/>
                          <w:i/>
                          <w:iCs/>
                          <w:sz w:val="28"/>
                          <w:szCs w:val="28"/>
                          <w:lang w:val="en-US" w:eastAsia="en-US"/>
                        </w:rPr>
                        <w:t>E</w:t>
                      </w:r>
                      <w:r>
                        <w:rPr>
                          <w:rStyle w:val="CharStyle53"/>
                          <w:i/>
                          <w:iCs/>
                          <w:sz w:val="18"/>
                          <w:szCs w:val="18"/>
                          <w:lang w:val="en-US" w:eastAsia="en-US"/>
                        </w:rPr>
                        <w:t>b</w:t>
                      </w:r>
                      <w:r>
                        <w:rPr>
                          <w:rStyle w:val="CharStyle53"/>
                          <w:sz w:val="28"/>
                          <w:szCs w:val="28"/>
                          <w:lang w:val="en-US" w:eastAsia="en-US"/>
                        </w:rPr>
                        <w:t xml:space="preserve"> </w:t>
                      </w:r>
                      <w:r>
                        <w:rPr>
                          <w:rStyle w:val="CharStyle53"/>
                          <w:sz w:val="28"/>
                          <w:szCs w:val="28"/>
                        </w:rPr>
                        <w:t>/(</w:t>
                      </w:r>
                      <w:r>
                        <w:rPr>
                          <w:rStyle w:val="CharStyle53"/>
                          <w:i/>
                          <w:iCs/>
                          <w:sz w:val="28"/>
                          <w:szCs w:val="28"/>
                          <w:lang w:val="en-US" w:eastAsia="en-US"/>
                        </w:rPr>
                        <w:t>N</w:t>
                      </w:r>
                      <w:r>
                        <w:rPr>
                          <w:rStyle w:val="CharStyle53"/>
                          <w:sz w:val="17"/>
                          <w:szCs w:val="17"/>
                        </w:rPr>
                        <w:t xml:space="preserve">0 </w:t>
                      </w:r>
                      <w:r>
                        <w:rPr>
                          <w:rStyle w:val="CharStyle53"/>
                          <w:sz w:val="30"/>
                          <w:szCs w:val="30"/>
                        </w:rPr>
                        <w:t xml:space="preserve">+ </w:t>
                      </w:r>
                      <w:r>
                        <w:rPr>
                          <w:rStyle w:val="CharStyle53"/>
                          <w:i/>
                          <w:iCs/>
                          <w:sz w:val="28"/>
                          <w:szCs w:val="28"/>
                          <w:lang w:val="en-US" w:eastAsia="en-US"/>
                        </w:rPr>
                        <w:t>I</w:t>
                      </w:r>
                      <w:r>
                        <w:rPr>
                          <w:rStyle w:val="CharStyle53"/>
                          <w:i/>
                          <w:iCs/>
                          <w:sz w:val="18"/>
                          <w:szCs w:val="18"/>
                          <w:lang w:val="en-US" w:eastAsia="en-US"/>
                        </w:rPr>
                        <w:t>tr</w:t>
                      </w:r>
                      <w:r>
                        <w:rPr>
                          <w:rStyle w:val="CharStyle53"/>
                          <w:sz w:val="28"/>
                          <w:szCs w:val="28"/>
                          <w:lang w:val="en-US" w:eastAsia="en-US"/>
                        </w:rPr>
                        <w:t xml:space="preserve">) </w:t>
                      </w:r>
                      <w:r>
                        <w:rPr>
                          <w:rStyle w:val="CharStyle53"/>
                          <w:i/>
                          <w:iCs/>
                          <w:sz w:val="28"/>
                          <w:szCs w:val="28"/>
                        </w:rPr>
                        <w:t>А</w:t>
                      </w:r>
                      <w:r>
                        <w:rPr>
                          <w:rStyle w:val="CharStyle53"/>
                          <w:i/>
                          <w:iCs/>
                          <w:sz w:val="18"/>
                          <w:szCs w:val="18"/>
                        </w:rPr>
                        <w:t>б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30" w:lineRule="auto"/>
        <w:ind w:left="0" w:right="0" w:firstLine="0"/>
        <w:jc w:val="both"/>
      </w:pPr>
      <w:r>
        <w:rPr>
          <w:rStyle w:val="CharStyle5"/>
        </w:rPr>
        <w:t xml:space="preserve">где </w:t>
      </w:r>
      <w:r>
        <w:rPr>
          <w:rStyle w:val="CharStyle5"/>
          <w:i/>
          <w:iCs/>
          <w:lang w:val="en-US" w:eastAsia="en-US"/>
        </w:rPr>
        <w:t>SF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 xml:space="preserve">- коэффициент расширения спектра сигнала; </w:t>
      </w:r>
      <w:r>
        <w:rPr>
          <w:rStyle w:val="CharStyle5"/>
          <w:i/>
          <w:iCs/>
          <w:lang w:val="en-US" w:eastAsia="en-US"/>
        </w:rPr>
        <w:t>E</w:t>
      </w:r>
      <w:r>
        <w:rPr>
          <w:rStyle w:val="CharStyle5"/>
          <w:i/>
          <w:iCs/>
          <w:vertAlign w:val="subscript"/>
          <w:lang w:val="en-US" w:eastAsia="en-US"/>
        </w:rPr>
        <w:t>b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/(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  <w:vertAlign w:val="subscript"/>
        </w:rPr>
        <w:t>0</w:t>
      </w:r>
      <w:r>
        <w:rPr>
          <w:rStyle w:val="CharStyle5"/>
        </w:rPr>
        <w:t xml:space="preserve"> </w:t>
      </w:r>
      <w:r>
        <w:rPr>
          <w:rStyle w:val="CharStyle5"/>
          <w:sz w:val="30"/>
          <w:szCs w:val="30"/>
        </w:rPr>
        <w:t xml:space="preserve">+ </w:t>
      </w:r>
      <w:r>
        <w:rPr>
          <w:rStyle w:val="CharStyle5"/>
          <w:i/>
          <w:iCs/>
          <w:lang w:val="en-US" w:eastAsia="en-US"/>
        </w:rPr>
        <w:t>I</w:t>
      </w:r>
      <w:r>
        <w:rPr>
          <w:rStyle w:val="CharStyle5"/>
          <w:i/>
          <w:iCs/>
          <w:vertAlign w:val="subscript"/>
          <w:lang w:val="en-US" w:eastAsia="en-US"/>
        </w:rPr>
        <w:t>tr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)-</w:t>
        <w:br/>
        <w:t xml:space="preserve">отношение сигнал/(шум + интерференция) в трафик-канале; </w:t>
      </w:r>
      <w:r>
        <w:rPr>
          <w:rStyle w:val="CharStyle5"/>
          <w:i/>
          <w:iCs/>
          <w:lang w:val="en-US" w:eastAsia="en-US"/>
        </w:rPr>
        <w:t>f</w:t>
      </w:r>
      <w:r>
        <w:rPr>
          <w:rStyle w:val="CharStyle5"/>
          <w:i/>
          <w:iCs/>
          <w:vertAlign w:val="subscript"/>
          <w:lang w:val="en-US" w:eastAsia="en-US"/>
        </w:rPr>
        <w:t>r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-</w:t>
        <w:br/>
        <w:t>коэффициент переиспользования частот.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b/>
          <w:bCs/>
        </w:rPr>
        <w:t xml:space="preserve">Сети </w:t>
      </w:r>
      <w:r>
        <w:rPr>
          <w:rStyle w:val="CharStyle5"/>
          <w:b/>
          <w:bCs/>
          <w:lang w:val="en-US" w:eastAsia="en-US"/>
        </w:rPr>
        <w:t xml:space="preserve">LTE. </w:t>
      </w:r>
      <w:r>
        <w:rPr>
          <w:rStyle w:val="CharStyle5"/>
        </w:rPr>
        <w:t xml:space="preserve">Технология </w:t>
      </w:r>
      <w:r>
        <w:rPr>
          <w:rStyle w:val="CharStyle5"/>
          <w:lang w:val="en-US" w:eastAsia="en-US"/>
        </w:rPr>
        <w:t xml:space="preserve">LTE, </w:t>
      </w:r>
      <w:r>
        <w:rPr>
          <w:rStyle w:val="CharStyle5"/>
        </w:rPr>
        <w:t xml:space="preserve">в отличие от технологии </w:t>
      </w:r>
      <w:r>
        <w:rPr>
          <w:rStyle w:val="CharStyle5"/>
          <w:lang w:val="en-US" w:eastAsia="en-US"/>
        </w:rPr>
        <w:t>GSM</w:t>
        <w:br/>
      </w:r>
      <w:r>
        <w:rPr>
          <w:rStyle w:val="CharStyle5"/>
        </w:rPr>
        <w:t>обеспечивает каждой БС сети возможность выборочно выделять</w:t>
        <w:br/>
        <w:t>полосы частот и мощность пользователям в зависимости от их</w:t>
        <w:br/>
        <w:t>расположения в соте. При этом могут применяться различные мо</w:t>
        <w:t>-</w:t>
        <w:br/>
        <w:t>дели повторного использования полос частот и, соответственно,</w:t>
        <w:br/>
        <w:t>появляется возможность максимизировать пропускную способ</w:t>
        <w:t>-</w:t>
        <w:br/>
        <w:t>ность соты при выполнении требований к качеству радиосвязи в</w:t>
        <w:br/>
        <w:t>условиях ограниченных ресурсов БС.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Выделяют следующие модели повторного использования по</w:t>
        <w:t>-</w:t>
        <w:br/>
        <w:t>лос частот:</w:t>
      </w:r>
    </w:p>
    <w:p>
      <w:pPr>
        <w:pStyle w:val="Style4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789" w:val="left"/>
        </w:tabs>
        <w:bidi w:val="0"/>
        <w:spacing w:before="0" w:after="0" w:line="221" w:lineRule="auto"/>
        <w:ind w:left="0" w:right="0" w:firstLine="440"/>
        <w:jc w:val="both"/>
      </w:pPr>
      <w:r>
        <w:rPr>
          <w:rStyle w:val="CharStyle5"/>
        </w:rPr>
        <w:t>полное повторное использование полос частот каналов;</w:t>
      </w:r>
    </w:p>
    <w:p>
      <w:pPr>
        <w:pStyle w:val="Style4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789" w:val="left"/>
        </w:tabs>
        <w:bidi w:val="0"/>
        <w:spacing w:before="0" w:after="0" w:line="221" w:lineRule="auto"/>
        <w:ind w:left="0" w:right="0" w:firstLine="440"/>
        <w:jc w:val="both"/>
      </w:pPr>
      <w:r>
        <w:rPr>
          <w:rStyle w:val="CharStyle5"/>
        </w:rPr>
        <w:t>жесткое повторное использование полос частот каналов;</w:t>
      </w:r>
    </w:p>
    <w:p>
      <w:pPr>
        <w:pStyle w:val="Style4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789" w:val="left"/>
        </w:tabs>
        <w:bidi w:val="0"/>
        <w:spacing w:before="0" w:after="0" w:line="221" w:lineRule="auto"/>
        <w:ind w:left="0" w:right="0" w:firstLine="440"/>
        <w:jc w:val="both"/>
      </w:pPr>
      <w:r>
        <w:rPr>
          <w:rStyle w:val="CharStyle5"/>
        </w:rPr>
        <w:t>мягкое повторное использование полос частот каналов;</w:t>
      </w:r>
    </w:p>
    <w:p>
      <w:pPr>
        <w:pStyle w:val="Style4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789" w:val="left"/>
        </w:tabs>
        <w:bidi w:val="0"/>
        <w:spacing w:before="0" w:after="0" w:line="221" w:lineRule="auto"/>
        <w:ind w:left="0" w:right="0" w:firstLine="440"/>
        <w:jc w:val="both"/>
      </w:pPr>
      <w:r>
        <w:rPr>
          <w:rStyle w:val="CharStyle5"/>
        </w:rPr>
        <w:t>дробное повторное использование полос частот каналов.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Полным повторным использованием полос частот каналов</w:t>
        <w:br/>
        <w:t>называют вариант, когда вся полоса частот полностью использу</w:t>
        <w:t>-</w:t>
        <w:br/>
        <w:t>ется каждой сотой независимо от местоположения абонентов в со</w:t>
        <w:t>-</w:t>
        <w:br/>
        <w:t>те. Распределение ресурсных блоков в этом случае осуществляет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0"/>
        <w:jc w:val="both"/>
      </w:pPr>
      <w:r>
        <w:rPr>
          <w:rStyle w:val="CharStyle5"/>
        </w:rPr>
        <w:t>планировщик БС. Расписание о распределении ресурсов БС сооб</w:t>
        <w:t>-</w:t>
        <w:br/>
        <w:t>щает МС по специальному управляющему каналу. При этом возни</w:t>
        <w:t>-</w:t>
        <w:br/>
        <w:t xml:space="preserve">кают проблемы с межсотовой интерференцией. В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для уменьше</w:t>
        <w:t>-</w:t>
        <w:br/>
        <w:t>ния интерференционной связи между сотами применяется динами</w:t>
        <w:t>-</w:t>
        <w:br/>
        <w:t>ческая координация назначения полос частот. Применение полного</w:t>
        <w:br/>
        <w:t>повторного использования полос частот нецелесообразно с точки</w:t>
        <w:br/>
        <w:t>зрения абонентской емкости, поскольку растет объем служебной</w:t>
        <w:br/>
        <w:t>информации, необходимой для динамической диспетчеризации.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460"/>
        <w:jc w:val="both"/>
      </w:pPr>
      <w:r>
        <w:rPr>
          <w:rStyle w:val="CharStyle5"/>
        </w:rPr>
        <w:t>Жестким повторным использованием полос частот каналов</w:t>
        <w:br/>
        <w:t>называют вариант, когда вся полоса частот разделена на фиксиро</w:t>
        <w:t>-</w:t>
        <w:br/>
        <w:t>ванное количество полос, которые выделяются сотам в соответствии</w:t>
        <w:br/>
        <w:t>с некоторой определенной моделью повторного использования (по</w:t>
        <w:br/>
        <w:t xml:space="preserve">аналогии с </w:t>
      </w:r>
      <w:r>
        <w:rPr>
          <w:rStyle w:val="CharStyle5"/>
          <w:lang w:val="en-US" w:eastAsia="en-US"/>
        </w:rPr>
        <w:t xml:space="preserve">GSM). </w:t>
      </w:r>
      <w:r>
        <w:rPr>
          <w:rStyle w:val="CharStyle5"/>
        </w:rPr>
        <w:t>Каждая из ячеек обслуживается своим передатчи</w:t>
        <w:t>-</w:t>
        <w:br/>
        <w:t>ком с невысокой выходной мощностью и ограниченным числом ка</w:t>
        <w:t>-</w:t>
        <w:br/>
        <w:t>налов связи. Это позволяет без помех использовать повторно часто</w:t>
        <w:t>-</w:t>
        <w:br/>
        <w:t>ты каналов этого передатчика в другой, удаленной на значительное</w:t>
        <w:br/>
        <w:t>расстояние, ячейке. Теоретически такие передатчики можно исполь</w:t>
        <w:t>-</w:t>
        <w:br/>
        <w:t>зовать и в соседних ячейках. Но на практике зоны обслуживания сот</w:t>
        <w:br/>
        <w:t>могут перекрываться под действием различных факторов, например,</w:t>
        <w:br/>
        <w:t>вследствие изменения условий распространения радиоволн. Поэто</w:t>
        <w:t>-</w:t>
        <w:br/>
        <w:t>му в соседних ячейках используются различные частоты.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60" w:line="233" w:lineRule="auto"/>
        <w:ind w:left="0" w:right="0" w:firstLine="460"/>
        <w:jc w:val="both"/>
      </w:pPr>
      <w:r>
        <w:rPr>
          <w:rStyle w:val="CharStyle5"/>
        </w:rPr>
        <w:t>Мягким повторным использованием полос частот каналов назы</w:t>
        <w:t>-</w:t>
        <w:br/>
        <w:t>вают вариант, когда вся полоса частот разделена на фиксированное</w:t>
        <w:br/>
        <w:t>количество полос. Для каждой соты одна из этих полос выделена</w:t>
        <w:br/>
        <w:t>абонентам, находящимся на границе соты, а остальные полосы ис</w:t>
        <w:t>-</w:t>
        <w:br/>
        <w:t>пользуются абонентами, находящимся вблизи базовой станции. При</w:t>
        <w:t>-</w:t>
        <w:br/>
        <w:t>мер мягкого повторного использования частот представлен на рис. 10.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443730" cy="2289175"/>
            <wp:docPr id="106" name="Picutre 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34"/>
                    <a:stretch/>
                  </pic:blipFill>
                  <pic:spPr>
                    <a:xfrm>
                      <a:ext cx="4443730" cy="228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64" w:right="0" w:firstLine="0"/>
        <w:jc w:val="left"/>
      </w:pPr>
      <w:r>
        <w:rPr>
          <w:rStyle w:val="CharStyle53"/>
        </w:rPr>
        <w:t>Рис. 10. Мягкое повторное использование полос частот каналов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При дробном повторном использовании полос частот каналов</w:t>
        <w:br/>
        <w:t>для обслуживания абонентов, которые находятся вблизи БС, исполь</w:t>
        <w:t>-</w:t>
        <w:br/>
        <w:t>зуется общая полоса частот. Другие возможные полосы используют</w:t>
        <w:t>-</w:t>
        <w:br/>
        <w:t>ся абонентами, удаленными от БС (находящимися на краю соты).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20"/>
        <w:jc w:val="both"/>
      </w:pPr>
      <w:r>
        <w:rPr>
          <w:rStyle w:val="CharStyle5"/>
        </w:rPr>
        <w:t xml:space="preserve">В сетях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используют только дробное и мягкое повторное ис</w:t>
        <w:t>-</w:t>
        <w:br/>
        <w:t>пользование полос частот каналов, поскольку данные технологии при</w:t>
        <w:br/>
        <w:t>правильном планировании позволяют увеличить емкость сети.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1.7.3. Организация связи в сотовых сетях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В сотовых системах между БС и мобильной станцией (МС)</w:t>
        <w:br/>
        <w:t>могут быть установлены каналы связи двух типов: каналы упра</w:t>
        <w:t>-</w:t>
        <w:br/>
        <w:t xml:space="preserve">вления и информационные каналы. </w:t>
      </w:r>
      <w:r>
        <w:rPr>
          <w:rStyle w:val="CharStyle5"/>
          <w:i/>
          <w:iCs/>
        </w:rPr>
        <w:t>Каналы управления</w:t>
      </w:r>
      <w:r>
        <w:rPr>
          <w:rStyle w:val="CharStyle5"/>
        </w:rPr>
        <w:t xml:space="preserve"> предна</w:t>
        <w:t>-</w:t>
        <w:br/>
        <w:t>значены для обмена информацией, связанной с выполнением</w:t>
        <w:br/>
        <w:t>заявки на обслуживание, вызовом абонента и установлением сое</w:t>
        <w:t>-</w:t>
        <w:br/>
        <w:t>динения между вызывающим и вызываемым абонентом. В свою</w:t>
        <w:br/>
        <w:t>очередь канал управления делится на прямой (от БС) и обратный</w:t>
        <w:br/>
        <w:t xml:space="preserve">(от МС). </w:t>
      </w:r>
      <w:r>
        <w:rPr>
          <w:rStyle w:val="CharStyle5"/>
          <w:i/>
          <w:iCs/>
        </w:rPr>
        <w:t>Информационные каналы</w:t>
      </w:r>
      <w:r>
        <w:rPr>
          <w:rStyle w:val="CharStyle5"/>
        </w:rPr>
        <w:t xml:space="preserve"> предназначены для передачи</w:t>
        <w:br/>
        <w:t>речи или данных между пользователями.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МС постоянно работает в режиме дежурного приема на канале</w:t>
        <w:br/>
        <w:t xml:space="preserve">вызова. Предварительно (при включении) выполняется </w:t>
      </w:r>
      <w:r>
        <w:rPr>
          <w:rStyle w:val="CharStyle5"/>
          <w:i/>
          <w:iCs/>
        </w:rPr>
        <w:t>инициа</w:t>
        <w:t>-</w:t>
        <w:br/>
        <w:t>лизация</w:t>
      </w:r>
      <w:r>
        <w:rPr>
          <w:rStyle w:val="CharStyle5"/>
        </w:rPr>
        <w:t xml:space="preserve"> мобильной станции: МС сканирует прямые каналы управ</w:t>
        <w:t>-</w:t>
        <w:br/>
        <w:t>ления соседних БС и выбирает канал с самым сильным сигналом</w:t>
        <w:br/>
        <w:t>(ближайшую БС). По свободному обратному каналу управления</w:t>
        <w:br/>
        <w:t>МС передает в центр коммутации свои персональные данные, ко</w:t>
        <w:t>-</w:t>
        <w:br/>
        <w:t>торые используются для регистрации МС. Операции обмена слу</w:t>
        <w:t>-</w:t>
        <w:br/>
        <w:t>жебной информацией с БС регулярно повторяются, пока включена</w:t>
        <w:br/>
        <w:t>МС. Кроме того, МС следит за сигналами вызова.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В системах мобильной связи должна быть обеспечена непре</w:t>
        <w:t>-</w:t>
        <w:br/>
        <w:t>рывность связи при перемещении абонента из одной ячейки в дру</w:t>
        <w:t>-</w:t>
        <w:br/>
        <w:t>гую. Для этого МС постоянно сканирует каналы управления сосе</w:t>
        <w:t>-</w:t>
        <w:br/>
        <w:t>дних БС и выбирает канал с самым сильным сигналом. Это позво</w:t>
        <w:t>-</w:t>
        <w:br/>
        <w:t>ляет следить за перемещением МС, и, если МС входит в другую</w:t>
        <w:br/>
        <w:t>ячейку, выбирается новая БС. Такая организация связи МС называ</w:t>
        <w:t>-</w:t>
        <w:br/>
        <w:t xml:space="preserve">ется </w:t>
      </w:r>
      <w:r>
        <w:rPr>
          <w:rStyle w:val="CharStyle5"/>
          <w:i/>
          <w:iCs/>
        </w:rPr>
        <w:t>эстафетной передачей</w:t>
      </w:r>
      <w:r>
        <w:rPr>
          <w:rStyle w:val="CharStyle5"/>
        </w:rPr>
        <w:t xml:space="preserve"> (хэндовер), которая выполняется без</w:t>
        <w:br/>
        <w:t>прерывания сеанса связи и незаметно для абонентов.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  <w:i/>
          <w:iCs/>
        </w:rPr>
        <w:t>Заявка на сеанс связи от МС</w:t>
      </w:r>
      <w:r>
        <w:rPr>
          <w:rStyle w:val="CharStyle5"/>
        </w:rPr>
        <w:t xml:space="preserve"> отправляется по свободному</w:t>
        <w:br/>
        <w:t>каналу управления через БС на ЦК. ЦК по данным регистрации</w:t>
        <w:br/>
        <w:t>МС определяет БС, в зоне действия которой в данный момент</w:t>
        <w:br/>
        <w:t>находится вызываемая МС, и направляет ей номер вызываемого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абонента. БС по прямому каналу управления направляет звонок</w:t>
        <w:br/>
        <w:t>вызываемому абоненту.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Вызываемая МС в потоке служебной информации прямого кана</w:t>
        <w:t>-</w:t>
        <w:br/>
        <w:t>ла управления распознает по номеру адресуемое ему сообщение и на</w:t>
        <w:t>-</w:t>
        <w:br/>
        <w:t>правляет ответ БС. По этому ответу ЦК устанавливает канал связи</w:t>
        <w:br/>
        <w:t>между БС, обслуживающими вызывающего и вызываемого абонен</w:t>
        <w:t>-</w:t>
        <w:br/>
        <w:t>тов, а также информационные каналы внутри соты, по которым</w:t>
        <w:br/>
        <w:t>обмениваются информацией БС и МС. Соответствующие сигналы от</w:t>
        <w:br/>
        <w:t>ЦК передаются на БС, а затем на МС, в результате чего МС перейдут</w:t>
        <w:br/>
        <w:t>на выделенные им информационные каналы. Если во время сеанса</w:t>
        <w:br/>
        <w:t>связи МС переходит в зону действия другой БС, то под управлением</w:t>
        <w:br/>
        <w:t>ЦК старый канал заменяется новым без прерывания сеанса связи.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520"/>
        <w:jc w:val="both"/>
      </w:pPr>
      <w:r>
        <w:rPr>
          <w:rStyle w:val="CharStyle5"/>
        </w:rPr>
        <w:t xml:space="preserve">В пределах каждой соты соблюдается </w:t>
      </w:r>
      <w:r>
        <w:rPr>
          <w:rStyle w:val="CharStyle5"/>
          <w:i/>
          <w:iCs/>
        </w:rPr>
        <w:t>условие связности</w:t>
      </w:r>
      <w:r>
        <w:rPr>
          <w:rStyle w:val="CharStyle5"/>
        </w:rPr>
        <w:t>, т. е.</w:t>
        <w:br/>
        <w:t>каждая БС обеспечивает устойчивую связь с любой МС, находящей</w:t>
        <w:t>-</w:t>
        <w:br/>
        <w:t>ся в пределах площади соты. Достоинствами сотовой системы мо</w:t>
        <w:t>-</w:t>
        <w:br/>
        <w:t>бильной связи являются высокое качество каналов с мобильными</w:t>
        <w:br/>
        <w:t>абонентами независимо от того, в какой точке территории они нахо</w:t>
        <w:t>-</w:t>
        <w:br/>
        <w:t>дятся, а также возможность создания больших зон обслуживания.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Каковы три уровня в структуре системы сотовой мобиль</w:t>
        <w:t>-</w:t>
        <w:br/>
        <w:t>ной связи?</w:t>
      </w:r>
    </w:p>
    <w:p>
      <w:pPr>
        <w:pStyle w:val="Style4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34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Какой интерфейс получил название радиоинтерфейса?</w:t>
      </w:r>
    </w:p>
    <w:p>
      <w:pPr>
        <w:pStyle w:val="Style4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 чем заключается основная идея организации системы со</w:t>
        <w:t>-</w:t>
        <w:br/>
        <w:t>товой связи?</w:t>
      </w:r>
    </w:p>
    <w:p>
      <w:pPr>
        <w:pStyle w:val="Style4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От чего зависят подходы к планированию и построению</w:t>
        <w:br/>
        <w:t>территориальных сотовых сетей?</w:t>
      </w:r>
    </w:p>
    <w:p>
      <w:pPr>
        <w:pStyle w:val="Style4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34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Какие факторы учитываются при выборе размера соты?</w:t>
      </w:r>
    </w:p>
    <w:p>
      <w:pPr>
        <w:pStyle w:val="Style4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34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Что называется кластером?</w:t>
      </w:r>
    </w:p>
    <w:p>
      <w:pPr>
        <w:pStyle w:val="Style4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34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Что такое «соканальная помеха»?</w:t>
      </w:r>
    </w:p>
    <w:p>
      <w:pPr>
        <w:pStyle w:val="Style4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34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От чего зависит уровень помех в сотовой сети?</w:t>
      </w:r>
    </w:p>
    <w:p>
      <w:pPr>
        <w:pStyle w:val="Style4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34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Что означает показатель </w:t>
      </w:r>
      <w:r>
        <w:rPr>
          <w:rStyle w:val="CharStyle5"/>
          <w:i/>
          <w:iCs/>
          <w:lang w:val="en-US" w:eastAsia="en-US"/>
        </w:rPr>
        <w:t>C/I</w:t>
      </w:r>
      <w:r>
        <w:rPr>
          <w:rStyle w:val="CharStyle5"/>
        </w:rPr>
        <w:t>?</w:t>
      </w:r>
    </w:p>
    <w:p>
      <w:pPr>
        <w:pStyle w:val="Style4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34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В чем суть сетей </w:t>
      </w:r>
      <w:r>
        <w:rPr>
          <w:rStyle w:val="CharStyle5"/>
          <w:lang w:val="en-US" w:eastAsia="en-US"/>
        </w:rPr>
        <w:t>W-CDMA?</w:t>
      </w:r>
    </w:p>
    <w:p>
      <w:pPr>
        <w:pStyle w:val="Style4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34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В чем отличие технологии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 xml:space="preserve">от технологии </w:t>
      </w:r>
      <w:r>
        <w:rPr>
          <w:rStyle w:val="CharStyle5"/>
          <w:lang w:val="en-US" w:eastAsia="en-US"/>
        </w:rPr>
        <w:t>GSM?</w:t>
      </w:r>
    </w:p>
    <w:p>
      <w:pPr>
        <w:pStyle w:val="Style4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035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Какие модели повторного использования полос частот</w:t>
        <w:br/>
        <w:t xml:space="preserve">применяются в сети </w:t>
      </w:r>
      <w:r>
        <w:rPr>
          <w:rStyle w:val="CharStyle5"/>
          <w:lang w:val="en-US" w:eastAsia="en-US"/>
        </w:rPr>
        <w:t>LTE?</w:t>
      </w:r>
    </w:p>
    <w:p>
      <w:pPr>
        <w:pStyle w:val="Style4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030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Какие два типа каналов существуют в сотовых системах</w:t>
        <w:br/>
        <w:t>между БС и МС?</w:t>
      </w:r>
    </w:p>
    <w:p>
      <w:pPr>
        <w:pStyle w:val="Style4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34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 выполняется инициализация мобильной станции?</w:t>
      </w:r>
    </w:p>
    <w:p>
      <w:pPr>
        <w:pStyle w:val="Style4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pos="1346" w:val="left"/>
        </w:tabs>
        <w:bidi w:val="0"/>
        <w:spacing w:before="0" w:after="60" w:line="240" w:lineRule="auto"/>
        <w:ind w:left="0" w:right="0" w:firstLine="520"/>
        <w:jc w:val="both"/>
        <w:sectPr>
          <w:footnotePr>
            <w:pos w:val="pageBottom"/>
            <w:numFmt w:val="decimal"/>
            <w:numStart w:val="8"/>
            <w:numRestart w:val="continuous"/>
            <w15:footnoteColumns w:val="1"/>
          </w:footnotePr>
          <w:type w:val="continuous"/>
          <w:pgSz w:w="11909" w:h="16834"/>
          <w:pgMar w:top="1912" w:right="2113" w:bottom="2231" w:left="1659" w:header="0" w:footer="3" w:gutter="0"/>
          <w:cols w:space="720"/>
          <w:noEndnote/>
          <w:rtlGutter w:val="0"/>
          <w:docGrid w:linePitch="360"/>
        </w:sectPr>
      </w:pPr>
      <w:r>
        <w:rPr>
          <w:rStyle w:val="CharStyle5"/>
        </w:rPr>
        <w:t>Что называется эстафетной передачей?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500" w:line="300" w:lineRule="auto"/>
        <w:ind w:left="0" w:right="0" w:firstLine="0"/>
        <w:jc w:val="center"/>
      </w:pPr>
      <w:bookmarkStart w:id="19" w:name="bookmark19"/>
      <w:r>
        <w:rPr>
          <w:rStyle w:val="CharStyle9"/>
          <w:b/>
          <w:bCs/>
          <w:lang w:val="en-US" w:eastAsia="en-US"/>
        </w:rPr>
        <w:t xml:space="preserve">= </w:t>
      </w:r>
      <w:r>
        <w:rPr>
          <w:rStyle w:val="CharStyle9"/>
          <w:b/>
          <w:bCs/>
        </w:rPr>
        <w:t>РАЗДЕЛ 2 ^=^=</w:t>
        <w:br/>
        <w:t>СИСТЕМЫ МОБИЛЬНОЙ СВЯЗИ</w:t>
        <w:br/>
        <w:t xml:space="preserve">ПОКОЛЕНИЯ </w:t>
      </w:r>
      <w:r>
        <w:rPr>
          <w:rStyle w:val="CharStyle9"/>
          <w:b/>
          <w:bCs/>
          <w:lang w:val="en-US" w:eastAsia="en-US"/>
        </w:rPr>
        <w:t>2G</w:t>
      </w:r>
      <w:bookmarkEnd w:id="19"/>
    </w:p>
    <w:p>
      <w:pPr>
        <w:pStyle w:val="Style23"/>
        <w:keepNext/>
        <w:keepLines/>
        <w:widowControl w:val="0"/>
        <w:numPr>
          <w:ilvl w:val="1"/>
          <w:numId w:val="37"/>
        </w:numPr>
        <w:shd w:val="clear" w:color="auto" w:fill="auto"/>
        <w:tabs>
          <w:tab w:pos="1238" w:val="left"/>
        </w:tabs>
        <w:bidi w:val="0"/>
        <w:spacing w:before="0" w:after="220" w:line="240" w:lineRule="auto"/>
        <w:ind w:left="0" w:right="0" w:firstLine="460"/>
        <w:jc w:val="both"/>
      </w:pPr>
      <w:bookmarkStart w:id="21" w:name="bookmark21"/>
      <w:r>
        <w:rPr>
          <w:rStyle w:val="CharStyle24"/>
          <w:b/>
          <w:bCs/>
        </w:rPr>
        <w:t xml:space="preserve">Общие характеристики стандарта </w:t>
      </w:r>
      <w:r>
        <w:rPr>
          <w:rStyle w:val="CharStyle24"/>
          <w:b/>
          <w:bCs/>
          <w:lang w:val="en-US" w:eastAsia="en-US"/>
        </w:rPr>
        <w:t>GSM</w:t>
      </w:r>
      <w:bookmarkEnd w:id="21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Системы сотовой связи второго поколения используют циф</w:t>
        <w:t>-</w:t>
        <w:br/>
        <w:t>ровые методы передачи. Наиболее широкое распространение по</w:t>
        <w:t>-</w:t>
        <w:br/>
        <w:t xml:space="preserve">лучили европейский стандарт </w:t>
      </w:r>
      <w:r>
        <w:rPr>
          <w:rStyle w:val="CharStyle5"/>
          <w:lang w:val="en-US" w:eastAsia="en-US"/>
        </w:rPr>
        <w:t xml:space="preserve">GSM, </w:t>
      </w:r>
      <w:r>
        <w:rPr>
          <w:rStyle w:val="CharStyle5"/>
        </w:rPr>
        <w:t xml:space="preserve">американский </w:t>
      </w:r>
      <w:r>
        <w:rPr>
          <w:rStyle w:val="CharStyle5"/>
          <w:lang w:val="en-US" w:eastAsia="en-US"/>
        </w:rPr>
        <w:t xml:space="preserve">D-AMPS </w:t>
      </w:r>
      <w:r>
        <w:rPr>
          <w:rStyle w:val="CharStyle5"/>
        </w:rPr>
        <w:t>и япо</w:t>
        <w:t>-</w:t>
        <w:br/>
        <w:t xml:space="preserve">нский </w:t>
      </w:r>
      <w:r>
        <w:rPr>
          <w:rStyle w:val="CharStyle5"/>
          <w:lang w:val="en-US" w:eastAsia="en-US"/>
        </w:rPr>
        <w:t>JDC.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Разработчиками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еще в конце 1980-х гг. был предложен</w:t>
        <w:br/>
        <w:t>поэтапный характер наращивания возможностей системы. Приня</w:t>
        <w:t>-</w:t>
        <w:br/>
        <w:t xml:space="preserve">то выделять </w:t>
      </w:r>
      <w:r>
        <w:rPr>
          <w:rStyle w:val="CharStyle5"/>
          <w:i/>
          <w:iCs/>
        </w:rPr>
        <w:t xml:space="preserve">три фазы развития </w:t>
      </w:r>
      <w:r>
        <w:rPr>
          <w:rStyle w:val="CharStyle5"/>
          <w:i/>
          <w:iCs/>
          <w:lang w:val="en-US" w:eastAsia="en-US"/>
        </w:rPr>
        <w:t>GSM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(рис. 11).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60"/>
        <w:jc w:val="left"/>
      </w:pPr>
      <w:r>
        <w:rPr>
          <w:rStyle w:val="CharStyle5"/>
          <w:b/>
          <w:bCs/>
        </w:rPr>
        <w:t xml:space="preserve">Фаза 1 </w:t>
      </w:r>
      <w:r>
        <w:rPr>
          <w:rStyle w:val="CharStyle5"/>
        </w:rPr>
        <w:t>содержала наиболее общие услуги: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09" w:val="left"/>
        </w:tabs>
        <w:bidi w:val="0"/>
        <w:spacing w:before="0" w:after="0" w:line="218" w:lineRule="auto"/>
        <w:ind w:left="0" w:right="0" w:firstLine="460"/>
        <w:jc w:val="left"/>
      </w:pPr>
      <w:r>
        <w:rPr>
          <w:rStyle w:val="CharStyle5"/>
        </w:rPr>
        <w:t>голосовая телефония;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09" w:val="left"/>
        </w:tabs>
        <w:bidi w:val="0"/>
        <w:spacing w:before="0" w:after="0" w:line="218" w:lineRule="auto"/>
        <w:ind w:left="0" w:right="0" w:firstLine="460"/>
        <w:jc w:val="left"/>
      </w:pPr>
      <w:r>
        <w:rPr>
          <w:rStyle w:val="CharStyle5"/>
        </w:rPr>
        <w:t>международный роуминг;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09" w:val="left"/>
        </w:tabs>
        <w:bidi w:val="0"/>
        <w:spacing w:before="0" w:after="0" w:line="218" w:lineRule="auto"/>
        <w:ind w:left="0" w:right="0" w:firstLine="460"/>
        <w:jc w:val="left"/>
      </w:pPr>
      <w:r>
        <w:rPr>
          <w:rStyle w:val="CharStyle5"/>
        </w:rPr>
        <w:t xml:space="preserve">базовые службы передачи </w:t>
      </w:r>
      <w:r>
        <w:rPr>
          <w:rStyle w:val="CharStyle5"/>
          <w:lang w:val="en-US" w:eastAsia="en-US"/>
        </w:rPr>
        <w:t xml:space="preserve">fax/data </w:t>
      </w:r>
      <w:r>
        <w:rPr>
          <w:rStyle w:val="CharStyle5"/>
        </w:rPr>
        <w:t>(до 9,6 кбит/с);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09" w:val="left"/>
        </w:tabs>
        <w:bidi w:val="0"/>
        <w:spacing w:before="0" w:after="40" w:line="218" w:lineRule="auto"/>
        <w:ind w:left="0" w:right="0" w:firstLine="460"/>
        <w:jc w:val="left"/>
      </w:pPr>
      <w:r>
        <w:rPr>
          <w:rStyle w:val="CharStyle5"/>
        </w:rPr>
        <w:t>перенаправление вызова;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09" w:val="left"/>
        </w:tabs>
        <w:bidi w:val="0"/>
        <w:spacing w:before="0" w:after="40" w:line="218" w:lineRule="auto"/>
        <w:ind w:left="0" w:right="0" w:firstLine="460"/>
        <w:jc w:val="left"/>
      </w:pPr>
      <w:r>
        <w:rPr>
          <w:rStyle w:val="CharStyle5"/>
        </w:rPr>
        <w:t>запрещение вызова;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09" w:val="left"/>
        </w:tabs>
        <w:bidi w:val="0"/>
        <w:spacing w:before="0" w:after="220" w:line="218" w:lineRule="auto"/>
        <w:ind w:left="0" w:right="0" w:firstLine="460"/>
        <w:jc w:val="left"/>
      </w:pPr>
      <w:r>
        <w:rPr>
          <w:rStyle w:val="CharStyle5"/>
        </w:rPr>
        <w:t xml:space="preserve">служба коротких сообщений </w:t>
      </w:r>
      <w:r>
        <w:rPr>
          <w:rStyle w:val="CharStyle5"/>
          <w:lang w:val="en-US" w:eastAsia="en-US"/>
        </w:rPr>
        <w:t>(Short Message Service, SMS).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005070" cy="1637030"/>
            <wp:docPr id="107" name="Picutre 1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36"/>
                    <a:stretch/>
                  </pic:blipFill>
                  <pic:spPr>
                    <a:xfrm>
                      <a:ext cx="5005070" cy="1637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443" w:right="0" w:firstLine="0"/>
        <w:jc w:val="left"/>
      </w:pPr>
      <w:r>
        <w:rPr>
          <w:rStyle w:val="CharStyle53"/>
        </w:rPr>
        <w:t xml:space="preserve">Рис. </w:t>
      </w:r>
      <w:r>
        <w:rPr>
          <w:rStyle w:val="CharStyle53"/>
          <w:lang w:val="en-US" w:eastAsia="en-US"/>
        </w:rPr>
        <w:t xml:space="preserve">11. </w:t>
      </w:r>
      <w:r>
        <w:rPr>
          <w:rStyle w:val="CharStyle53"/>
        </w:rPr>
        <w:t xml:space="preserve">Фазы развития </w:t>
      </w:r>
      <w:r>
        <w:rPr>
          <w:rStyle w:val="CharStyle53"/>
          <w:lang w:val="en-US" w:eastAsia="en-US"/>
        </w:rPr>
        <w:t>GSM</w:t>
      </w:r>
    </w:p>
    <w:p>
      <w:pPr>
        <w:widowControl w:val="0"/>
        <w:spacing w:after="13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left"/>
      </w:pPr>
      <w:r>
        <w:rPr>
          <w:rStyle w:val="CharStyle5"/>
        </w:rPr>
        <w:t>Фаза 1 также включала особенности типа шифрования и Мо</w:t>
        <w:t>-</w:t>
        <w:br/>
        <w:t xml:space="preserve">дуль Идентичности Подписчика </w:t>
      </w:r>
      <w:r>
        <w:rPr>
          <w:rStyle w:val="CharStyle5"/>
          <w:lang w:val="en-US" w:eastAsia="en-US"/>
        </w:rPr>
        <w:t xml:space="preserve">(SIM-card). </w:t>
      </w:r>
      <w:r>
        <w:rPr>
          <w:rStyle w:val="CharStyle5"/>
        </w:rPr>
        <w:t>Спецификации этой</w:t>
        <w:br/>
        <w:t>фазы закрыты и не могут быть изменены.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60"/>
        <w:jc w:val="left"/>
      </w:pPr>
      <w:r>
        <w:rPr>
          <w:rStyle w:val="CharStyle5"/>
          <w:b/>
          <w:bCs/>
        </w:rPr>
        <w:t xml:space="preserve">Фаза 2 </w:t>
      </w:r>
      <w:r>
        <w:rPr>
          <w:rStyle w:val="CharStyle5"/>
        </w:rPr>
        <w:t>содержала следующие добавочные возможности: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09" w:val="left"/>
        </w:tabs>
        <w:bidi w:val="0"/>
        <w:spacing w:before="0" w:after="0" w:line="223" w:lineRule="auto"/>
        <w:ind w:left="0" w:right="0" w:firstLine="460"/>
        <w:jc w:val="left"/>
      </w:pPr>
      <w:r>
        <w:rPr>
          <w:rStyle w:val="CharStyle5"/>
        </w:rPr>
        <w:t>идентификация вызывающей станции;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09" w:val="left"/>
        </w:tabs>
        <w:bidi w:val="0"/>
        <w:spacing w:before="0" w:after="180" w:line="223" w:lineRule="auto"/>
        <w:ind w:left="0" w:right="0" w:firstLine="460"/>
        <w:jc w:val="left"/>
      </w:pPr>
      <w:r>
        <w:rPr>
          <w:rStyle w:val="CharStyle5"/>
        </w:rPr>
        <w:t>вызов с ожиданием;</w:t>
      </w:r>
      <w:r>
        <w:br w:type="page"/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69" w:val="left"/>
        </w:tabs>
        <w:bidi w:val="0"/>
        <w:spacing w:before="0" w:after="40" w:line="223" w:lineRule="auto"/>
        <w:ind w:left="0" w:right="0" w:firstLine="520"/>
        <w:jc w:val="left"/>
      </w:pPr>
      <w:r>
        <w:rPr>
          <w:rStyle w:val="CharStyle5"/>
        </w:rPr>
        <w:t>удержание вызова;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69" w:val="left"/>
        </w:tabs>
        <w:bidi w:val="0"/>
        <w:spacing w:before="0" w:after="0" w:line="223" w:lineRule="auto"/>
        <w:ind w:left="0" w:right="0" w:firstLine="520"/>
        <w:jc w:val="left"/>
      </w:pPr>
      <w:r>
        <w:rPr>
          <w:rStyle w:val="CharStyle5"/>
        </w:rPr>
        <w:t>конференцсвязь;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69" w:val="left"/>
        </w:tabs>
        <w:bidi w:val="0"/>
        <w:spacing w:before="0" w:after="0" w:line="223" w:lineRule="auto"/>
        <w:ind w:left="0" w:right="0" w:firstLine="520"/>
        <w:jc w:val="left"/>
      </w:pPr>
      <w:r>
        <w:rPr>
          <w:rStyle w:val="CharStyle5"/>
        </w:rPr>
        <w:t>закрытая группа пользователей;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69" w:val="left"/>
        </w:tabs>
        <w:bidi w:val="0"/>
        <w:spacing w:before="0" w:after="0" w:line="223" w:lineRule="auto"/>
        <w:ind w:left="0" w:right="0" w:firstLine="520"/>
        <w:jc w:val="left"/>
      </w:pPr>
      <w:r>
        <w:rPr>
          <w:rStyle w:val="CharStyle5"/>
        </w:rPr>
        <w:t>дополнительные способности передачи данных.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left"/>
      </w:pPr>
      <w:r>
        <w:rPr>
          <w:rStyle w:val="CharStyle5"/>
          <w:b/>
          <w:bCs/>
        </w:rPr>
        <w:t xml:space="preserve">Фаза 2+ </w:t>
      </w:r>
      <w:r>
        <w:rPr>
          <w:rStyle w:val="CharStyle5"/>
        </w:rPr>
        <w:t>включала бизнес-ориентированные приложения и</w:t>
        <w:br/>
        <w:t>общее расширение возможностей по передаче данных, а именно: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69" w:val="left"/>
        </w:tabs>
        <w:bidi w:val="0"/>
        <w:spacing w:before="0" w:after="0" w:line="223" w:lineRule="auto"/>
        <w:ind w:left="0" w:right="0" w:firstLine="520"/>
        <w:jc w:val="both"/>
      </w:pPr>
      <w:r>
        <w:rPr>
          <w:rStyle w:val="CharStyle5"/>
          <w:lang w:val="en-US" w:eastAsia="en-US"/>
        </w:rPr>
        <w:t>HSDCS;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69" w:val="left"/>
        </w:tabs>
        <w:bidi w:val="0"/>
        <w:spacing w:before="0" w:after="0" w:line="223" w:lineRule="auto"/>
        <w:ind w:left="0" w:right="0" w:firstLine="520"/>
        <w:jc w:val="both"/>
      </w:pPr>
      <w:r>
        <w:rPr>
          <w:rStyle w:val="CharStyle5"/>
          <w:lang w:val="en-US" w:eastAsia="en-US"/>
        </w:rPr>
        <w:t>GPRS;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69" w:val="left"/>
        </w:tabs>
        <w:bidi w:val="0"/>
        <w:spacing w:before="0" w:after="0" w:line="223" w:lineRule="auto"/>
        <w:ind w:left="0" w:right="0" w:firstLine="520"/>
        <w:jc w:val="both"/>
      </w:pPr>
      <w:r>
        <w:rPr>
          <w:rStyle w:val="CharStyle5"/>
          <w:lang w:val="en-US" w:eastAsia="en-US"/>
        </w:rPr>
        <w:t>EDGE;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69" w:val="left"/>
        </w:tabs>
        <w:bidi w:val="0"/>
        <w:spacing w:before="0" w:after="0" w:line="223" w:lineRule="auto"/>
        <w:ind w:left="0" w:right="0" w:firstLine="520"/>
        <w:jc w:val="both"/>
      </w:pPr>
      <w:r>
        <w:rPr>
          <w:rStyle w:val="CharStyle5"/>
        </w:rPr>
        <w:t>многоплановые профили обслуживания;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69" w:val="left"/>
        </w:tabs>
        <w:bidi w:val="0"/>
        <w:spacing w:before="0" w:after="40" w:line="223" w:lineRule="auto"/>
        <w:ind w:left="0" w:right="0" w:firstLine="520"/>
        <w:jc w:val="both"/>
      </w:pPr>
      <w:r>
        <w:rPr>
          <w:rStyle w:val="CharStyle5"/>
        </w:rPr>
        <w:t>частные планы нумерации;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69" w:val="left"/>
        </w:tabs>
        <w:bidi w:val="0"/>
        <w:spacing w:before="0" w:after="0" w:line="223" w:lineRule="auto"/>
        <w:ind w:left="0" w:right="0" w:firstLine="520"/>
        <w:jc w:val="both"/>
      </w:pPr>
      <w:r>
        <w:rPr>
          <w:rStyle w:val="CharStyle5"/>
        </w:rPr>
        <w:t xml:space="preserve">джоступ к службам </w:t>
      </w:r>
      <w:r>
        <w:rPr>
          <w:rStyle w:val="CharStyle5"/>
          <w:lang w:val="en-US" w:eastAsia="en-US"/>
        </w:rPr>
        <w:t>Centrex;</w:t>
      </w:r>
    </w:p>
    <w:p>
      <w:pPr>
        <w:pStyle w:val="Style4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869" w:val="left"/>
        </w:tabs>
        <w:bidi w:val="0"/>
        <w:spacing w:before="0" w:after="0" w:line="223" w:lineRule="auto"/>
        <w:ind w:left="0" w:right="0" w:firstLine="520"/>
        <w:jc w:val="both"/>
      </w:pPr>
      <w:r>
        <w:rPr>
          <w:rStyle w:val="CharStyle5"/>
        </w:rPr>
        <w:t xml:space="preserve">взаимодействие с </w:t>
      </w:r>
      <w:r>
        <w:rPr>
          <w:rStyle w:val="CharStyle5"/>
          <w:lang w:val="en-US" w:eastAsia="en-US"/>
        </w:rPr>
        <w:t xml:space="preserve">GSM1800, GSM1900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>DECT.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20"/>
        <w:jc w:val="both"/>
      </w:pPr>
      <w:r>
        <mc:AlternateContent>
          <mc:Choice Requires="wps">
            <w:drawing>
              <wp:anchor distT="0" distB="0" distL="0" distR="0" simplePos="0" relativeHeight="125829425" behindDoc="0" locked="0" layoutInCell="1" allowOverlap="1">
                <wp:simplePos x="0" y="0"/>
                <wp:positionH relativeFrom="page">
                  <wp:posOffset>1938655</wp:posOffset>
                </wp:positionH>
                <wp:positionV relativeFrom="paragraph">
                  <wp:posOffset>1016000</wp:posOffset>
                </wp:positionV>
                <wp:extent cx="4267200" cy="164465"/>
                <wp:wrapSquare wrapText="bothSides"/>
                <wp:docPr id="108" name="Shape 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267200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13"/>
                                <w:b/>
                                <w:bCs/>
                              </w:rPr>
                              <w:t xml:space="preserve">Характеристики стандартов сотовой связи </w:t>
                            </w:r>
                            <w:r>
                              <w:rPr>
                                <w:rStyle w:val="CharStyle13"/>
                                <w:b/>
                                <w:bCs/>
                                <w:lang w:val="en-US" w:eastAsia="en-US"/>
                              </w:rPr>
                              <w:t>GSM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34" type="#_x0000_t202" style="position:absolute;margin-left:152.65000000000001pt;margin-top:80.pt;width:336.pt;height:12.950000000000001pt;z-index:-125829328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13"/>
                          <w:b/>
                          <w:bCs/>
                        </w:rPr>
                        <w:t xml:space="preserve">Характеристики стандартов сотовой связи </w:t>
                      </w:r>
                      <w:r>
                        <w:rPr>
                          <w:rStyle w:val="CharStyle13"/>
                          <w:b/>
                          <w:bCs/>
                          <w:lang w:val="en-US" w:eastAsia="en-US"/>
                        </w:rPr>
                        <w:t>GSM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Style w:val="CharStyle5"/>
        </w:rPr>
        <w:t xml:space="preserve">Табл. 3 содержит </w:t>
      </w:r>
      <w:r>
        <w:rPr>
          <w:rStyle w:val="CharStyle5"/>
          <w:i/>
          <w:iCs/>
        </w:rPr>
        <w:t xml:space="preserve">информацию о стандартах группы </w:t>
      </w:r>
      <w:r>
        <w:rPr>
          <w:rStyle w:val="CharStyle5"/>
          <w:i/>
          <w:iCs/>
          <w:lang w:val="en-US" w:eastAsia="en-US"/>
        </w:rPr>
        <w:t>GSM</w:t>
      </w:r>
      <w:r>
        <w:rPr>
          <w:rStyle w:val="CharStyle5"/>
        </w:rPr>
        <w:t>.</w:t>
        <w:br/>
        <w:t xml:space="preserve">В ней обозначены: </w:t>
      </w:r>
      <w:r>
        <w:rPr>
          <w:rStyle w:val="CharStyle5"/>
          <w:lang w:val="en-US" w:eastAsia="en-US"/>
        </w:rPr>
        <w:t xml:space="preserve">P-GSM </w:t>
      </w:r>
      <w:r>
        <w:rPr>
          <w:rStyle w:val="CharStyle5"/>
        </w:rPr>
        <w:t xml:space="preserve">- первичная версия </w:t>
      </w:r>
      <w:r>
        <w:rPr>
          <w:rStyle w:val="CharStyle5"/>
          <w:lang w:val="en-US" w:eastAsia="en-US"/>
        </w:rPr>
        <w:t>GSM (Primary);</w:t>
        <w:br/>
        <w:t xml:space="preserve">E-GSM </w:t>
      </w:r>
      <w:r>
        <w:rPr>
          <w:rStyle w:val="CharStyle5"/>
        </w:rPr>
        <w:t xml:space="preserve">- расширенная версия </w:t>
      </w:r>
      <w:r>
        <w:rPr>
          <w:rStyle w:val="CharStyle5"/>
          <w:lang w:val="en-US" w:eastAsia="en-US"/>
        </w:rPr>
        <w:t>GSM (Extended).</w:t>
      </w:r>
    </w:p>
    <w:tbl>
      <w:tblPr>
        <w:tblOverlap w:val="never"/>
        <w:jc w:val="left"/>
        <w:tblLayout w:type="fixed"/>
      </w:tblPr>
      <w:tblGrid>
        <w:gridCol w:w="2736"/>
        <w:gridCol w:w="1330"/>
        <w:gridCol w:w="1330"/>
        <w:gridCol w:w="1330"/>
        <w:gridCol w:w="1334"/>
      </w:tblGrid>
      <w:tr>
        <w:trPr>
          <w:trHeight w:val="53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Система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P-GSM-900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E-GSM-900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GSM-</w:t>
            </w:r>
            <w:r>
              <w:rPr>
                <w:rStyle w:val="CharStyle30"/>
                <w:sz w:val="24"/>
                <w:szCs w:val="24"/>
              </w:rPr>
              <w:t>1800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GSM-1900</w:t>
            </w:r>
          </w:p>
        </w:tc>
      </w:tr>
      <w:tr>
        <w:trPr>
          <w:trHeight w:val="83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Частоты:</w:t>
              <w:br/>
              <w:t>«вверх»</w:t>
              <w:br/>
              <w:t>«вниз»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890-915</w:t>
            </w:r>
          </w:p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935-960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880-915</w:t>
            </w:r>
          </w:p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925-960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1710-1785</w:t>
            </w:r>
          </w:p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1805-1880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1850-1910</w:t>
            </w:r>
          </w:p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1930-1990</w:t>
            </w:r>
          </w:p>
        </w:tc>
      </w:tr>
      <w:tr>
        <w:trPr>
          <w:trHeight w:val="28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Ширина полосы, МГц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25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35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75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60</w:t>
            </w:r>
          </w:p>
        </w:tc>
      </w:tr>
      <w:tr>
        <w:trPr>
          <w:trHeight w:val="27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Дуплексный разнос, МГц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0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45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45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95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80</w:t>
            </w:r>
          </w:p>
        </w:tc>
      </w:tr>
      <w:tr>
        <w:trPr>
          <w:trHeight w:val="29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Полоса радиоканала, кГц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200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200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200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200</w:t>
            </w:r>
          </w:p>
        </w:tc>
      </w:tr>
      <w:tr>
        <w:trPr>
          <w:trHeight w:val="55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Количество дуплексных</w:t>
              <w:br/>
              <w:t>радиоканалов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124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174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374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299</w:t>
            </w:r>
          </w:p>
        </w:tc>
      </w:tr>
      <w:tr>
        <w:trPr>
          <w:trHeight w:val="56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Скорость передачи в ра</w:t>
              <w:t>-</w:t>
              <w:br/>
              <w:t>диоканале, кбит/с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270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270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270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270</w:t>
            </w:r>
          </w:p>
        </w:tc>
      </w:tr>
      <w:tr>
        <w:trPr>
          <w:trHeight w:val="28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Метод доступа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TDMA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TDMA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TDMA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TDMA</w:t>
            </w:r>
          </w:p>
        </w:tc>
      </w:tr>
      <w:tr>
        <w:trPr>
          <w:trHeight w:val="27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Метод дуплексирования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FDD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FDD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FDD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FDD</w:t>
            </w:r>
          </w:p>
        </w:tc>
      </w:tr>
      <w:tr>
        <w:trPr>
          <w:trHeight w:val="56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Количество каналов на</w:t>
              <w:br/>
              <w:t>несущую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8 (16)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8 (16)</w:t>
            </w:r>
          </w:p>
        </w:tc>
      </w:tr>
      <w:tr>
        <w:trPr>
          <w:trHeight w:val="28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Метод модуляции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GMSK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GMSK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GMSK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GMSK</w:t>
            </w:r>
          </w:p>
        </w:tc>
      </w:tr>
      <w:tr>
        <w:trPr>
          <w:trHeight w:val="56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Отношение сигнал/поме-</w:t>
              <w:br/>
              <w:t>ха, дБ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9</w:t>
            </w:r>
          </w:p>
        </w:tc>
      </w:tr>
      <w:tr>
        <w:trPr>
          <w:trHeight w:val="56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Мощность МС (пико</w:t>
              <w:t>-</w:t>
              <w:br/>
              <w:t>вая), Вт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2</w:t>
              <w:br/>
              <w:t>0,8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2</w:t>
              <w:br/>
              <w:t>0,8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1</w:t>
              <w:br/>
              <w:t>0,25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1</w:t>
              <w:br/>
              <w:t>0,25</w:t>
            </w:r>
          </w:p>
        </w:tc>
      </w:tr>
      <w:tr>
        <w:trPr>
          <w:trHeight w:val="28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Хэндовер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Да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Да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Да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framePr w:w="8059" w:h="6182" w:hSpace="19" w:vSpace="691" w:wrap="notBeside" w:vAnchor="text" w:hAnchor="text" w:x="30" w:y="69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Да</w:t>
            </w:r>
          </w:p>
        </w:tc>
      </w:tr>
    </w:tbl>
    <w:p>
      <w:pPr>
        <w:pStyle w:val="Style42"/>
        <w:keepNext w:val="0"/>
        <w:keepLines w:val="0"/>
        <w:framePr w:w="6720" w:h="269" w:hSpace="29" w:wrap="notBeside" w:vAnchor="text" w:hAnchor="text" w:x="1388" w:y="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43"/>
        </w:rPr>
        <w:t>Таблица 3</w:t>
      </w:r>
    </w:p>
    <w:p>
      <w:pPr>
        <w:widowControl w:val="0"/>
        <w:spacing w:line="1" w:lineRule="exact"/>
      </w:pP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Стандарты </w:t>
      </w:r>
      <w:r>
        <w:rPr>
          <w:rStyle w:val="CharStyle5"/>
          <w:lang w:val="en-US" w:eastAsia="en-US"/>
        </w:rPr>
        <w:t>GSM-</w:t>
      </w:r>
      <w:r>
        <w:rPr>
          <w:rStyle w:val="CharStyle5"/>
        </w:rPr>
        <w:t>1800/1900 известны также под названием</w:t>
        <w:br/>
      </w:r>
      <w:r>
        <w:rPr>
          <w:rStyle w:val="CharStyle5"/>
          <w:lang w:val="en-US" w:eastAsia="en-US"/>
        </w:rPr>
        <w:t xml:space="preserve">DCS-1800 (Digital Cellular System)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>PSC-1900 (Personal Services</w:t>
        <w:br/>
        <w:t xml:space="preserve">Cellular). </w:t>
      </w:r>
      <w:r>
        <w:rPr>
          <w:rStyle w:val="CharStyle5"/>
        </w:rPr>
        <w:t xml:space="preserve">В таблице МС </w:t>
      </w:r>
      <w:r>
        <w:rPr>
          <w:rStyle w:val="CharStyle5"/>
          <w:lang w:val="en-US" w:eastAsia="en-US"/>
        </w:rPr>
        <w:t xml:space="preserve">- </w:t>
      </w:r>
      <w:r>
        <w:rPr>
          <w:rStyle w:val="CharStyle5"/>
        </w:rPr>
        <w:t>мобильная станция (мобильный теле</w:t>
        <w:t>-</w:t>
        <w:br/>
        <w:t xml:space="preserve">фон); сценарии использования частотного пространства: </w:t>
      </w:r>
      <w:r>
        <w:rPr>
          <w:rStyle w:val="CharStyle5"/>
          <w:lang w:val="en-US" w:eastAsia="en-US"/>
        </w:rPr>
        <w:t xml:space="preserve">FDD </w:t>
      </w:r>
      <w:r>
        <w:rPr>
          <w:rStyle w:val="CharStyle5"/>
        </w:rPr>
        <w:t>- ча</w:t>
        <w:t>-</w:t>
        <w:br/>
        <w:t xml:space="preserve">стотный дуплексный разнос, </w:t>
      </w:r>
      <w:r>
        <w:rPr>
          <w:rStyle w:val="CharStyle5"/>
          <w:lang w:val="en-US" w:eastAsia="en-US"/>
        </w:rPr>
        <w:t xml:space="preserve">TDD </w:t>
      </w:r>
      <w:r>
        <w:rPr>
          <w:rStyle w:val="CharStyle5"/>
        </w:rPr>
        <w:t>- временной дуплексный разнос.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20"/>
        <w:jc w:val="both"/>
      </w:pPr>
      <w:r>
        <w:rPr>
          <w:rStyle w:val="CharStyle5"/>
          <w:i/>
          <w:iCs/>
        </w:rPr>
        <w:t xml:space="preserve">Частотный план системы </w:t>
      </w:r>
      <w:r>
        <w:rPr>
          <w:rStyle w:val="CharStyle5"/>
          <w:i/>
          <w:iCs/>
          <w:lang w:val="en-US" w:eastAsia="en-US"/>
        </w:rPr>
        <w:t>P-GSM-900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показан на рис. 12.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120640" cy="1673225"/>
            <wp:docPr id="110" name="Picutre 1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38"/>
                    <a:stretch/>
                  </pic:blipFill>
                  <pic:spPr>
                    <a:xfrm>
                      <a:ext cx="5120640" cy="1673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3"/>
        </w:rPr>
        <w:t xml:space="preserve">Рис. 12. Частотный план </w:t>
      </w:r>
      <w:r>
        <w:rPr>
          <w:rStyle w:val="CharStyle53"/>
          <w:lang w:val="en-US" w:eastAsia="en-US"/>
        </w:rPr>
        <w:t>GSM-900</w:t>
      </w:r>
    </w:p>
    <w:p>
      <w:pPr>
        <w:widowControl w:val="0"/>
        <w:spacing w:after="27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Стандарт </w:t>
      </w:r>
      <w:r>
        <w:rPr>
          <w:rStyle w:val="CharStyle5"/>
          <w:lang w:val="en-US" w:eastAsia="en-US"/>
        </w:rPr>
        <w:t xml:space="preserve">P-GSM-900 </w:t>
      </w:r>
      <w:r>
        <w:rPr>
          <w:rStyle w:val="CharStyle5"/>
        </w:rPr>
        <w:t>предусматривает работу передатчиков в</w:t>
        <w:br/>
        <w:t>двух диапазонах частот. Полоса частот 890-915 МГц используется</w:t>
        <w:br/>
        <w:t>для передачи сообщений с МС на БС (базовую станцию), а полоса</w:t>
        <w:br/>
        <w:t>частот 935-960 МГц - для передачи сообщений с БС на ПС. При</w:t>
        <w:br/>
        <w:t>переключении каналов во время сеанса связи разность между этими</w:t>
        <w:br/>
        <w:t>частотами постоянна и равна 45 МГц (дуплексный разнос). Разнос</w:t>
        <w:br/>
        <w:t>частот между соседними каналами связи составляет 200 кГц. Таким</w:t>
        <w:br/>
        <w:t>образом, в отведенной для приема/передачи полосе частот шири</w:t>
        <w:t>-</w:t>
        <w:br/>
        <w:t>ной 25 МГц размещается 124 канала связи и защитные полосы по</w:t>
        <w:br/>
        <w:t>100 кГц на краях.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В стандарте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 xml:space="preserve">используется метод доступа </w:t>
      </w:r>
      <w:r>
        <w:rPr>
          <w:rStyle w:val="CharStyle5"/>
          <w:lang w:val="en-US" w:eastAsia="en-US"/>
        </w:rPr>
        <w:t>FDMA/TDMA,</w:t>
        <w:br/>
      </w:r>
      <w:r>
        <w:rPr>
          <w:rStyle w:val="CharStyle5"/>
        </w:rPr>
        <w:t>что позволяет на одной несущей частоте разместить одновременно</w:t>
        <w:br/>
        <w:t>восемь речевых каналов. В качестве речепреобразующего устрой</w:t>
        <w:t>-</w:t>
        <w:br/>
        <w:t>ства используется речевой кодек с регулярным импульсным воз</w:t>
        <w:t>-</w:t>
        <w:br/>
        <w:t>буждением и скоростью преобразования речи 13 кбит/с.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Для защиты от ошибок, возникающих в радиоканалах, применя</w:t>
        <w:t>-</w:t>
        <w:br/>
        <w:t xml:space="preserve">ется </w:t>
      </w:r>
      <w:r>
        <w:rPr>
          <w:rStyle w:val="CharStyle5"/>
          <w:i/>
          <w:iCs/>
        </w:rPr>
        <w:t>блочное и сверточное кодирование с перемежением.</w:t>
      </w:r>
      <w:r>
        <w:rPr>
          <w:rStyle w:val="CharStyle5"/>
        </w:rPr>
        <w:t xml:space="preserve"> Повыше</w:t>
        <w:t>-</w:t>
        <w:br/>
        <w:t>ние эффективности кодирования и перемежения при малой скорости</w:t>
        <w:br/>
        <w:t>перемещения МС достигается медленным переключением рабочих</w:t>
        <w:br/>
        <w:t>частот в процессе сеанса связи со скоростью 217 скачков в секунду.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20"/>
        <w:jc w:val="both"/>
      </w:pPr>
      <w:r>
        <w:rPr>
          <w:rStyle w:val="CharStyle5"/>
        </w:rPr>
        <w:t>Для борьбы с интерференционными замираниями принимаемых</w:t>
        <w:br/>
        <w:t>сигналов, вызванными многолучевым распространением радиоволн в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условиях города, в аппаратуре связи используются эквалайзеры,</w:t>
        <w:br/>
        <w:t>обеспечивающие выравнивание импульсных сигналов со средне</w:t>
        <w:t>-</w:t>
        <w:br/>
        <w:t>квадратическим отклонением времени задержки до 16 мкс. Система</w:t>
        <w:br/>
        <w:t>синхронизации оборудования рассчитана на компенсацию абсолют</w:t>
        <w:t>-</w:t>
        <w:br/>
        <w:t>ного времени задержки сигналов до 233 мкс. Это соответствует мак</w:t>
        <w:t>-</w:t>
        <w:br/>
        <w:t>симальной дальности связи 35 км (максимальный радиус соты).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520"/>
        <w:jc w:val="both"/>
      </w:pPr>
      <w:r>
        <w:rPr>
          <w:rStyle w:val="CharStyle5"/>
        </w:rPr>
        <w:t>Для модуляции радиосигнала применяется спектрально</w:t>
        <w:t>-</w:t>
        <w:br/>
        <w:t>эффективная гауссовская частотная манипуляция с минимальным</w:t>
        <w:br/>
        <w:t xml:space="preserve">частотным сдвигом </w:t>
      </w:r>
      <w:r>
        <w:rPr>
          <w:rStyle w:val="CharStyle5"/>
          <w:lang w:val="en-US" w:eastAsia="en-US"/>
        </w:rPr>
        <w:t xml:space="preserve">(GMSK). </w:t>
      </w:r>
      <w:r>
        <w:rPr>
          <w:rStyle w:val="CharStyle5"/>
        </w:rPr>
        <w:t>Обработка речи в данном стандарте</w:t>
        <w:br/>
        <w:t>осуществляется в рамках системы прерывистой передачи речи.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874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Сколько версий стандарта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существует?</w:t>
      </w:r>
    </w:p>
    <w:p>
      <w:pPr>
        <w:pStyle w:val="Style4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9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Чему равна ширина одного радиоканала в стандарте </w:t>
      </w:r>
      <w:r>
        <w:rPr>
          <w:rStyle w:val="CharStyle5"/>
          <w:lang w:val="en-US" w:eastAsia="en-US"/>
        </w:rPr>
        <w:t>GSM?</w:t>
      </w:r>
    </w:p>
    <w:p>
      <w:pPr>
        <w:pStyle w:val="Style4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Что такое «дуплексный разнос» и чему он равен для каж</w:t>
        <w:t>-</w:t>
        <w:br/>
        <w:t xml:space="preserve">дой версии </w:t>
      </w:r>
      <w:r>
        <w:rPr>
          <w:rStyle w:val="CharStyle5"/>
          <w:lang w:val="en-US" w:eastAsia="en-US"/>
        </w:rPr>
        <w:t>GSM?</w:t>
      </w:r>
    </w:p>
    <w:p>
      <w:pPr>
        <w:pStyle w:val="Style4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9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Какова ширина полосы трафика стандарта </w:t>
      </w:r>
      <w:r>
        <w:rPr>
          <w:rStyle w:val="CharStyle5"/>
          <w:lang w:val="en-US" w:eastAsia="en-US"/>
        </w:rPr>
        <w:t>E-GSM?</w:t>
      </w:r>
    </w:p>
    <w:p>
      <w:pPr>
        <w:pStyle w:val="Style4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88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 применен метод множественного доступа с разделени</w:t>
        <w:t>-</w:t>
        <w:br/>
        <w:t xml:space="preserve">ем по времени в стандарте </w:t>
      </w:r>
      <w:r>
        <w:rPr>
          <w:rStyle w:val="CharStyle5"/>
          <w:lang w:val="en-US" w:eastAsia="en-US"/>
        </w:rPr>
        <w:t>GSM?</w:t>
      </w:r>
    </w:p>
    <w:p>
      <w:pPr>
        <w:pStyle w:val="Style4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Чему равна скорость передачи информации в версиях стан</w:t>
        <w:t>-</w:t>
        <w:br/>
        <w:t xml:space="preserve">дарта </w:t>
      </w:r>
      <w:r>
        <w:rPr>
          <w:rStyle w:val="CharStyle5"/>
          <w:lang w:val="en-US" w:eastAsia="en-US"/>
        </w:rPr>
        <w:t>GSM?</w:t>
      </w:r>
    </w:p>
    <w:p>
      <w:pPr>
        <w:pStyle w:val="Style4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88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lang w:val="en-US" w:eastAsia="en-US"/>
        </w:rPr>
        <w:t xml:space="preserve">C </w:t>
      </w:r>
      <w:r>
        <w:rPr>
          <w:rStyle w:val="CharStyle5"/>
        </w:rPr>
        <w:t xml:space="preserve">какой скоростью преобразует речь в стандарте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ре</w:t>
        <w:t>-</w:t>
        <w:br/>
        <w:t>чевой кодек?</w:t>
      </w:r>
    </w:p>
    <w:p>
      <w:pPr>
        <w:pStyle w:val="Style4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Какая существует защита от ошибок при передаче сигнала</w:t>
        <w:br/>
        <w:t xml:space="preserve">в </w:t>
      </w:r>
      <w:r>
        <w:rPr>
          <w:rStyle w:val="CharStyle5"/>
          <w:lang w:val="en-US" w:eastAsia="en-US"/>
        </w:rPr>
        <w:t>GSM?</w:t>
      </w:r>
    </w:p>
    <w:p>
      <w:pPr>
        <w:pStyle w:val="Style4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898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Для чего в аппаратуре связи используются эквалайзеры?</w:t>
      </w:r>
    </w:p>
    <w:p>
      <w:pPr>
        <w:pStyle w:val="Style4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1035" w:val="left"/>
        </w:tabs>
        <w:bidi w:val="0"/>
        <w:spacing w:before="0" w:after="280" w:line="240" w:lineRule="auto"/>
        <w:ind w:left="0" w:right="0" w:firstLine="520"/>
        <w:jc w:val="both"/>
      </w:pPr>
      <w:r>
        <w:rPr>
          <w:rStyle w:val="CharStyle5"/>
        </w:rPr>
        <w:t xml:space="preserve">Для чего в стандарте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применяется гауссовская ча</w:t>
        <w:t>-</w:t>
        <w:br/>
        <w:t>стотная манипуляция с минимальным частотным сдвигом?</w:t>
      </w:r>
    </w:p>
    <w:p>
      <w:pPr>
        <w:pStyle w:val="Style23"/>
        <w:keepNext/>
        <w:keepLines/>
        <w:widowControl w:val="0"/>
        <w:numPr>
          <w:ilvl w:val="1"/>
          <w:numId w:val="37"/>
        </w:numPr>
        <w:shd w:val="clear" w:color="auto" w:fill="auto"/>
        <w:tabs>
          <w:tab w:pos="1384" w:val="left"/>
        </w:tabs>
        <w:bidi w:val="0"/>
        <w:spacing w:before="0" w:after="280" w:line="240" w:lineRule="auto"/>
        <w:ind w:left="0" w:right="0"/>
        <w:jc w:val="both"/>
      </w:pPr>
      <w:bookmarkStart w:id="23" w:name="bookmark23"/>
      <w:r>
        <w:rPr>
          <w:rStyle w:val="CharStyle24"/>
          <w:b/>
          <w:bCs/>
        </w:rPr>
        <w:t xml:space="preserve">Планирование сетей </w:t>
      </w:r>
      <w:r>
        <w:rPr>
          <w:rStyle w:val="CharStyle24"/>
          <w:b/>
          <w:bCs/>
          <w:lang w:val="en-US" w:eastAsia="en-US"/>
        </w:rPr>
        <w:t>GSM</w:t>
      </w:r>
      <w:bookmarkEnd w:id="23"/>
    </w:p>
    <w:p>
      <w:pPr>
        <w:pStyle w:val="Style4"/>
        <w:keepNext w:val="0"/>
        <w:keepLines w:val="0"/>
        <w:widowControl w:val="0"/>
        <w:numPr>
          <w:ilvl w:val="2"/>
          <w:numId w:val="37"/>
        </w:numPr>
        <w:shd w:val="clear" w:color="auto" w:fill="auto"/>
        <w:tabs>
          <w:tab w:pos="1493" w:val="left"/>
        </w:tabs>
        <w:bidi w:val="0"/>
        <w:spacing w:before="0" w:after="0" w:line="240" w:lineRule="auto"/>
        <w:ind w:left="0" w:right="0" w:firstLine="52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Сотовая структура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520"/>
        <w:jc w:val="both"/>
        <w:sectPr>
          <w:headerReference w:type="default" r:id="rId40"/>
          <w:headerReference w:type="even" r:id="rId41"/>
          <w:headerReference w:type="first" r:id="rId42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1909" w:h="16834"/>
          <w:pgMar w:top="1912" w:right="2113" w:bottom="2231" w:left="1659" w:header="0" w:footer="3" w:gutter="0"/>
          <w:cols w:space="720"/>
          <w:noEndnote/>
          <w:titlePg/>
          <w:rtlGutter w:val="0"/>
          <w:docGrid w:linePitch="360"/>
        </w:sectPr>
      </w:pPr>
      <w:r>
        <w:rPr>
          <w:rStyle w:val="CharStyle5"/>
        </w:rPr>
        <w:t>Основной идеей, на которой базируется принцип сотовой связи</w:t>
        <w:br/>
        <w:t xml:space="preserve">в </w:t>
      </w:r>
      <w:r>
        <w:rPr>
          <w:rStyle w:val="CharStyle5"/>
          <w:lang w:val="en-US" w:eastAsia="en-US"/>
        </w:rPr>
        <w:t xml:space="preserve">GSM, </w:t>
      </w:r>
      <w:r>
        <w:rPr>
          <w:rStyle w:val="CharStyle5"/>
        </w:rPr>
        <w:t>является повторное использование частот в несмежных</w:t>
        <w:br/>
        <w:t>сотах. За каждой базовой станцией закрепляется набор рабочих час</w:t>
        <w:t>-</w:t>
        <w:br/>
        <w:t>тот (в простейшем случае это может быть одна частота). Базовые</w:t>
        <w:br/>
        <w:t>станции с помощью специальных каналов связи (это могут быть</w:t>
        <w:br/>
        <w:t>проводные или радиоканалы) связаны друг с другом и с центром</w:t>
        <w:br/>
        <w:t>коммутации, управляющим работой всей системы.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 первом поколении сотовой связи антенна базовой станции</w:t>
        <w:br/>
        <w:t>имела круговую диаграмму направленности. Мощность радиопере</w:t>
        <w:t>-</w:t>
        <w:br/>
        <w:t>датчика выбирается из условия устойчивого приема сигналов на</w:t>
        <w:br/>
        <w:t>территории всей соты. В общем случае на территории соседней</w:t>
        <w:br/>
        <w:t>соты сигнал имеет ненулевое значение, поэтому может нарушать</w:t>
        <w:br/>
        <w:t>нормальную работу радиосредств соседней ячейки.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Частоты радиоканалов каждой соты для уменьшения взаим</w:t>
        <w:t>-</w:t>
        <w:br/>
        <w:t>ного влияния сигналов станций соседних ячеек выбирают по опре</w:t>
        <w:t>-</w:t>
        <w:br/>
        <w:t>деленному правилу и базовые станции с одинаковым набором ча</w:t>
        <w:t>-</w:t>
        <w:br/>
        <w:t>стот разносят на величину защитного интервала, за пределами ко</w:t>
        <w:t>-</w:t>
        <w:br/>
        <w:t>торого взаимное влияние соседних станций пренебрежимо мало.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520"/>
        <w:jc w:val="both"/>
      </w:pPr>
      <w:r>
        <w:rPr>
          <w:rStyle w:val="CharStyle5"/>
        </w:rPr>
        <w:t>Основной принцип частотного разделения при планировании</w:t>
        <w:br/>
        <w:t xml:space="preserve">сотовой связи поясняет рис. 13 </w:t>
      </w:r>
      <w:r>
        <w:rPr>
          <w:rStyle w:val="CharStyle5"/>
          <w:lang w:val="en-US" w:eastAsia="en-US"/>
        </w:rPr>
        <w:t xml:space="preserve">(MS </w:t>
      </w:r>
      <w:r>
        <w:rPr>
          <w:rStyle w:val="CharStyle5"/>
        </w:rPr>
        <w:t xml:space="preserve">- мобильная станция, </w:t>
      </w:r>
      <w:r>
        <w:rPr>
          <w:rStyle w:val="CharStyle5"/>
          <w:lang w:val="en-US" w:eastAsia="en-US"/>
        </w:rPr>
        <w:t xml:space="preserve">BTS </w:t>
      </w:r>
      <w:r>
        <w:rPr>
          <w:rStyle w:val="CharStyle5"/>
        </w:rPr>
        <w:t>-</w:t>
        <w:br/>
        <w:t xml:space="preserve">базовая станция, </w:t>
      </w:r>
      <w:r>
        <w:rPr>
          <w:rStyle w:val="CharStyle5"/>
          <w:i/>
          <w:iCs/>
          <w:lang w:val="en-US" w:eastAsia="en-US"/>
        </w:rPr>
        <w:t>f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- частота).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959350" cy="3608705"/>
            <wp:docPr id="117" name="Picutre 1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43"/>
                    <a:stretch/>
                  </pic:blipFill>
                  <pic:spPr>
                    <a:xfrm>
                      <a:ext cx="4959350" cy="3608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800" w:right="0" w:firstLine="0"/>
        <w:jc w:val="left"/>
      </w:pPr>
      <w:r>
        <w:rPr>
          <w:rStyle w:val="CharStyle53"/>
        </w:rPr>
        <w:t>Рис. 13. Принцип частотного разделения</w:t>
      </w:r>
    </w:p>
    <w:p>
      <w:pPr>
        <w:widowControl w:val="0"/>
        <w:spacing w:after="19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Для этого между базовыми станциями с одинаковыми наборами</w:t>
        <w:br/>
        <w:t>частот помещают базовые станции с другими наборами рабочих</w:t>
        <w:br/>
        <w:t xml:space="preserve">частот. Полный набор частот определяет </w:t>
      </w:r>
      <w:r>
        <w:rPr>
          <w:rStyle w:val="CharStyle5"/>
          <w:i/>
          <w:iCs/>
        </w:rPr>
        <w:t>размерность</w:t>
      </w:r>
      <w:r>
        <w:rPr>
          <w:rStyle w:val="CharStyle5"/>
        </w:rPr>
        <w:t xml:space="preserve"> кластера.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520"/>
        <w:jc w:val="both"/>
      </w:pPr>
      <w:r>
        <w:rPr>
          <w:rStyle w:val="CharStyle5"/>
        </w:rPr>
        <w:t>На рис. 14 жирными линиями выделены кластеры с коли</w:t>
        <w:t>-</w:t>
        <w:br/>
        <w:t>чеством частот в наборе, равном семи.</w:t>
      </w:r>
      <w:r>
        <w:br w:type="page"/>
      </w:r>
    </w:p>
    <w:p>
      <w:pPr>
        <w:widowControl w:val="0"/>
        <w:spacing w:line="1" w:lineRule="exact"/>
      </w:pPr>
      <w:r>
        <w:drawing>
          <wp:anchor distT="0" distB="382270" distL="0" distR="0" simplePos="0" relativeHeight="125829427" behindDoc="0" locked="0" layoutInCell="1" allowOverlap="1">
            <wp:simplePos x="0" y="0"/>
            <wp:positionH relativeFrom="page">
              <wp:posOffset>1915795</wp:posOffset>
            </wp:positionH>
            <wp:positionV relativeFrom="paragraph">
              <wp:posOffset>0</wp:posOffset>
            </wp:positionV>
            <wp:extent cx="3818890" cy="2648585"/>
            <wp:wrapTopAndBottom/>
            <wp:docPr id="118" name="Shape 1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box 119"/>
                    <pic:cNvPicPr/>
                  </pic:nvPicPr>
                  <pic:blipFill>
                    <a:blip r:embed="rId45"/>
                    <a:stretch/>
                  </pic:blipFill>
                  <pic:spPr>
                    <a:xfrm>
                      <a:ext cx="3818890" cy="264858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6" behindDoc="0" locked="0" layoutInCell="1" allowOverlap="1">
                <wp:simplePos x="0" y="0"/>
                <wp:positionH relativeFrom="page">
                  <wp:posOffset>2610485</wp:posOffset>
                </wp:positionH>
                <wp:positionV relativeFrom="paragraph">
                  <wp:posOffset>2715895</wp:posOffset>
                </wp:positionV>
                <wp:extent cx="1978025" cy="213360"/>
                <wp:wrapNone/>
                <wp:docPr id="120" name="Shape 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978025" cy="2133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3"/>
                              </w:rPr>
                              <w:t>Рис. 14. Кластеры из семи сот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6" type="#_x0000_t202" style="position:absolute;margin-left:205.55000000000001pt;margin-top:213.84999999999999pt;width:155.75pt;height:16.800000000000001pt;z-index:25165773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3"/>
                        </w:rPr>
                        <w:t>Рис. 14. Кластеры из семи сот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В результате вся обслуживаемая территория покрывается</w:t>
        <w:br/>
        <w:t>сетью кластеров, и в каждом кластере используется семь различных</w:t>
        <w:br/>
        <w:t>частотных групп. Таким образом, реализуется принцип повторного</w:t>
        <w:br/>
        <w:t>использования частот, т. е. на обслуживаемой территории семь ра</w:t>
        <w:t>-</w:t>
        <w:br/>
        <w:t>бочих частотных групп будут повторяться столько раз, сколько</w:t>
        <w:br/>
        <w:t>кластеров образует данную систему. И в то же время работа стан</w:t>
        <w:t>-</w:t>
        <w:br/>
        <w:t>ций на этих частотах в соседних кластерах теоретически не будет</w:t>
        <w:br/>
        <w:t>вызывать отрицательного влияния друг на друга. На практике су</w:t>
        <w:t>-</w:t>
        <w:br/>
        <w:t>ществует некоторый уровень помех на совпадающих частотах от</w:t>
        <w:br/>
        <w:t xml:space="preserve">соседних кластеров, который характеризуется </w:t>
      </w:r>
      <w:r>
        <w:rPr>
          <w:rStyle w:val="CharStyle5"/>
          <w:i/>
          <w:iCs/>
        </w:rPr>
        <w:t>коэффициентом</w:t>
        <w:br/>
        <w:t>уменьшения соканальных помех</w:t>
      </w:r>
      <w:r>
        <w:rPr>
          <w:rStyle w:val="CharStyle5"/>
        </w:rPr>
        <w:t xml:space="preserve"> или </w:t>
      </w:r>
      <w:r>
        <w:rPr>
          <w:rStyle w:val="CharStyle5"/>
          <w:i/>
          <w:iCs/>
        </w:rPr>
        <w:t>коэффициентом использования</w:t>
        <w:br/>
        <w:t>совмещенного канала</w:t>
      </w:r>
      <w:r>
        <w:rPr>
          <w:rStyle w:val="CharStyle5"/>
          <w:i/>
          <w:iCs/>
          <w:sz w:val="26"/>
          <w:szCs w:val="26"/>
        </w:rPr>
        <w:t>.</w:t>
      </w:r>
      <w:r>
        <w:rPr>
          <w:rStyle w:val="CharStyle5"/>
        </w:rPr>
        <w:t xml:space="preserve"> Количественно коэффициент уменьшения</w:t>
        <w:br/>
        <w:t xml:space="preserve">соканальных помех </w:t>
      </w:r>
      <w:r>
        <w:rPr>
          <w:rStyle w:val="CharStyle5"/>
          <w:i/>
          <w:iCs/>
          <w:lang w:val="en-US" w:eastAsia="en-US"/>
        </w:rPr>
        <w:t>q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может быть оценен по соотношению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249555" distL="0" distR="0" simplePos="0" relativeHeight="125829428" behindDoc="0" locked="0" layoutInCell="1" allowOverlap="1">
                <wp:simplePos x="0" y="0"/>
                <wp:positionH relativeFrom="page">
                  <wp:posOffset>3665855</wp:posOffset>
                </wp:positionH>
                <wp:positionV relativeFrom="paragraph">
                  <wp:posOffset>0</wp:posOffset>
                </wp:positionV>
                <wp:extent cx="164465" cy="247015"/>
                <wp:wrapTopAndBottom/>
                <wp:docPr id="122" name="Shape 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4465" cy="2470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"/>
                                <w:i/>
                                <w:iCs/>
                                <w:lang w:val="en-US" w:eastAsia="en-US"/>
                              </w:rPr>
                              <w:t>D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48" type="#_x0000_t202" style="position:absolute;margin-left:288.65000000000003pt;margin-top:0;width:12.950000000000001pt;height:19.449999999999999pt;z-index:-125829325;mso-wrap-distance-left:0;mso-wrap-distance-right:0;mso-wrap-distance-bottom:19.650000000000002pt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"/>
                          <w:i/>
                          <w:iCs/>
                          <w:lang w:val="en-US" w:eastAsia="en-US"/>
                        </w:rPr>
                        <w:t>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09855" distB="0" distL="0" distR="0" simplePos="0" relativeHeight="125829430" behindDoc="0" locked="0" layoutInCell="1" allowOverlap="1">
                <wp:simplePos x="0" y="0"/>
                <wp:positionH relativeFrom="page">
                  <wp:posOffset>3385185</wp:posOffset>
                </wp:positionH>
                <wp:positionV relativeFrom="paragraph">
                  <wp:posOffset>109855</wp:posOffset>
                </wp:positionV>
                <wp:extent cx="521335" cy="387350"/>
                <wp:wrapTopAndBottom/>
                <wp:docPr id="124" name="Shape 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21335" cy="3873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"/>
                                <w:i/>
                                <w:iCs/>
                                <w:vertAlign w:val="superscript"/>
                                <w:lang w:val="en-US" w:eastAsia="en-US"/>
                              </w:rPr>
                              <w:t>q=</w:t>
                            </w:r>
                            <w:r>
                              <w:rPr>
                                <w:rStyle w:val="CharStyle5"/>
                                <w:i/>
                                <w:iCs/>
                                <w:lang w:val="en-US" w:eastAsia="en-US"/>
                              </w:rPr>
                              <w:t>R</w:t>
                            </w:r>
                            <w:r>
                              <w:rPr>
                                <w:rStyle w:val="CharStyle5"/>
                                <w:lang w:val="en-US" w:eastAsia="en-US"/>
                              </w:rPr>
                              <w:t xml:space="preserve"> </w:t>
                            </w:r>
                            <w:r>
                              <w:rPr>
                                <w:rStyle w:val="CharStyle5"/>
                              </w:rPr>
                              <w:t>’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50" type="#_x0000_t202" style="position:absolute;margin-left:266.55000000000001pt;margin-top:8.6500000000000004pt;width:41.050000000000004pt;height:30.5pt;z-index:-125829323;mso-wrap-distance-left:0;mso-wrap-distance-top:8.6500000000000004pt;mso-wrap-distance-right:0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"/>
                          <w:i/>
                          <w:iCs/>
                          <w:vertAlign w:val="superscript"/>
                          <w:lang w:val="en-US" w:eastAsia="en-US"/>
                        </w:rPr>
                        <w:t>q=</w:t>
                      </w:r>
                      <w:r>
                        <w:rPr>
                          <w:rStyle w:val="CharStyle5"/>
                          <w:i/>
                          <w:iCs/>
                          <w:lang w:val="en-US" w:eastAsia="en-US"/>
                        </w:rPr>
                        <w:t>R</w:t>
                      </w:r>
                      <w:r>
                        <w:rPr>
                          <w:rStyle w:val="CharStyle5"/>
                          <w:lang w:val="en-US" w:eastAsia="en-US"/>
                        </w:rPr>
                        <w:t xml:space="preserve"> </w:t>
                      </w:r>
                      <w:r>
                        <w:rPr>
                          <w:rStyle w:val="CharStyle5"/>
                        </w:rPr>
                        <w:t>’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 xml:space="preserve">где </w:t>
      </w:r>
      <w:r>
        <w:rPr>
          <w:rStyle w:val="CharStyle5"/>
          <w:i/>
          <w:iCs/>
          <w:lang w:val="en-US" w:eastAsia="en-US"/>
        </w:rPr>
        <w:t xml:space="preserve">D </w:t>
      </w:r>
      <w:r>
        <w:rPr>
          <w:rStyle w:val="CharStyle5"/>
          <w:i/>
          <w:iCs/>
        </w:rPr>
        <w:t>—</w:t>
      </w:r>
      <w:r>
        <w:rPr>
          <w:rStyle w:val="CharStyle5"/>
        </w:rPr>
        <w:t xml:space="preserve"> расстояние до центра ближайшей соты с совмещенным</w:t>
        <w:br/>
        <w:t xml:space="preserve">каналом; </w:t>
      </w:r>
      <w:r>
        <w:rPr>
          <w:rStyle w:val="CharStyle5"/>
          <w:i/>
          <w:iCs/>
          <w:lang w:val="en-US" w:eastAsia="en-US"/>
        </w:rPr>
        <w:t xml:space="preserve">R </w:t>
      </w:r>
      <w:r>
        <w:rPr>
          <w:rStyle w:val="CharStyle5"/>
          <w:i/>
          <w:iCs/>
        </w:rPr>
        <w:t>-</w:t>
      </w:r>
      <w:r>
        <w:rPr>
          <w:rStyle w:val="CharStyle5"/>
        </w:rPr>
        <w:t xml:space="preserve"> радиус соты.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Эффективным способом снижения соканальных помех явля</w:t>
        <w:t>-</w:t>
        <w:br/>
        <w:t>ется применение направленных (в горизонтальной плоскости) ан</w:t>
        <w:t>-</w:t>
        <w:br/>
        <w:t>тенн с шириной диаграммы направленности 120 или 60°, в резу</w:t>
        <w:t>-</w:t>
        <w:br/>
        <w:t>льтате чего шестиугольная ячейка разбивается на 3 или 6 сек</w:t>
        <w:t>-</w:t>
        <w:br/>
        <w:t>торов, т. е. производится секторизация сот (рис. 15).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867910" cy="3462655"/>
            <wp:docPr id="126" name="Picutre 1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47"/>
                    <a:stretch/>
                  </pic:blipFill>
                  <pic:spPr>
                    <a:xfrm>
                      <a:ext cx="4867910" cy="346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275" w:right="0" w:firstLine="0"/>
        <w:jc w:val="left"/>
      </w:pPr>
      <w:r>
        <w:rPr>
          <w:rStyle w:val="CharStyle53"/>
        </w:rPr>
        <w:t>Рис. 15. Варианты структур кластера</w:t>
      </w:r>
    </w:p>
    <w:p>
      <w:pPr>
        <w:widowControl w:val="0"/>
        <w:spacing w:after="19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 секторе сигнал излучается антенной только в одну сторону, а</w:t>
        <w:br/>
        <w:t>уровень излучения в противоположном направлении сокращается</w:t>
        <w:br/>
        <w:t>до минимума. Таким образом, секторизация сот позволяет чаще</w:t>
        <w:br/>
        <w:t>использовать одинаковые полосы частот в кластерах без изменения</w:t>
        <w:br/>
        <w:t>их структуры, либо в рамках прежней схемы повторения частот</w:t>
        <w:br/>
        <w:t>заметно снизить уровень соканальных помех. В этом случае струк</w:t>
        <w:t>-</w:t>
        <w:br/>
        <w:t>тура повторного использования частот имеет более сложный харак</w:t>
        <w:t>-</w:t>
        <w:br/>
        <w:t>тер (рис. 16). Метод многократного использования частот позволяет</w:t>
        <w:br/>
        <w:t>во столько же раз повысить количество обслуживаемых абонентов.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Для дальнейшего увеличения количества обслуживаемых</w:t>
        <w:br/>
        <w:t>клиентов принимают и другие меры: уменьшают радиус соты на</w:t>
        <w:br/>
        <w:t>территориях с повышенной концентрацией МС (супермаркеты,</w:t>
        <w:br/>
        <w:t>аэропорты и т. п.). Типичный размер ячейки сотовой мобильной</w:t>
        <w:br/>
        <w:t>связи составляет несколько километров, ячейки размерами не</w:t>
        <w:t>-</w:t>
        <w:br/>
        <w:t xml:space="preserve">сколько сот метров называют </w:t>
      </w:r>
      <w:r>
        <w:rPr>
          <w:rStyle w:val="CharStyle5"/>
          <w:i/>
          <w:iCs/>
        </w:rPr>
        <w:t>микросотами</w:t>
      </w:r>
      <w:r>
        <w:rPr>
          <w:rStyle w:val="CharStyle5"/>
        </w:rPr>
        <w:t>, а ячейки размерами</w:t>
        <w:br/>
        <w:t xml:space="preserve">несколько десятков метров - </w:t>
      </w:r>
      <w:r>
        <w:rPr>
          <w:rStyle w:val="CharStyle5"/>
          <w:i/>
          <w:iCs/>
        </w:rPr>
        <w:t>пикосотами</w:t>
      </w:r>
      <w:r>
        <w:rPr>
          <w:rStyle w:val="CharStyle5"/>
        </w:rPr>
        <w:t>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Деление всей зоны обслуживания на более мелкие подзоны</w:t>
        <w:br/>
        <w:t>путем введения множества БС обеспечило увеличение количества</w:t>
        <w:br/>
        <w:t>обслуживаемых клиентов и улучшение качества радиоканалов за</w:t>
        <w:br/>
        <w:t>счет устранения теневых зон (зон пропадания сигнала).</w:t>
      </w:r>
      <w:r>
        <w:br w:type="page"/>
      </w:r>
    </w:p>
    <w:p>
      <w:pPr>
        <w:pStyle w:val="Style4"/>
        <w:keepNext w:val="0"/>
        <w:keepLines w:val="0"/>
        <w:widowControl w:val="0"/>
        <w:numPr>
          <w:ilvl w:val="2"/>
          <w:numId w:val="37"/>
        </w:numPr>
        <w:shd w:val="clear" w:color="auto" w:fill="auto"/>
        <w:tabs>
          <w:tab w:pos="1490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Выбор геометрических параметров ячейки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Разделить обслуживаемую территорию на ячейки (соты) мож</w:t>
        <w:t>-</w:t>
        <w:br/>
        <w:t>но двумя способами, основанными:</w:t>
      </w:r>
    </w:p>
    <w:p>
      <w:pPr>
        <w:pStyle w:val="Style4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865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на измерении статистических характеристик распростране</w:t>
        <w:t>-</w:t>
        <w:br/>
        <w:t>ния сигналов в системах связи;</w:t>
      </w:r>
    </w:p>
    <w:p>
      <w:pPr>
        <w:pStyle w:val="Style4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pos="865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на измерении или расчете параметров распространения</w:t>
        <w:br/>
        <w:t>сигнала для конкретного района.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При реализации первого способа вся обслуживаемая террито</w:t>
        <w:t>-</w:t>
        <w:br/>
        <w:t>рия разделяется на одинаковые по форме зоны и с помощью закона</w:t>
        <w:br/>
        <w:t>статистической радиофизики определяются их допустимые разме</w:t>
        <w:t>-</w:t>
        <w:br/>
        <w:t>ры и расстояния до других зон, в пределах которых выполняются</w:t>
        <w:br/>
        <w:t>условия допустимого взаимного влияния. При этом интервал меж</w:t>
        <w:t>-</w:t>
        <w:br/>
        <w:t>ду зонами, в которых используются одинаковые рабочие каналы,</w:t>
        <w:br/>
        <w:t>обычно получается больше требуемого для поддержания взаим</w:t>
        <w:t>-</w:t>
        <w:br/>
        <w:t>ных помех на допустимом уровне.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Более приемлем второй способ разделения на зоны. В этом</w:t>
        <w:br/>
        <w:t>случае тщательно измеряют или рассчитывают параметры системы</w:t>
        <w:br/>
        <w:t>для определения минимального числа БС, обеспечивающих удо</w:t>
        <w:t>-</w:t>
        <w:br/>
        <w:t>влетворительное обслуживание абонентов по всей территории,</w:t>
        <w:br/>
        <w:t>определяют оптимальное место расположения БС с учетом рельефа</w:t>
        <w:br/>
        <w:t>местности, рассматривают возможность использования направлен</w:t>
        <w:t>-</w:t>
        <w:br/>
        <w:t>ных антенн, пассивных ретрансляторов и смежных центральных</w:t>
        <w:br/>
        <w:t>станций в момент пиковой нагрузки и т. д.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Каждая из сот обслуживается своим передатчиком с невысо</w:t>
        <w:t>-</w:t>
        <w:br/>
        <w:t>кой выходной мощностью и ограниченным числом каналов связи.</w:t>
        <w:br/>
        <w:t>Это позволяет без помех использовать повторно частоты каналов</w:t>
        <w:br/>
        <w:t>этого передатчика в другой, удаленной на значительное расстоя</w:t>
        <w:t>-</w:t>
        <w:br/>
        <w:t>ние соте. Теоретически такие передатчики можно использовать и в</w:t>
        <w:br/>
        <w:t>соседних сотах.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Но на практике зоны обслуживания сот могут перекрываться</w:t>
        <w:br/>
        <w:t>под действием различных факторов, например, вследствие изме</w:t>
        <w:t>-</w:t>
        <w:br/>
        <w:t>нения условий распространения радиоволн. Поэтому в соседних</w:t>
        <w:br/>
        <w:t>сотах используются различные частоты.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Сотовая топология позволяет увеличивать абонентскую ем</w:t>
        <w:t>-</w:t>
        <w:br/>
        <w:t>кость системы и охватить сколь угодно большую зону обслужива</w:t>
        <w:t>-</w:t>
        <w:br/>
        <w:t>ния без ухудшения качества связи и расширения выделенного ча</w:t>
        <w:t>-</w:t>
        <w:br/>
        <w:t>стотного диапазона.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Разработка топологии системы сотовой мобильной связи (ССС)</w:t>
        <w:br/>
        <w:t>является своеобразной и достаточно сложной задачей, и на одном из</w:t>
        <w:br/>
        <w:t xml:space="preserve">этапов проводится </w:t>
      </w:r>
      <w:r>
        <w:rPr>
          <w:rStyle w:val="CharStyle5"/>
          <w:i/>
          <w:iCs/>
        </w:rPr>
        <w:t>частотно-территориальное планирование</w:t>
      </w:r>
      <w:r>
        <w:rPr>
          <w:rStyle w:val="CharStyle5"/>
        </w:rPr>
        <w:t>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БС, на которых допускается повторное использование выде</w:t>
        <w:t>-</w:t>
        <w:br/>
        <w:t xml:space="preserve">ленного набора частот, удалены друг от друга на расстояние </w:t>
      </w:r>
      <w:r>
        <w:rPr>
          <w:rStyle w:val="CharStyle5"/>
          <w:i/>
          <w:iCs/>
          <w:lang w:val="en-US" w:eastAsia="en-US"/>
        </w:rPr>
        <w:t>D</w:t>
      </w:r>
      <w:r>
        <w:rPr>
          <w:rStyle w:val="CharStyle5"/>
        </w:rPr>
        <w:t>,</w:t>
        <w:br/>
        <w:t>называемое «защитным интервалом». Именно возможность по</w:t>
        <w:t>-</w:t>
        <w:br/>
        <w:t>вторного применения одних и тех же частот определяет высокую</w:t>
        <w:br/>
        <w:t>эффективность использования частотного спектра в ССС.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560"/>
        <w:jc w:val="both"/>
      </w:pPr>
      <w:r>
        <w:rPr>
          <w:rStyle w:val="CharStyle5"/>
        </w:rPr>
        <w:t>Смежные БС, использующие различные наборы частотных</w:t>
        <w:br/>
        <w:t xml:space="preserve">каналов, образуют группу из </w:t>
      </w:r>
      <w:r>
        <w:rPr>
          <w:rStyle w:val="CharStyle5"/>
          <w:i/>
          <w:iCs/>
        </w:rPr>
        <w:t>С</w:t>
      </w:r>
      <w:r>
        <w:rPr>
          <w:rStyle w:val="CharStyle5"/>
        </w:rPr>
        <w:t xml:space="preserve"> станций. Если каждой базовой</w:t>
        <w:br/>
        <w:t xml:space="preserve">станции выделяется набор из 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каналов с шириной полосы каждо</w:t>
        <w:t>-</w:t>
        <w:br/>
        <w:t xml:space="preserve">го </w:t>
      </w:r>
      <w:r>
        <w:rPr>
          <w:rStyle w:val="CharStyle5"/>
          <w:i/>
          <w:iCs/>
          <w:lang w:val="en-US" w:eastAsia="en-US"/>
        </w:rPr>
        <w:t>E</w:t>
      </w:r>
      <w:r>
        <w:rPr>
          <w:rStyle w:val="CharStyle5"/>
        </w:rPr>
        <w:t>, то общая ширина полосы, занимаемая ССС, составит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</w:pPr>
      <w:r>
        <w:rPr>
          <w:rStyle w:val="CharStyle5"/>
          <w:lang w:val="en-US" w:eastAsia="en-US"/>
        </w:rPr>
        <w:t>A</w:t>
      </w:r>
      <w:r>
        <w:rPr>
          <w:rStyle w:val="CharStyle5"/>
          <w:i/>
          <w:iCs/>
          <w:lang w:val="en-US" w:eastAsia="en-US"/>
        </w:rPr>
        <w:t>F</w:t>
      </w:r>
      <w:r>
        <w:rPr>
          <w:rStyle w:val="CharStyle5"/>
          <w:i/>
          <w:iCs/>
          <w:vertAlign w:val="subscript"/>
          <w:lang w:val="en-US" w:eastAsia="en-US"/>
        </w:rPr>
        <w:t>c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 xml:space="preserve">= </w:t>
      </w:r>
      <w:r>
        <w:rPr>
          <w:rStyle w:val="CharStyle5"/>
          <w:i/>
          <w:iCs/>
          <w:lang w:val="en-US" w:eastAsia="en-US"/>
        </w:rPr>
        <w:t xml:space="preserve">E </w:t>
      </w:r>
      <w:r>
        <w:rPr>
          <w:rStyle w:val="CharStyle5"/>
          <w:i/>
          <w:iCs/>
        </w:rPr>
        <w:t xml:space="preserve">• </w:t>
      </w:r>
      <w:r>
        <w:rPr>
          <w:rStyle w:val="CharStyle5"/>
          <w:i/>
          <w:iCs/>
          <w:lang w:val="en-US" w:eastAsia="en-US"/>
        </w:rPr>
        <w:t xml:space="preserve">n </w:t>
      </w:r>
      <w:r>
        <w:rPr>
          <w:rStyle w:val="CharStyle5"/>
          <w:i/>
          <w:iCs/>
        </w:rPr>
        <w:t>• С</w:t>
      </w:r>
      <w:r>
        <w:rPr>
          <w:rStyle w:val="CharStyle5"/>
        </w:rPr>
        <w:t>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 xml:space="preserve">Таким образом, величина </w:t>
      </w:r>
      <w:r>
        <w:rPr>
          <w:rStyle w:val="CharStyle5"/>
          <w:i/>
          <w:iCs/>
        </w:rPr>
        <w:t>С</w:t>
      </w:r>
      <w:r>
        <w:rPr>
          <w:rStyle w:val="CharStyle5"/>
        </w:rPr>
        <w:t xml:space="preserve"> определяет минимально возмож</w:t>
        <w:t>-</w:t>
        <w:br/>
        <w:t>ное число каналов в системе, поэтому ее часто называют частот</w:t>
        <w:t>-</w:t>
        <w:br/>
        <w:t xml:space="preserve">ным параметром системы, или </w:t>
      </w:r>
      <w:r>
        <w:rPr>
          <w:rStyle w:val="CharStyle5"/>
          <w:i/>
          <w:iCs/>
        </w:rPr>
        <w:t>коэффициентом повторения ча</w:t>
        <w:t>-</w:t>
        <w:br/>
        <w:t>стот</w:t>
      </w:r>
      <w:r>
        <w:rPr>
          <w:rStyle w:val="CharStyle5"/>
        </w:rPr>
        <w:t xml:space="preserve"> . Коэффициент </w:t>
      </w:r>
      <w:r>
        <w:rPr>
          <w:rStyle w:val="CharStyle5"/>
          <w:i/>
          <w:iCs/>
        </w:rPr>
        <w:t>С</w:t>
      </w:r>
      <w:r>
        <w:rPr>
          <w:rStyle w:val="CharStyle5"/>
        </w:rPr>
        <w:t xml:space="preserve"> не зависит от числа каналов в наборе и</w:t>
        <w:br/>
        <w:t>увеличивается по мере уменьшения радиуса соты. Таким образом,</w:t>
        <w:br/>
        <w:t>при использовании сот меньших радиусов имеется возможность</w:t>
        <w:br/>
        <w:t>увеличения повторяемости частот.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Любой из каналов сотовой связи представляет собой пару ча</w:t>
        <w:t>-</w:t>
        <w:br/>
        <w:t xml:space="preserve">стот для </w:t>
      </w:r>
      <w:r>
        <w:rPr>
          <w:rStyle w:val="CharStyle5"/>
          <w:i/>
          <w:iCs/>
        </w:rPr>
        <w:t>дуплексной связи</w:t>
      </w:r>
      <w:r>
        <w:rPr>
          <w:rStyle w:val="CharStyle5"/>
        </w:rPr>
        <w:t xml:space="preserve">, т. е. частоты БС и МС </w:t>
      </w:r>
      <w:r>
        <w:rPr>
          <w:rStyle w:val="CharStyle5"/>
          <w:i/>
          <w:iCs/>
        </w:rPr>
        <w:t>разнесены</w:t>
      </w:r>
      <w:r>
        <w:rPr>
          <w:rStyle w:val="CharStyle5"/>
        </w:rPr>
        <w:t>. Это</w:t>
        <w:br/>
        <w:t>делается для того, чтобы улучшить фильтрацию сигналов и исклю</w:t>
        <w:t>-</w:t>
        <w:br/>
        <w:t>чить взаимное влияние передатчика на приемник одного и того же</w:t>
        <w:br/>
        <w:t>устройства при их одновременной работе.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Несмотря на разнообразие стандартов сотовой связи, алго</w:t>
        <w:t>-</w:t>
        <w:br/>
        <w:t>ритмы их функционирования, независимо от имеющихся особен</w:t>
        <w:t>-</w:t>
        <w:br/>
        <w:t>ностей, в основном сходны.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Иногда возникает ситуация, когда поток заявок на обслужи</w:t>
        <w:t>-</w:t>
        <w:br/>
        <w:t>вание, поступающий от абонентов сотовой сети, превышает коли</w:t>
        <w:t>-</w:t>
        <w:br/>
        <w:t>чество каналов, имеющихся на всех близко расположенных базо</w:t>
        <w:t>-</w:t>
        <w:br/>
        <w:t>вых станциях. Это происходит тогда, когда все каналы станций</w:t>
        <w:br/>
        <w:t>заняты обслуживанием абонентов и нет ни одного свободного, и</w:t>
        <w:br/>
        <w:t>поступает очередная заявка на обслуживание от мобильного або</w:t>
        <w:t>-</w:t>
        <w:br/>
        <w:t>нента. В этом случае, как временная мера (до освобождения одно</w:t>
        <w:t>-</w:t>
        <w:br/>
        <w:t>го из каналов) используется принцип эстафетной передачи внутри</w:t>
        <w:br/>
        <w:t>соты. При этом происходит поочередное переключение каналов в</w:t>
        <w:br/>
        <w:t>пределах одной и той же базовой станции для обеспечения связью</w:t>
        <w:br/>
        <w:t>всех абонентов.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560"/>
        <w:jc w:val="both"/>
      </w:pPr>
      <w:r>
        <w:rPr>
          <w:rStyle w:val="CharStyle5"/>
        </w:rPr>
        <w:t>Одна из важных услуг сети сотовой связи - предоставление</w:t>
        <w:br/>
      </w:r>
      <w:r>
        <w:rPr>
          <w:rStyle w:val="CharStyle5"/>
          <w:i/>
          <w:iCs/>
        </w:rPr>
        <w:t>роуминга</w:t>
      </w:r>
      <w:r>
        <w:rPr>
          <w:rStyle w:val="CharStyle5"/>
        </w:rPr>
        <w:t xml:space="preserve"> (от англ. </w:t>
      </w:r>
      <w:r>
        <w:rPr>
          <w:rStyle w:val="CharStyle5"/>
          <w:lang w:val="en-US" w:eastAsia="en-US"/>
        </w:rPr>
        <w:t xml:space="preserve">roam </w:t>
      </w:r>
      <w:r>
        <w:rPr>
          <w:rStyle w:val="CharStyle5"/>
        </w:rPr>
        <w:t>- скитаться, блуждать). Для организации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both"/>
      </w:pPr>
      <w:r>
        <w:rPr>
          <w:rStyle w:val="CharStyle5"/>
        </w:rPr>
        <w:t>роуминга сотовые сети должны быть одного стандарта, а ЦК этого</w:t>
        <w:br/>
        <w:t>стандарта должны быть соединены специальными каналами связи</w:t>
        <w:br/>
        <w:t>для обмена данными о местонахождении абонента.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Для чего служит «защитный интервал» при планировании</w:t>
        <w:br/>
        <w:t>сотовых сетей связи?</w:t>
      </w:r>
    </w:p>
    <w:p>
      <w:pPr>
        <w:pStyle w:val="Style4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Что характеризует коэффициент уменьшения соканальных</w:t>
        <w:br/>
        <w:t>помех?</w:t>
      </w:r>
    </w:p>
    <w:p>
      <w:pPr>
        <w:pStyle w:val="Style4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363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Для чего производится секторизация сот?</w:t>
      </w:r>
    </w:p>
    <w:p>
      <w:pPr>
        <w:pStyle w:val="Style4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886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За счет чего можно увеличить количество обслуживаемых</w:t>
        <w:br/>
        <w:t>абонентов?</w:t>
      </w:r>
    </w:p>
    <w:p>
      <w:pPr>
        <w:pStyle w:val="Style4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363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Что такое «пикосота»?</w:t>
      </w:r>
    </w:p>
    <w:p>
      <w:pPr>
        <w:pStyle w:val="Style4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Какими двумя способами можно разделить обслуживаемую</w:t>
        <w:br/>
        <w:t>территорию на соты?</w:t>
      </w:r>
    </w:p>
    <w:p>
      <w:pPr>
        <w:pStyle w:val="Style4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383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 чем суть частотно-территориального планирования?</w:t>
      </w:r>
    </w:p>
    <w:p>
      <w:pPr>
        <w:pStyle w:val="Style4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383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Что называется «защитным интервалом»?</w:t>
      </w:r>
    </w:p>
    <w:p>
      <w:pPr>
        <w:pStyle w:val="Style4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383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Когда возникает «эстафетная передача» внутри соты?</w:t>
      </w:r>
    </w:p>
    <w:p>
      <w:pPr>
        <w:pStyle w:val="Style4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383" w:val="left"/>
        </w:tabs>
        <w:bidi w:val="0"/>
        <w:spacing w:before="0" w:after="260" w:line="240" w:lineRule="auto"/>
        <w:ind w:left="0" w:right="0" w:firstLine="520"/>
        <w:jc w:val="both"/>
      </w:pPr>
      <w:r>
        <w:rPr>
          <w:rStyle w:val="CharStyle5"/>
        </w:rPr>
        <w:t>Как организуется роуминг?</w:t>
      </w:r>
    </w:p>
    <w:p>
      <w:pPr>
        <w:pStyle w:val="Style23"/>
        <w:keepNext/>
        <w:keepLines/>
        <w:widowControl w:val="0"/>
        <w:numPr>
          <w:ilvl w:val="1"/>
          <w:numId w:val="37"/>
        </w:numPr>
        <w:shd w:val="clear" w:color="auto" w:fill="auto"/>
        <w:tabs>
          <w:tab w:pos="1383" w:val="left"/>
        </w:tabs>
        <w:bidi w:val="0"/>
        <w:spacing w:before="0" w:after="220" w:line="240" w:lineRule="auto"/>
        <w:ind w:left="0" w:right="0"/>
        <w:jc w:val="both"/>
      </w:pPr>
      <w:bookmarkStart w:id="25" w:name="bookmark25"/>
      <w:r>
        <w:rPr>
          <w:rStyle w:val="CharStyle24"/>
          <w:b/>
          <w:bCs/>
        </w:rPr>
        <w:t xml:space="preserve">Элементы сети </w:t>
      </w:r>
      <w:r>
        <w:rPr>
          <w:rStyle w:val="CharStyle24"/>
          <w:b/>
          <w:bCs/>
          <w:lang w:val="en-US" w:eastAsia="en-US"/>
        </w:rPr>
        <w:t>GSM</w:t>
      </w:r>
      <w:bookmarkEnd w:id="25"/>
    </w:p>
    <w:p>
      <w:pPr>
        <w:pStyle w:val="Style4"/>
        <w:keepNext w:val="0"/>
        <w:keepLines w:val="0"/>
        <w:widowControl w:val="0"/>
        <w:numPr>
          <w:ilvl w:val="2"/>
          <w:numId w:val="37"/>
        </w:numPr>
        <w:shd w:val="clear" w:color="auto" w:fill="auto"/>
        <w:tabs>
          <w:tab w:pos="1493" w:val="left"/>
        </w:tabs>
        <w:bidi w:val="0"/>
        <w:spacing w:before="0" w:after="0" w:line="240" w:lineRule="auto"/>
        <w:ind w:left="0" w:right="0" w:firstLine="52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Мобильная станция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20" w:line="228" w:lineRule="auto"/>
        <w:ind w:left="0" w:right="0" w:firstLine="520"/>
        <w:jc w:val="both"/>
      </w:pPr>
      <w:r>
        <w:rPr>
          <w:rStyle w:val="CharStyle5"/>
        </w:rPr>
        <w:t>Обобщенная блок-схема цифровой МС приведена на рис. 16.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059680" cy="2581910"/>
            <wp:docPr id="127" name="Picutre 1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49"/>
                    <a:stretch/>
                  </pic:blipFill>
                  <pic:spPr>
                    <a:xfrm>
                      <a:ext cx="5059680" cy="2581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after="21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540"/>
        <w:jc w:val="both"/>
        <w:sectPr>
          <w:headerReference w:type="default" r:id="rId51"/>
          <w:headerReference w:type="even" r:id="rId52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1909" w:h="16834"/>
          <w:pgMar w:top="1912" w:right="2113" w:bottom="2231" w:left="1659" w:header="0" w:footer="3" w:gutter="0"/>
          <w:cols w:space="720"/>
          <w:noEndnote/>
          <w:rtlGutter w:val="0"/>
          <w:docGrid w:linePitch="360"/>
        </w:sectPr>
      </w:pPr>
      <w:r>
        <w:rPr>
          <w:rStyle w:val="CharStyle5"/>
        </w:rPr>
        <w:t xml:space="preserve">В ее состав входят: </w:t>
      </w:r>
      <w:r>
        <w:rPr>
          <w:rStyle w:val="CharStyle5"/>
          <w:i/>
          <w:iCs/>
        </w:rPr>
        <w:t>блок управления, приемопередающий блок,</w:t>
        <w:br/>
        <w:t>антенный блок</w:t>
      </w:r>
      <w:r>
        <w:rPr>
          <w:rStyle w:val="CharStyle5"/>
        </w:rPr>
        <w:t>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Блок управления включает в себя </w:t>
      </w:r>
      <w:r>
        <w:rPr>
          <w:rStyle w:val="CharStyle5"/>
          <w:i/>
          <w:iCs/>
        </w:rPr>
        <w:t>микротелефонную трубку</w:t>
        <w:br/>
        <w:t>(микрофон и динамик), клавиатуру и дисплей.</w:t>
      </w:r>
      <w:r>
        <w:rPr>
          <w:rStyle w:val="CharStyle5"/>
        </w:rPr>
        <w:t xml:space="preserve"> Приемопередающий</w:t>
        <w:br/>
        <w:t xml:space="preserve">блок состоит из </w:t>
      </w:r>
      <w:r>
        <w:rPr>
          <w:rStyle w:val="CharStyle5"/>
          <w:i/>
          <w:iCs/>
        </w:rPr>
        <w:t>передатчика, приемника, синтезатора частот и</w:t>
        <w:br/>
        <w:t>логического блока.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состав передатчика входят:</w:t>
      </w:r>
    </w:p>
    <w:p>
      <w:pPr>
        <w:pStyle w:val="Style4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804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АЦП (аналогово-цифровой преобразователь) —</w:t>
      </w:r>
      <w:r>
        <w:rPr>
          <w:rStyle w:val="CharStyle5"/>
        </w:rPr>
        <w:t xml:space="preserve"> преобразует в</w:t>
        <w:br/>
        <w:t>цифровую форму сигнал с выхода микрофона, и вся последующая</w:t>
        <w:br/>
        <w:t>обработка и передача сигнала речи производится в цифровой форме;</w:t>
      </w:r>
    </w:p>
    <w:p>
      <w:pPr>
        <w:pStyle w:val="Style4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809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кодер речи -</w:t>
      </w:r>
      <w:r>
        <w:rPr>
          <w:rStyle w:val="CharStyle5"/>
        </w:rPr>
        <w:t xml:space="preserve"> осуществляет кодирование сигнала речи, т. е.</w:t>
        <w:br/>
        <w:t>преобразование сигнала, имеющего цифровую форму, по опреде</w:t>
        <w:t>-</w:t>
        <w:br/>
        <w:t>ленным законам с целью сокращения его избыточности;</w:t>
      </w:r>
    </w:p>
    <w:p>
      <w:pPr>
        <w:pStyle w:val="Style4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809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кодер канала -</w:t>
      </w:r>
      <w:r>
        <w:rPr>
          <w:rStyle w:val="CharStyle5"/>
        </w:rPr>
        <w:t xml:space="preserve"> добавляет в цифровой сигнал, получаемый с</w:t>
        <w:br/>
        <w:t>выхода кодера речи, дополнительную (избыточную) информацию,</w:t>
        <w:br/>
        <w:t>предназначенную для защиты от ошибок при передаче сигнала по</w:t>
        <w:br/>
        <w:t>линии связи; с той же целью информация подвергается опреде</w:t>
        <w:t>-</w:t>
        <w:br/>
        <w:t>ленной переупаковке (перемежению); кроме того, кодер канала</w:t>
        <w:br/>
        <w:t>вводит в состав передаваемого сигнала информацию управления,</w:t>
        <w:br/>
        <w:t>поступающую от логического блока;</w:t>
      </w:r>
    </w:p>
    <w:p>
      <w:pPr>
        <w:pStyle w:val="Style4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809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модулятор</w:t>
      </w:r>
      <w:r>
        <w:rPr>
          <w:rStyle w:val="CharStyle5"/>
        </w:rPr>
        <w:t xml:space="preserve"> - осуществляет перенос информации кодирован</w:t>
        <w:t>-</w:t>
        <w:br/>
        <w:t>ного видеосигнала на несущую частоту.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Приемник по составу соответствует передатчику, но с обрат</w:t>
        <w:t>-</w:t>
        <w:br/>
        <w:t>ными функциями входящих в него блоков:</w:t>
      </w:r>
    </w:p>
    <w:p>
      <w:pPr>
        <w:pStyle w:val="Style4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804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демодулятор -</w:t>
      </w:r>
      <w:r>
        <w:rPr>
          <w:rStyle w:val="CharStyle5"/>
        </w:rPr>
        <w:t xml:space="preserve"> выделяет из модулированного радиосигнала</w:t>
        <w:br/>
        <w:t>кодированный видеосигнал, несущий информацию;</w:t>
      </w:r>
    </w:p>
    <w:p>
      <w:pPr>
        <w:pStyle w:val="Style4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809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декодер канала -</w:t>
      </w:r>
      <w:r>
        <w:rPr>
          <w:rStyle w:val="CharStyle5"/>
        </w:rPr>
        <w:t xml:space="preserve"> выделяет из входного потока управляющую</w:t>
        <w:br/>
        <w:t>информацию и направляет ее на логический блок; принятая ин</w:t>
        <w:t>-</w:t>
        <w:br/>
        <w:t>формация проверяется на наличие ошибок, и выявленные ошибки</w:t>
        <w:br/>
        <w:t>исправляются; до последующей обработки принятая информация</w:t>
        <w:br/>
        <w:t>подвергается обратной (по отношению к кодеру) переупаковке;</w:t>
      </w:r>
    </w:p>
    <w:p>
      <w:pPr>
        <w:pStyle w:val="Style4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809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декодер речи</w:t>
      </w:r>
      <w:r>
        <w:rPr>
          <w:rStyle w:val="CharStyle5"/>
        </w:rPr>
        <w:t xml:space="preserve"> - восстанавливает поступающий на него с ко</w:t>
        <w:t>-</w:t>
        <w:br/>
        <w:t>дера канала сигнал речи, переводя его в естественную форму, со</w:t>
        <w:br/>
        <w:t xml:space="preserve">свойственной ему избыточностью, но в цифровом виде; </w:t>
      </w:r>
      <w:r>
        <w:rPr>
          <w:rStyle w:val="CharStyle5"/>
          <w:i/>
          <w:iCs/>
        </w:rPr>
        <w:t>ЦАП</w:t>
      </w:r>
      <w:r>
        <w:rPr>
          <w:rStyle w:val="CharStyle5"/>
        </w:rPr>
        <w:t xml:space="preserve"> -</w:t>
        <w:br/>
        <w:t>преобразует принятый цифровой сигнал речи в аналоговую форму</w:t>
        <w:br/>
        <w:t>и подает его на вход динамика;</w:t>
      </w:r>
    </w:p>
    <w:p>
      <w:pPr>
        <w:pStyle w:val="Style4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809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эквалайзер</w:t>
      </w:r>
      <w:r>
        <w:rPr>
          <w:rStyle w:val="CharStyle5"/>
        </w:rPr>
        <w:t xml:space="preserve"> - служит для частичной компенсации искажений</w:t>
        <w:br/>
        <w:t>сигнала вследствие многолучевого распространения; по существу,</w:t>
        <w:br/>
        <w:t>он является адаптивным фильтром, настраиваемым по обучающей</w:t>
        <w:br/>
        <w:t>последовательности символов, входящей в состав передаваемой</w:t>
        <w:br/>
        <w:t>информации; блок эквалайзера не является функционально необ</w:t>
        <w:t>-</w:t>
        <w:br/>
        <w:t>ходимым и в некоторых случаях может отсутствовать.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Логический блок</w:t>
      </w:r>
      <w:r>
        <w:rPr>
          <w:rStyle w:val="CharStyle5"/>
        </w:rPr>
        <w:t xml:space="preserve"> - это микрокомпьютер, осуществляющий</w:t>
        <w:br/>
        <w:t>управление работой ПС.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Синтезатор</w:t>
      </w:r>
      <w:r>
        <w:rPr>
          <w:rStyle w:val="CharStyle5"/>
        </w:rPr>
        <w:t xml:space="preserve"> является источником колебаний несущей часто</w:t>
        <w:t>-</w:t>
        <w:br/>
        <w:t>ты, используемой для передачи информации по радиоканалу.</w:t>
        <w:br/>
        <w:t xml:space="preserve">Наличие </w:t>
      </w:r>
      <w:r>
        <w:rPr>
          <w:rStyle w:val="CharStyle5"/>
          <w:i/>
          <w:iCs/>
        </w:rPr>
        <w:t>гетеродина</w:t>
      </w:r>
      <w:r>
        <w:rPr>
          <w:rStyle w:val="CharStyle5"/>
        </w:rPr>
        <w:t xml:space="preserve"> и </w:t>
      </w:r>
      <w:r>
        <w:rPr>
          <w:rStyle w:val="CharStyle5"/>
          <w:i/>
          <w:iCs/>
        </w:rPr>
        <w:t>преобразователя частоты (генератора)</w:t>
        <w:br/>
      </w:r>
      <w:r>
        <w:rPr>
          <w:rStyle w:val="CharStyle5"/>
        </w:rPr>
        <w:t>обусловлено тем, что для передачи и приема используются раз</w:t>
        <w:t>-</w:t>
        <w:br/>
        <w:t>личные участки спектра (дуплексное разделение по частоте).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Антенный блок</w:t>
      </w:r>
      <w:r>
        <w:rPr>
          <w:rStyle w:val="CharStyle5"/>
        </w:rPr>
        <w:t xml:space="preserve"> включает в себя </w:t>
      </w:r>
      <w:r>
        <w:rPr>
          <w:rStyle w:val="CharStyle5"/>
          <w:i/>
          <w:iCs/>
        </w:rPr>
        <w:t>антенну</w:t>
      </w:r>
      <w:r>
        <w:rPr>
          <w:rStyle w:val="CharStyle5"/>
        </w:rPr>
        <w:t xml:space="preserve"> и </w:t>
      </w:r>
      <w:r>
        <w:rPr>
          <w:rStyle w:val="CharStyle5"/>
          <w:i/>
          <w:iCs/>
        </w:rPr>
        <w:t>коммутатор при-</w:t>
        <w:br/>
        <w:t>ем/передача</w:t>
      </w:r>
      <w:r>
        <w:rPr>
          <w:rStyle w:val="CharStyle5"/>
        </w:rPr>
        <w:t>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Блок-схема МС</w:t>
      </w:r>
      <w:r>
        <w:rPr>
          <w:rStyle w:val="CharStyle5"/>
        </w:rPr>
        <w:t xml:space="preserve"> (рис. 7) является упрощенной. На ней не пока</w:t>
        <w:t>-</w:t>
        <w:br/>
        <w:t>заны усилители, генераторы сигналов синхрочастот и цепи их раз</w:t>
        <w:t>-</w:t>
        <w:br/>
        <w:t>водки, схемы контроля мощности на передачу и прием и управле</w:t>
        <w:t>-</w:t>
        <w:br/>
        <w:t>ния ею, схема управления частотой генератора для работы на</w:t>
        <w:br/>
        <w:t>определенном частотном канале и т. п.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Для обеспечения конфиденциальности передачи информации</w:t>
        <w:br/>
        <w:t>в некоторых системах возможно использование режима шифрова</w:t>
        <w:t>-</w:t>
        <w:br/>
        <w:t>ния; в этих случаях передатчик и приемник МС включают соот</w:t>
        <w:t>-</w:t>
        <w:br/>
        <w:t xml:space="preserve">ветственно </w:t>
      </w:r>
      <w:r>
        <w:rPr>
          <w:rStyle w:val="CharStyle5"/>
          <w:i/>
          <w:iCs/>
        </w:rPr>
        <w:t>блоки шифратора и дешифратора</w:t>
      </w:r>
      <w:r>
        <w:rPr>
          <w:rStyle w:val="CharStyle5"/>
        </w:rPr>
        <w:t xml:space="preserve"> сообщений.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МС предусмотрен специальный съемный модуль идентифи</w:t>
        <w:t>-</w:t>
        <w:br/>
        <w:t xml:space="preserve">кации абонента - </w:t>
      </w:r>
      <w:r>
        <w:rPr>
          <w:rStyle w:val="CharStyle5"/>
          <w:lang w:val="en-US" w:eastAsia="en-US"/>
        </w:rPr>
        <w:t>SIM</w:t>
      </w:r>
      <w:r>
        <w:rPr>
          <w:rStyle w:val="CharStyle5"/>
        </w:rPr>
        <w:t>-карта. Каждая МС имеет свой МИН - между</w:t>
        <w:t>-</w:t>
        <w:br/>
        <w:t xml:space="preserve">народный идентификационный номер </w:t>
      </w:r>
      <w:r>
        <w:rPr>
          <w:rStyle w:val="CharStyle5"/>
          <w:lang w:val="en-US" w:eastAsia="en-US"/>
        </w:rPr>
        <w:t xml:space="preserve">(IMSI), </w:t>
      </w:r>
      <w:r>
        <w:rPr>
          <w:rStyle w:val="CharStyle5"/>
        </w:rPr>
        <w:t>записанный в ее памя</w:t>
        <w:t>-</w:t>
        <w:br/>
        <w:t xml:space="preserve">ти. Каждой МС присваивается еще один МИН - </w:t>
      </w:r>
      <w:r>
        <w:rPr>
          <w:rStyle w:val="CharStyle5"/>
          <w:lang w:val="en-US" w:eastAsia="en-US"/>
        </w:rPr>
        <w:t xml:space="preserve">IMEI, </w:t>
      </w:r>
      <w:r>
        <w:rPr>
          <w:rStyle w:val="CharStyle5"/>
        </w:rPr>
        <w:t>который ис</w:t>
        <w:t>-</w:t>
        <w:br/>
        <w:t>пользуется для исключения доступа к сетям с помощью похищенной</w:t>
        <w:br/>
        <w:t>станции или станции, не обладающей такими полномочиями.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40"/>
        <w:jc w:val="both"/>
      </w:pPr>
      <w:r>
        <w:rPr>
          <w:rStyle w:val="CharStyle5"/>
        </w:rPr>
        <w:t xml:space="preserve">МС включает также </w:t>
      </w:r>
      <w:r>
        <w:rPr>
          <w:rStyle w:val="CharStyle5"/>
          <w:i/>
          <w:iCs/>
        </w:rPr>
        <w:t>детектор речевой активности</w:t>
      </w:r>
      <w:r>
        <w:rPr>
          <w:rStyle w:val="CharStyle5"/>
        </w:rPr>
        <w:t>, который</w:t>
        <w:br/>
        <w:t>с целью экономного расходования энергии источника питания, а</w:t>
        <w:br/>
        <w:t>также снижения уровня помех, создаваемых для других станций</w:t>
        <w:br/>
        <w:t>при работающем передатчике, включает работу передатчика на</w:t>
        <w:br/>
        <w:t>излучение только на те интервалы времени, когда абонент гово</w:t>
        <w:t>-</w:t>
        <w:br/>
        <w:t>рит. В необходимых случаях в МС могут входить отдельные тер</w:t>
        <w:t>-</w:t>
        <w:br/>
        <w:t>минальные устройства, например, факсимильный аппарат, в том</w:t>
        <w:br/>
        <w:t>числе подключаемые через специальные адаптеры с использова</w:t>
        <w:t>-</w:t>
        <w:br/>
        <w:t>нием соответствующих интерфейсов.</w:t>
      </w:r>
    </w:p>
    <w:p>
      <w:pPr>
        <w:pStyle w:val="Style4"/>
        <w:keepNext w:val="0"/>
        <w:keepLines w:val="0"/>
        <w:widowControl w:val="0"/>
        <w:numPr>
          <w:ilvl w:val="2"/>
          <w:numId w:val="37"/>
        </w:numPr>
        <w:shd w:val="clear" w:color="auto" w:fill="auto"/>
        <w:tabs>
          <w:tab w:pos="1490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Базовая станция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Особенностью современных БС является использование разне</w:t>
        <w:t>-</w:t>
        <w:br/>
        <w:t>сенного приема, для чего станция должна иметь две приемные ан</w:t>
        <w:t>-</w:t>
        <w:br/>
        <w:t>тенны. Кроме того, БС может иметь раздельные антенны на пере</w:t>
        <w:t>-</w:t>
        <w:br/>
        <w:t>дачу и на прием (рис. 17).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965065" cy="5022850"/>
            <wp:docPr id="134" name="Picutre 1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53"/>
                    <a:stretch/>
                  </pic:blipFill>
                  <pic:spPr>
                    <a:xfrm>
                      <a:ext cx="4965065" cy="502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099" w:right="0" w:firstLine="0"/>
        <w:jc w:val="left"/>
      </w:pPr>
      <w:r>
        <w:rPr>
          <w:rStyle w:val="CharStyle53"/>
        </w:rPr>
        <w:t>Рис. 17. Обобщенная структура построения базовой станции</w:t>
      </w:r>
    </w:p>
    <w:p>
      <w:pPr>
        <w:widowControl w:val="0"/>
        <w:spacing w:after="19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Другая особенность - наличие нескольких приемников и тако</w:t>
        <w:t>-</w:t>
        <w:br/>
        <w:t>го же числа передатчиков, позволяющих вести одновременную ра</w:t>
        <w:t>-</w:t>
        <w:br/>
        <w:t>боту на нескольких каналах с различными частотами.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Одноименные </w:t>
      </w:r>
      <w:r>
        <w:rPr>
          <w:rStyle w:val="CharStyle5"/>
          <w:i/>
          <w:iCs/>
        </w:rPr>
        <w:t>приемники и передатчики</w:t>
      </w:r>
      <w:r>
        <w:rPr>
          <w:rStyle w:val="CharStyle5"/>
        </w:rPr>
        <w:t xml:space="preserve"> имеют общие пере</w:t>
        <w:t>-</w:t>
        <w:br/>
        <w:t>страиваемые опорные генераторы, обеспечивающие их согласо</w:t>
        <w:t>-</w:t>
        <w:br/>
        <w:t>ванную перестройку при переходе с одного канала на другой; кон</w:t>
        <w:t>-</w:t>
        <w:br/>
        <w:t xml:space="preserve">кретное число 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приемопередатчиков зависит от конструкции и</w:t>
        <w:br/>
        <w:t xml:space="preserve">комплектации БС. Для обеспечения одновременной работы 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при</w:t>
        <w:t>-</w:t>
        <w:br/>
        <w:t xml:space="preserve">емников на одну приемную и 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передатчиков на одну передающую</w:t>
        <w:br/>
        <w:t>антенну между приемной антенной и приемниками устанавливает</w:t>
        <w:t>-</w:t>
        <w:br/>
        <w:t xml:space="preserve">ся делитель мощности на 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выходов, а между передатчиками и пе</w:t>
        <w:t>-</w:t>
        <w:br/>
        <w:t xml:space="preserve">редающей антенной - сумматор мощности на 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входов.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Приемник и передатчик имеют ту же структуру, что и в МС,</w:t>
        <w:br/>
        <w:t>за исключением того, что в них отсутствуют ЦАП и АЦП, по</w:t>
        <w:t>-</w:t>
        <w:br/>
        <w:t>скольку и входной сигнал передатчика, и выходной сигнал прием</w:t>
        <w:t>-</w:t>
        <w:br/>
        <w:t>ника имеют цифровую форму. Возможны варианты, когда кодеки</w:t>
        <w:br/>
        <w:t>(либо только кодек речи, либо и кодек речи, и канальный кодек)</w:t>
        <w:br/>
        <w:t>конструктивно реализуются в составе центра коммутации (ЦК), а</w:t>
        <w:br/>
        <w:t>не в составе приемопередатчиков БС, хотя функционально они</w:t>
        <w:br/>
        <w:t>остаются элементами приемопередатчиков.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Контроллер БС обеспечивает управление работой станции, а</w:t>
        <w:br/>
        <w:t>также контроль работоспособности всех входящих в нее блоков и</w:t>
        <w:br/>
        <w:t>узлов. Один контроллер может управлять несколькими станциями.</w:t>
        <w:br/>
        <w:t>Он выполняет следующие функции: управление распределением</w:t>
        <w:br/>
        <w:t>радиоканалов, контроль соединения и регулировку их очередно</w:t>
        <w:t>-</w:t>
        <w:br/>
        <w:t>сти; обеспечение режима работы с «прыгающей» частотой, моду</w:t>
        <w:t>-</w:t>
        <w:br/>
        <w:t>ляцию и демодуляцию сигналов, кодирование и декодирование</w:t>
        <w:br/>
        <w:t>сообщений, кодирование речи, адаптацию скорости передачи ре</w:t>
        <w:t>-</w:t>
        <w:br/>
        <w:t>чи, данных и сигналов вызова; управление очередностью передачи</w:t>
        <w:br/>
        <w:t>сообщений персонального вызова.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На линии между БС и ЦК расположены еще два узла. Блок</w:t>
        <w:br/>
        <w:t>сопряжения с линией связи осуществляет упаковку информации,</w:t>
        <w:br/>
        <w:t>передаваемой по линии связи на ЦК, и распаковку принимаемой</w:t>
        <w:br/>
        <w:t>от него информации. Для связи БС с ЦК обычно используется ра</w:t>
        <w:t>-</w:t>
        <w:br/>
        <w:t>диорелейная или волоконно-оптическая линия, если они не распо</w:t>
        <w:t>-</w:t>
        <w:br/>
        <w:t>лагаются территориально в одном месте.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Транскодер обеспечивает преобразование выходных сигналов</w:t>
        <w:br/>
        <w:t>канала передачи речи и данных ЦК (64 кбит/с) к виду, соответ</w:t>
        <w:t>-</w:t>
        <w:br/>
        <w:t xml:space="preserve">ствующему рекомендациям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по радиоинтерфейсу (13 кбит/с).</w:t>
        <w:br/>
        <w:t>Транскодер обычно располагается вместе с ЦК.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20"/>
        <w:jc w:val="both"/>
      </w:pPr>
      <w:r>
        <w:rPr>
          <w:rStyle w:val="CharStyle5"/>
        </w:rPr>
        <w:t>Для обеспечения надежности многие блоки и узлы БС резер</w:t>
        <w:t>-</w:t>
        <w:br/>
        <w:t>вируются (дублируются), в состав станции включаются автоном</w:t>
        <w:t>-</w:t>
        <w:br/>
        <w:t>ные источники бесперебойного питания (аккумуляторы).</w:t>
      </w:r>
    </w:p>
    <w:p>
      <w:pPr>
        <w:pStyle w:val="Style4"/>
        <w:keepNext w:val="0"/>
        <w:keepLines w:val="0"/>
        <w:widowControl w:val="0"/>
        <w:numPr>
          <w:ilvl w:val="2"/>
          <w:numId w:val="37"/>
        </w:numPr>
        <w:shd w:val="clear" w:color="auto" w:fill="auto"/>
        <w:tabs>
          <w:tab w:pos="1470" w:val="left"/>
        </w:tabs>
        <w:bidi w:val="0"/>
        <w:spacing w:before="0" w:after="0" w:line="240" w:lineRule="auto"/>
        <w:ind w:left="0" w:right="0" w:firstLine="52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Центр коммутации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i/>
          <w:iCs/>
        </w:rPr>
        <w:t>Центр коммутации</w:t>
      </w:r>
      <w:r>
        <w:rPr>
          <w:rStyle w:val="CharStyle5"/>
        </w:rPr>
        <w:t xml:space="preserve"> подвижной связи (ЦК) - это автоматическая</w:t>
        <w:br/>
        <w:t>телефонная станция, обеспечивающая все функции управления се</w:t>
        <w:t>-</w:t>
        <w:br/>
        <w:t>тью. ЦК осуществляет постоянное слежение за МС, организует их эс</w:t>
        <w:t>-</w:t>
        <w:br/>
        <w:t>тафетную передачу, в процессе которой достигается непрерывность</w:t>
        <w:br/>
        <w:t>связи при перемещении МС из соты в соту и переключение рабочих</w:t>
        <w:br/>
        <w:t>каналов в соте при появлении помех или неисправностей.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На ЦК замыкаются потоки информации со всех БС, и через него</w:t>
        <w:br/>
        <w:t>осуществляется выход на другие сети связи - стационарную теле</w:t>
        <w:t>-</w:t>
        <w:br/>
        <w:t>фонную сеть, сети междугородной связи, спутниковой связи, другие</w:t>
        <w:br/>
        <w:t>сотовые сети. В состав ЦК входит несколько контроллеров. Каждый</w:t>
        <w:br/>
        <w:t>ЦК обслуживает абонентов, расположенных в пределах определен</w:t>
        <w:t>-</w:t>
        <w:br/>
        <w:t>ной географической зоны, и управляет процедурами установления</w:t>
        <w:br/>
        <w:t>вызова и маршрутизации. Также ЦК формирует данные для тарифи</w:t>
        <w:t>-</w:t>
        <w:br/>
        <w:t>кации разговоров, составляет статистические данные, поддерживает</w:t>
        <w:br/>
        <w:t>процедуры безопасности при доступе к радиоканалу.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500" w:line="240" w:lineRule="auto"/>
        <w:ind w:left="0" w:right="0" w:firstLine="520"/>
        <w:jc w:val="both"/>
      </w:pPr>
      <w:r>
        <w:rPr>
          <w:rStyle w:val="CharStyle5"/>
        </w:rPr>
        <w:t>Схема блоков центра коммутации представлена на рис. 18. Ком</w:t>
        <w:t>-</w:t>
        <w:br/>
        <w:t xml:space="preserve">мутатор подключается к линиям связи через соответствующие </w:t>
      </w:r>
      <w:r>
        <w:rPr>
          <w:rStyle w:val="CharStyle5"/>
          <w:i/>
          <w:iCs/>
        </w:rPr>
        <w:t>кон</w:t>
        <w:t>-</w:t>
        <w:br/>
        <w:t>троллеры</w:t>
      </w:r>
      <w:r>
        <w:rPr>
          <w:rStyle w:val="CharStyle5"/>
        </w:rPr>
        <w:t xml:space="preserve"> связи, осуществляющие промежуточную обработку (упа-</w:t>
        <w:br/>
        <w:t>ковку/распаковку, буферное хранение) потоков информации. Управ</w:t>
        <w:t>-</w:t>
        <w:br/>
        <w:t>ление работой ЦК и системы в целом производится от центрального</w:t>
        <w:br/>
        <w:t>контроллера. Работа ЦК предполагает участие операторов, поэтому в</w:t>
        <w:br/>
        <w:t>состав центра входят соответствующие терминалы, а также средства</w:t>
        <w:br/>
        <w:t>отображения и документирования информации. В частности, опера</w:t>
        <w:t>-</w:t>
        <w:br/>
        <w:t>тором вводятся данные об абонентах и условиях их обслуживания,</w:t>
        <w:br/>
        <w:t>исходные данные по режимам работы системы, в необходимых слу</w:t>
        <w:t>-</w:t>
        <w:br/>
        <w:t>чаях оператор выдает требующиеся по ходу работы команды.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968240" cy="3032760"/>
            <wp:docPr id="135" name="Picutre 1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55"/>
                    <a:stretch/>
                  </pic:blipFill>
                  <pic:spPr>
                    <a:xfrm>
                      <a:ext cx="4968240" cy="303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9" w:right="0" w:firstLine="0"/>
        <w:jc w:val="left"/>
      </w:pPr>
      <w:r>
        <w:rPr>
          <w:rStyle w:val="CharStyle53"/>
        </w:rPr>
        <w:t>К базовым станциям</w:t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354" w:right="0" w:firstLine="0"/>
        <w:jc w:val="left"/>
      </w:pPr>
      <w:r>
        <w:rPr>
          <w:rStyle w:val="CharStyle53"/>
        </w:rPr>
        <w:t>Рис. 18. Состав функциональных элементов ЦК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Оборудование подсистемы коммутации включает регистр по</w:t>
        <w:t>-</w:t>
        <w:br/>
        <w:t>ложения (домашний регистр, ДР), регистр перемещения (гостевой</w:t>
        <w:br/>
        <w:t>регистр, ГР), центр аутентификации (ЦАУ) и регистр идентифи</w:t>
        <w:t>-</w:t>
        <w:br/>
        <w:t>кации оборудования (РИО).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ЦК осуществляет постоянное слежение за МС, используя ре</w:t>
        <w:t>-</w:t>
        <w:br/>
        <w:t>гистры положения и перемещения.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Домашний регистр</w:t>
      </w:r>
      <w:r>
        <w:rPr>
          <w:rStyle w:val="CharStyle5"/>
        </w:rPr>
        <w:t xml:space="preserve"> является справочной базой данных (БД) о</w:t>
        <w:br/>
        <w:t>постоянно зарегистрированных в сети абонентах. В ней содержат</w:t>
        <w:t>-</w:t>
        <w:br/>
        <w:t>ся опознавательные адреса и номера, а также параметры подлин</w:t>
        <w:t>-</w:t>
        <w:br/>
        <w:t>ности абонентов, состав услуг связи, информация о маршрутиза</w:t>
        <w:t>-</w:t>
        <w:br/>
        <w:t>ции, данные о роуминге абонента (включая данные о временном</w:t>
        <w:br/>
        <w:t>идентификационном номере абонента и соответствующем ГР).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 данным, находящимся в ДР, имеют доступ все ЦК и ГР се</w:t>
        <w:t>-</w:t>
        <w:br/>
        <w:t>ти. К ним также могут получать доступ ЦК и ГР, относящиеся к</w:t>
        <w:br/>
        <w:t>другим сетям, с целью обеспечения межсетевого роуминга.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В </w:t>
      </w:r>
      <w:r>
        <w:rPr>
          <w:rStyle w:val="CharStyle5"/>
          <w:i/>
          <w:iCs/>
        </w:rPr>
        <w:t>гостевом регистре</w:t>
      </w:r>
      <w:r>
        <w:rPr>
          <w:rStyle w:val="CharStyle5"/>
        </w:rPr>
        <w:t xml:space="preserve"> хранится та часть информации о место</w:t>
        <w:t>-</w:t>
        <w:br/>
        <w:t>положении какой-либо МС, которая позволяет ЦК доставить вы</w:t>
        <w:t>-</w:t>
        <w:br/>
        <w:t>зов. ГР содержит сведения об абонентах, зарегистрированных в</w:t>
        <w:br/>
        <w:t>другой системе, но пользующихся в настоящее время услугами</w:t>
        <w:br/>
        <w:t>сотовой связи в данной системе. Также ГР контролирует передви</w:t>
        <w:t>-</w:t>
        <w:br/>
        <w:t>жение МС из соты в соту. С его помощью достигается функциони</w:t>
        <w:t>-</w:t>
        <w:br/>
        <w:t>рование МС за пределами контролируемой ДР зоны. Когда в про</w:t>
        <w:t>-</w:t>
        <w:br/>
        <w:t>цессе перемещения МС переходит из зоны действия одного КБС в</w:t>
        <w:br/>
        <w:t>зону действия другого, то она регистрируется последним, т. е. в ГР</w:t>
        <w:br/>
        <w:t>заносится новая информация.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Этот регистр содержит международный идентификационный</w:t>
        <w:br/>
        <w:t xml:space="preserve">номер мобильного абонента </w:t>
      </w:r>
      <w:r>
        <w:rPr>
          <w:rStyle w:val="CharStyle5"/>
          <w:lang w:val="en-US" w:eastAsia="en-US"/>
        </w:rPr>
        <w:t xml:space="preserve">(IMSI), </w:t>
      </w:r>
      <w:r>
        <w:rPr>
          <w:rStyle w:val="CharStyle5"/>
        </w:rPr>
        <w:t>который используется для</w:t>
        <w:br/>
        <w:t>опознавания МС в центре аутентификации, а также данные, необ</w:t>
        <w:t>-</w:t>
        <w:br/>
        <w:t xml:space="preserve">ходимые для нормальной работы сети </w:t>
      </w:r>
      <w:r>
        <w:rPr>
          <w:rStyle w:val="CharStyle5"/>
          <w:lang w:val="en-US" w:eastAsia="en-US"/>
        </w:rPr>
        <w:t>GSM.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целом ГР представляет собой локальную БД об абоненте</w:t>
        <w:br/>
        <w:t>для той зоны, где он находится, что позволяет исключить посто</w:t>
        <w:t>-</w:t>
        <w:br/>
        <w:t>янные запросы в ДР и сократить время на обслуживание вызовов.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Центр аутентификации</w:t>
      </w:r>
      <w:r>
        <w:rPr>
          <w:rStyle w:val="CharStyle5"/>
        </w:rPr>
        <w:t xml:space="preserve"> обеспечивает процедуры аутентифи</w:t>
        <w:t>-</w:t>
        <w:br/>
        <w:t>кации абонентов и шифрования сообщений. Он состоит из не</w:t>
        <w:t>-</w:t>
        <w:br/>
        <w:t>скольких блоков и формирует ключи и алгоритмы аутентифика</w:t>
        <w:t>-</w:t>
        <w:br/>
        <w:t>ции. С его помощью проверяются полномочия абонента и осу</w:t>
        <w:t>-</w:t>
        <w:br/>
        <w:t>ществляется его доступ к сети. ЦАУ принимает решения о</w:t>
        <w:br/>
        <w:t>параметрах процесса аутентификации и определяет ключи шиф</w:t>
        <w:t>-</w:t>
        <w:br/>
        <w:t>рования на основе БД, находящейся в РИО.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Каждый мобильный абонент на время пользования ССС по</w:t>
        <w:t>-</w:t>
        <w:br/>
        <w:t xml:space="preserve">лучает стандартный модуль подлинности абонента </w:t>
      </w:r>
      <w:r>
        <w:rPr>
          <w:rStyle w:val="CharStyle5"/>
          <w:lang w:val="en-US" w:eastAsia="en-US"/>
        </w:rPr>
        <w:t>(SIM</w:t>
      </w:r>
      <w:r>
        <w:rPr>
          <w:rStyle w:val="CharStyle5"/>
        </w:rPr>
        <w:t>-карту),</w:t>
        <w:br/>
        <w:t>который содержит: международный идентификационный номер</w:t>
        <w:br/>
        <w:t xml:space="preserve">абонента </w:t>
      </w:r>
      <w:r>
        <w:rPr>
          <w:rStyle w:val="CharStyle5"/>
          <w:lang w:val="en-US" w:eastAsia="en-US"/>
        </w:rPr>
        <w:t xml:space="preserve">(IMSI), </w:t>
      </w:r>
      <w:r>
        <w:rPr>
          <w:rStyle w:val="CharStyle5"/>
        </w:rPr>
        <w:t>свой индивидуальный ключ аутентификации</w:t>
        <w:br/>
      </w:r>
      <w:r>
        <w:rPr>
          <w:rStyle w:val="CharStyle5"/>
          <w:lang w:val="en-US" w:eastAsia="en-US"/>
        </w:rPr>
        <w:t xml:space="preserve">(Ki), </w:t>
      </w:r>
      <w:r>
        <w:rPr>
          <w:rStyle w:val="CharStyle5"/>
        </w:rPr>
        <w:t>алгоритм аутентификации (A3). С помощью информации, за</w:t>
        <w:t>-</w:t>
        <w:br/>
        <w:t xml:space="preserve">писанной в </w:t>
      </w:r>
      <w:r>
        <w:rPr>
          <w:rStyle w:val="CharStyle5"/>
          <w:lang w:val="en-US" w:eastAsia="en-US"/>
        </w:rPr>
        <w:t>SIM</w:t>
      </w:r>
      <w:r>
        <w:rPr>
          <w:rStyle w:val="CharStyle5"/>
        </w:rPr>
        <w:t>-карте, в результате обмена данными между МС и</w:t>
        <w:br/>
        <w:t>сетью осуществляется полный цикл аутентификации и разрешает</w:t>
        <w:t>-</w:t>
        <w:br/>
        <w:t>ся доступ абонента к сети.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i/>
          <w:iCs/>
        </w:rPr>
        <w:t>Регистр идентификации оборудования</w:t>
      </w:r>
      <w:r>
        <w:rPr>
          <w:rStyle w:val="CharStyle5"/>
        </w:rPr>
        <w:t xml:space="preserve"> содержит сведения об</w:t>
        <w:br/>
        <w:t>эксплуатируемых МС на предмет их исправности и санкциониро</w:t>
        <w:t>-</w:t>
        <w:br/>
        <w:t>ванного использования. В частности, в нем могут отмечаться</w:t>
        <w:br/>
        <w:t>украденные абонентские аппараты, а также аппараты, имеющие</w:t>
        <w:br/>
        <w:t>технические дефекты, например, являющиеся источниками помех</w:t>
        <w:br/>
        <w:t>недопустимо высокого уровня. РИО содержит централизованную</w:t>
        <w:br/>
        <w:t>БД для подтверждения подлинности международного идентифи</w:t>
        <w:t>-</w:t>
        <w:br/>
        <w:t xml:space="preserve">кационного номера оборудования мобильной станции </w:t>
      </w:r>
      <w:r>
        <w:rPr>
          <w:rStyle w:val="CharStyle5"/>
          <w:lang w:val="en-US" w:eastAsia="en-US"/>
        </w:rPr>
        <w:t>(IMEI).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 и в БС, в ЦК предусматривается резервирование основ</w:t>
        <w:t>-</w:t>
        <w:br/>
        <w:t>ных элементов аппаратуры, включая источник питания, процессо</w:t>
        <w:t>-</w:t>
        <w:br/>
        <w:t>ры и базы данных. БД часто не входят в состав ЦК, а реализуются</w:t>
        <w:br/>
        <w:t>в виде отдельных элементов. Устройство ЦК может быть различ</w:t>
        <w:t>-</w:t>
        <w:br/>
        <w:t>ным в исполнении разных компаний-изготовителей.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i/>
          <w:iCs/>
        </w:rPr>
        <w:t>Центр управления и обслуживания</w:t>
      </w:r>
      <w:r>
        <w:rPr>
          <w:rStyle w:val="CharStyle5"/>
        </w:rPr>
        <w:t xml:space="preserve"> обеспечивает управление</w:t>
        <w:br/>
        <w:t>элементами сети и качеством ее работы. В функции этого центра</w:t>
        <w:br/>
        <w:t>входит: регистрация и обработка аварийных сигналов, устранение</w:t>
        <w:br/>
        <w:t>неисправностей, проверка состояния оборудования сети и про</w:t>
        <w:t>-</w:t>
        <w:br/>
        <w:t>хождения вызова МС, управление трафиком, сбор статистических</w:t>
        <w:br/>
        <w:t>данных, управление ПО и БД и др.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i/>
          <w:iCs/>
        </w:rPr>
        <w:t>Центр управления сетью</w:t>
      </w:r>
      <w:r>
        <w:rPr>
          <w:rStyle w:val="CharStyle5"/>
        </w:rPr>
        <w:t xml:space="preserve"> обеспечивает техническое обслужи</w:t>
        <w:t>-</w:t>
        <w:br/>
        <w:t>вание и эксплуатацию на уровне всей сети.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20"/>
        <w:jc w:val="both"/>
      </w:pPr>
      <w:r>
        <w:rPr>
          <w:rStyle w:val="CharStyle5"/>
        </w:rPr>
        <w:t>В функции этого центра входит: управление трафиком, дис</w:t>
        <w:t>-</w:t>
        <w:br/>
        <w:t>петчерское управление сетью в аварийных ситуациях, контроль</w:t>
        <w:br/>
        <w:t>состояния устройств автоматического управления в оборудовании</w:t>
        <w:br/>
        <w:t>сети, отображение состояния всей сети на дисплее операторов,</w:t>
        <w:br/>
        <w:t>управление маршрутами сигнализации и соединениями между уз</w:t>
        <w:t>-</w:t>
        <w:br/>
        <w:t xml:space="preserve">лами, контроль соединений между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и другими сетями и др.</w:t>
      </w:r>
    </w:p>
    <w:p>
      <w:pPr>
        <w:pStyle w:val="Style4"/>
        <w:keepNext w:val="0"/>
        <w:keepLines w:val="0"/>
        <w:widowControl w:val="0"/>
        <w:numPr>
          <w:ilvl w:val="2"/>
          <w:numId w:val="37"/>
        </w:numPr>
        <w:shd w:val="clear" w:color="auto" w:fill="auto"/>
        <w:tabs>
          <w:tab w:pos="1470" w:val="left"/>
        </w:tabs>
        <w:bidi w:val="0"/>
        <w:spacing w:before="0" w:after="0" w:line="240" w:lineRule="auto"/>
        <w:ind w:left="0" w:right="0" w:firstLine="52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Интерфейсы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 каждом стандарте сотовой связи используется несколько</w:t>
        <w:br/>
        <w:t>интерфейсов, в общем случае различных в разных стандартах.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Предусмотрены свои интерфейсы для связи МС с БС, БС - с</w:t>
        <w:br/>
        <w:t>ЦК, БС - с КБС, ЦК - с ДР, ГР, РИО, стационарной телефонной</w:t>
        <w:br/>
        <w:t>сетью и другие.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Все интерфейсы подлежат стандартизации для обеспечения</w:t>
        <w:br/>
        <w:t>совместимости аппаратуры разных фирм-изготовителей, что не</w:t>
        <w:br/>
        <w:t>исключает возможности использования различных интерфейсов,</w:t>
        <w:br/>
        <w:t>определяемых разными стандартами, для одного и того же ин</w:t>
        <w:t>-</w:t>
        <w:br/>
        <w:t>формационного стыка. В некоторых случаях применяются уже</w:t>
        <w:br/>
        <w:t>существующие стандартные интерфейсы, например, соответству</w:t>
        <w:t>-</w:t>
        <w:br/>
        <w:t>ющие протоколам обмена в цифровых информационных сетях.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520"/>
        <w:jc w:val="both"/>
      </w:pPr>
      <w:r>
        <w:rPr>
          <w:rStyle w:val="CharStyle5"/>
        </w:rPr>
        <w:t>Интерфейс обмена между МС и БС носит название эфирного</w:t>
        <w:br/>
        <w:t>интерфейса или радиоинтерфейса. Эфирный интерфейс обяза</w:t>
        <w:t>-</w:t>
        <w:br/>
        <w:t>тельно используется в любой ССС при любой ее конфигурации и</w:t>
        <w:br/>
        <w:t>в единственном возможном для своего стандарта сотовой связи</w:t>
        <w:br/>
        <w:t>варианте. Данное обстоятельство позволяет МС любой фирмы-</w:t>
        <w:br/>
        <w:t>изготовителя успешно работать совместно с БС той же или любой</w:t>
        <w:br/>
        <w:t>другой фирмы, что удобно для компаний-операторов и необходи</w:t>
        <w:t>-</w:t>
        <w:br/>
        <w:t>мо для организации роуминга. Стандарты эфирного интерфейса</w:t>
        <w:br/>
        <w:t>разрабатываются весьма тщательно, чтобы обеспечить возможно</w:t>
        <w:br/>
        <w:t>более эффективное использование полосы частот, выделенной для</w:t>
        <w:br/>
        <w:t>канала радиосвязи. Именно радиоинтерфейс обеспечивает каналы</w:t>
        <w:br/>
        <w:t>связи для множественного доступа.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874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Из каких блоков состоит мобильная станция?</w:t>
      </w:r>
    </w:p>
    <w:p>
      <w:pPr>
        <w:pStyle w:val="Style4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9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Для чего предназначен кодер речи?</w:t>
      </w:r>
    </w:p>
    <w:p>
      <w:pPr>
        <w:pStyle w:val="Style4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898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Какие функции кодера канала?</w:t>
      </w:r>
    </w:p>
    <w:p>
      <w:pPr>
        <w:pStyle w:val="Style4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9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Какое назначение эквалайзера?</w:t>
      </w:r>
    </w:p>
    <w:p>
      <w:pPr>
        <w:pStyle w:val="Style4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893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Каковы принципы работы детектора речевой активности?</w:t>
      </w:r>
    </w:p>
    <w:p>
      <w:pPr>
        <w:pStyle w:val="Style4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898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Перечислите основные узлы базовой станции.</w:t>
      </w:r>
    </w:p>
    <w:p>
      <w:pPr>
        <w:pStyle w:val="Style4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898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 организуется разнесенный прием на базовой станции?</w:t>
      </w:r>
    </w:p>
    <w:p>
      <w:pPr>
        <w:pStyle w:val="Style4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893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Для чего предназначен контроллер базовой станции?</w:t>
      </w:r>
    </w:p>
    <w:p>
      <w:pPr>
        <w:pStyle w:val="Style4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898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Каково назначение транскодера?</w:t>
      </w:r>
    </w:p>
    <w:p>
      <w:pPr>
        <w:pStyle w:val="Style4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018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Перечислите функции центра коммутации.</w:t>
      </w:r>
    </w:p>
    <w:p>
      <w:pPr>
        <w:pStyle w:val="Style4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013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Какие сведения содержит регистр положения?</w:t>
      </w:r>
    </w:p>
    <w:p>
      <w:pPr>
        <w:pStyle w:val="Style4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013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Для чего предназначен регистр перемещения?</w:t>
      </w:r>
    </w:p>
    <w:p>
      <w:pPr>
        <w:pStyle w:val="Style4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013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Каковы функции центра аутентификации?</w:t>
      </w:r>
    </w:p>
    <w:p>
      <w:pPr>
        <w:pStyle w:val="Style4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02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Какая информация хранится в регистре идентификации</w:t>
        <w:br/>
        <w:t>оборудования?</w:t>
      </w:r>
    </w:p>
    <w:p>
      <w:pPr>
        <w:pStyle w:val="Style4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018" w:val="left"/>
        </w:tabs>
        <w:bidi w:val="0"/>
        <w:spacing w:before="0" w:after="60" w:line="240" w:lineRule="auto"/>
        <w:ind w:left="0" w:right="0" w:firstLine="520"/>
        <w:jc w:val="both"/>
        <w:sectPr>
          <w:headerReference w:type="default" r:id="rId57"/>
          <w:headerReference w:type="even" r:id="rId58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1909" w:h="16834"/>
          <w:pgMar w:top="1912" w:right="2113" w:bottom="2231" w:left="1659" w:header="0" w:footer="3" w:gutter="0"/>
          <w:cols w:space="720"/>
          <w:noEndnote/>
          <w:rtlGutter w:val="0"/>
          <w:docGrid w:linePitch="360"/>
        </w:sectPr>
      </w:pPr>
      <w:r>
        <w:rPr>
          <w:rStyle w:val="CharStyle5"/>
        </w:rPr>
        <w:t>Для чего предназначены интерфейсы сотовой связи?</w:t>
      </w:r>
    </w:p>
    <w:p>
      <w:pPr>
        <w:pStyle w:val="Style6"/>
        <w:keepNext w:val="0"/>
        <w:keepLines w:val="0"/>
        <w:widowControl w:val="0"/>
        <w:numPr>
          <w:ilvl w:val="1"/>
          <w:numId w:val="37"/>
        </w:numPr>
        <w:shd w:val="clear" w:color="auto" w:fill="auto"/>
        <w:tabs>
          <w:tab w:pos="1338" w:val="left"/>
        </w:tabs>
        <w:bidi w:val="0"/>
        <w:spacing w:before="0" w:after="0" w:line="240" w:lineRule="auto"/>
        <w:ind w:left="0" w:right="0" w:firstLine="560"/>
        <w:jc w:val="both"/>
      </w:pPr>
      <w:r>
        <w:rPr>
          <w:rStyle w:val="CharStyle7"/>
          <w:b/>
          <w:bCs/>
        </w:rPr>
        <w:t>Физические и логические каналы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320" w:line="209" w:lineRule="auto"/>
        <w:ind w:left="0" w:right="0" w:firstLine="560"/>
        <w:jc w:val="both"/>
      </w:pPr>
      <w:r>
        <w:rPr>
          <w:rStyle w:val="CharStyle7"/>
          <w:b/>
          <w:bCs/>
        </w:rPr>
        <w:t xml:space="preserve">в </w:t>
      </w:r>
      <w:r>
        <w:rPr>
          <w:rStyle w:val="CharStyle7"/>
          <w:b/>
          <w:bCs/>
          <w:lang w:val="en-US" w:eastAsia="en-US"/>
        </w:rPr>
        <w:t>GSM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Физические каналы создаются с применением оборудования и</w:t>
        <w:br/>
        <w:t>физических переносчиков информации. А передаваемая ими ин</w:t>
        <w:t>-</w:t>
        <w:br/>
        <w:t>формация - это логические каналы.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Для разных логических каналов при разных фазах и состояни</w:t>
        <w:t>-</w:t>
        <w:br/>
        <w:t>ях соединения применяются разные форматы пакетов.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 xml:space="preserve">В системе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определены две основные группы логических</w:t>
        <w:br/>
        <w:t>каналов - каналы информационного обмена и каналы управления.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  <w:b/>
          <w:bCs/>
        </w:rPr>
        <w:t xml:space="preserve">Каналы информационного обмена (ТСН). </w:t>
      </w:r>
      <w:r>
        <w:rPr>
          <w:rStyle w:val="CharStyle5"/>
        </w:rPr>
        <w:t>Каналы ТСН ис</w:t>
        <w:t>-</w:t>
        <w:br/>
        <w:t xml:space="preserve">пользуются системой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для передачи пользовательских дан</w:t>
        <w:t>-</w:t>
        <w:br/>
        <w:t>ных (например, речи и факсимильных сообщений). Они разделены</w:t>
        <w:br/>
        <w:t xml:space="preserve">на два основных класса - </w:t>
      </w:r>
      <w:r>
        <w:rPr>
          <w:rStyle w:val="CharStyle5"/>
          <w:i/>
          <w:iCs/>
        </w:rPr>
        <w:t>полноскоростные</w:t>
      </w:r>
      <w:r>
        <w:rPr>
          <w:rStyle w:val="CharStyle5"/>
        </w:rPr>
        <w:t xml:space="preserve"> </w:t>
      </w:r>
      <w:r>
        <w:rPr>
          <w:rStyle w:val="CharStyle5"/>
          <w:lang w:val="en-US" w:eastAsia="en-US"/>
        </w:rPr>
        <w:t xml:space="preserve">(TCH/F) </w:t>
      </w:r>
      <w:r>
        <w:rPr>
          <w:rStyle w:val="CharStyle5"/>
        </w:rPr>
        <w:t xml:space="preserve">и </w:t>
      </w:r>
      <w:r>
        <w:rPr>
          <w:rStyle w:val="CharStyle5"/>
          <w:i/>
          <w:iCs/>
        </w:rPr>
        <w:t>полуско-</w:t>
        <w:br/>
        <w:t>ростные</w:t>
      </w:r>
      <w:r>
        <w:rPr>
          <w:rStyle w:val="CharStyle5"/>
        </w:rPr>
        <w:t xml:space="preserve"> </w:t>
      </w:r>
      <w:r>
        <w:rPr>
          <w:rStyle w:val="CharStyle5"/>
          <w:lang w:val="en-US" w:eastAsia="en-US"/>
        </w:rPr>
        <w:t xml:space="preserve">(TCH/H) </w:t>
      </w:r>
      <w:r>
        <w:rPr>
          <w:rStyle w:val="CharStyle5"/>
        </w:rPr>
        <w:t xml:space="preserve">каналы. Каналы </w:t>
      </w:r>
      <w:r>
        <w:rPr>
          <w:rStyle w:val="CharStyle5"/>
          <w:lang w:val="en-US" w:eastAsia="en-US"/>
        </w:rPr>
        <w:t xml:space="preserve">TCH/F </w:t>
      </w:r>
      <w:r>
        <w:rPr>
          <w:rStyle w:val="CharStyle5"/>
        </w:rPr>
        <w:t>характеризуются про</w:t>
        <w:t>-</w:t>
        <w:br/>
        <w:t>пускной способностью 22,8 Кбит/с, а для каналов ТСН/Н эта ве</w:t>
        <w:t>-</w:t>
        <w:br/>
        <w:t>личина составляет лишь 11,4 Кбит/с.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  <w:b/>
          <w:bCs/>
        </w:rPr>
        <w:t xml:space="preserve">Каналы управления (ССН). </w:t>
      </w:r>
      <w:r>
        <w:rPr>
          <w:rStyle w:val="CharStyle5"/>
        </w:rPr>
        <w:t xml:space="preserve">В системе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для контроля</w:t>
        <w:br/>
        <w:t>доступа к среде распределения каналов информационного обмена</w:t>
        <w:br/>
        <w:t>и управления мобильностью используется много различных кана</w:t>
        <w:t>-</w:t>
        <w:br/>
        <w:t>лов ССН. Определено три группы каналов управления, причем</w:t>
        <w:br/>
        <w:t>каждая из них, в свою очередь, тоже разделяется на подгруппы.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  <w:i/>
          <w:iCs/>
        </w:rPr>
        <w:t>Широковещательный канал управления (ВССН).</w:t>
      </w:r>
      <w:r>
        <w:rPr>
          <w:rStyle w:val="CharStyle5"/>
        </w:rPr>
        <w:t xml:space="preserve"> БС использу</w:t>
        <w:t>-</w:t>
        <w:br/>
        <w:t>ет этот канал для передачи данных всем мобильным станциям,</w:t>
        <w:br/>
        <w:t>находящимся в ячейке.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  <w:i/>
          <w:iCs/>
        </w:rPr>
        <w:t>Общий канал управления (СССН).</w:t>
      </w:r>
      <w:r>
        <w:rPr>
          <w:rStyle w:val="CharStyle5"/>
        </w:rPr>
        <w:t xml:space="preserve"> Через канал СССН осу</w:t>
        <w:t>-</w:t>
        <w:br/>
        <w:t>ществляется обмен информацией при установке соединения меж</w:t>
        <w:t>-</w:t>
        <w:br/>
        <w:t>ду МС и БС. Для поиска МС при звонках на нее БС использует</w:t>
        <w:br/>
      </w:r>
      <w:r>
        <w:rPr>
          <w:rStyle w:val="CharStyle5"/>
          <w:i/>
          <w:iCs/>
        </w:rPr>
        <w:t>поисковый канал</w:t>
      </w:r>
      <w:r>
        <w:rPr>
          <w:rStyle w:val="CharStyle5"/>
        </w:rPr>
        <w:t xml:space="preserve"> (РСН). Если же соединение устанавливает МС,</w:t>
        <w:br/>
        <w:t xml:space="preserve">она посылает данные на БС через </w:t>
      </w:r>
      <w:r>
        <w:rPr>
          <w:rStyle w:val="CharStyle5"/>
          <w:i/>
          <w:iCs/>
        </w:rPr>
        <w:t>канал произвольного доступа</w:t>
        <w:br/>
      </w:r>
      <w:r>
        <w:rPr>
          <w:rStyle w:val="CharStyle5"/>
          <w:lang w:val="en-US" w:eastAsia="en-US"/>
        </w:rPr>
        <w:t xml:space="preserve">(RACH). </w:t>
      </w:r>
      <w:r>
        <w:rPr>
          <w:rStyle w:val="CharStyle5"/>
        </w:rPr>
        <w:t xml:space="preserve">Через </w:t>
      </w:r>
      <w:r>
        <w:rPr>
          <w:rStyle w:val="CharStyle5"/>
          <w:i/>
          <w:iCs/>
        </w:rPr>
        <w:t>канал предоставления доступа</w:t>
      </w:r>
      <w:r>
        <w:rPr>
          <w:rStyle w:val="CharStyle5"/>
        </w:rPr>
        <w:t xml:space="preserve"> </w:t>
      </w:r>
      <w:r>
        <w:rPr>
          <w:rStyle w:val="CharStyle5"/>
          <w:lang w:val="en-US" w:eastAsia="en-US"/>
        </w:rPr>
        <w:t xml:space="preserve">(AGCH) </w:t>
      </w:r>
      <w:r>
        <w:rPr>
          <w:rStyle w:val="CharStyle5"/>
        </w:rPr>
        <w:t>БС сооб</w:t>
        <w:t>-</w:t>
        <w:br/>
        <w:t>щает МС, что для дальнейшей установки соединения можно ис</w:t>
        <w:t>-</w:t>
        <w:br/>
        <w:t xml:space="preserve">пользовать канал ТСН или </w:t>
      </w:r>
      <w:r>
        <w:rPr>
          <w:rStyle w:val="CharStyle5"/>
          <w:lang w:val="en-US" w:eastAsia="en-US"/>
        </w:rPr>
        <w:t>SDCCH.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  <w:i/>
          <w:iCs/>
        </w:rPr>
        <w:t xml:space="preserve">Выделенный канал управления </w:t>
      </w:r>
      <w:r>
        <w:rPr>
          <w:rStyle w:val="CharStyle5"/>
          <w:i/>
          <w:iCs/>
          <w:lang w:val="en-US" w:eastAsia="en-US"/>
        </w:rPr>
        <w:t>(DCCH).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В то время как все</w:t>
        <w:br/>
        <w:t>рассмотренные выше каналы были однонаправленными, следую</w:t>
        <w:t>-</w:t>
        <w:br/>
        <w:t xml:space="preserve">щие каналы являются </w:t>
      </w:r>
      <w:r>
        <w:rPr>
          <w:rStyle w:val="CharStyle5"/>
          <w:i/>
          <w:iCs/>
        </w:rPr>
        <w:t>двунаправленными</w:t>
      </w:r>
      <w:r>
        <w:rPr>
          <w:rStyle w:val="CharStyle5"/>
        </w:rPr>
        <w:t>. Если МС не удалось</w:t>
        <w:br/>
        <w:t>установить соединение ТСН с БС, она использует для передачи</w:t>
        <w:br/>
        <w:t xml:space="preserve">сигналов </w:t>
      </w:r>
      <w:r>
        <w:rPr>
          <w:rStyle w:val="CharStyle5"/>
          <w:i/>
          <w:iCs/>
        </w:rPr>
        <w:t>автономный выделенный канал управления</w:t>
      </w:r>
      <w:r>
        <w:rPr>
          <w:rStyle w:val="CharStyle5"/>
        </w:rPr>
        <w:t xml:space="preserve"> </w:t>
      </w:r>
      <w:r>
        <w:rPr>
          <w:rStyle w:val="CharStyle5"/>
          <w:lang w:val="en-US" w:eastAsia="en-US"/>
        </w:rPr>
        <w:t xml:space="preserve">(SDCCH) </w:t>
      </w:r>
      <w:r>
        <w:rPr>
          <w:rStyle w:val="CharStyle5"/>
        </w:rPr>
        <w:t>с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низкой пропускной способностью (782 бит/с). Сигналы могут</w:t>
        <w:br/>
        <w:t>включать аутентификацию, регистрацию или другие данные, не</w:t>
        <w:t>-</w:t>
        <w:br/>
        <w:t>обходимые для установки соединения ТСН. С каждым каналом</w:t>
        <w:br/>
        <w:t xml:space="preserve">ТСН и </w:t>
      </w:r>
      <w:r>
        <w:rPr>
          <w:rStyle w:val="CharStyle5"/>
          <w:lang w:val="en-US" w:eastAsia="en-US"/>
        </w:rPr>
        <w:t xml:space="preserve">SDCCH </w:t>
      </w:r>
      <w:r>
        <w:rPr>
          <w:rStyle w:val="CharStyle5"/>
        </w:rPr>
        <w:t xml:space="preserve">связан </w:t>
      </w:r>
      <w:r>
        <w:rPr>
          <w:rStyle w:val="CharStyle5"/>
          <w:i/>
          <w:iCs/>
        </w:rPr>
        <w:t>медленный ассоциированный выделенный</w:t>
        <w:br/>
        <w:t>канал управления</w:t>
      </w:r>
      <w:r>
        <w:rPr>
          <w:rStyle w:val="CharStyle5"/>
        </w:rPr>
        <w:t xml:space="preserve"> </w:t>
      </w:r>
      <w:r>
        <w:rPr>
          <w:rStyle w:val="CharStyle5"/>
          <w:lang w:val="en-US" w:eastAsia="en-US"/>
        </w:rPr>
        <w:t xml:space="preserve">(SACCH). </w:t>
      </w:r>
      <w:r>
        <w:rPr>
          <w:rStyle w:val="CharStyle5"/>
        </w:rPr>
        <w:t>Через него осуществляется обмен ин</w:t>
        <w:t>-</w:t>
        <w:br/>
        <w:t>формацией о системе, в частности, передача данных о качестве</w:t>
        <w:br/>
        <w:t>канала и уровне мощности сигнала. Когда же нужно передать</w:t>
        <w:br/>
        <w:t>большее количество сигнальной информации, а канал ТСН уже</w:t>
        <w:br/>
        <w:t xml:space="preserve">существует, устанавливается </w:t>
      </w:r>
      <w:r>
        <w:rPr>
          <w:rStyle w:val="CharStyle5"/>
          <w:i/>
          <w:iCs/>
        </w:rPr>
        <w:t>быстрый ассоциированный выделен</w:t>
        <w:t>-</w:t>
        <w:br/>
        <w:t>ный канал управления</w:t>
      </w:r>
      <w:r>
        <w:rPr>
          <w:rStyle w:val="CharStyle5"/>
        </w:rPr>
        <w:t xml:space="preserve"> </w:t>
      </w:r>
      <w:r>
        <w:rPr>
          <w:rStyle w:val="CharStyle5"/>
          <w:lang w:val="en-US" w:eastAsia="en-US"/>
        </w:rPr>
        <w:t xml:space="preserve">(FACCH). </w:t>
      </w:r>
      <w:r>
        <w:rPr>
          <w:rStyle w:val="CharStyle5"/>
        </w:rPr>
        <w:t xml:space="preserve">Канал </w:t>
      </w:r>
      <w:r>
        <w:rPr>
          <w:rStyle w:val="CharStyle5"/>
          <w:lang w:val="en-US" w:eastAsia="en-US"/>
        </w:rPr>
        <w:t xml:space="preserve">FACCH </w:t>
      </w:r>
      <w:r>
        <w:rPr>
          <w:rStyle w:val="CharStyle5"/>
        </w:rPr>
        <w:t>использует вре</w:t>
        <w:t>-</w:t>
        <w:br/>
        <w:t>менные интервалы, которые в ином случае относились бы к кана</w:t>
        <w:t>-</w:t>
        <w:br/>
        <w:t>лу ТСН. Он необходим, например, при переключениях, когда БС</w:t>
        <w:br/>
        <w:t>должна обмениваться с МС большим количеством данных за</w:t>
        <w:br/>
        <w:t>меньший промежуток времени.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Приведенные логические каналы не могут использовать вре</w:t>
        <w:t>-</w:t>
        <w:br/>
        <w:t xml:space="preserve">менные интервалы произвольным образом. В системе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при</w:t>
        <w:t>-</w:t>
        <w:br/>
        <w:t>меняется довольно сложная схема уплотнения, объединяющая не</w:t>
        <w:t>-</w:t>
        <w:br/>
        <w:t>сколько иерархий кадров.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20"/>
        <w:jc w:val="both"/>
      </w:pPr>
      <w:r>
        <w:rPr>
          <w:rStyle w:val="CharStyle5"/>
        </w:rPr>
        <w:t>Типичная схема использования физического канала для пере</w:t>
        <w:t>-</w:t>
        <w:br/>
        <w:t>дачи данных представлена на рис. 19. За двенадцатью интервала</w:t>
        <w:t>-</w:t>
        <w:br/>
        <w:t>ми пользовательских данных следует интервал передачи сигналов.</w:t>
        <w:br/>
        <w:t>Далее опять идут 12 интервалов с пользовательскими данными, а</w:t>
        <w:br/>
        <w:t>затем следует свободный интервал. Эта схема из 26 интервалов</w:t>
        <w:br/>
        <w:t xml:space="preserve">повторяется раз за разом. В описанном случае канал </w:t>
      </w:r>
      <w:r>
        <w:rPr>
          <w:rStyle w:val="CharStyle5"/>
          <w:lang w:val="en-US" w:eastAsia="en-US"/>
        </w:rPr>
        <w:t xml:space="preserve">TCH/F </w:t>
      </w:r>
      <w:r>
        <w:rPr>
          <w:rStyle w:val="CharStyle5"/>
        </w:rPr>
        <w:t>зани</w:t>
        <w:t>-</w:t>
        <w:br/>
        <w:t>мает лишь 24 из 26 интервалов.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center"/>
        <w:rPr>
          <w:sz w:val="46"/>
          <w:szCs w:val="46"/>
        </w:rPr>
      </w:pPr>
      <w:r>
        <w:rPr>
          <w:rStyle w:val="CharStyle30"/>
          <w:i/>
          <w:iCs/>
          <w:sz w:val="46"/>
          <w:szCs w:val="46"/>
          <w:vertAlign w:val="subscript"/>
          <w:lang w:val="en-US" w:eastAsia="en-US"/>
        </w:rPr>
        <w:t>TTTTTTTTTTTTSTTTTTTTTTTTTx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320" w:line="180" w:lineRule="auto"/>
        <w:ind w:left="0" w:right="0" w:firstLine="0"/>
        <w:jc w:val="center"/>
        <w:rPr>
          <w:sz w:val="46"/>
          <w:szCs w:val="46"/>
        </w:rPr>
      </w:pPr>
      <w:r>
        <w:rPr>
          <w:rStyle w:val="CharStyle30"/>
          <w:i/>
          <w:iCs/>
          <w:sz w:val="46"/>
          <w:szCs w:val="46"/>
          <w:vertAlign w:val="subscript"/>
          <w:lang w:val="en-US" w:eastAsia="en-US"/>
        </w:rPr>
        <w:t>TTTTTTTTTTTTSTTTTTTTTTTTTx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center"/>
      </w:pPr>
      <w:r>
        <w:rPr>
          <w:rStyle w:val="CharStyle13"/>
        </w:rPr>
        <w:t>Рис. 19. Структура мультикадров</w:t>
        <w:br/>
        <w:t>для ассоциированных каналов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Здесь </w:t>
      </w:r>
      <w:r>
        <w:rPr>
          <w:rStyle w:val="CharStyle5"/>
          <w:i/>
          <w:iCs/>
          <w:lang w:val="en-US" w:eastAsia="en-US"/>
        </w:rPr>
        <w:t>T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обозначает пользовательскую передачу в канале</w:t>
        <w:br/>
      </w:r>
      <w:r>
        <w:rPr>
          <w:rStyle w:val="CharStyle5"/>
          <w:lang w:val="en-US" w:eastAsia="en-US"/>
        </w:rPr>
        <w:t xml:space="preserve">TCH/F, </w:t>
      </w:r>
      <w:r>
        <w:rPr>
          <w:rStyle w:val="CharStyle5"/>
        </w:rPr>
        <w:t xml:space="preserve">а </w:t>
      </w:r>
      <w:r>
        <w:rPr>
          <w:rStyle w:val="CharStyle5"/>
          <w:i/>
          <w:iCs/>
          <w:lang w:val="en-US" w:eastAsia="en-US"/>
        </w:rPr>
        <w:t>S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 xml:space="preserve">- передачу сигналов в канале </w:t>
      </w:r>
      <w:r>
        <w:rPr>
          <w:rStyle w:val="CharStyle5"/>
          <w:lang w:val="en-US" w:eastAsia="en-US"/>
        </w:rPr>
        <w:t>SACCH.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20"/>
        <w:jc w:val="both"/>
      </w:pPr>
      <w:r>
        <w:rPr>
          <w:rStyle w:val="CharStyle5"/>
        </w:rPr>
        <w:t>Поскольку нормальный пакет переносит 114 бит пользова</w:t>
        <w:t>-</w:t>
        <w:br/>
        <w:t>тельских данных и повторяется каждые 4,615 мс, то это дает про</w:t>
        <w:t>-</w:t>
        <w:br/>
        <w:t>пускную способность 24,7 Кбит/с: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0" distR="0" simplePos="0" relativeHeight="125829432" behindDoc="0" locked="0" layoutInCell="1" allowOverlap="1">
                <wp:simplePos x="0" y="0"/>
                <wp:positionH relativeFrom="page">
                  <wp:posOffset>2651760</wp:posOffset>
                </wp:positionH>
                <wp:positionV relativeFrom="paragraph">
                  <wp:posOffset>0</wp:posOffset>
                </wp:positionV>
                <wp:extent cx="679450" cy="494030"/>
                <wp:wrapTopAndBottom/>
                <wp:docPr id="142" name="Shape 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79450" cy="4940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"/>
                              </w:rPr>
                              <w:t>114 бит</w:t>
                            </w:r>
                          </w:p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"/>
                              </w:rPr>
                              <w:t>4,615 мс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68" type="#_x0000_t202" style="position:absolute;margin-left:208.80000000000001pt;margin-top:0;width:53.5pt;height:38.899999999999999pt;z-index:-12582932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"/>
                        </w:rPr>
                        <w:t>114 бит</w:t>
                      </w:r>
                    </w:p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"/>
                        </w:rPr>
                        <w:t>4,615 мс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09855" distB="137160" distL="0" distR="0" simplePos="0" relativeHeight="125829434" behindDoc="0" locked="0" layoutInCell="1" allowOverlap="1">
                <wp:simplePos x="0" y="0"/>
                <wp:positionH relativeFrom="page">
                  <wp:posOffset>3352800</wp:posOffset>
                </wp:positionH>
                <wp:positionV relativeFrom="paragraph">
                  <wp:posOffset>109855</wp:posOffset>
                </wp:positionV>
                <wp:extent cx="1301750" cy="247015"/>
                <wp:wrapTopAndBottom/>
                <wp:docPr id="144" name="Shape 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301750" cy="2470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  <w:sz w:val="30"/>
                                <w:szCs w:val="30"/>
                              </w:rPr>
                              <w:t xml:space="preserve">= </w:t>
                            </w:r>
                            <w:r>
                              <w:rPr>
                                <w:rStyle w:val="CharStyle5"/>
                              </w:rPr>
                              <w:t>24,702 Кбит/с.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0" type="#_x0000_t202" style="position:absolute;margin-left:264.pt;margin-top:8.6500000000000004pt;width:102.5pt;height:19.449999999999999pt;z-index:-125829319;mso-wrap-distance-left:0;mso-wrap-distance-top:8.6500000000000004pt;mso-wrap-distance-right:0;mso-wrap-distance-bottom:10.800000000000001pt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5"/>
                          <w:sz w:val="30"/>
                          <w:szCs w:val="30"/>
                        </w:rPr>
                        <w:t xml:space="preserve">= </w:t>
                      </w:r>
                      <w:r>
                        <w:rPr>
                          <w:rStyle w:val="CharStyle5"/>
                        </w:rPr>
                        <w:t>24,702 Кбит/с.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left"/>
      </w:pPr>
      <w:r>
        <w:rPr>
          <w:rStyle w:val="CharStyle5"/>
        </w:rPr>
        <w:t xml:space="preserve">Отсюда следует, что канал </w:t>
      </w:r>
      <w:r>
        <w:rPr>
          <w:rStyle w:val="CharStyle5"/>
          <w:lang w:val="en-US" w:eastAsia="en-US"/>
        </w:rPr>
        <w:t xml:space="preserve">SACCH </w:t>
      </w:r>
      <w:r>
        <w:rPr>
          <w:rStyle w:val="CharStyle5"/>
        </w:rPr>
        <w:t>характеризуется пропуск</w:t>
        <w:t>-</w:t>
        <w:br/>
        <w:t>ной способностью 950 бит/с: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0" distR="0" simplePos="0" relativeHeight="125829436" behindDoc="0" locked="0" layoutInCell="1" allowOverlap="1">
                <wp:simplePos x="0" y="0"/>
                <wp:positionH relativeFrom="page">
                  <wp:posOffset>2693035</wp:posOffset>
                </wp:positionH>
                <wp:positionV relativeFrom="paragraph">
                  <wp:posOffset>0</wp:posOffset>
                </wp:positionV>
                <wp:extent cx="917575" cy="496570"/>
                <wp:wrapTopAndBottom/>
                <wp:docPr id="146" name="Shape 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17575" cy="4965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24,7 Кбит/с</w:t>
                            </w:r>
                          </w:p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26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2" type="#_x0000_t202" style="position:absolute;margin-left:212.05000000000001pt;margin-top:0;width:72.25pt;height:39.100000000000001pt;z-index:-125829317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5"/>
                        </w:rPr>
                        <w:t>24,7 Кбит/с</w:t>
                      </w:r>
                    </w:p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5"/>
                        </w:rPr>
                        <w:t>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13030" distB="139700" distL="0" distR="0" simplePos="0" relativeHeight="125829438" behindDoc="0" locked="0" layoutInCell="1" allowOverlap="1">
                <wp:simplePos x="0" y="0"/>
                <wp:positionH relativeFrom="page">
                  <wp:posOffset>3631565</wp:posOffset>
                </wp:positionH>
                <wp:positionV relativeFrom="paragraph">
                  <wp:posOffset>113030</wp:posOffset>
                </wp:positionV>
                <wp:extent cx="981710" cy="243840"/>
                <wp:wrapTopAndBottom/>
                <wp:docPr id="148" name="Shape 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81710" cy="2438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Style5"/>
                                <w:sz w:val="30"/>
                                <w:szCs w:val="30"/>
                              </w:rPr>
                              <w:t xml:space="preserve">= </w:t>
                            </w:r>
                            <w:r>
                              <w:rPr>
                                <w:rStyle w:val="CharStyle5"/>
                              </w:rPr>
                              <w:t>950 бит/с</w:t>
                            </w:r>
                            <w:r>
                              <w:rPr>
                                <w:rStyle w:val="CharStyle5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4" type="#_x0000_t202" style="position:absolute;margin-left:285.94999999999999pt;margin-top:8.9000000000000004pt;width:77.299999999999997pt;height:19.199999999999999pt;z-index:-125829315;mso-wrap-distance-left:0;mso-wrap-distance-top:8.9000000000000004pt;mso-wrap-distance-right:0;mso-wrap-distance-bottom:11.pt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Style w:val="CharStyle5"/>
                          <w:sz w:val="30"/>
                          <w:szCs w:val="30"/>
                        </w:rPr>
                        <w:t xml:space="preserve">= </w:t>
                      </w:r>
                      <w:r>
                        <w:rPr>
                          <w:rStyle w:val="CharStyle5"/>
                        </w:rPr>
                        <w:t>950 бит/с</w:t>
                      </w:r>
                      <w:r>
                        <w:rPr>
                          <w:rStyle w:val="CharStyle5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520"/>
        <w:jc w:val="both"/>
      </w:pPr>
      <w:r>
        <w:rPr>
          <w:rStyle w:val="CharStyle5"/>
        </w:rPr>
        <w:t xml:space="preserve">Поскольку канал </w:t>
      </w:r>
      <w:r>
        <w:rPr>
          <w:rStyle w:val="CharStyle5"/>
          <w:lang w:val="en-US" w:eastAsia="en-US"/>
        </w:rPr>
        <w:t xml:space="preserve">TCH/F </w:t>
      </w:r>
      <w:r>
        <w:rPr>
          <w:rStyle w:val="CharStyle5"/>
        </w:rPr>
        <w:t>использует 24 из 26 интервалов,</w:t>
        <w:br/>
        <w:t>окончательная скорость передачи составляет 22,8 Кбит/с, что яв</w:t>
        <w:t>-</w:t>
        <w:br/>
        <w:t xml:space="preserve">ляется нормой для канала </w:t>
      </w:r>
      <w:r>
        <w:rPr>
          <w:rStyle w:val="CharStyle5"/>
          <w:lang w:val="en-US" w:eastAsia="en-US"/>
        </w:rPr>
        <w:t>TCH/F: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center"/>
        <w:rPr>
          <w:sz w:val="24"/>
          <w:szCs w:val="24"/>
        </w:rPr>
      </w:pPr>
      <w:r>
        <w:rPr>
          <w:rStyle w:val="CharStyle5"/>
        </w:rPr>
        <w:t xml:space="preserve">24,7 Кбит/с </w:t>
      </w:r>
      <w:r>
        <w:rPr>
          <w:rStyle w:val="CharStyle5"/>
          <w:sz w:val="30"/>
          <w:szCs w:val="30"/>
        </w:rPr>
        <w:t xml:space="preserve">- </w:t>
      </w:r>
      <w:r>
        <w:rPr>
          <w:rStyle w:val="CharStyle5"/>
        </w:rPr>
        <w:t xml:space="preserve">(0,95 Кбит/с </w:t>
      </w:r>
      <w:r>
        <w:rPr>
          <w:rStyle w:val="CharStyle5"/>
          <w:sz w:val="30"/>
          <w:szCs w:val="30"/>
        </w:rPr>
        <w:t xml:space="preserve">■ </w:t>
      </w:r>
      <w:r>
        <w:rPr>
          <w:rStyle w:val="CharStyle5"/>
        </w:rPr>
        <w:t xml:space="preserve">2) </w:t>
      </w:r>
      <w:r>
        <w:rPr>
          <w:rStyle w:val="CharStyle5"/>
          <w:sz w:val="30"/>
          <w:szCs w:val="30"/>
        </w:rPr>
        <w:t xml:space="preserve">= </w:t>
      </w:r>
      <w:r>
        <w:rPr>
          <w:rStyle w:val="CharStyle5"/>
        </w:rPr>
        <w:t>22,8 Кбит/с</w:t>
      </w:r>
      <w:r>
        <w:rPr>
          <w:rStyle w:val="CharStyle5"/>
          <w:sz w:val="24"/>
          <w:szCs w:val="24"/>
        </w:rPr>
        <w:t>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520"/>
        <w:jc w:val="both"/>
      </w:pPr>
      <w:r>
        <w:rPr>
          <w:rStyle w:val="CharStyle5"/>
        </w:rPr>
        <w:t>Эта периодическая схема из 26 интервалов встречается во</w:t>
        <w:br/>
        <w:t xml:space="preserve">всех кадрах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>каналов ТСН. Комбинация таких кадров назы</w:t>
        <w:t>-</w:t>
        <w:br/>
        <w:t xml:space="preserve">вается </w:t>
      </w:r>
      <w:r>
        <w:rPr>
          <w:rStyle w:val="CharStyle5"/>
          <w:i/>
          <w:iCs/>
        </w:rPr>
        <w:t>мультикадром информационного обмена</w:t>
      </w:r>
      <w:r>
        <w:rPr>
          <w:rStyle w:val="CharStyle5"/>
        </w:rPr>
        <w:t>. Этот тип мульти</w:t>
        <w:t>-</w:t>
        <w:br/>
        <w:t xml:space="preserve">кадров используется в каналах ТСН, </w:t>
      </w:r>
      <w:r>
        <w:rPr>
          <w:rStyle w:val="CharStyle5"/>
          <w:lang w:val="en-US" w:eastAsia="en-US"/>
        </w:rPr>
        <w:t xml:space="preserve">SACCH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>FACCH.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 Вы представляете физические каналы передачи радио</w:t>
        <w:t>-</w:t>
        <w:br/>
        <w:t>сигналов?</w:t>
      </w:r>
    </w:p>
    <w:p>
      <w:pPr>
        <w:pStyle w:val="Style4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349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Что такое «логические каналы» в </w:t>
      </w:r>
      <w:r>
        <w:rPr>
          <w:rStyle w:val="CharStyle5"/>
          <w:lang w:val="en-US" w:eastAsia="en-US"/>
        </w:rPr>
        <w:t>GSM?</w:t>
      </w:r>
    </w:p>
    <w:p>
      <w:pPr>
        <w:pStyle w:val="Style4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Каковы два основных класса каналов информационного</w:t>
        <w:br/>
        <w:t>обмена?</w:t>
      </w:r>
    </w:p>
    <w:p>
      <w:pPr>
        <w:pStyle w:val="Style4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Для чего предназначены каналы управления? Какие виды</w:t>
        <w:br/>
        <w:t xml:space="preserve">каналов управления существуют в </w:t>
      </w:r>
      <w:r>
        <w:rPr>
          <w:rStyle w:val="CharStyle5"/>
          <w:lang w:val="en-US" w:eastAsia="en-US"/>
        </w:rPr>
        <w:t>GSM?</w:t>
      </w:r>
    </w:p>
    <w:p>
      <w:pPr>
        <w:pStyle w:val="Style4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349" w:val="left"/>
        </w:tabs>
        <w:bidi w:val="0"/>
        <w:spacing w:before="0" w:after="280" w:line="240" w:lineRule="auto"/>
        <w:ind w:left="0" w:right="0" w:firstLine="520"/>
        <w:jc w:val="both"/>
      </w:pPr>
      <w:r>
        <w:rPr>
          <w:rStyle w:val="CharStyle5"/>
        </w:rPr>
        <w:t>Что такое мультикадр информационного обмена?</w:t>
      </w:r>
    </w:p>
    <w:p>
      <w:pPr>
        <w:pStyle w:val="Style23"/>
        <w:keepNext/>
        <w:keepLines/>
        <w:widowControl w:val="0"/>
        <w:numPr>
          <w:ilvl w:val="1"/>
          <w:numId w:val="37"/>
        </w:numPr>
        <w:shd w:val="clear" w:color="auto" w:fill="auto"/>
        <w:tabs>
          <w:tab w:pos="1349" w:val="left"/>
        </w:tabs>
        <w:bidi w:val="0"/>
        <w:spacing w:before="0" w:after="280" w:line="240" w:lineRule="auto"/>
        <w:ind w:left="0" w:right="0"/>
        <w:jc w:val="both"/>
      </w:pPr>
      <w:bookmarkStart w:id="27" w:name="bookmark27"/>
      <w:r>
        <w:rPr>
          <w:rStyle w:val="CharStyle24"/>
          <w:b/>
          <w:bCs/>
        </w:rPr>
        <w:t>Процедуры обработки радиосигналов</w:t>
      </w:r>
      <w:bookmarkEnd w:id="27"/>
    </w:p>
    <w:p>
      <w:pPr>
        <w:pStyle w:val="Style4"/>
        <w:keepNext w:val="0"/>
        <w:keepLines w:val="0"/>
        <w:widowControl w:val="0"/>
        <w:numPr>
          <w:ilvl w:val="2"/>
          <w:numId w:val="37"/>
        </w:numPr>
        <w:shd w:val="clear" w:color="auto" w:fill="auto"/>
        <w:tabs>
          <w:tab w:pos="1493" w:val="left"/>
        </w:tabs>
        <w:bidi w:val="0"/>
        <w:spacing w:before="0" w:after="0" w:line="240" w:lineRule="auto"/>
        <w:ind w:left="0" w:right="0" w:firstLine="52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 xml:space="preserve">Обработка сигналов в стандарте </w:t>
      </w:r>
      <w:r>
        <w:rPr>
          <w:rStyle w:val="CharStyle5"/>
          <w:b/>
          <w:bCs/>
          <w:sz w:val="30"/>
          <w:szCs w:val="30"/>
          <w:lang w:val="en-US" w:eastAsia="en-US"/>
        </w:rPr>
        <w:t>GSM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На рис. 20 показаны виды обработки речевых сигналов при</w:t>
        <w:br/>
        <w:t>передаче между МС и БС, с указанием характерных скоростей в</w:t>
        <w:br/>
        <w:t>точках обработки.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На рисунке присутствуют следующие блоки (этапы) обработ</w:t>
        <w:t>-</w:t>
        <w:br/>
        <w:t>ки речевого сигнала в тракте передачи МС:</w:t>
      </w:r>
    </w:p>
    <w:p>
      <w:pPr>
        <w:pStyle w:val="Style4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869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аналого-цифровое преобразование сигнала от микрофона;</w:t>
      </w:r>
    </w:p>
    <w:p>
      <w:pPr>
        <w:pStyle w:val="Style4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848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сегментация, т. е. разделение цифрового потока на сегменты</w:t>
        <w:br/>
        <w:t>по 20 мс;</w:t>
      </w:r>
    </w:p>
    <w:p>
      <w:pPr>
        <w:pStyle w:val="Style4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848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речевое кодирование, предназначенное для сжатия цифро</w:t>
        <w:t>-</w:t>
        <w:br/>
        <w:t>вых данных;</w:t>
      </w:r>
    </w:p>
    <w:p>
      <w:pPr>
        <w:pStyle w:val="Style4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869" w:val="left"/>
        </w:tabs>
        <w:bidi w:val="0"/>
        <w:spacing w:before="0" w:after="120" w:line="240" w:lineRule="auto"/>
        <w:ind w:left="0" w:right="0" w:firstLine="520"/>
        <w:jc w:val="both"/>
      </w:pPr>
      <w:r>
        <w:rPr>
          <w:rStyle w:val="CharStyle5"/>
        </w:rPr>
        <w:t>канальное помехоустойчивое кодирование;</w:t>
      </w:r>
      <w:r>
        <w:br w:type="page"/>
      </w:r>
    </w:p>
    <w:p>
      <w:pPr>
        <w:pStyle w:val="Style4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869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шифрование, т. е. криптозащита цифровых потоков;</w:t>
      </w:r>
    </w:p>
    <w:p>
      <w:pPr>
        <w:pStyle w:val="Style4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869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перемежение битов для борьбы с замираниями в радиоканале;</w:t>
      </w:r>
    </w:p>
    <w:p>
      <w:pPr>
        <w:pStyle w:val="Style4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858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форматирование пакетов, т. е. сопровождение информаци</w:t>
        <w:t>-</w:t>
        <w:br/>
        <w:t>онных битов служебными, разделительными, защитными, трени</w:t>
        <w:t>-</w:t>
        <w:br/>
        <w:t>ровочными и другими битами.</w:t>
      </w:r>
    </w:p>
    <w:p>
      <w:pPr>
        <w:widowControl w:val="0"/>
        <w:spacing w:line="1" w:lineRule="exact"/>
      </w:pPr>
      <w:r>
        <w:drawing>
          <wp:anchor distT="114300" distB="283210" distL="0" distR="1286510" simplePos="0" relativeHeight="125829440" behindDoc="0" locked="0" layoutInCell="1" allowOverlap="1">
            <wp:simplePos x="0" y="0"/>
            <wp:positionH relativeFrom="page">
              <wp:posOffset>1096010</wp:posOffset>
            </wp:positionH>
            <wp:positionV relativeFrom="paragraph">
              <wp:posOffset>114300</wp:posOffset>
            </wp:positionV>
            <wp:extent cx="2917190" cy="3801110"/>
            <wp:wrapTopAndBottom/>
            <wp:docPr id="150" name="Shape 1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box 151"/>
                    <pic:cNvPicPr/>
                  </pic:nvPicPr>
                  <pic:blipFill>
                    <a:blip r:embed="rId59"/>
                    <a:stretch/>
                  </pic:blipFill>
                  <pic:spPr>
                    <a:xfrm>
                      <a:ext cx="2917190" cy="380111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88" behindDoc="0" locked="0" layoutInCell="1" allowOverlap="1">
                <wp:simplePos x="0" y="0"/>
                <wp:positionH relativeFrom="page">
                  <wp:posOffset>1976755</wp:posOffset>
                </wp:positionH>
                <wp:positionV relativeFrom="paragraph">
                  <wp:posOffset>3985260</wp:posOffset>
                </wp:positionV>
                <wp:extent cx="3322320" cy="213360"/>
                <wp:wrapNone/>
                <wp:docPr id="152" name="Shape 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322320" cy="2133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3"/>
                              </w:rPr>
                              <w:t xml:space="preserve">Рис. 20. Схема обработки речевого сигнала в </w:t>
                            </w:r>
                            <w:r>
                              <w:rPr>
                                <w:rStyle w:val="CharStyle53"/>
                                <w:lang w:val="en-US" w:eastAsia="en-US"/>
                              </w:rPr>
                              <w:t>GSM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78" type="#_x0000_t202" style="position:absolute;margin-left:155.65000000000001pt;margin-top:313.80000000000001pt;width:261.60000000000002pt;height:16.800000000000001pt;z-index:25165773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3"/>
                        </w:rPr>
                        <w:t xml:space="preserve">Рис. 20. Схема обработки речевого сигнала в </w:t>
                      </w:r>
                      <w:r>
                        <w:rPr>
                          <w:rStyle w:val="CharStyle53"/>
                          <w:lang w:val="en-US" w:eastAsia="en-US"/>
                        </w:rPr>
                        <w:t>GSM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132715" distB="3657600" distL="0" distR="0" simplePos="0" relativeHeight="125829441" behindDoc="0" locked="0" layoutInCell="1" allowOverlap="1">
            <wp:simplePos x="0" y="0"/>
            <wp:positionH relativeFrom="page">
              <wp:posOffset>4098290</wp:posOffset>
            </wp:positionH>
            <wp:positionV relativeFrom="paragraph">
              <wp:posOffset>132715</wp:posOffset>
            </wp:positionV>
            <wp:extent cx="152400" cy="408305"/>
            <wp:wrapTopAndBottom/>
            <wp:docPr id="154" name="Shape 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box 155"/>
                    <pic:cNvPicPr/>
                  </pic:nvPicPr>
                  <pic:blipFill>
                    <a:blip r:embed="rId61"/>
                    <a:stretch/>
                  </pic:blipFill>
                  <pic:spPr>
                    <a:xfrm>
                      <a:ext cx="152400" cy="40830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565150" distB="1762125" distL="0" distR="0" simplePos="0" relativeHeight="125829442" behindDoc="0" locked="0" layoutInCell="1" allowOverlap="1">
            <wp:simplePos x="0" y="0"/>
            <wp:positionH relativeFrom="page">
              <wp:posOffset>4122420</wp:posOffset>
            </wp:positionH>
            <wp:positionV relativeFrom="paragraph">
              <wp:posOffset>565150</wp:posOffset>
            </wp:positionV>
            <wp:extent cx="853440" cy="1871345"/>
            <wp:wrapTopAndBottom/>
            <wp:docPr id="156" name="Shape 1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box 157"/>
                    <pic:cNvPicPr/>
                  </pic:nvPicPr>
                  <pic:blipFill>
                    <a:blip r:embed="rId63"/>
                    <a:stretch/>
                  </pic:blipFill>
                  <pic:spPr>
                    <a:xfrm>
                      <a:ext cx="853440" cy="187134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0" behindDoc="0" locked="0" layoutInCell="1" allowOverlap="1">
                <wp:simplePos x="0" y="0"/>
                <wp:positionH relativeFrom="page">
                  <wp:posOffset>4213860</wp:posOffset>
                </wp:positionH>
                <wp:positionV relativeFrom="paragraph">
                  <wp:posOffset>2497455</wp:posOffset>
                </wp:positionV>
                <wp:extent cx="658495" cy="292735"/>
                <wp:wrapNone/>
                <wp:docPr id="158" name="Shape 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58495" cy="2927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59" w:lineRule="auto"/>
                              <w:ind w:left="0" w:right="0" w:firstLine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Style w:val="CharStyle53"/>
                                <w:sz w:val="17"/>
                                <w:szCs w:val="17"/>
                              </w:rPr>
                              <w:t>ПРИЕМНАЯ</w:t>
                              <w:br/>
                              <w:t>ЧАСТЬ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4" type="#_x0000_t202" style="position:absolute;margin-left:331.80000000000001pt;margin-top:196.65000000000001pt;width:51.850000000000001pt;height:23.050000000000001pt;z-index:251657737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59" w:lineRule="auto"/>
                        <w:ind w:left="0" w:right="0" w:firstLine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Style w:val="CharStyle53"/>
                          <w:sz w:val="17"/>
                          <w:szCs w:val="17"/>
                        </w:rPr>
                        <w:t>ПРИЕМНАЯ</w:t>
                        <w:br/>
                        <w:t>ЧАСТЬ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544195" distB="1496060" distL="18415" distR="27305" simplePos="0" relativeHeight="125829443" behindDoc="0" locked="0" layoutInCell="1" allowOverlap="1">
            <wp:simplePos x="0" y="0"/>
            <wp:positionH relativeFrom="page">
              <wp:posOffset>5222875</wp:posOffset>
            </wp:positionH>
            <wp:positionV relativeFrom="paragraph">
              <wp:posOffset>544195</wp:posOffset>
            </wp:positionV>
            <wp:extent cx="807720" cy="2157730"/>
            <wp:wrapTopAndBottom/>
            <wp:docPr id="160" name="Shape 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box 161"/>
                    <pic:cNvPicPr/>
                  </pic:nvPicPr>
                  <pic:blipFill>
                    <a:blip r:embed="rId65"/>
                    <a:stretch/>
                  </pic:blipFill>
                  <pic:spPr>
                    <a:xfrm>
                      <a:ext cx="807720" cy="215773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2" behindDoc="0" locked="0" layoutInCell="1" allowOverlap="1">
                <wp:simplePos x="0" y="0"/>
                <wp:positionH relativeFrom="page">
                  <wp:posOffset>5204460</wp:posOffset>
                </wp:positionH>
                <wp:positionV relativeFrom="paragraph">
                  <wp:posOffset>2701925</wp:posOffset>
                </wp:positionV>
                <wp:extent cx="853440" cy="740410"/>
                <wp:wrapNone/>
                <wp:docPr id="162" name="Shape 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53440" cy="7404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Style w:val="CharStyle53"/>
                                <w:sz w:val="17"/>
                                <w:szCs w:val="17"/>
                              </w:rPr>
                              <w:t>8 кГц</w:t>
                            </w:r>
                          </w:p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Style w:val="CharStyle53"/>
                                <w:sz w:val="17"/>
                                <w:szCs w:val="17"/>
                              </w:rPr>
                              <w:t>8 бит</w:t>
                            </w:r>
                          </w:p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60" w:line="240" w:lineRule="auto"/>
                              <w:ind w:left="0" w:right="0" w:firstLine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Style w:val="CharStyle53"/>
                                <w:sz w:val="17"/>
                                <w:szCs w:val="17"/>
                              </w:rPr>
                              <w:t>64 кБ/с</w:t>
                            </w:r>
                          </w:p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Style w:val="CharStyle53"/>
                                <w:sz w:val="17"/>
                                <w:szCs w:val="17"/>
                              </w:rPr>
                              <w:t>ПЕРЕДАЮЩАЯ</w:t>
                            </w:r>
                          </w:p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Style w:val="CharStyle53"/>
                                <w:sz w:val="17"/>
                                <w:szCs w:val="17"/>
                              </w:rPr>
                              <w:t>ЧАСТЬ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8" type="#_x0000_t202" style="position:absolute;margin-left:409.80000000000001pt;margin-top:212.75pt;width:67.200000000000003pt;height:58.300000000000004pt;z-index:25165773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Style w:val="CharStyle53"/>
                          <w:sz w:val="17"/>
                          <w:szCs w:val="17"/>
                        </w:rPr>
                        <w:t>8 кГц</w:t>
                      </w:r>
                    </w:p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Style w:val="CharStyle53"/>
                          <w:sz w:val="17"/>
                          <w:szCs w:val="17"/>
                        </w:rPr>
                        <w:t>8 бит</w:t>
                      </w:r>
                    </w:p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60" w:line="240" w:lineRule="auto"/>
                        <w:ind w:left="0" w:right="0" w:firstLine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Style w:val="CharStyle53"/>
                          <w:sz w:val="17"/>
                          <w:szCs w:val="17"/>
                        </w:rPr>
                        <w:t>64 кБ/с</w:t>
                      </w:r>
                    </w:p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Style w:val="CharStyle53"/>
                          <w:sz w:val="17"/>
                          <w:szCs w:val="17"/>
                        </w:rPr>
                        <w:t>ПЕРЕДАЮЩАЯ</w:t>
                      </w:r>
                    </w:p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rStyle w:val="CharStyle53"/>
                          <w:sz w:val="17"/>
                          <w:szCs w:val="17"/>
                        </w:rPr>
                        <w:t>ЧАСТЬ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тракте приема МС все процедуры взаимообратны процеду</w:t>
        <w:t>-</w:t>
        <w:br/>
        <w:t>рам на передаче, кроме одной: адаптивного выравнивания, пони</w:t>
        <w:t>-</w:t>
        <w:br/>
        <w:t>маемого как квазиоптимальный прием битов в условиях взаимных</w:t>
        <w:br/>
        <w:t>наложений из-за многолучевости.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трактах приемопередачи БС процедуры обработки аналогич</w:t>
        <w:t>-</w:t>
        <w:br/>
        <w:t>ны МС и начинаются с этапа канального кодирования. Специфичен</w:t>
        <w:br/>
        <w:t>лишь блок транскодер, предназначенный для преобразования ин</w:t>
        <w:t>-</w:t>
        <w:br/>
        <w:t xml:space="preserve">формационного потока 64 кб/с во внутренний формат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13 кб/с.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При передаче неречевой информации (факсограммы, </w:t>
      </w:r>
      <w:r>
        <w:rPr>
          <w:rStyle w:val="CharStyle5"/>
          <w:lang w:val="en-US" w:eastAsia="en-US"/>
        </w:rPr>
        <w:t xml:space="preserve">SMS, </w:t>
      </w:r>
      <w:r>
        <w:rPr>
          <w:rStyle w:val="CharStyle5"/>
        </w:rPr>
        <w:t>иные</w:t>
        <w:br/>
        <w:t>цифровые данные) цифровые сигналы вводятся в тракт либо перед</w:t>
        <w:br/>
        <w:t>канальным кодером, либо после него, если помехоустойчивое ка</w:t>
        <w:t>-</w:t>
        <w:br/>
        <w:t>нальное кодирование выполняется самим источником данных.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Рассмотрим подробнее АЦП, сегментацию и речевое коди</w:t>
        <w:t>-</w:t>
        <w:br/>
        <w:t>рование.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540"/>
        <w:jc w:val="both"/>
      </w:pPr>
      <w:r>
        <w:rPr>
          <w:rStyle w:val="CharStyle5"/>
        </w:rPr>
        <w:t>Сигнал в полосе передачи преобразуется в дискретный с ча</w:t>
        <w:t>-</w:t>
        <w:br/>
        <w:t>стотой 8 кГц и затем квантуется с разрядностью 13 бит на отсчет.</w:t>
        <w:br/>
        <w:t>Таким образом, имеем цифровой поток со скоростью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center"/>
      </w:pPr>
      <w:r>
        <w:rPr>
          <w:rStyle w:val="CharStyle5"/>
        </w:rPr>
        <w:t>8 кГц • 13 бит = 104 Кбит/с.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Для сжатия потока с 104 Кбит/с до 13 Кбит/с используется метод</w:t>
        <w:br/>
        <w:t>линейного предиктивного кодирования с регулярным импульсным</w:t>
        <w:br/>
        <w:t>возбуждением. В его основе лежит представление, что голосовой</w:t>
        <w:br/>
        <w:t>тракт человека - фильтр с переменными параметрами, на который</w:t>
        <w:br/>
        <w:t>воздействует сигнал основного тона для формирования гласных зву</w:t>
        <w:t>-</w:t>
        <w:br/>
        <w:t>ков, или шум для формирования «согласных», шипящих звуков. Для</w:t>
        <w:br/>
        <w:t>кодирования речи необходимо сохранить информацию об основном</w:t>
        <w:br/>
        <w:t>тоне и меняющихся во времени параметрах фильтра (коэффициен</w:t>
        <w:t>-</w:t>
        <w:br/>
        <w:t>тах). Звуки речи имеют длительность от 5 мс до 300 мс (т. е. коэффи</w:t>
        <w:t>-</w:t>
        <w:br/>
        <w:t>циенты фильтра не меняются в эти интервалы, они стационарны).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В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интервал сегментации (стационарности) выбран 20 мс.</w:t>
        <w:br/>
        <w:t>На нем производится вычисление коэффициентов фильтра и пара</w:t>
        <w:t>-</w:t>
        <w:br/>
        <w:t>метров основного тона из 160 отсчетов от A/D. Таким образом,</w:t>
        <w:br/>
        <w:t>информация о речевом сигнале обновляется 50 раз в секунду.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случае, если абонент молчит, это обнаруживается с помо</w:t>
        <w:t>-</w:t>
        <w:br/>
        <w:t>щью детектора активности речи. При этом соответствующие 20 мс</w:t>
        <w:br/>
        <w:t>сегменты маркируются как пустые, чтобы их могли занимать,</w:t>
        <w:br/>
        <w:t xml:space="preserve">например, сигналы </w:t>
      </w:r>
      <w:r>
        <w:rPr>
          <w:rStyle w:val="CharStyle5"/>
          <w:lang w:val="en-US" w:eastAsia="en-US"/>
        </w:rPr>
        <w:t>GPRS.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540"/>
        <w:jc w:val="both"/>
      </w:pPr>
      <w:r>
        <w:rPr>
          <w:rStyle w:val="CharStyle5"/>
        </w:rPr>
        <w:t xml:space="preserve">Способ </w:t>
      </w:r>
      <w:r>
        <w:rPr>
          <w:rStyle w:val="CharStyle5"/>
          <w:i/>
          <w:iCs/>
        </w:rPr>
        <w:t>кодирования</w:t>
      </w:r>
      <w:r>
        <w:rPr>
          <w:rStyle w:val="CharStyle5"/>
        </w:rPr>
        <w:t xml:space="preserve">, принятый в </w:t>
      </w:r>
      <w:r>
        <w:rPr>
          <w:rStyle w:val="CharStyle5"/>
          <w:lang w:val="en-US" w:eastAsia="en-US"/>
        </w:rPr>
        <w:t xml:space="preserve">GSM, </w:t>
      </w:r>
      <w:r>
        <w:rPr>
          <w:rStyle w:val="CharStyle5"/>
        </w:rPr>
        <w:t>обеспечивает сжатие</w:t>
        <w:br/>
        <w:t>исходного объема бит на 20 мс интервале от значения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300" w:lineRule="auto"/>
        <w:ind w:left="0" w:right="0" w:firstLine="1580"/>
        <w:jc w:val="both"/>
      </w:pPr>
      <w:r>
        <w:rPr>
          <w:rStyle w:val="CharStyle5"/>
        </w:rPr>
        <w:t>(160 отсчетов • 13 бит/отсчет) = 2080 бит</w:t>
        <w:br/>
        <w:t>до значения 260 бит!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520"/>
        <w:jc w:val="both"/>
      </w:pPr>
      <w:r>
        <w:rPr>
          <w:rStyle w:val="CharStyle5"/>
        </w:rPr>
        <w:t>Таким образом, за секунду имеем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center"/>
      </w:pPr>
      <w:r>
        <w:rPr>
          <w:rStyle w:val="CharStyle5"/>
        </w:rPr>
        <w:t>50 • 260 бит = 13 Кбит/с.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40"/>
        <w:jc w:val="both"/>
      </w:pPr>
      <w:r>
        <w:rPr>
          <w:rStyle w:val="CharStyle5"/>
        </w:rPr>
        <w:t>Кроме указанной скорости, называемой «</w:t>
      </w:r>
      <w:r>
        <w:rPr>
          <w:rStyle w:val="CharStyle5"/>
          <w:i/>
          <w:iCs/>
        </w:rPr>
        <w:t>полная скорость</w:t>
      </w:r>
      <w:r>
        <w:rPr>
          <w:rStyle w:val="CharStyle5"/>
        </w:rPr>
        <w:t>»,</w:t>
        <w:br/>
        <w:t xml:space="preserve">в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 xml:space="preserve">используют </w:t>
      </w:r>
      <w:r>
        <w:rPr>
          <w:rStyle w:val="CharStyle5"/>
          <w:i/>
          <w:iCs/>
        </w:rPr>
        <w:t>расширенную полную скорость</w:t>
      </w:r>
      <w:r>
        <w:rPr>
          <w:rStyle w:val="CharStyle5"/>
        </w:rPr>
        <w:t xml:space="preserve"> - 15,1 Кбит/с, и</w:t>
        <w:br/>
      </w:r>
      <w:r>
        <w:rPr>
          <w:rStyle w:val="CharStyle5"/>
          <w:i/>
          <w:iCs/>
        </w:rPr>
        <w:t>половинную скорость</w:t>
      </w:r>
      <w:r>
        <w:rPr>
          <w:rStyle w:val="CharStyle5"/>
        </w:rPr>
        <w:t xml:space="preserve"> - 5,6 Кбит/с.</w:t>
      </w:r>
    </w:p>
    <w:p>
      <w:pPr>
        <w:pStyle w:val="Style4"/>
        <w:keepNext w:val="0"/>
        <w:keepLines w:val="0"/>
        <w:widowControl w:val="0"/>
        <w:numPr>
          <w:ilvl w:val="2"/>
          <w:numId w:val="37"/>
        </w:numPr>
        <w:shd w:val="clear" w:color="auto" w:fill="auto"/>
        <w:tabs>
          <w:tab w:pos="1509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Канальное кодирование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540"/>
        <w:jc w:val="both"/>
      </w:pPr>
      <w:r>
        <w:rPr>
          <w:rStyle w:val="CharStyle5"/>
        </w:rPr>
        <w:t>На основе 260 бит за сегмент 20 мс от кодера речи кодер ка</w:t>
        <w:t>-</w:t>
        <w:br/>
        <w:t>нала формирует 456 бит закодированной информации с внесенной</w:t>
        <w:br/>
        <w:t>избыточностью. Схема кодирования показана на рис. 21.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047615" cy="2551430"/>
            <wp:docPr id="164" name="Picutre 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67"/>
                    <a:stretch/>
                  </pic:blipFill>
                  <pic:spPr>
                    <a:xfrm>
                      <a:ext cx="5047615" cy="2551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781" w:right="0" w:firstLine="0"/>
        <w:jc w:val="left"/>
      </w:pPr>
      <w:r>
        <w:rPr>
          <w:rStyle w:val="CharStyle53"/>
        </w:rPr>
        <w:t xml:space="preserve">Рис. 21. Схема канального кодирования в </w:t>
      </w:r>
      <w:r>
        <w:rPr>
          <w:rStyle w:val="CharStyle53"/>
          <w:lang w:val="en-US" w:eastAsia="en-US"/>
        </w:rPr>
        <w:t>GSM</w:t>
      </w:r>
    </w:p>
    <w:p>
      <w:pPr>
        <w:widowControl w:val="0"/>
        <w:spacing w:after="25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Входные биты разделяются на три блока по степени важности:</w:t>
      </w:r>
    </w:p>
    <w:p>
      <w:pPr>
        <w:pStyle w:val="Style4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889" w:val="left"/>
        </w:tabs>
        <w:bidi w:val="0"/>
        <w:spacing w:before="0" w:after="0" w:line="226" w:lineRule="auto"/>
        <w:ind w:left="0" w:right="0" w:firstLine="540"/>
        <w:jc w:val="both"/>
      </w:pPr>
      <w:r>
        <w:rPr>
          <w:rStyle w:val="CharStyle5"/>
        </w:rPr>
        <w:t xml:space="preserve">класс 1 </w:t>
      </w:r>
      <w:r>
        <w:rPr>
          <w:rStyle w:val="CharStyle5"/>
          <w:i/>
          <w:iCs/>
          <w:lang w:val="en-US" w:eastAsia="en-US"/>
        </w:rPr>
        <w:t>a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(50 бит) - очень важные биты;</w:t>
      </w:r>
    </w:p>
    <w:p>
      <w:pPr>
        <w:pStyle w:val="Style4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889" w:val="left"/>
        </w:tabs>
        <w:bidi w:val="0"/>
        <w:spacing w:before="0" w:after="0" w:line="226" w:lineRule="auto"/>
        <w:ind w:left="0" w:right="0" w:firstLine="540"/>
        <w:jc w:val="both"/>
      </w:pPr>
      <w:r>
        <w:rPr>
          <w:rStyle w:val="CharStyle5"/>
        </w:rPr>
        <w:t xml:space="preserve">класс 1 </w:t>
      </w:r>
      <w:r>
        <w:rPr>
          <w:rStyle w:val="CharStyle5"/>
          <w:i/>
          <w:iCs/>
          <w:lang w:val="en-US" w:eastAsia="en-US"/>
        </w:rPr>
        <w:t>b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(132 бита) - важные биты;</w:t>
      </w:r>
    </w:p>
    <w:p>
      <w:pPr>
        <w:pStyle w:val="Style4"/>
        <w:keepNext w:val="0"/>
        <w:keepLines w:val="0"/>
        <w:widowControl w:val="0"/>
        <w:numPr>
          <w:ilvl w:val="0"/>
          <w:numId w:val="55"/>
        </w:numPr>
        <w:shd w:val="clear" w:color="auto" w:fill="auto"/>
        <w:tabs>
          <w:tab w:pos="889" w:val="left"/>
        </w:tabs>
        <w:bidi w:val="0"/>
        <w:spacing w:before="0" w:after="0" w:line="226" w:lineRule="auto"/>
        <w:ind w:left="0" w:right="0" w:firstLine="540"/>
        <w:jc w:val="both"/>
      </w:pPr>
      <w:r>
        <w:rPr>
          <w:rStyle w:val="CharStyle5"/>
        </w:rPr>
        <w:t>класс 2 (78 бит) - не так важные биты.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540"/>
        <w:jc w:val="both"/>
      </w:pPr>
      <w:r>
        <w:rPr>
          <w:rStyle w:val="CharStyle5"/>
        </w:rPr>
        <w:t xml:space="preserve">Биты класса 1 </w:t>
      </w:r>
      <w:r>
        <w:rPr>
          <w:rStyle w:val="CharStyle5"/>
          <w:i/>
          <w:iCs/>
        </w:rPr>
        <w:t>а</w:t>
      </w:r>
      <w:r>
        <w:rPr>
          <w:rStyle w:val="CharStyle5"/>
        </w:rPr>
        <w:t xml:space="preserve"> проходят дополнительный блочный кодер,</w:t>
        <w:br/>
        <w:t>увеличивающий их объем до 53 бит. Далее эти биты, биты класса</w:t>
        <w:br/>
        <w:t xml:space="preserve">1 </w:t>
      </w:r>
      <w:r>
        <w:rPr>
          <w:rStyle w:val="CharStyle5"/>
          <w:i/>
          <w:iCs/>
          <w:lang w:val="en-US" w:eastAsia="en-US"/>
        </w:rPr>
        <w:t>b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и 4 вспомогательных разделительных бита подаются на свер</w:t>
        <w:t>-</w:t>
        <w:br/>
        <w:t>точный кодер, вдвое увеличивающий объем битов до 378. К ре</w:t>
        <w:t>-</w:t>
        <w:br/>
        <w:t>зультату добавляются 78 битов класса 2. В результате на выходе</w:t>
        <w:br/>
        <w:t>канального кодера каждые 20 мс формируется 456 бит. Таким об</w:t>
        <w:t>-</w:t>
        <w:br/>
        <w:t>разом, образуют поток со скоростью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"/>
          <w:strike/>
          <w:vertAlign w:val="superscript"/>
        </w:rPr>
        <w:t>456</w:t>
      </w:r>
      <w:r>
        <w:rPr>
          <w:rStyle w:val="CharStyle5"/>
          <w:strike/>
        </w:rPr>
        <w:t xml:space="preserve"> бит</w:t>
      </w:r>
      <w:r>
        <w:rPr>
          <w:rStyle w:val="CharStyle5"/>
          <w:sz w:val="30"/>
          <w:szCs w:val="30"/>
        </w:rPr>
        <w:t xml:space="preserve"> = </w:t>
      </w:r>
      <w:r>
        <w:rPr>
          <w:rStyle w:val="CharStyle5"/>
        </w:rPr>
        <w:t>22,8 Кбит/с</w:t>
      </w:r>
      <w:r>
        <w:rPr>
          <w:rStyle w:val="CharStyle5"/>
          <w:color w:val="156BB2"/>
        </w:rPr>
        <w:t>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40" w:line="180" w:lineRule="auto"/>
        <w:ind w:left="2860" w:right="0" w:firstLine="0"/>
        <w:jc w:val="left"/>
      </w:pPr>
      <w:r>
        <w:rPr>
          <w:rStyle w:val="CharStyle5"/>
        </w:rPr>
        <w:t>20 мс</w:t>
      </w:r>
    </w:p>
    <w:p>
      <w:pPr>
        <w:pStyle w:val="Style4"/>
        <w:keepNext w:val="0"/>
        <w:keepLines w:val="0"/>
        <w:widowControl w:val="0"/>
        <w:numPr>
          <w:ilvl w:val="2"/>
          <w:numId w:val="37"/>
        </w:numPr>
        <w:shd w:val="clear" w:color="auto" w:fill="auto"/>
        <w:tabs>
          <w:tab w:pos="1513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Шифрование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40"/>
        <w:jc w:val="both"/>
      </w:pPr>
      <w:r>
        <w:rPr>
          <w:rStyle w:val="CharStyle5"/>
        </w:rPr>
        <w:t xml:space="preserve">Назначение шифрования - закодировать пакет </w:t>
      </w:r>
      <w:r>
        <w:rPr>
          <w:rStyle w:val="CharStyle5"/>
          <w:lang w:val="en-US" w:eastAsia="en-US"/>
        </w:rPr>
        <w:t xml:space="preserve">(burst) </w:t>
      </w:r>
      <w:r>
        <w:rPr>
          <w:rStyle w:val="CharStyle5"/>
        </w:rPr>
        <w:t>так,</w:t>
        <w:br/>
        <w:t>чтобы он был «непонятен» любому другому прибору, кроме ого</w:t>
        <w:t>-</w:t>
        <w:br/>
        <w:t xml:space="preserve">воренного приемника. Алгоритм шифрования в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называется</w:t>
        <w:br/>
      </w:r>
      <w:r>
        <w:rPr>
          <w:rStyle w:val="CharStyle5"/>
          <w:i/>
          <w:iCs/>
          <w:lang w:val="en-US" w:eastAsia="en-US"/>
        </w:rPr>
        <w:t>A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5. Этот алгоритм не добавляет биты к пакету из 456 бит каждые</w:t>
        <w:br/>
        <w:t xml:space="preserve">20 мс, т. е. сохраняет его размер. Ключ шифрования </w:t>
      </w:r>
      <w:r>
        <w:rPr>
          <w:rStyle w:val="CharStyle5"/>
          <w:i/>
          <w:iCs/>
          <w:lang w:val="en-US" w:eastAsia="en-US"/>
        </w:rPr>
        <w:t>Kc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формиру</w:t>
        <w:t>-</w:t>
        <w:br/>
        <w:t xml:space="preserve">ется алгоритмом </w:t>
      </w:r>
      <w:r>
        <w:rPr>
          <w:rStyle w:val="CharStyle5"/>
          <w:i/>
          <w:iCs/>
          <w:lang w:val="en-US" w:eastAsia="en-US"/>
        </w:rPr>
        <w:t>A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8. Рис. 22, 23 поясняют алгоритм и процедуру</w:t>
        <w:br/>
        <w:t>шифрования.</w:t>
      </w:r>
      <w:r>
        <w:br w:type="page"/>
      </w:r>
    </w:p>
    <w:tbl>
      <w:tblPr>
        <w:tblOverlap w:val="never"/>
        <w:jc w:val="center"/>
        <w:tblLayout w:type="fixed"/>
      </w:tblPr>
      <w:tblGrid>
        <w:gridCol w:w="346"/>
        <w:gridCol w:w="696"/>
        <w:gridCol w:w="4320"/>
        <w:gridCol w:w="422"/>
      </w:tblGrid>
      <w:tr>
        <w:trPr>
          <w:trHeight w:val="43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1766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color w:val="2B2A29"/>
                <w:sz w:val="24"/>
                <w:szCs w:val="24"/>
                <w:lang w:val="en-US" w:eastAsia="en-US"/>
              </w:rPr>
              <w:t>plain text</w:t>
              <w:tab/>
            </w:r>
            <w:r>
              <w:rPr>
                <w:rStyle w:val="CharStyle30"/>
                <w:color w:val="2B2A29"/>
                <w:sz w:val="24"/>
                <w:szCs w:val="24"/>
              </w:rPr>
              <w:t>0100101 1 1001...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84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color w:val="2B2A29"/>
                <w:sz w:val="24"/>
                <w:szCs w:val="24"/>
                <w:lang w:val="en-US" w:eastAsia="en-US"/>
              </w:rPr>
              <w:t>XOR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color w:val="2B2A29"/>
                <w:sz w:val="24"/>
                <w:szCs w:val="24"/>
                <w:lang w:val="en-US" w:eastAsia="en-US"/>
              </w:rPr>
              <w:t>ciphering seq. 00101 1001 1 10...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403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color w:val="2B2A29"/>
                <w:sz w:val="24"/>
                <w:szCs w:val="24"/>
                <w:lang w:val="en-US" w:eastAsia="en-US"/>
              </w:rPr>
              <w:t>ciphering text 01 1001 1 101 1 1...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94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color w:val="2B2A29"/>
                <w:sz w:val="24"/>
                <w:szCs w:val="24"/>
                <w:lang w:val="en-US" w:eastAsia="en-US"/>
              </w:rPr>
              <w:t>XOR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color w:val="2B2A29"/>
                <w:sz w:val="24"/>
                <w:szCs w:val="24"/>
                <w:lang w:val="en-US" w:eastAsia="en-US"/>
              </w:rPr>
              <w:t>ciphering seq. 0 0 1 0 1 1 0 0 1 1 1 0...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50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1810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color w:val="2B2A29"/>
                <w:sz w:val="24"/>
                <w:szCs w:val="24"/>
                <w:lang w:val="en-US" w:eastAsia="en-US"/>
              </w:rPr>
              <w:t>plain text</w:t>
              <w:tab/>
              <w:t>0 1 0 0 1 0 1 1 1 0 0 1...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84" w:hRule="exact"/>
        </w:trPr>
        <w:tc>
          <w:tcPr>
            <w:gridSpan w:val="2"/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color w:val="2B2A29"/>
                <w:sz w:val="24"/>
                <w:szCs w:val="24"/>
                <w:lang w:val="en-US" w:eastAsia="en-US"/>
              </w:rPr>
              <w:t>Ciphering:</w:t>
            </w:r>
          </w:p>
        </w:tc>
      </w:tr>
      <w:tr>
        <w:trPr>
          <w:trHeight w:val="288" w:hRule="exact"/>
        </w:trPr>
        <w:tc>
          <w:tcPr>
            <w:gridSpan w:val="2"/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6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i/>
                <w:iCs/>
                <w:color w:val="2B2A29"/>
                <w:sz w:val="24"/>
                <w:szCs w:val="24"/>
                <w:lang w:val="en-US" w:eastAsia="en-US"/>
              </w:rPr>
              <w:t>A</w:t>
            </w:r>
            <w:r>
              <w:rPr>
                <w:rStyle w:val="CharStyle30"/>
                <w:color w:val="2B2A29"/>
                <w:sz w:val="24"/>
                <w:szCs w:val="24"/>
                <w:lang w:val="en-US" w:eastAsia="en-US"/>
              </w:rPr>
              <w:t xml:space="preserve"> 8(</w:t>
            </w:r>
            <w:r>
              <w:rPr>
                <w:rStyle w:val="CharStyle30"/>
                <w:i/>
                <w:iCs/>
                <w:color w:val="2B2A29"/>
                <w:sz w:val="24"/>
                <w:szCs w:val="24"/>
                <w:lang w:val="en-US" w:eastAsia="en-US"/>
              </w:rPr>
              <w:t>Ki</w:t>
            </w:r>
            <w:r>
              <w:rPr>
                <w:rStyle w:val="CharStyle30"/>
                <w:color w:val="2B2A29"/>
                <w:sz w:val="24"/>
                <w:szCs w:val="24"/>
                <w:lang w:val="en-US" w:eastAsia="en-US"/>
              </w:rPr>
              <w:t xml:space="preserve">, RAND) = </w:t>
            </w:r>
            <w:r>
              <w:rPr>
                <w:rStyle w:val="CharStyle30"/>
                <w:i/>
                <w:iCs/>
                <w:color w:val="2B2A29"/>
                <w:sz w:val="24"/>
                <w:szCs w:val="24"/>
                <w:lang w:val="en-US" w:eastAsia="en-US"/>
              </w:rPr>
              <w:t>Kc</w:t>
            </w:r>
          </w:p>
        </w:tc>
      </w:tr>
      <w:tr>
        <w:trPr>
          <w:trHeight w:val="259" w:hRule="exact"/>
        </w:trPr>
        <w:tc>
          <w:tcPr>
            <w:gridSpan w:val="2"/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i/>
                <w:iCs/>
                <w:color w:val="2B2A29"/>
                <w:sz w:val="24"/>
                <w:szCs w:val="24"/>
                <w:lang w:val="en-US" w:eastAsia="en-US"/>
              </w:rPr>
              <w:t>A</w:t>
            </w:r>
            <w:r>
              <w:rPr>
                <w:rStyle w:val="CharStyle30"/>
                <w:color w:val="2B2A29"/>
                <w:sz w:val="24"/>
                <w:szCs w:val="24"/>
                <w:lang w:val="en-US" w:eastAsia="en-US"/>
              </w:rPr>
              <w:t xml:space="preserve"> 5(</w:t>
            </w:r>
            <w:r>
              <w:rPr>
                <w:rStyle w:val="CharStyle30"/>
                <w:i/>
                <w:iCs/>
                <w:color w:val="2B2A29"/>
                <w:sz w:val="24"/>
                <w:szCs w:val="24"/>
                <w:lang w:val="en-US" w:eastAsia="en-US"/>
              </w:rPr>
              <w:t>Kc</w:t>
            </w:r>
            <w:r>
              <w:rPr>
                <w:rStyle w:val="CharStyle30"/>
                <w:color w:val="2B2A29"/>
                <w:sz w:val="24"/>
                <w:szCs w:val="24"/>
                <w:lang w:val="en-US" w:eastAsia="en-US"/>
              </w:rPr>
              <w:t>, TDMA-</w:t>
            </w:r>
            <w:r>
              <w:rPr>
                <w:rStyle w:val="CharStyle30"/>
                <w:color w:val="2B2A29"/>
                <w:sz w:val="24"/>
                <w:szCs w:val="24"/>
                <w:lang w:val="en-US" w:eastAsia="en-US"/>
              </w:rPr>
              <w:t>N</w:t>
            </w:r>
            <w:r>
              <w:rPr>
                <w:rStyle w:val="CharStyle30"/>
                <w:color w:val="2B2A29"/>
                <w:sz w:val="24"/>
                <w:szCs w:val="24"/>
                <w:lang w:val="en-US" w:eastAsia="en-US"/>
              </w:rPr>
              <w:t>o.) = CS</w:t>
            </w:r>
          </w:p>
        </w:tc>
      </w:tr>
      <w:tr>
        <w:trPr>
          <w:trHeight w:val="326" w:hRule="exact"/>
        </w:trPr>
        <w:tc>
          <w:tcPr>
            <w:gridSpan w:val="2"/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righ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62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color w:val="2B2A29"/>
                <w:sz w:val="24"/>
                <w:szCs w:val="24"/>
                <w:lang w:val="en-US" w:eastAsia="en-US"/>
              </w:rPr>
              <w:t>tex t XOR CS = ciphering text</w:t>
            </w:r>
          </w:p>
        </w:tc>
      </w:tr>
      <w:tr>
        <w:trPr>
          <w:trHeight w:val="365" w:hRule="exact"/>
        </w:trPr>
        <w:tc>
          <w:tcPr>
            <w:gridSpan w:val="2"/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bottom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color w:val="2B2A29"/>
                <w:sz w:val="24"/>
                <w:szCs w:val="24"/>
                <w:lang w:val="en-US" w:eastAsia="en-US"/>
              </w:rPr>
              <w:t>CS: ciphering sequence</w:t>
            </w:r>
          </w:p>
        </w:tc>
      </w:tr>
    </w:tbl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941" w:right="0" w:firstLine="0"/>
        <w:jc w:val="left"/>
      </w:pPr>
      <w:r>
        <w:rPr>
          <w:rStyle w:val="CharStyle43"/>
        </w:rPr>
        <w:t>Рис. 22. Шаги алгоритма шифрования</w:t>
      </w:r>
    </w:p>
    <w:p>
      <w:pPr>
        <w:widowControl w:val="0"/>
        <w:spacing w:after="23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540"/>
        <w:jc w:val="left"/>
      </w:pPr>
      <w:r>
        <w:rPr>
          <w:rStyle w:val="CharStyle5"/>
        </w:rPr>
        <w:t xml:space="preserve">В центре аутентификации </w:t>
      </w:r>
      <w:r>
        <w:rPr>
          <w:rStyle w:val="CharStyle5"/>
          <w:lang w:val="en-US" w:eastAsia="en-US"/>
        </w:rPr>
        <w:t xml:space="preserve">AC </w:t>
      </w:r>
      <w:r>
        <w:rPr>
          <w:rStyle w:val="CharStyle5"/>
        </w:rPr>
        <w:t>вырабатывается случайный код</w:t>
        <w:br/>
      </w:r>
      <w:r>
        <w:rPr>
          <w:rStyle w:val="CharStyle5"/>
          <w:lang w:val="en-US" w:eastAsia="en-US"/>
        </w:rPr>
        <w:t xml:space="preserve">RAND, </w:t>
      </w:r>
      <w:r>
        <w:rPr>
          <w:rStyle w:val="CharStyle5"/>
        </w:rPr>
        <w:t xml:space="preserve">который применяет алгоритм </w:t>
      </w:r>
      <w:r>
        <w:rPr>
          <w:rStyle w:val="CharStyle5"/>
          <w:i/>
          <w:iCs/>
        </w:rPr>
        <w:t>А</w:t>
      </w:r>
      <w:r>
        <w:rPr>
          <w:rStyle w:val="CharStyle5"/>
        </w:rPr>
        <w:t xml:space="preserve"> 8 для формирования ключа</w:t>
        <w:br/>
        <w:t>шифрования.</w:t>
      </w:r>
    </w:p>
    <w:p>
      <w:pPr>
        <w:framePr w:w="6739" w:h="3994" w:hSpace="624" w:vSpace="1080" w:wrap="notBeside" w:vAnchor="text" w:hAnchor="text" w:x="1011" w:y="1"/>
        <w:widowControl w:val="0"/>
        <w:rPr>
          <w:sz w:val="2"/>
          <w:szCs w:val="2"/>
        </w:rPr>
      </w:pPr>
      <w:r>
        <w:drawing>
          <wp:inline>
            <wp:extent cx="4279265" cy="2536190"/>
            <wp:docPr id="165" name="Picutre 1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69"/>
                    <a:stretch/>
                  </pic:blipFill>
                  <pic:spPr>
                    <a:xfrm>
                      <a:ext cx="4279265" cy="253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245110" distR="4677410" simplePos="0" relativeHeight="125829444" behindDoc="0" locked="0" layoutInCell="1" allowOverlap="1">
                <wp:simplePos x="0" y="0"/>
                <wp:positionH relativeFrom="column">
                  <wp:posOffset>269240</wp:posOffset>
                </wp:positionH>
                <wp:positionV relativeFrom="paragraph">
                  <wp:posOffset>557530</wp:posOffset>
                </wp:positionV>
                <wp:extent cx="243840" cy="213360"/>
                <wp:wrapTopAndBottom/>
                <wp:docPr id="166" name="Shape 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43840" cy="2133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3"/>
                                <w:color w:val="2B2A29"/>
                                <w:lang w:val="en-US" w:eastAsia="en-US"/>
                              </w:rPr>
                              <w:t>AC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2" type="#_x0000_t202" style="position:absolute;margin-left:21.199999999999999pt;margin-top:43.899999999999999pt;width:19.199999999999999pt;height:16.800000000000001pt;z-index:-125829309;mso-wrap-distance-left:19.300000000000001pt;mso-wrap-distance-right:368.30000000000001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3"/>
                          <w:color w:val="2B2A29"/>
                          <w:lang w:val="en-US" w:eastAsia="en-US"/>
                        </w:rPr>
                        <w:t>AC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45110" distR="4616450" simplePos="0" relativeHeight="125829446" behindDoc="0" locked="0" layoutInCell="1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2115185</wp:posOffset>
                </wp:positionV>
                <wp:extent cx="304800" cy="213360"/>
                <wp:wrapTopAndBottom/>
                <wp:docPr id="168" name="Shape 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04800" cy="2133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3"/>
                                <w:color w:val="2B2A29"/>
                                <w:lang w:val="en-US" w:eastAsia="en-US"/>
                              </w:rPr>
                              <w:t>BTS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4" type="#_x0000_t202" style="position:absolute;margin-left:19.300000000000001pt;margin-top:166.55000000000001pt;width:24.pt;height:16.800000000000001pt;z-index:-125829307;mso-wrap-distance-left:19.300000000000001pt;mso-wrap-distance-right:363.5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3"/>
                          <w:color w:val="2B2A29"/>
                          <w:lang w:val="en-US" w:eastAsia="en-US"/>
                        </w:rPr>
                        <w:t>BTS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45110" distR="3827145" simplePos="0" relativeHeight="125829448" behindDoc="0" locked="0" layoutInCell="1" allowOverlap="1">
                <wp:simplePos x="0" y="0"/>
                <wp:positionH relativeFrom="column">
                  <wp:posOffset>2272030</wp:posOffset>
                </wp:positionH>
                <wp:positionV relativeFrom="paragraph">
                  <wp:posOffset>2581910</wp:posOffset>
                </wp:positionV>
                <wp:extent cx="1094105" cy="381000"/>
                <wp:wrapTopAndBottom/>
                <wp:docPr id="170" name="Shape 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94105" cy="38100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3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3"/>
                                <w:color w:val="2B2A29"/>
                              </w:rPr>
                              <w:t>Зашифрованные</w:t>
                              <w:br/>
                              <w:t>данные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6" type="#_x0000_t202" style="position:absolute;margin-left:178.90000000000001pt;margin-top:203.30000000000001pt;width:86.150000000000006pt;height:30.pt;z-index:-125829305;mso-wrap-distance-left:19.300000000000001pt;mso-wrap-distance-right:301.35000000000002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3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53"/>
                          <w:color w:val="2B2A29"/>
                        </w:rPr>
                        <w:t>Зашифрованные</w:t>
                        <w:br/>
                        <w:t>данные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45110" distR="2327275" simplePos="0" relativeHeight="125829450" behindDoc="0" locked="0" layoutInCell="1" allowOverlap="1">
                <wp:simplePos x="0" y="0"/>
                <wp:positionH relativeFrom="column">
                  <wp:posOffset>1381760</wp:posOffset>
                </wp:positionH>
                <wp:positionV relativeFrom="paragraph">
                  <wp:posOffset>3008630</wp:posOffset>
                </wp:positionV>
                <wp:extent cx="2593975" cy="213360"/>
                <wp:wrapTopAndBottom/>
                <wp:docPr id="172" name="Shape 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593975" cy="2133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3"/>
                              </w:rPr>
                              <w:t>Рис. 23. Схема процедуры шифрования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98" type="#_x0000_t202" style="position:absolute;margin-left:108.8pt;margin-top:236.90000000000001pt;width:204.25pt;height:16.800000000000001pt;z-index:-125829303;mso-wrap-distance-left:19.300000000000001pt;mso-wrap-distance-right:183.25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3"/>
                        </w:rPr>
                        <w:t>Рис. 23. Схема процедуры шифрования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Style4"/>
        <w:keepNext w:val="0"/>
        <w:keepLines w:val="0"/>
        <w:widowControl w:val="0"/>
        <w:numPr>
          <w:ilvl w:val="2"/>
          <w:numId w:val="37"/>
        </w:numPr>
        <w:shd w:val="clear" w:color="auto" w:fill="auto"/>
        <w:tabs>
          <w:tab w:pos="1513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Передача кадров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540"/>
        <w:jc w:val="both"/>
      </w:pPr>
      <w:r>
        <w:rPr>
          <w:rStyle w:val="CharStyle5"/>
        </w:rPr>
        <w:t xml:space="preserve">Временная и частотная структура сигнала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приведена на</w:t>
        <w:br/>
        <w:t>рис. 24. В каждом частотном канале в течение кадра передаются</w:t>
        <w:br/>
        <w:t>поочередно сигналы восьми абонентов, то есть используется и</w:t>
        <w:br/>
        <w:t>частотное, и временное разделение каналов.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562985" cy="2685415"/>
            <wp:docPr id="174" name="Picutre 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71"/>
                    <a:stretch/>
                  </pic:blipFill>
                  <pic:spPr>
                    <a:xfrm>
                      <a:ext cx="3562985" cy="2685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53"/>
        </w:rPr>
        <w:t xml:space="preserve">Рис. 24. Временная и частотная структура сигнала </w:t>
      </w:r>
      <w:r>
        <w:rPr>
          <w:rStyle w:val="CharStyle53"/>
          <w:lang w:val="en-US" w:eastAsia="en-US"/>
        </w:rPr>
        <w:t>GSM</w:t>
      </w:r>
    </w:p>
    <w:p>
      <w:pPr>
        <w:widowControl w:val="0"/>
        <w:spacing w:after="15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520"/>
        <w:jc w:val="both"/>
      </w:pPr>
      <w:r>
        <w:rPr>
          <w:rStyle w:val="CharStyle5"/>
        </w:rPr>
        <w:t xml:space="preserve">Структура канального интервала стандарта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приведена</w:t>
        <w:br/>
        <w:t>на рис 25.</w:t>
      </w:r>
    </w:p>
    <w:p>
      <w:pPr>
        <w:framePr w:w="6442" w:h="2136" w:hSpace="5" w:vSpace="677" w:wrap="notBeside" w:vAnchor="text" w:hAnchor="text" w:x="846" w:y="1"/>
        <w:widowControl w:val="0"/>
        <w:rPr>
          <w:sz w:val="2"/>
          <w:szCs w:val="2"/>
        </w:rPr>
      </w:pPr>
      <w:r>
        <w:drawing>
          <wp:inline>
            <wp:extent cx="4090670" cy="1356360"/>
            <wp:docPr id="175" name="Picutre 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73"/>
                    <a:stretch/>
                  </pic:blipFill>
                  <pic:spPr>
                    <a:xfrm>
                      <a:ext cx="4090670" cy="135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536575" distR="3477895" simplePos="0" relativeHeight="125829452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1325880</wp:posOffset>
                </wp:positionV>
                <wp:extent cx="1151890" cy="194945"/>
                <wp:wrapTopAndBottom/>
                <wp:docPr id="176" name="Shape 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51890" cy="1949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3"/>
                              </w:rPr>
                              <w:t>Служебные биты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2" type="#_x0000_t202" style="position:absolute;margin-left:56.899999999999999pt;margin-top:104.40000000000001pt;width:90.700000000000003pt;height:15.35pt;z-index:-125829301;mso-wrap-distance-left:42.25pt;mso-wrap-distance-right:273.85000000000002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3"/>
                        </w:rPr>
                        <w:t>Служебные биты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536575" distR="3480435" simplePos="0" relativeHeight="125829454" behindDoc="0" locked="0" layoutInCell="1" allowOverlap="1">
                <wp:simplePos x="0" y="0"/>
                <wp:positionH relativeFrom="column">
                  <wp:posOffset>3481070</wp:posOffset>
                </wp:positionH>
                <wp:positionV relativeFrom="paragraph">
                  <wp:posOffset>1329055</wp:posOffset>
                </wp:positionV>
                <wp:extent cx="1149350" cy="198120"/>
                <wp:wrapTopAndBottom/>
                <wp:docPr id="178" name="Shape 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49350" cy="1981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3"/>
                              </w:rPr>
                              <w:t>Служебные биты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4" type="#_x0000_t202" style="position:absolute;margin-left:274.10000000000002pt;margin-top:104.65000000000001pt;width:90.5pt;height:15.6pt;z-index:-125829299;mso-wrap-distance-left:42.25pt;mso-wrap-distance-right:274.05000000000001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3"/>
                        </w:rPr>
                        <w:t>Служебные биты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536575" distR="871855" simplePos="0" relativeHeight="125829456" behindDoc="0" locked="0" layoutInCell="1" allowOverlap="1">
                <wp:simplePos x="0" y="0"/>
                <wp:positionH relativeFrom="column">
                  <wp:posOffset>701040</wp:posOffset>
                </wp:positionH>
                <wp:positionV relativeFrom="paragraph">
                  <wp:posOffset>1572895</wp:posOffset>
                </wp:positionV>
                <wp:extent cx="3757930" cy="213360"/>
                <wp:wrapTopAndBottom/>
                <wp:docPr id="180" name="Shape 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757930" cy="2133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3"/>
                              </w:rPr>
                              <w:t xml:space="preserve">Рис. 25. Структура канального интервала стандарта </w:t>
                            </w:r>
                            <w:r>
                              <w:rPr>
                                <w:rStyle w:val="CharStyle53"/>
                                <w:lang w:val="en-US" w:eastAsia="en-US"/>
                              </w:rPr>
                              <w:t>GSM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6" type="#_x0000_t202" style="position:absolute;margin-left:55.200000000000003pt;margin-top:123.85000000000001pt;width:295.90000000000003pt;height:16.800000000000001pt;z-index:-125829297;mso-wrap-distance-left:42.25pt;mso-wrap-distance-right:68.650000000000006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3"/>
                        </w:rPr>
                        <w:t xml:space="preserve">Рис. 25. Структура канального интервала стандарта </w:t>
                      </w:r>
                      <w:r>
                        <w:rPr>
                          <w:rStyle w:val="CharStyle53"/>
                          <w:lang w:val="en-US" w:eastAsia="en-US"/>
                        </w:rPr>
                        <w:t>GSM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Зашифрованные информационные биты передаются двумя</w:t>
        <w:br/>
        <w:t>порциями по 57 бит. Настроечная последовательность (известная</w:t>
        <w:br/>
        <w:t>комбинация битов, разная для каждой ячейки) используется для</w:t>
        <w:br/>
        <w:t>настройки параметров приемника по получаемому сигналу. В каж</w:t>
        <w:t>-</w:t>
        <w:br/>
        <w:t>дом канальном интервале передаются служебные сигналы (син</w:t>
        <w:t>-</w:t>
        <w:br/>
        <w:t>хронизации, управления и т. п.), предусмотрены защитные биты,</w:t>
        <w:br/>
        <w:t>предохраняющие проникновение сигналов соседних каналов.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520"/>
        <w:jc w:val="both"/>
      </w:pPr>
      <w:r>
        <w:rPr>
          <w:rStyle w:val="CharStyle5"/>
        </w:rPr>
        <w:t xml:space="preserve">Поскольку для борьбы с замираниями в системе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исполь</w:t>
        <w:t>-</w:t>
        <w:br/>
        <w:t>зуют медленные скачки частоты, то сообщение, передаваемое абоне</w:t>
        <w:t>-</w:t>
        <w:br/>
        <w:t>нту в выделенном временном интервале, в каждом кадре передается</w:t>
        <w:br/>
        <w:t>на другой частоте. После окончания передачи кадра все узлы сети</w:t>
        <w:br/>
        <w:t>обязаны выдержать технологическую паузу в 9,6 мкс. Эта пауза,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CharStyle5"/>
        </w:rPr>
        <w:t>называемая также межкадровым интервалом, нужна для приведения</w:t>
        <w:br/>
        <w:t>сетевых адаптеров в исходное состояние, а также для предотвра</w:t>
        <w:t>-</w:t>
        <w:br/>
        <w:t>щения монопольного захвата среды одной станцией. После оконча</w:t>
        <w:t>-</w:t>
        <w:br/>
        <w:t>ния технологической паузы узлы имеют право начать передачу</w:t>
        <w:br/>
        <w:t>своего кадра, т. к. среда свободна.</w:t>
      </w:r>
    </w:p>
    <w:p>
      <w:pPr>
        <w:pStyle w:val="Style4"/>
        <w:keepNext w:val="0"/>
        <w:keepLines w:val="0"/>
        <w:widowControl w:val="0"/>
        <w:numPr>
          <w:ilvl w:val="2"/>
          <w:numId w:val="37"/>
        </w:numPr>
        <w:shd w:val="clear" w:color="auto" w:fill="auto"/>
        <w:tabs>
          <w:tab w:pos="1433" w:val="left"/>
        </w:tabs>
        <w:bidi w:val="0"/>
        <w:spacing w:before="0" w:after="0" w:line="240" w:lineRule="auto"/>
        <w:ind w:left="0" w:right="0" w:firstLine="46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Перемежение блоков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В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перемежение (перепутывание) служит для устранения</w:t>
        <w:br/>
        <w:t>длинных пакетов ошибок при замираниях сигнала. Перемежение</w:t>
        <w:br/>
        <w:t>включает два уровня:</w:t>
      </w:r>
    </w:p>
    <w:p>
      <w:pPr>
        <w:pStyle w:val="Style4"/>
        <w:keepNext w:val="0"/>
        <w:keepLines w:val="0"/>
        <w:widowControl w:val="0"/>
        <w:numPr>
          <w:ilvl w:val="0"/>
          <w:numId w:val="57"/>
        </w:numPr>
        <w:shd w:val="clear" w:color="auto" w:fill="auto"/>
        <w:tabs>
          <w:tab w:pos="814" w:val="left"/>
        </w:tabs>
        <w:bidi w:val="0"/>
        <w:spacing w:before="0" w:after="260" w:line="240" w:lineRule="auto"/>
        <w:ind w:left="0" w:right="0" w:firstLine="520"/>
        <w:jc w:val="both"/>
      </w:pPr>
      <w:r>
        <w:rPr>
          <w:rStyle w:val="CharStyle5"/>
          <w:i/>
          <w:iCs/>
        </w:rPr>
        <w:t>уровень</w:t>
      </w:r>
      <w:r>
        <w:rPr>
          <w:rStyle w:val="CharStyle5"/>
        </w:rPr>
        <w:t xml:space="preserve"> - массив из 456 бит разбивается на 8 кадров по 57</w:t>
        <w:br/>
        <w:t>битов в каждом (рис. 26).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855720" cy="2282825"/>
            <wp:docPr id="182" name="Picutre 1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75"/>
                    <a:stretch/>
                  </pic:blipFill>
                  <pic:spPr>
                    <a:xfrm>
                      <a:ext cx="3855720" cy="2282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840" w:right="0" w:firstLine="0"/>
        <w:jc w:val="left"/>
      </w:pPr>
      <w:r>
        <w:rPr>
          <w:rStyle w:val="CharStyle53"/>
        </w:rPr>
        <w:t>Рис. 26. Первый этап перемежения блоков</w:t>
      </w:r>
    </w:p>
    <w:p>
      <w:pPr>
        <w:widowControl w:val="0"/>
        <w:spacing w:after="25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Из полученных кадров строится пакет нормального типа</w:t>
        <w:br/>
      </w:r>
      <w:r>
        <w:rPr>
          <w:rStyle w:val="CharStyle5"/>
          <w:lang w:val="en-US" w:eastAsia="en-US"/>
        </w:rPr>
        <w:t xml:space="preserve">(Normalburst, NB), </w:t>
      </w:r>
      <w:r>
        <w:rPr>
          <w:rStyle w:val="CharStyle5"/>
        </w:rPr>
        <w:t xml:space="preserve">как показано на рис. 27. </w:t>
      </w:r>
      <w:r>
        <w:rPr>
          <w:rStyle w:val="CharStyle5"/>
          <w:lang w:val="en-US" w:eastAsia="en-US"/>
        </w:rPr>
        <w:t xml:space="preserve">NB </w:t>
      </w:r>
      <w:r>
        <w:rPr>
          <w:rStyle w:val="CharStyle5"/>
        </w:rPr>
        <w:t>состоит из:</w:t>
      </w:r>
    </w:p>
    <w:p>
      <w:pPr>
        <w:pStyle w:val="Style4"/>
        <w:keepNext w:val="0"/>
        <w:keepLines w:val="0"/>
        <w:widowControl w:val="0"/>
        <w:numPr>
          <w:ilvl w:val="0"/>
          <w:numId w:val="59"/>
        </w:numPr>
        <w:shd w:val="clear" w:color="auto" w:fill="auto"/>
        <w:tabs>
          <w:tab w:pos="1259" w:val="left"/>
        </w:tabs>
        <w:bidi w:val="0"/>
        <w:spacing w:before="0" w:after="0" w:line="240" w:lineRule="auto"/>
        <w:ind w:left="0" w:right="0" w:firstLine="460"/>
        <w:jc w:val="both"/>
      </w:pPr>
      <w:r>
        <w:rPr>
          <w:rStyle w:val="CharStyle5"/>
        </w:rPr>
        <w:t>+ 3 бита - флаги;</w:t>
      </w:r>
    </w:p>
    <w:p>
      <w:pPr>
        <w:pStyle w:val="Style4"/>
        <w:keepNext w:val="0"/>
        <w:keepLines w:val="0"/>
        <w:widowControl w:val="0"/>
        <w:numPr>
          <w:ilvl w:val="2"/>
          <w:numId w:val="61"/>
        </w:numPr>
        <w:shd w:val="clear" w:color="auto" w:fill="auto"/>
        <w:tabs>
          <w:tab w:pos="732" w:val="left"/>
        </w:tabs>
        <w:bidi w:val="0"/>
        <w:spacing w:before="0" w:after="0" w:line="240" w:lineRule="auto"/>
        <w:ind w:left="0" w:right="0" w:firstLine="460"/>
        <w:jc w:val="both"/>
      </w:pPr>
      <w:r>
        <w:rPr>
          <w:rStyle w:val="CharStyle5"/>
        </w:rPr>
        <w:t>+ 1 бита - разделители полей;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60"/>
        <w:jc w:val="left"/>
      </w:pPr>
      <w:r>
        <w:rPr>
          <w:rStyle w:val="CharStyle5"/>
        </w:rPr>
        <w:t>57 + 57 битов - информация;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460"/>
        <w:jc w:val="both"/>
      </w:pPr>
      <w:r>
        <w:rPr>
          <w:rStyle w:val="CharStyle5"/>
        </w:rPr>
        <w:t>26 битов - тренировочная последовательность.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538345" cy="365760"/>
            <wp:docPr id="183" name="Picutre 1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77"/>
                    <a:stretch/>
                  </pic:blipFill>
                  <pic:spPr>
                    <a:xfrm>
                      <a:ext cx="4538345" cy="36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3"/>
        </w:rPr>
        <w:t xml:space="preserve">Рис. 27. Формирование нормального пакета </w:t>
      </w:r>
      <w:r>
        <w:rPr>
          <w:rStyle w:val="CharStyle53"/>
          <w:lang w:val="en-US" w:eastAsia="en-US"/>
        </w:rPr>
        <w:t>NB</w:t>
      </w:r>
    </w:p>
    <w:p>
      <w:pPr>
        <w:widowControl w:val="0"/>
        <w:spacing w:after="25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20"/>
        <w:jc w:val="both"/>
      </w:pPr>
      <w:r>
        <w:rPr>
          <w:rStyle w:val="CharStyle5"/>
        </w:rPr>
        <w:t xml:space="preserve">При потере одного </w:t>
      </w:r>
      <w:r>
        <w:rPr>
          <w:rStyle w:val="CharStyle5"/>
          <w:lang w:val="en-US" w:eastAsia="en-US"/>
        </w:rPr>
        <w:t xml:space="preserve">NB </w:t>
      </w:r>
      <w:r>
        <w:rPr>
          <w:rStyle w:val="CharStyle5"/>
        </w:rPr>
        <w:t>на сегменте 20 мс теряется 25% ин</w:t>
        <w:t>-</w:t>
        <w:br/>
        <w:t>формации речи, т. к. их четыре штуки на этом интервале.</w:t>
      </w:r>
      <w:r>
        <w:br w:type="page"/>
      </w:r>
    </w:p>
    <w:p>
      <w:pPr>
        <w:pStyle w:val="Style4"/>
        <w:keepNext w:val="0"/>
        <w:keepLines w:val="0"/>
        <w:widowControl w:val="0"/>
        <w:numPr>
          <w:ilvl w:val="2"/>
          <w:numId w:val="61"/>
        </w:numPr>
        <w:shd w:val="clear" w:color="auto" w:fill="auto"/>
        <w:tabs>
          <w:tab w:pos="805" w:val="left"/>
        </w:tabs>
        <w:bidi w:val="0"/>
        <w:spacing w:before="0" w:after="240" w:line="240" w:lineRule="auto"/>
        <w:ind w:left="0" w:right="0" w:firstLine="520"/>
        <w:jc w:val="both"/>
      </w:pPr>
      <w:r>
        <w:rPr>
          <w:rStyle w:val="CharStyle5"/>
          <w:i/>
          <w:iCs/>
        </w:rPr>
        <w:t>уровень</w:t>
      </w:r>
      <w:r>
        <w:rPr>
          <w:rStyle w:val="CharStyle5"/>
        </w:rPr>
        <w:t xml:space="preserve"> - уменьшаются потери на один пакет вдвое, т. е. до</w:t>
        <w:br/>
        <w:t>12,5% по схеме, показанной на рис. 28.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324985" cy="5193665"/>
            <wp:docPr id="184" name="Picutre 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79"/>
                    <a:stretch/>
                  </pic:blipFill>
                  <pic:spPr>
                    <a:xfrm>
                      <a:ext cx="4324985" cy="5193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234" w:right="0" w:firstLine="0"/>
        <w:jc w:val="left"/>
      </w:pPr>
      <w:r>
        <w:rPr>
          <w:rStyle w:val="CharStyle53"/>
        </w:rPr>
        <w:t>Рис. 28. Второй этап перемежения блоков</w:t>
      </w:r>
    </w:p>
    <w:p>
      <w:pPr>
        <w:widowControl w:val="0"/>
        <w:spacing w:after="23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40" w:line="233" w:lineRule="auto"/>
        <w:ind w:left="0" w:right="0" w:firstLine="520"/>
        <w:jc w:val="both"/>
      </w:pPr>
      <w:r>
        <w:rPr>
          <w:rStyle w:val="CharStyle5"/>
        </w:rPr>
        <w:t>Видно, что система перемежения имеет задержку в 20 мс для</w:t>
        <w:br/>
        <w:t>полной сборки сегмента.</w:t>
      </w:r>
    </w:p>
    <w:p>
      <w:pPr>
        <w:pStyle w:val="Style4"/>
        <w:keepNext w:val="0"/>
        <w:keepLines w:val="0"/>
        <w:widowControl w:val="0"/>
        <w:numPr>
          <w:ilvl w:val="2"/>
          <w:numId w:val="63"/>
        </w:numPr>
        <w:shd w:val="clear" w:color="auto" w:fill="auto"/>
        <w:tabs>
          <w:tab w:pos="1493" w:val="left"/>
        </w:tabs>
        <w:bidi w:val="0"/>
        <w:spacing w:before="0" w:after="0" w:line="240" w:lineRule="auto"/>
        <w:ind w:left="0" w:right="0" w:firstLine="52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Форматирование пакетов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520"/>
        <w:jc w:val="both"/>
      </w:pPr>
      <w:r>
        <w:rPr>
          <w:rStyle w:val="CharStyle5"/>
        </w:rPr>
        <w:t>Под форматированием пакетов понимают процесс добавления</w:t>
        <w:br/>
        <w:t>в них бит флагов и других бит, получение необходимой длины во</w:t>
        <w:br/>
        <w:t>времени с учетом защитных интервалов.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40" w:line="233" w:lineRule="auto"/>
        <w:ind w:left="0" w:right="0" w:firstLine="520"/>
        <w:jc w:val="both"/>
      </w:pPr>
      <w:r>
        <w:rPr>
          <w:rStyle w:val="CharStyle5"/>
        </w:rPr>
        <w:t>При форматировании пакетов на интервале 20 мс к исходным</w:t>
        <w:br/>
        <w:t>456 битам добавляется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center"/>
      </w:pPr>
      <w:r>
        <w:rPr>
          <w:rStyle w:val="CharStyle5"/>
        </w:rPr>
        <w:t>(3 + 3 + 1 + 1 + 26) • 4 = 136 бит.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Таким образом, уже имеем 136 + 456 = 592 бита.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Каждый временной слот кадра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>имеет длительность</w:t>
        <w:br/>
        <w:t>0,577 мс. При длительности каждого бита 3,69 мкс на таком ин</w:t>
        <w:t>-</w:t>
        <w:br/>
        <w:t>тервале вмещается</w:t>
      </w:r>
    </w:p>
    <w:p>
      <w:pPr>
        <w:widowControl w:val="0"/>
        <w:spacing w:line="1" w:lineRule="exact"/>
        <w:sectPr>
          <w:headerReference w:type="default" r:id="rId81"/>
          <w:headerReference w:type="even" r:id="rId82"/>
          <w:headerReference w:type="first" r:id="rId83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1909" w:h="16834"/>
          <w:pgMar w:top="1912" w:right="2113" w:bottom="2231" w:left="1659" w:header="0" w:footer="3" w:gutter="0"/>
          <w:cols w:space="720"/>
          <w:noEndnote/>
          <w:titlePg/>
          <w:rtlGutter w:val="0"/>
          <w:docGrid w:linePitch="360"/>
        </w:sectPr>
      </w:pPr>
      <w:r>
        <mc:AlternateContent>
          <mc:Choice Requires="wps">
            <w:drawing>
              <wp:anchor distT="0" distB="0" distL="0" distR="0" simplePos="0" relativeHeight="125829458" behindDoc="0" locked="0" layoutInCell="1" allowOverlap="1">
                <wp:simplePos x="0" y="0"/>
                <wp:positionH relativeFrom="page">
                  <wp:posOffset>2885440</wp:posOffset>
                </wp:positionH>
                <wp:positionV relativeFrom="paragraph">
                  <wp:posOffset>0</wp:posOffset>
                </wp:positionV>
                <wp:extent cx="466090" cy="494030"/>
                <wp:wrapTopAndBottom/>
                <wp:docPr id="194" name="Shape 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66090" cy="4940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0,577</w:t>
                            </w:r>
                          </w:p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"/>
                              </w:rPr>
                              <w:t>3,69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0" type="#_x0000_t202" style="position:absolute;margin-left:227.20000000000002pt;margin-top:0;width:36.700000000000003pt;height:38.899999999999999pt;z-index:-12582929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5"/>
                        </w:rPr>
                        <w:t>0,577</w:t>
                      </w:r>
                    </w:p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"/>
                        </w:rPr>
                        <w:t>3,69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109855" distB="140335" distL="0" distR="0" simplePos="0" relativeHeight="125829460" behindDoc="0" locked="0" layoutInCell="1" allowOverlap="1">
                <wp:simplePos x="0" y="0"/>
                <wp:positionH relativeFrom="page">
                  <wp:posOffset>3394710</wp:posOffset>
                </wp:positionH>
                <wp:positionV relativeFrom="paragraph">
                  <wp:posOffset>109855</wp:posOffset>
                </wp:positionV>
                <wp:extent cx="1012190" cy="243840"/>
                <wp:wrapTopAndBottom/>
                <wp:docPr id="196" name="Shape 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012190" cy="2438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= 156,25 бит.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2" type="#_x0000_t202" style="position:absolute;margin-left:267.30000000000001pt;margin-top:8.6500000000000004pt;width:79.700000000000003pt;height:19.199999999999999pt;z-index:-125829293;mso-wrap-distance-left:0;mso-wrap-distance-top:8.6500000000000004pt;mso-wrap-distance-right:0;mso-wrap-distance-bottom:11.050000000000001pt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5"/>
                        </w:rPr>
                        <w:t>= 156,25 бит.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520"/>
        <w:jc w:val="both"/>
      </w:pPr>
      <w:r>
        <w:rPr>
          <w:rStyle w:val="CharStyle5"/>
        </w:rPr>
        <w:t xml:space="preserve">Длина одного </w:t>
      </w:r>
      <w:r>
        <w:rPr>
          <w:rStyle w:val="CharStyle5"/>
          <w:lang w:val="en-US" w:eastAsia="en-US"/>
        </w:rPr>
        <w:t xml:space="preserve">burst </w:t>
      </w:r>
      <w:r>
        <w:rPr>
          <w:rStyle w:val="CharStyle5"/>
        </w:rPr>
        <w:t>составляет 148 бит: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2640"/>
        <w:jc w:val="left"/>
      </w:pPr>
      <w:r>
        <w:rPr>
          <w:rStyle w:val="CharStyle5"/>
        </w:rPr>
        <w:t>156,25 - 148 = 8,25 бит,</w:t>
        <w:br/>
        <w:t xml:space="preserve">где 8,25 бит - </w:t>
      </w:r>
      <w:r>
        <w:rPr>
          <w:rStyle w:val="CharStyle5"/>
          <w:lang w:val="en-US" w:eastAsia="en-US"/>
        </w:rPr>
        <w:t>Guard Period (GP).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Защитный период </w:t>
      </w:r>
      <w:r>
        <w:rPr>
          <w:rStyle w:val="CharStyle5"/>
          <w:lang w:val="en-US" w:eastAsia="en-US"/>
        </w:rPr>
        <w:t xml:space="preserve">GP </w:t>
      </w:r>
      <w:r>
        <w:rPr>
          <w:rStyle w:val="CharStyle5"/>
        </w:rPr>
        <w:t>компенсирует возможные сдвиги паке</w:t>
        <w:t>-</w:t>
        <w:br/>
        <w:t xml:space="preserve">тов по длине слота. Время </w:t>
      </w:r>
      <w:r>
        <w:rPr>
          <w:rStyle w:val="CharStyle5"/>
          <w:lang w:val="en-US" w:eastAsia="en-US"/>
        </w:rPr>
        <w:t xml:space="preserve">GP </w:t>
      </w:r>
      <w:r>
        <w:rPr>
          <w:rStyle w:val="CharStyle5"/>
        </w:rPr>
        <w:t>используется для организации</w:t>
        <w:br/>
        <w:t>включения/отключения батареи питания, когда передаются во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left"/>
      </w:pPr>
      <w:r>
        <w:rPr>
          <w:rStyle w:val="CharStyle5"/>
        </w:rPr>
        <w:t>времени «чужие» слоты.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0" w:line="230" w:lineRule="auto"/>
        <w:ind w:left="0" w:right="0" w:firstLine="520"/>
        <w:jc w:val="both"/>
      </w:pPr>
      <w:r>
        <w:rPr>
          <w:rStyle w:val="CharStyle5"/>
        </w:rPr>
        <w:t>Итак, за 20 мс будем иметь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center"/>
      </w:pPr>
      <w:r>
        <w:rPr>
          <w:rStyle w:val="CharStyle5"/>
        </w:rPr>
        <w:t>592 + (8,25 • 4) = 625 бит.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520"/>
        <w:jc w:val="both"/>
      </w:pPr>
      <w:r>
        <w:rPr>
          <w:rStyle w:val="CharStyle5"/>
        </w:rPr>
        <w:t>Кроме того, для последующего регулирования модулятора до</w:t>
        <w:t>-</w:t>
        <w:br/>
        <w:t>бавляются «холостые» биты с обеих сторон пакетов в количестве</w:t>
        <w:br/>
        <w:t>51 бита. В результате получаем полный формат пакета длиной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center"/>
      </w:pPr>
      <w:r>
        <w:rPr>
          <w:rStyle w:val="CharStyle5"/>
        </w:rPr>
        <w:t>625 + 51 = 676 бит каждые 20 мс.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20"/>
        <w:jc w:val="both"/>
      </w:pPr>
      <w:r>
        <mc:AlternateContent>
          <mc:Choice Requires="wps">
            <w:drawing>
              <wp:anchor distT="0" distB="0" distL="38100" distR="38100" simplePos="0" relativeHeight="125829462" behindDoc="0" locked="0" layoutInCell="1" allowOverlap="1">
                <wp:simplePos x="0" y="0"/>
                <wp:positionH relativeFrom="page">
                  <wp:posOffset>2052955</wp:posOffset>
                </wp:positionH>
                <wp:positionV relativeFrom="paragraph">
                  <wp:posOffset>266700</wp:posOffset>
                </wp:positionV>
                <wp:extent cx="603250" cy="496570"/>
                <wp:wrapSquare wrapText="right"/>
                <wp:docPr id="198" name="Shape 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03250" cy="4965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676 бит</w:t>
                            </w:r>
                          </w:p>
                          <w:p>
                            <w:pPr>
                              <w:pStyle w:val="Style4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"/>
                              </w:rPr>
                              <w:t>20 мс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4" type="#_x0000_t202" style="position:absolute;margin-left:161.65000000000001pt;margin-top:21.pt;width:47.5pt;height:39.100000000000001pt;z-index:-125829291;mso-wrap-distance-left:3.pt;mso-wrap-distance-right:3.pt;mso-position-horizontal-relative:page" filled="f" stroked="f">
                <v:textbox inset="0,0,0,0">
                  <w:txbxContent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5"/>
                        </w:rPr>
                        <w:t>676 бит</w:t>
                      </w:r>
                    </w:p>
                    <w:p>
                      <w:pPr>
                        <w:pStyle w:val="Style4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5"/>
                        </w:rPr>
                        <w:t>20 мс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5"/>
        </w:rPr>
        <w:t>Это эквивалентно скорости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rStyle w:val="CharStyle5"/>
        </w:rPr>
        <w:t>= 33,8 Кбит/сот одного абонента.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0" w:line="233" w:lineRule="auto"/>
        <w:ind w:left="0" w:right="0" w:firstLine="0"/>
        <w:jc w:val="both"/>
      </w:pPr>
      <w:r>
        <w:rPr>
          <w:rStyle w:val="CharStyle5"/>
        </w:rPr>
        <w:t xml:space="preserve">С учетом восьми абонентов в кадре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>получаем скорость</w:t>
        <w:br/>
        <w:t>передачи на одной частоте: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33" w:lineRule="auto"/>
        <w:ind w:left="0" w:right="0" w:firstLine="0"/>
        <w:jc w:val="center"/>
      </w:pPr>
      <w:r>
        <w:rPr>
          <w:rStyle w:val="CharStyle5"/>
        </w:rPr>
        <w:t>8 • 33,8 Кбит/с = 270,4 Кбит/с.</w:t>
      </w:r>
    </w:p>
    <w:p>
      <w:pPr>
        <w:pStyle w:val="Style4"/>
        <w:keepNext w:val="0"/>
        <w:keepLines w:val="0"/>
        <w:widowControl w:val="0"/>
        <w:numPr>
          <w:ilvl w:val="2"/>
          <w:numId w:val="63"/>
        </w:numPr>
        <w:shd w:val="clear" w:color="auto" w:fill="auto"/>
        <w:tabs>
          <w:tab w:pos="1493" w:val="left"/>
        </w:tabs>
        <w:bidi w:val="0"/>
        <w:spacing w:before="0" w:after="0" w:line="240" w:lineRule="auto"/>
        <w:ind w:left="0" w:right="0" w:firstLine="520"/>
        <w:jc w:val="left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 xml:space="preserve">Кцдры </w:t>
      </w:r>
      <w:r>
        <w:rPr>
          <w:rStyle w:val="CharStyle5"/>
          <w:b/>
          <w:bCs/>
          <w:sz w:val="30"/>
          <w:szCs w:val="30"/>
          <w:lang w:val="en-US" w:eastAsia="en-US"/>
        </w:rPr>
        <w:t>TDMA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При формировании кадров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>использована ступенчатая</w:t>
        <w:br/>
        <w:t>иерархическая схема (рис. 29). В схеме присутствуют:</w:t>
      </w:r>
    </w:p>
    <w:p>
      <w:pPr>
        <w:pStyle w:val="Style4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91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слот </w:t>
      </w:r>
      <w:r>
        <w:rPr>
          <w:rStyle w:val="CharStyle5"/>
          <w:lang w:val="en-US" w:eastAsia="en-US"/>
        </w:rPr>
        <w:t>(timeslot);</w:t>
      </w:r>
    </w:p>
    <w:p>
      <w:pPr>
        <w:pStyle w:val="Style4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93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кадр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>из 8 слотов;</w:t>
      </w:r>
    </w:p>
    <w:p>
      <w:pPr>
        <w:pStyle w:val="Style4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922" w:val="left"/>
        </w:tabs>
        <w:bidi w:val="0"/>
        <w:spacing w:before="0" w:after="0" w:line="240" w:lineRule="auto"/>
        <w:ind w:left="0" w:right="0" w:firstLine="520"/>
        <w:jc w:val="left"/>
      </w:pPr>
      <w:r>
        <w:rPr>
          <w:rStyle w:val="CharStyle5"/>
        </w:rPr>
        <w:t xml:space="preserve">мультикадр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 xml:space="preserve">(26 или 51 кадров </w:t>
      </w:r>
      <w:r>
        <w:rPr>
          <w:rStyle w:val="CharStyle5"/>
          <w:lang w:val="en-US" w:eastAsia="en-US"/>
        </w:rPr>
        <w:t>TDMA);</w:t>
      </w:r>
    </w:p>
    <w:p>
      <w:pPr>
        <w:pStyle w:val="Style4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90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суперкадр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 xml:space="preserve">(1326 кадров </w:t>
      </w:r>
      <w:r>
        <w:rPr>
          <w:rStyle w:val="CharStyle5"/>
          <w:lang w:val="en-US" w:eastAsia="en-US"/>
        </w:rPr>
        <w:t xml:space="preserve">TDMA, </w:t>
      </w:r>
      <w:r>
        <w:rPr>
          <w:rStyle w:val="CharStyle5"/>
        </w:rPr>
        <w:t>т. е. 51 26-элемент</w:t>
        <w:t>-</w:t>
        <w:br/>
        <w:t>ных мультикадров, или 26 51-элементных мультикадров);</w:t>
      </w:r>
    </w:p>
    <w:p>
      <w:pPr>
        <w:pStyle w:val="Style4"/>
        <w:keepNext w:val="0"/>
        <w:keepLines w:val="0"/>
        <w:widowControl w:val="0"/>
        <w:numPr>
          <w:ilvl w:val="0"/>
          <w:numId w:val="65"/>
        </w:numPr>
        <w:shd w:val="clear" w:color="auto" w:fill="auto"/>
        <w:tabs>
          <w:tab w:pos="941" w:val="left"/>
        </w:tabs>
        <w:bidi w:val="0"/>
        <w:spacing w:before="0" w:after="40" w:line="240" w:lineRule="auto"/>
        <w:ind w:left="0" w:right="0" w:firstLine="520"/>
        <w:jc w:val="both"/>
      </w:pPr>
      <w:r>
        <w:rPr>
          <w:rStyle w:val="CharStyle5"/>
        </w:rPr>
        <w:t xml:space="preserve">гиперкадр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>(2048 суперкадров или 2 715 648 кадров).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556760" cy="3935095"/>
            <wp:docPr id="200" name="Picutre 2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84"/>
                    <a:stretch/>
                  </pic:blipFill>
                  <pic:spPr>
                    <a:xfrm>
                      <a:ext cx="4556760" cy="3935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424" w:right="0" w:firstLine="0"/>
        <w:jc w:val="left"/>
      </w:pPr>
      <w:r>
        <w:rPr>
          <w:rStyle w:val="CharStyle53"/>
        </w:rPr>
        <w:t xml:space="preserve">Рис. 29. Кадры </w:t>
      </w:r>
      <w:r>
        <w:rPr>
          <w:rStyle w:val="CharStyle53"/>
          <w:lang w:val="en-US" w:eastAsia="en-US"/>
        </w:rPr>
        <w:t>TDMA</w:t>
      </w:r>
    </w:p>
    <w:p>
      <w:pPr>
        <w:widowControl w:val="0"/>
        <w:spacing w:after="11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40"/>
        <w:jc w:val="left"/>
      </w:pPr>
      <w:r>
        <w:rPr>
          <w:rStyle w:val="CharStyle5"/>
        </w:rPr>
        <w:t>Длительность гиперкадра равна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"/>
        </w:rPr>
        <w:t>3 ч 28 мин 53 с 760 мс = 12 533,76 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500"/>
        <w:jc w:val="both"/>
      </w:pPr>
      <w:r>
        <w:rPr>
          <w:rStyle w:val="CharStyle5"/>
        </w:rPr>
        <w:t>Столь большой гиперкадр обусловлен алгоритмами шифрова</w:t>
        <w:t>-</w:t>
        <w:br/>
        <w:t>ния информации. Именно гиперкадру равен период псевдослучай</w:t>
        <w:t>-</w:t>
        <w:br/>
        <w:t>ного алгоритма (последовательности) шифрования.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876800" cy="2240280"/>
            <wp:docPr id="201" name="Picutre 2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86"/>
                    <a:stretch/>
                  </pic:blipFill>
                  <pic:spPr>
                    <a:xfrm>
                      <a:ext cx="4876800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965" w:right="0" w:firstLine="0"/>
        <w:jc w:val="left"/>
      </w:pPr>
      <w:r>
        <w:rPr>
          <w:rStyle w:val="CharStyle53"/>
        </w:rPr>
        <w:t>Рис. 30. Временная задержка кадров передачи и приема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540"/>
        <w:jc w:val="both"/>
      </w:pPr>
      <w:r>
        <w:rPr>
          <w:rStyle w:val="CharStyle5"/>
        </w:rPr>
        <w:t>Кадры на передачу и на прием имеют взаимную задержку на</w:t>
        <w:br/>
        <w:t>три слота, что иллюстрирует рис. 30.</w:t>
      </w:r>
    </w:p>
    <w:p>
      <w:pPr>
        <w:pStyle w:val="Style4"/>
        <w:keepNext w:val="0"/>
        <w:keepLines w:val="0"/>
        <w:widowControl w:val="0"/>
        <w:numPr>
          <w:ilvl w:val="2"/>
          <w:numId w:val="63"/>
        </w:numPr>
        <w:shd w:val="clear" w:color="auto" w:fill="auto"/>
        <w:tabs>
          <w:tab w:pos="1513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Перескоки частоты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540"/>
        <w:jc w:val="both"/>
      </w:pPr>
      <w:r>
        <w:rPr>
          <w:rStyle w:val="CharStyle5"/>
        </w:rPr>
        <w:t>Для борьбы с частотно-селективными замираниями, помехами</w:t>
        <w:br/>
        <w:t>и для повышения криптозащищенности радиопередачи применя</w:t>
        <w:t>-</w:t>
        <w:br/>
        <w:t>ется изменение частоты передачи абонентского сообщения от кад</w:t>
        <w:t>-</w:t>
        <w:br/>
        <w:t xml:space="preserve">ра к кадру </w:t>
      </w:r>
      <w:r>
        <w:rPr>
          <w:rStyle w:val="CharStyle5"/>
          <w:lang w:val="en-US" w:eastAsia="en-US"/>
        </w:rPr>
        <w:t xml:space="preserve">TDMA </w:t>
      </w:r>
      <w:r>
        <w:rPr>
          <w:rStyle w:val="CharStyle5"/>
        </w:rPr>
        <w:t>(рис. 31).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959350" cy="2877185"/>
            <wp:docPr id="202" name="Picutre 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88"/>
                    <a:stretch/>
                  </pic:blipFill>
                  <pic:spPr>
                    <a:xfrm>
                      <a:ext cx="4959350" cy="2877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867" w:right="0" w:firstLine="0"/>
        <w:jc w:val="left"/>
      </w:pPr>
      <w:r>
        <w:rPr>
          <w:rStyle w:val="CharStyle53"/>
        </w:rPr>
        <w:t>Рис. 31. Медленные перескоки частоты</w:t>
      </w:r>
    </w:p>
    <w:p>
      <w:pPr>
        <w:widowControl w:val="0"/>
        <w:spacing w:after="19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540"/>
        <w:jc w:val="both"/>
      </w:pPr>
      <w:r>
        <w:rPr>
          <w:rStyle w:val="CharStyle5"/>
        </w:rPr>
        <w:t>Скорость (частота) перескоков может быть получена из вы</w:t>
        <w:t>-</w:t>
        <w:br/>
        <w:t>ражения</w:t>
      </w:r>
    </w:p>
    <w:p>
      <w:pPr>
        <w:pStyle w:val="Style4"/>
        <w:keepNext w:val="0"/>
        <w:keepLines w:val="0"/>
        <w:widowControl w:val="0"/>
        <w:shd w:val="clear" w:color="auto" w:fill="auto"/>
        <w:tabs>
          <w:tab w:leader="hyphen" w:pos="3330" w:val="left"/>
          <w:tab w:leader="hyphen" w:pos="3886" w:val="left"/>
        </w:tabs>
        <w:bidi w:val="0"/>
        <w:spacing w:before="0" w:after="200" w:line="156" w:lineRule="auto"/>
        <w:ind w:left="2840" w:right="0" w:firstLine="0"/>
        <w:jc w:val="left"/>
      </w:pPr>
      <w:r>
        <w:rPr>
          <w:rStyle w:val="CharStyle5"/>
        </w:rPr>
        <w:tab/>
      </w:r>
      <w:r>
        <w:rPr>
          <w:rStyle w:val="CharStyle5"/>
          <w:vertAlign w:val="superscript"/>
        </w:rPr>
        <w:t>1</w:t>
      </w:r>
      <w:r>
        <w:rPr>
          <w:rStyle w:val="CharStyle5"/>
        </w:rPr>
        <w:tab/>
      </w:r>
      <w:r>
        <w:rPr>
          <w:rStyle w:val="CharStyle5"/>
          <w:sz w:val="30"/>
          <w:szCs w:val="30"/>
        </w:rPr>
        <w:t xml:space="preserve">= </w:t>
      </w:r>
      <w:r>
        <w:rPr>
          <w:rStyle w:val="CharStyle5"/>
        </w:rPr>
        <w:t>216,6 Гц,</w:t>
        <w:br/>
        <w:t>4,615 мс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 xml:space="preserve">где 4,615 мс - длительность кадра </w:t>
      </w:r>
      <w:r>
        <w:rPr>
          <w:rStyle w:val="CharStyle5"/>
          <w:lang w:val="en-US" w:eastAsia="en-US"/>
        </w:rPr>
        <w:t>TDMA.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40"/>
        <w:jc w:val="both"/>
      </w:pPr>
      <w:r>
        <w:rPr>
          <w:rStyle w:val="CharStyle5"/>
        </w:rPr>
        <w:t>При перескоках частот сохраняется дуплексный разнос в</w:t>
        <w:br/>
        <w:t>45 МГц. Все абоненты в пределах соты «перескакивают» син</w:t>
        <w:t>-</w:t>
        <w:br/>
        <w:t>хронно. Частотно-временная матрица и начальная частота дово</w:t>
        <w:t>-</w:t>
        <w:br/>
        <w:t>дятся до каждой МС в процессе организации канала. Матрица</w:t>
        <w:br/>
        <w:t>формируется так, чтобы исключить взаимные помехи как внутри</w:t>
        <w:br/>
        <w:t xml:space="preserve">соты, так и в смежных сотах. В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используется 64 псевдослу</w:t>
        <w:t>-</w:t>
        <w:br/>
        <w:t>чайные структуры (матрицы) перескоков частоты.</w:t>
      </w:r>
      <w:r>
        <w:br w:type="page"/>
      </w:r>
    </w:p>
    <w:p>
      <w:pPr>
        <w:pStyle w:val="Style4"/>
        <w:keepNext w:val="0"/>
        <w:keepLines w:val="0"/>
        <w:widowControl w:val="0"/>
        <w:numPr>
          <w:ilvl w:val="2"/>
          <w:numId w:val="63"/>
        </w:numPr>
        <w:shd w:val="clear" w:color="auto" w:fill="auto"/>
        <w:tabs>
          <w:tab w:pos="1433" w:val="left"/>
        </w:tabs>
        <w:bidi w:val="0"/>
        <w:spacing w:before="0" w:after="0" w:line="240" w:lineRule="auto"/>
        <w:ind w:left="0" w:right="0" w:firstLine="52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Адаптивная эквализация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Создание модели канала и корректировка сигнала осуще</w:t>
        <w:t>-</w:t>
        <w:br/>
        <w:t xml:space="preserve">ствляются с помощью </w:t>
      </w:r>
      <w:r>
        <w:rPr>
          <w:rStyle w:val="CharStyle5"/>
          <w:i/>
          <w:iCs/>
        </w:rPr>
        <w:t>эквалайзера.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Спецификации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предусматривают, что эквалайзер дол</w:t>
        <w:t>-</w:t>
        <w:br/>
        <w:t>жен обеспечивать выравнивание импульсных сигналов со средне</w:t>
        <w:t>-</w:t>
        <w:br/>
        <w:t>квадратическими отклонениями времени задержки до 16 мкс. Ра</w:t>
        <w:t>-</w:t>
        <w:br/>
        <w:t xml:space="preserve">бота эквалайзера основана на использовании </w:t>
      </w:r>
      <w:r>
        <w:rPr>
          <w:rStyle w:val="CharStyle5"/>
          <w:i/>
          <w:iCs/>
        </w:rPr>
        <w:t>алгоритма Витерби.</w:t>
        <w:br/>
      </w:r>
      <w:r>
        <w:rPr>
          <w:rStyle w:val="CharStyle5"/>
        </w:rPr>
        <w:t>В формате передаваемого сигнала предусматривается наличие</w:t>
        <w:br/>
        <w:t>стандартной кодовой комбинации. На приемном конце принятая</w:t>
        <w:br/>
        <w:t>кодовая комбинация сравнивается с эталонной, и по результатам</w:t>
        <w:br/>
        <w:t>сравнения вырабатывается модель канала. После создания модели</w:t>
        <w:br/>
        <w:t>принятый сигнал корректируется, при этом маловероятные ком</w:t>
        <w:t>-</w:t>
        <w:br/>
        <w:t>бинации за счет использования алгоритма Витерби не учитывают</w:t>
        <w:t>-</w:t>
        <w:br/>
        <w:t>ся для сокращения вычислений. Таким образом, для устранения</w:t>
        <w:br/>
        <w:t>помех, вызываемых временной дисперсией, необходима передача</w:t>
        <w:br/>
        <w:t>дополнительной информации, обеспечивающей функционирова</w:t>
        <w:t>-</w:t>
        <w:br/>
        <w:t>ние эквалайзера. Адаптивная эквализация обеспечивает оптималь</w:t>
        <w:t>-</w:t>
        <w:br/>
        <w:t>ный прием в условиях временной дисперсии (интерференции би</w:t>
        <w:t>-</w:t>
        <w:br/>
        <w:t>тов) в радиоканале из-за «дальней» многолучевости.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520"/>
        <w:jc w:val="both"/>
      </w:pPr>
      <w:r>
        <w:rPr>
          <w:rStyle w:val="CharStyle5"/>
        </w:rPr>
        <w:t>Адаптивная эквализация использует 26-битные тренировоч</w:t>
        <w:t>-</w:t>
        <w:br/>
        <w:t xml:space="preserve">ные последовательности в </w:t>
      </w:r>
      <w:r>
        <w:rPr>
          <w:rStyle w:val="CharStyle5"/>
          <w:lang w:val="en-US" w:eastAsia="en-US"/>
        </w:rPr>
        <w:t xml:space="preserve">NB. </w:t>
      </w:r>
      <w:r>
        <w:rPr>
          <w:rStyle w:val="CharStyle5"/>
        </w:rPr>
        <w:t>Имеется семь типов таких последо</w:t>
        <w:t>-</w:t>
        <w:br/>
        <w:t>вательностей под разные модели окружающего пространства</w:t>
        <w:br/>
        <w:t xml:space="preserve">(холмистость, здания и т. п.). В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используют адаптивную эк-</w:t>
        <w:br/>
        <w:t>вализацию типа Витерби, идею которой иллюстрирует рис. 32.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120640" cy="2484120"/>
            <wp:docPr id="203" name="Picutre 2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90"/>
                    <a:stretch/>
                  </pic:blipFill>
                  <pic:spPr>
                    <a:xfrm>
                      <a:ext cx="5120640" cy="248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314" w:right="0" w:firstLine="0"/>
        <w:jc w:val="left"/>
      </w:pPr>
      <w:r>
        <w:rPr>
          <w:rStyle w:val="CharStyle53"/>
        </w:rPr>
        <w:t>Рис. 32. Адаптивная эквализация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Последовательность шагов алгоритма следующая:</w:t>
      </w:r>
    </w:p>
    <w:p>
      <w:pPr>
        <w:pStyle w:val="Style4"/>
        <w:keepNext w:val="0"/>
        <w:keepLines w:val="0"/>
        <w:widowControl w:val="0"/>
        <w:numPr>
          <w:ilvl w:val="0"/>
          <w:numId w:val="67"/>
        </w:numPr>
        <w:shd w:val="clear" w:color="auto" w:fill="auto"/>
        <w:tabs>
          <w:tab w:pos="925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БС передает на МС, какой тренировочной последователь</w:t>
        <w:t>-</w:t>
        <w:br/>
        <w:t>ностью надо пользоваться;</w:t>
      </w:r>
    </w:p>
    <w:p>
      <w:pPr>
        <w:pStyle w:val="Style4"/>
        <w:keepNext w:val="0"/>
        <w:keepLines w:val="0"/>
        <w:widowControl w:val="0"/>
        <w:numPr>
          <w:ilvl w:val="0"/>
          <w:numId w:val="67"/>
        </w:numPr>
        <w:shd w:val="clear" w:color="auto" w:fill="auto"/>
        <w:tabs>
          <w:tab w:pos="1543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МС передает на БС пакеты </w:t>
      </w:r>
      <w:r>
        <w:rPr>
          <w:rStyle w:val="CharStyle5"/>
          <w:lang w:val="en-US" w:eastAsia="en-US"/>
        </w:rPr>
        <w:t xml:space="preserve">NB </w:t>
      </w:r>
      <w:r>
        <w:rPr>
          <w:rStyle w:val="CharStyle5"/>
        </w:rPr>
        <w:t>с этой последовательностью;</w:t>
      </w:r>
    </w:p>
    <w:p>
      <w:pPr>
        <w:pStyle w:val="Style4"/>
        <w:keepNext w:val="0"/>
        <w:keepLines w:val="0"/>
        <w:widowControl w:val="0"/>
        <w:numPr>
          <w:ilvl w:val="0"/>
          <w:numId w:val="67"/>
        </w:numPr>
        <w:shd w:val="clear" w:color="auto" w:fill="auto"/>
        <w:tabs>
          <w:tab w:pos="925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БС сравнивает принятую последовательность с опорной и</w:t>
        <w:br/>
        <w:t>выявляет разницу из-за потерь в канале;</w:t>
      </w:r>
    </w:p>
    <w:p>
      <w:pPr>
        <w:pStyle w:val="Style4"/>
        <w:keepNext w:val="0"/>
        <w:keepLines w:val="0"/>
        <w:widowControl w:val="0"/>
        <w:numPr>
          <w:ilvl w:val="0"/>
          <w:numId w:val="67"/>
        </w:numPr>
        <w:shd w:val="clear" w:color="auto" w:fill="auto"/>
        <w:tabs>
          <w:tab w:pos="925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БС «настраивает» алгоритм приема бит так, чтобы мини</w:t>
        <w:t>-</w:t>
        <w:br/>
        <w:t>мизировать разницу с принятым.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540"/>
        <w:jc w:val="both"/>
      </w:pPr>
      <w:r>
        <w:rPr>
          <w:rStyle w:val="CharStyle5"/>
        </w:rPr>
        <w:t>Алгоритм адаптивной эквализации работает достаточно хо</w:t>
        <w:t>-</w:t>
        <w:br/>
        <w:t>рошо на дистанции (разности хода лучей) не более 5 км.</w:t>
      </w:r>
    </w:p>
    <w:p>
      <w:pPr>
        <w:pStyle w:val="Style4"/>
        <w:keepNext w:val="0"/>
        <w:keepLines w:val="0"/>
        <w:widowControl w:val="0"/>
        <w:numPr>
          <w:ilvl w:val="2"/>
          <w:numId w:val="63"/>
        </w:numPr>
        <w:shd w:val="clear" w:color="auto" w:fill="auto"/>
        <w:tabs>
          <w:tab w:pos="1690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Временное опережение передачи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Временное опережение передачи - решение проблемы вырав</w:t>
        <w:t>-</w:t>
        <w:br/>
        <w:t>нивания по времени слотов от удаленных на разные расстояния МС.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Суть метода: БС передает МС инструкцию временного опе</w:t>
        <w:t>-</w:t>
        <w:br/>
        <w:t xml:space="preserve">режения, предписывающую начинать передачу на 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бит раньше по</w:t>
        <w:br/>
        <w:t>времени, чем «положено». Это позволяет сгладить задержки на</w:t>
        <w:br/>
        <w:t>распространение радиосигнала между МС и БС.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540"/>
        <w:jc w:val="both"/>
      </w:pPr>
      <w:r>
        <w:rPr>
          <w:rStyle w:val="CharStyle5"/>
        </w:rPr>
        <w:t xml:space="preserve">В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лежит в пределе 1-63 бита. Указанное обстоятель</w:t>
        <w:t>-</w:t>
        <w:br/>
        <w:t>ство также ограничивает радиус соты до 35 км.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center"/>
      </w:pPr>
      <w:r>
        <w:rPr>
          <w:rStyle w:val="CharStyle5"/>
        </w:rPr>
        <w:t>63 бита = 31,5 туда + 31,5 обратно,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center"/>
      </w:pPr>
      <w:r>
        <w:rPr>
          <w:rStyle w:val="CharStyle5"/>
        </w:rPr>
        <w:t>31,5 бит • 3,69 мкс = 116,2 мкс,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center"/>
      </w:pPr>
      <w:r>
        <w:rPr>
          <w:rStyle w:val="CharStyle5"/>
        </w:rPr>
        <w:t>116,2 мкс • (3 • 10</w:t>
      </w:r>
      <w:r>
        <w:rPr>
          <w:rStyle w:val="CharStyle5"/>
          <w:vertAlign w:val="superscript"/>
        </w:rPr>
        <w:t>8</w:t>
      </w:r>
      <w:r>
        <w:rPr>
          <w:rStyle w:val="CharStyle5"/>
        </w:rPr>
        <w:t xml:space="preserve"> м/с) = 34,9 км.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540"/>
        <w:jc w:val="both"/>
      </w:pPr>
      <w:r>
        <w:rPr>
          <w:rStyle w:val="CharStyle5"/>
          <w:i/>
          <w:iCs/>
        </w:rPr>
        <w:t>Скорость передачи.</w:t>
      </w:r>
      <w:r>
        <w:rPr>
          <w:rStyle w:val="CharStyle5"/>
        </w:rPr>
        <w:t xml:space="preserve"> Для передачи по одному частотному ка</w:t>
        <w:t>-</w:t>
        <w:br/>
        <w:t xml:space="preserve">налу в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представляется цифровой поток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center"/>
      </w:pPr>
      <w:r>
        <w:rPr>
          <w:rStyle w:val="CharStyle5"/>
        </w:rPr>
        <w:t>(8 • 33,8 Кбит/с) = 270,4 Кбит/с.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540"/>
        <w:jc w:val="both"/>
      </w:pPr>
      <w:r>
        <w:rPr>
          <w:rStyle w:val="CharStyle5"/>
        </w:rPr>
        <w:t>При этом ширина полосы канала 200 кГц. Простые виды мо</w:t>
        <w:t>-</w:t>
        <w:br/>
        <w:t>дуляции несущей обеспечивают скорость передачи, не превыша</w:t>
        <w:t>-</w:t>
        <w:br/>
        <w:t>ющую ширину полосы, т. е. на 200 кГц - 200 Кбит/с.</w:t>
      </w:r>
    </w:p>
    <w:p>
      <w:pPr>
        <w:pStyle w:val="Style4"/>
        <w:keepNext w:val="0"/>
        <w:keepLines w:val="0"/>
        <w:widowControl w:val="0"/>
        <w:numPr>
          <w:ilvl w:val="2"/>
          <w:numId w:val="63"/>
        </w:numPr>
        <w:shd w:val="clear" w:color="auto" w:fill="auto"/>
        <w:tabs>
          <w:tab w:pos="1690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Аутентификация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540"/>
        <w:jc w:val="both"/>
      </w:pPr>
      <w:r>
        <w:rPr>
          <w:rStyle w:val="CharStyle5"/>
        </w:rPr>
        <w:t>Для исключения несанкционированного использования ресур</w:t>
        <w:t>-</w:t>
        <w:br/>
        <w:t>сов ССС в нее введены механизмы аутентификации. ЦАУ состоит</w:t>
        <w:br/>
        <w:t>из нескольких блоков и формирует ключи и алгоритмы аутенти</w:t>
        <w:t>-</w:t>
        <w:br/>
        <w:t>фикации. С его помощью проверяются полномочия абонента и</w:t>
        <w:br/>
        <w:t>осуществляется его доступ к сети. ЦАУ принимает решения о па</w:t>
        <w:t>-</w:t>
        <w:br/>
        <w:t>раметрах процесса аутентификации и определяет ключи шифро</w:t>
        <w:t>-</w:t>
        <w:br/>
        <w:t>вания на основе базы данных, находящейся в РИО.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С помощью информации, записанной в </w:t>
      </w:r>
      <w:r>
        <w:rPr>
          <w:rStyle w:val="CharStyle5"/>
          <w:lang w:val="en-US" w:eastAsia="en-US"/>
        </w:rPr>
        <w:t>SIM</w:t>
      </w:r>
      <w:r>
        <w:rPr>
          <w:rStyle w:val="CharStyle5"/>
        </w:rPr>
        <w:t>-карте, в результа</w:t>
        <w:t>-</w:t>
        <w:br/>
        <w:t>те обмена данными между МС и сетью осуществляется полный</w:t>
        <w:br/>
        <w:t>цикл аутентификации и разрешается доступ абонента к сети.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Полученная абонентом </w:t>
      </w:r>
      <w:r>
        <w:rPr>
          <w:rStyle w:val="CharStyle5"/>
          <w:lang w:val="en-US" w:eastAsia="en-US"/>
        </w:rPr>
        <w:t>SIM</w:t>
      </w:r>
      <w:r>
        <w:rPr>
          <w:rStyle w:val="CharStyle5"/>
        </w:rPr>
        <w:t>-карта применяется в процедурах</w:t>
        <w:br/>
        <w:t>аутентификации и шифрования. На ней хранятся следующие данные:</w:t>
      </w:r>
    </w:p>
    <w:p>
      <w:pPr>
        <w:pStyle w:val="Style4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853" w:val="left"/>
        </w:tabs>
        <w:bidi w:val="0"/>
        <w:spacing w:before="0" w:after="0" w:line="233" w:lineRule="auto"/>
        <w:ind w:left="0" w:right="0" w:firstLine="520"/>
        <w:jc w:val="both"/>
      </w:pPr>
      <w:r>
        <w:rPr>
          <w:rStyle w:val="CharStyle5"/>
        </w:rPr>
        <w:t>международный идентификационный модуль пользователя</w:t>
        <w:br/>
      </w:r>
      <w:r>
        <w:rPr>
          <w:rStyle w:val="CharStyle5"/>
          <w:lang w:val="en-US" w:eastAsia="en-US"/>
        </w:rPr>
        <w:t>IMSI (International Mobile Subscriber Identity);</w:t>
      </w:r>
    </w:p>
    <w:p>
      <w:pPr>
        <w:pStyle w:val="Style4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853" w:val="left"/>
        </w:tabs>
        <w:bidi w:val="0"/>
        <w:spacing w:before="0" w:after="0" w:line="233" w:lineRule="auto"/>
        <w:ind w:left="0" w:right="0" w:firstLine="520"/>
        <w:jc w:val="both"/>
      </w:pPr>
      <w:r>
        <w:rPr>
          <w:rStyle w:val="CharStyle5"/>
        </w:rPr>
        <w:t xml:space="preserve">индивидуальный ключ аутентификации пользователя </w:t>
      </w:r>
      <w:r>
        <w:rPr>
          <w:rStyle w:val="CharStyle5"/>
          <w:lang w:val="en-US" w:eastAsia="en-US"/>
        </w:rPr>
        <w:t>Ki (In</w:t>
        <w:t>-</w:t>
        <w:br/>
        <w:t>dividual Subscriber Authentication Key);</w:t>
      </w:r>
    </w:p>
    <w:p>
      <w:pPr>
        <w:pStyle w:val="Style4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230" w:val="left"/>
        </w:tabs>
        <w:bidi w:val="0"/>
        <w:spacing w:before="0" w:after="0" w:line="223" w:lineRule="auto"/>
        <w:ind w:left="0" w:right="0" w:firstLine="520"/>
        <w:jc w:val="both"/>
      </w:pPr>
      <w:r>
        <w:rPr>
          <w:rStyle w:val="CharStyle5"/>
        </w:rPr>
        <w:t xml:space="preserve">алгоритмы для аутентификации и шифрования </w:t>
      </w:r>
      <w:r>
        <w:rPr>
          <w:rStyle w:val="CharStyle5"/>
          <w:i/>
          <w:iCs/>
          <w:lang w:val="en-US" w:eastAsia="en-US"/>
        </w:rPr>
        <w:t>A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 xml:space="preserve">3, </w:t>
      </w:r>
      <w:r>
        <w:rPr>
          <w:rStyle w:val="CharStyle5"/>
          <w:i/>
          <w:iCs/>
          <w:lang w:val="en-US" w:eastAsia="en-US"/>
        </w:rPr>
        <w:t>A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8.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lang w:val="en-US" w:eastAsia="en-US"/>
        </w:rPr>
        <w:t xml:space="preserve">IMSI, </w:t>
      </w:r>
      <w:r>
        <w:rPr>
          <w:rStyle w:val="CharStyle5"/>
          <w:i/>
          <w:iCs/>
          <w:lang w:val="en-US" w:eastAsia="en-US"/>
        </w:rPr>
        <w:t>Ki</w:t>
      </w:r>
      <w:r>
        <w:rPr>
          <w:rStyle w:val="CharStyle5"/>
          <w:lang w:val="en-US" w:eastAsia="en-US"/>
        </w:rPr>
        <w:t xml:space="preserve">, </w:t>
      </w:r>
      <w:r>
        <w:rPr>
          <w:rStyle w:val="CharStyle5"/>
          <w:i/>
          <w:iCs/>
          <w:lang w:val="en-US" w:eastAsia="en-US"/>
        </w:rPr>
        <w:t>A</w:t>
      </w:r>
      <w:r>
        <w:rPr>
          <w:rStyle w:val="CharStyle5"/>
          <w:lang w:val="en-US" w:eastAsia="en-US"/>
        </w:rPr>
        <w:t xml:space="preserve"> 3 </w:t>
      </w:r>
      <w:r>
        <w:rPr>
          <w:rStyle w:val="CharStyle5"/>
        </w:rPr>
        <w:t xml:space="preserve">и </w:t>
      </w:r>
      <w:r>
        <w:rPr>
          <w:rStyle w:val="CharStyle5"/>
          <w:i/>
          <w:iCs/>
          <w:lang w:val="en-US" w:eastAsia="en-US"/>
        </w:rPr>
        <w:t>A</w:t>
      </w:r>
      <w:r>
        <w:rPr>
          <w:rStyle w:val="CharStyle5"/>
          <w:lang w:val="en-US" w:eastAsia="en-US"/>
        </w:rPr>
        <w:t xml:space="preserve"> 8 </w:t>
      </w:r>
      <w:r>
        <w:rPr>
          <w:rStyle w:val="CharStyle5"/>
        </w:rPr>
        <w:t>используются для вычисления триплетов, т. е.</w:t>
        <w:br/>
        <w:t>тройки аутентификационных параметров.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Триплет состоит из:</w:t>
      </w:r>
    </w:p>
    <w:p>
      <w:pPr>
        <w:pStyle w:val="Style4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230" w:val="left"/>
        </w:tabs>
        <w:bidi w:val="0"/>
        <w:spacing w:before="0" w:after="0" w:line="223" w:lineRule="auto"/>
        <w:ind w:left="0" w:right="0" w:firstLine="520"/>
        <w:jc w:val="both"/>
      </w:pPr>
      <w:r>
        <w:rPr>
          <w:rStyle w:val="CharStyle5"/>
        </w:rPr>
        <w:t xml:space="preserve">псевдослучайного числа </w:t>
      </w:r>
      <w:r>
        <w:rPr>
          <w:rStyle w:val="CharStyle5"/>
          <w:lang w:val="en-US" w:eastAsia="en-US"/>
        </w:rPr>
        <w:t>RAND (RANDom number);</w:t>
      </w:r>
    </w:p>
    <w:p>
      <w:pPr>
        <w:pStyle w:val="Style4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230" w:val="left"/>
        </w:tabs>
        <w:bidi w:val="0"/>
        <w:spacing w:before="0" w:after="0" w:line="223" w:lineRule="auto"/>
        <w:ind w:left="0" w:right="0" w:firstLine="520"/>
        <w:jc w:val="both"/>
      </w:pPr>
      <w:r>
        <w:rPr>
          <w:rStyle w:val="CharStyle5"/>
        </w:rPr>
        <w:t xml:space="preserve">отклика для аутентификации </w:t>
      </w:r>
      <w:r>
        <w:rPr>
          <w:rStyle w:val="CharStyle5"/>
          <w:lang w:val="en-US" w:eastAsia="en-US"/>
        </w:rPr>
        <w:t>SRES (Signed RESponse);</w:t>
      </w:r>
    </w:p>
    <w:p>
      <w:pPr>
        <w:pStyle w:val="Style4"/>
        <w:keepNext w:val="0"/>
        <w:keepLines w:val="0"/>
        <w:widowControl w:val="0"/>
        <w:numPr>
          <w:ilvl w:val="0"/>
          <w:numId w:val="69"/>
        </w:numPr>
        <w:shd w:val="clear" w:color="auto" w:fill="auto"/>
        <w:tabs>
          <w:tab w:pos="1230" w:val="left"/>
        </w:tabs>
        <w:bidi w:val="0"/>
        <w:spacing w:before="0" w:after="0" w:line="223" w:lineRule="auto"/>
        <w:ind w:left="0" w:right="0" w:firstLine="520"/>
        <w:jc w:val="both"/>
      </w:pPr>
      <w:r>
        <w:rPr>
          <w:rStyle w:val="CharStyle5"/>
        </w:rPr>
        <w:t xml:space="preserve">кода для шифрования радиопередачи </w:t>
      </w:r>
      <w:r>
        <w:rPr>
          <w:rStyle w:val="CharStyle5"/>
          <w:i/>
          <w:iCs/>
          <w:lang w:val="en-US" w:eastAsia="en-US"/>
        </w:rPr>
        <w:t>Kc</w:t>
      </w:r>
      <w:r>
        <w:rPr>
          <w:rStyle w:val="CharStyle5"/>
          <w:lang w:val="en-US" w:eastAsia="en-US"/>
        </w:rPr>
        <w:t xml:space="preserve"> (Cipher Key).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20"/>
        <w:jc w:val="both"/>
      </w:pPr>
      <w:r>
        <w:rPr>
          <w:rStyle w:val="CharStyle5"/>
        </w:rPr>
        <w:t>Алгоритм аутентификации пользователей поясняется на рис. 33,</w:t>
        <w:br/>
        <w:t xml:space="preserve">где </w:t>
      </w:r>
      <w:r>
        <w:rPr>
          <w:rStyle w:val="CharStyle5"/>
          <w:lang w:val="en-US" w:eastAsia="en-US"/>
        </w:rPr>
        <w:t xml:space="preserve">AC </w:t>
      </w:r>
      <w:r>
        <w:rPr>
          <w:rStyle w:val="CharStyle5"/>
        </w:rPr>
        <w:t xml:space="preserve">- центр аутентификации; </w:t>
      </w:r>
      <w:r>
        <w:rPr>
          <w:rStyle w:val="CharStyle5"/>
          <w:lang w:val="en-US" w:eastAsia="en-US"/>
        </w:rPr>
        <w:t xml:space="preserve">MSC </w:t>
      </w:r>
      <w:r>
        <w:rPr>
          <w:rStyle w:val="CharStyle5"/>
        </w:rPr>
        <w:t>- центр коммутации мо</w:t>
        <w:t>-</w:t>
        <w:br/>
        <w:t>бильной связи.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093210" cy="2359025"/>
            <wp:docPr id="204" name="Picutre 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92"/>
                    <a:stretch/>
                  </pic:blipFill>
                  <pic:spPr>
                    <a:xfrm>
                      <a:ext cx="4093210" cy="235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387" w:right="0" w:firstLine="0"/>
        <w:jc w:val="left"/>
      </w:pPr>
      <w:r>
        <w:rPr>
          <w:rStyle w:val="CharStyle53"/>
        </w:rPr>
        <w:t>Рис. 33. Алгоритм аутентификации</w:t>
      </w:r>
    </w:p>
    <w:p>
      <w:pPr>
        <w:widowControl w:val="0"/>
        <w:spacing w:after="25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20"/>
        <w:jc w:val="both"/>
        <w:sectPr>
          <w:footnotePr>
            <w:pos w:val="pageBottom"/>
            <w:numFmt w:val="decimal"/>
            <w:numStart w:val="8"/>
            <w:numRestart w:val="continuous"/>
            <w15:footnoteColumns w:val="1"/>
          </w:footnotePr>
          <w:type w:val="continuous"/>
          <w:pgSz w:w="11909" w:h="16834"/>
          <w:pgMar w:top="1942" w:right="2108" w:bottom="2235" w:left="1654" w:header="0" w:footer="3" w:gutter="0"/>
          <w:cols w:space="720"/>
          <w:noEndnote/>
          <w:rtlGutter w:val="0"/>
          <w:docGrid w:linePitch="360"/>
        </w:sectPr>
      </w:pPr>
      <w:r>
        <w:rPr>
          <w:rStyle w:val="CharStyle5"/>
        </w:rPr>
        <w:t>Генератор случайной последовательности, входящий в состав</w:t>
        <w:br/>
        <w:t xml:space="preserve">центра аутентификации </w:t>
      </w:r>
      <w:r>
        <w:rPr>
          <w:rStyle w:val="CharStyle5"/>
          <w:lang w:val="en-US" w:eastAsia="en-US"/>
        </w:rPr>
        <w:t xml:space="preserve">AC, </w:t>
      </w:r>
      <w:r>
        <w:rPr>
          <w:rStyle w:val="CharStyle5"/>
        </w:rPr>
        <w:t xml:space="preserve">вырабатывает случайный код </w:t>
      </w:r>
      <w:r>
        <w:rPr>
          <w:rStyle w:val="CharStyle5"/>
          <w:lang w:val="en-US" w:eastAsia="en-US"/>
        </w:rPr>
        <w:t>RAND.</w:t>
        <w:br/>
      </w:r>
      <w:r>
        <w:rPr>
          <w:rStyle w:val="CharStyle5"/>
        </w:rPr>
        <w:t xml:space="preserve">Затем значение </w:t>
      </w:r>
      <w:r>
        <w:rPr>
          <w:rStyle w:val="CharStyle5"/>
          <w:lang w:val="en-US" w:eastAsia="en-US"/>
        </w:rPr>
        <w:t xml:space="preserve">RAND </w:t>
      </w:r>
      <w:r>
        <w:rPr>
          <w:rStyle w:val="CharStyle5"/>
        </w:rPr>
        <w:t>и индивидуальный ключ аутентификации</w:t>
        <w:br/>
        <w:t xml:space="preserve">пользователя </w:t>
      </w:r>
      <w:r>
        <w:rPr>
          <w:rStyle w:val="CharStyle5"/>
          <w:i/>
          <w:iCs/>
          <w:lang w:val="en-US" w:eastAsia="en-US"/>
        </w:rPr>
        <w:t>Ki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 xml:space="preserve">с помощью алгоритма </w:t>
      </w:r>
      <w:r>
        <w:rPr>
          <w:rStyle w:val="CharStyle5"/>
          <w:i/>
          <w:iCs/>
        </w:rPr>
        <w:t>А</w:t>
      </w:r>
      <w:r>
        <w:rPr>
          <w:rStyle w:val="CharStyle5"/>
        </w:rPr>
        <w:t>3 аутентификации фор</w:t>
        <w:t>-</w:t>
        <w:br/>
        <w:t xml:space="preserve">мируют последовательность-отклик </w:t>
      </w:r>
      <w:r>
        <w:rPr>
          <w:rStyle w:val="CharStyle5"/>
          <w:lang w:val="en-US" w:eastAsia="en-US"/>
        </w:rPr>
        <w:t xml:space="preserve">SRES*. </w:t>
      </w:r>
      <w:r>
        <w:rPr>
          <w:rStyle w:val="CharStyle5"/>
        </w:rPr>
        <w:t xml:space="preserve">Одновременно </w:t>
      </w:r>
      <w:r>
        <w:rPr>
          <w:rStyle w:val="CharStyle5"/>
          <w:lang w:val="en-US" w:eastAsia="en-US"/>
        </w:rPr>
        <w:t>RAND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both"/>
      </w:pPr>
      <w:r>
        <w:rPr>
          <w:rStyle w:val="CharStyle5"/>
        </w:rPr>
        <w:t xml:space="preserve">передается на МС, где в </w:t>
      </w:r>
      <w:r>
        <w:rPr>
          <w:rStyle w:val="CharStyle5"/>
          <w:lang w:val="en-US" w:eastAsia="en-US"/>
        </w:rPr>
        <w:t xml:space="preserve">SIM </w:t>
      </w:r>
      <w:r>
        <w:rPr>
          <w:rStyle w:val="CharStyle5"/>
        </w:rPr>
        <w:t>выполняются аналогичные процеду</w:t>
        <w:t>-</w:t>
        <w:br/>
        <w:t xml:space="preserve">ры и формируется </w:t>
      </w:r>
      <w:r>
        <w:rPr>
          <w:rStyle w:val="CharStyle5"/>
          <w:lang w:val="en-US" w:eastAsia="en-US"/>
        </w:rPr>
        <w:t xml:space="preserve">SRES, </w:t>
      </w:r>
      <w:r>
        <w:rPr>
          <w:rStyle w:val="CharStyle5"/>
        </w:rPr>
        <w:t xml:space="preserve">которая передается на </w:t>
      </w:r>
      <w:r>
        <w:rPr>
          <w:rStyle w:val="CharStyle5"/>
          <w:lang w:val="en-US" w:eastAsia="en-US"/>
        </w:rPr>
        <w:t xml:space="preserve">MSC. </w:t>
      </w:r>
      <w:r>
        <w:rPr>
          <w:rStyle w:val="CharStyle5"/>
        </w:rPr>
        <w:t xml:space="preserve">В </w:t>
      </w:r>
      <w:r>
        <w:rPr>
          <w:rStyle w:val="CharStyle5"/>
          <w:lang w:val="en-US" w:eastAsia="en-US"/>
        </w:rPr>
        <w:t>MSC</w:t>
        <w:br/>
        <w:t xml:space="preserve">SRES* </w:t>
      </w:r>
      <w:r>
        <w:rPr>
          <w:rStyle w:val="CharStyle5"/>
        </w:rPr>
        <w:t xml:space="preserve">сравнивается с </w:t>
      </w:r>
      <w:r>
        <w:rPr>
          <w:rStyle w:val="CharStyle5"/>
          <w:lang w:val="en-US" w:eastAsia="en-US"/>
        </w:rPr>
        <w:t xml:space="preserve">SRES. </w:t>
      </w:r>
      <w:r>
        <w:rPr>
          <w:rStyle w:val="CharStyle5"/>
        </w:rPr>
        <w:t>В случае совпадения абоненту</w:t>
        <w:br/>
        <w:t>предоставляется доступ к услугам сети. В противном случае мо</w:t>
        <w:t>-</w:t>
        <w:br/>
        <w:t>бильный абонент получает отказ в обслуживании.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Что такое «сегментация» в процессе обработки речевых</w:t>
        <w:br/>
        <w:t>сигналов при передаче между МС и БС?</w:t>
      </w:r>
    </w:p>
    <w:p>
      <w:pPr>
        <w:pStyle w:val="Style4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90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Для чего применяется метод линейного предиктивного ко</w:t>
        <w:t>-</w:t>
        <w:br/>
        <w:t>дирования?</w:t>
      </w:r>
    </w:p>
    <w:p>
      <w:pPr>
        <w:pStyle w:val="Style4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3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Чему равен интервал сегментации в </w:t>
      </w:r>
      <w:r>
        <w:rPr>
          <w:rStyle w:val="CharStyle5"/>
          <w:lang w:val="en-US" w:eastAsia="en-US"/>
        </w:rPr>
        <w:t>GSM?</w:t>
      </w:r>
    </w:p>
    <w:p>
      <w:pPr>
        <w:pStyle w:val="Style4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3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Какие скорости передачи данных применяются в </w:t>
      </w:r>
      <w:r>
        <w:rPr>
          <w:rStyle w:val="CharStyle5"/>
          <w:lang w:val="en-US" w:eastAsia="en-US"/>
        </w:rPr>
        <w:t>GSM?</w:t>
      </w:r>
    </w:p>
    <w:p>
      <w:pPr>
        <w:pStyle w:val="Style4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 подразделяются входные биты по степени важности</w:t>
        <w:br/>
        <w:t>при канальном кодировании?</w:t>
      </w:r>
    </w:p>
    <w:p>
      <w:pPr>
        <w:pStyle w:val="Style4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3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В чем суть алгоритма шифрования </w:t>
      </w:r>
      <w:r>
        <w:rPr>
          <w:rStyle w:val="CharStyle5"/>
          <w:i/>
          <w:iCs/>
          <w:lang w:val="en-US" w:eastAsia="en-US"/>
        </w:rPr>
        <w:t>A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5?</w:t>
      </w:r>
    </w:p>
    <w:p>
      <w:pPr>
        <w:pStyle w:val="Style4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3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Для чего в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применяется технологическая пауза в 9,6 мкс?</w:t>
      </w:r>
    </w:p>
    <w:p>
      <w:pPr>
        <w:pStyle w:val="Style4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Обрисуйте структуру пакета нормального типа при пере-</w:t>
        <w:br/>
        <w:t>межении.</w:t>
      </w:r>
    </w:p>
    <w:p>
      <w:pPr>
        <w:pStyle w:val="Style4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3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Что понимают под «форматированием пакетов»?</w:t>
      </w:r>
    </w:p>
    <w:p>
      <w:pPr>
        <w:pStyle w:val="Style4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3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Какова структура кадров в </w:t>
      </w:r>
      <w:r>
        <w:rPr>
          <w:rStyle w:val="CharStyle5"/>
          <w:lang w:val="en-US" w:eastAsia="en-US"/>
        </w:rPr>
        <w:t>GSM?</w:t>
      </w:r>
    </w:p>
    <w:p>
      <w:pPr>
        <w:pStyle w:val="Style4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3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 чем суть алгоритма «перескоки частоты»?</w:t>
      </w:r>
    </w:p>
    <w:p>
      <w:pPr>
        <w:pStyle w:val="Style4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3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Где применяются «тренировочные последовательности»?</w:t>
      </w:r>
    </w:p>
    <w:p>
      <w:pPr>
        <w:pStyle w:val="Style4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3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 чем суть алгоритма «временного опережения передачи»?</w:t>
      </w:r>
    </w:p>
    <w:p>
      <w:pPr>
        <w:pStyle w:val="Style4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3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Как рассчитывается скорость передачи в </w:t>
      </w:r>
      <w:r>
        <w:rPr>
          <w:rStyle w:val="CharStyle5"/>
          <w:lang w:val="en-US" w:eastAsia="en-US"/>
        </w:rPr>
        <w:t>GSM?</w:t>
      </w:r>
    </w:p>
    <w:p>
      <w:pPr>
        <w:pStyle w:val="Style4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035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Какова суть механизма аутентификации в </w:t>
      </w:r>
      <w:r>
        <w:rPr>
          <w:rStyle w:val="CharStyle5"/>
          <w:lang w:val="en-US" w:eastAsia="en-US"/>
        </w:rPr>
        <w:t xml:space="preserve">GSM? </w:t>
      </w:r>
      <w:r>
        <w:rPr>
          <w:rStyle w:val="CharStyle5"/>
        </w:rPr>
        <w:t>Какие</w:t>
        <w:br/>
        <w:t>стандартные алгоритмы при этом используются?</w:t>
      </w:r>
    </w:p>
    <w:p>
      <w:pPr>
        <w:pStyle w:val="Style4"/>
        <w:keepNext w:val="0"/>
        <w:keepLines w:val="0"/>
        <w:widowControl w:val="0"/>
        <w:numPr>
          <w:ilvl w:val="0"/>
          <w:numId w:val="71"/>
        </w:numPr>
        <w:shd w:val="clear" w:color="auto" w:fill="auto"/>
        <w:tabs>
          <w:tab w:pos="1302" w:val="left"/>
        </w:tabs>
        <w:bidi w:val="0"/>
        <w:spacing w:before="0" w:after="260" w:line="240" w:lineRule="auto"/>
        <w:ind w:left="0" w:right="0" w:firstLine="520"/>
        <w:jc w:val="both"/>
      </w:pPr>
      <w:r>
        <w:rPr>
          <w:rStyle w:val="CharStyle5"/>
        </w:rPr>
        <w:t>Что такое «триплет» и из чего он состоит?</w:t>
      </w:r>
    </w:p>
    <w:p>
      <w:pPr>
        <w:pStyle w:val="Style23"/>
        <w:keepNext/>
        <w:keepLines/>
        <w:widowControl w:val="0"/>
        <w:numPr>
          <w:ilvl w:val="1"/>
          <w:numId w:val="73"/>
        </w:numPr>
        <w:shd w:val="clear" w:color="auto" w:fill="auto"/>
        <w:tabs>
          <w:tab w:pos="1302" w:val="left"/>
        </w:tabs>
        <w:bidi w:val="0"/>
        <w:spacing w:before="0" w:after="340" w:line="240" w:lineRule="auto"/>
        <w:ind w:left="0" w:right="0"/>
        <w:jc w:val="both"/>
      </w:pPr>
      <w:bookmarkStart w:id="29" w:name="bookmark29"/>
      <w:r>
        <w:rPr>
          <w:rStyle w:val="CharStyle24"/>
          <w:b/>
          <w:bCs/>
        </w:rPr>
        <w:t xml:space="preserve">Сотовые системы стандарта </w:t>
      </w:r>
      <w:r>
        <w:rPr>
          <w:rStyle w:val="CharStyle24"/>
          <w:b/>
          <w:bCs/>
          <w:lang w:val="en-US" w:eastAsia="en-US"/>
        </w:rPr>
        <w:t>CDMA</w:t>
      </w:r>
      <w:bookmarkEnd w:id="29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Компанией </w:t>
      </w:r>
      <w:r>
        <w:rPr>
          <w:rStyle w:val="CharStyle5"/>
          <w:lang w:val="en-US" w:eastAsia="en-US"/>
        </w:rPr>
        <w:t xml:space="preserve">Qualcomm </w:t>
      </w:r>
      <w:r>
        <w:rPr>
          <w:rStyle w:val="CharStyle5"/>
        </w:rPr>
        <w:t>(США) была разработана СМС общего</w:t>
        <w:br/>
        <w:t>пользования с кодовым разделением каналов. Основными стиму</w:t>
        <w:t>-</w:t>
        <w:br/>
        <w:t>лами явились увеличение абонентской емкости по сравнению с</w:t>
        <w:br/>
        <w:t>действующими СМС, основанными на традиционном частотно</w:t>
        <w:t>-</w:t>
        <w:br/>
        <w:t>временном доступе, улучшение качества обслуживания и повы</w:t>
        <w:t>-</w:t>
        <w:br/>
        <w:t>шение информационной безопасности.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520"/>
        <w:jc w:val="both"/>
      </w:pPr>
      <w:r>
        <w:rPr>
          <w:rStyle w:val="CharStyle5"/>
        </w:rPr>
        <w:t xml:space="preserve">Технические требования к системе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(стандарт получил</w:t>
        <w:br/>
        <w:t xml:space="preserve">название </w:t>
      </w:r>
      <w:r>
        <w:rPr>
          <w:rStyle w:val="CharStyle5"/>
          <w:lang w:val="en-US" w:eastAsia="en-US"/>
        </w:rPr>
        <w:t xml:space="preserve">cdmaOne) </w:t>
      </w:r>
      <w:r>
        <w:rPr>
          <w:rStyle w:val="CharStyle5"/>
        </w:rPr>
        <w:t xml:space="preserve">сформированы в ряде стандартов </w:t>
      </w:r>
      <w:r>
        <w:rPr>
          <w:rStyle w:val="CharStyle5"/>
          <w:lang w:val="en-US" w:eastAsia="en-US"/>
        </w:rPr>
        <w:t xml:space="preserve">TIA: IS-95 </w:t>
      </w:r>
      <w:r>
        <w:rPr>
          <w:rStyle w:val="CharStyle5"/>
        </w:rPr>
        <w:t>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 xml:space="preserve">эфирный интерфейс (радиоинтерфейс); </w:t>
      </w:r>
      <w:r>
        <w:rPr>
          <w:rStyle w:val="CharStyle5"/>
          <w:lang w:val="en-US" w:eastAsia="en-US"/>
        </w:rPr>
        <w:t xml:space="preserve">IS-96 </w:t>
      </w:r>
      <w:r>
        <w:rPr>
          <w:rStyle w:val="CharStyle5"/>
        </w:rPr>
        <w:t>- интерфейс речевых</w:t>
        <w:br/>
        <w:t xml:space="preserve">служб; </w:t>
      </w:r>
      <w:r>
        <w:rPr>
          <w:rStyle w:val="CharStyle5"/>
          <w:lang w:val="en-US" w:eastAsia="en-US"/>
        </w:rPr>
        <w:t xml:space="preserve">IS-97 </w:t>
      </w:r>
      <w:r>
        <w:rPr>
          <w:rStyle w:val="CharStyle5"/>
        </w:rPr>
        <w:t xml:space="preserve">- интерфейс мобильной станции; </w:t>
      </w:r>
      <w:r>
        <w:rPr>
          <w:rStyle w:val="CharStyle5"/>
          <w:lang w:val="en-US" w:eastAsia="en-US"/>
        </w:rPr>
        <w:t xml:space="preserve">IS-98 </w:t>
      </w:r>
      <w:r>
        <w:rPr>
          <w:rStyle w:val="CharStyle5"/>
        </w:rPr>
        <w:t>- интерфейс</w:t>
        <w:br/>
        <w:t xml:space="preserve">базовой станции; </w:t>
      </w:r>
      <w:r>
        <w:rPr>
          <w:rStyle w:val="CharStyle5"/>
          <w:lang w:val="en-US" w:eastAsia="en-US"/>
        </w:rPr>
        <w:t xml:space="preserve">IS-99 </w:t>
      </w:r>
      <w:r>
        <w:rPr>
          <w:rStyle w:val="CharStyle5"/>
        </w:rPr>
        <w:t>- интерфейс службы передачи данных.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60"/>
        <w:jc w:val="both"/>
      </w:pPr>
      <w:r>
        <w:rPr>
          <w:rStyle w:val="CharStyle5"/>
          <w:lang w:val="en-US" w:eastAsia="en-US"/>
        </w:rPr>
        <w:t xml:space="preserve">IS-95 </w:t>
      </w:r>
      <w:r>
        <w:rPr>
          <w:rStyle w:val="CharStyle5"/>
        </w:rPr>
        <w:t>рассчитана на работу в диапазоне частот 800 МГц, при</w:t>
        <w:t>-</w:t>
        <w:br/>
        <w:t>чем для прямого канала (линия «вниз») выделен участок спектра</w:t>
        <w:br/>
        <w:t>869,04-893,97 МГц, а для обратного (линия «вверх») - 824,04</w:t>
        <w:t>-</w:t>
        <w:br/>
        <w:t>848,96 МГц. Ширина полосы канала связи составляет 1,25 МГц,</w:t>
        <w:br/>
        <w:t xml:space="preserve">поэтому при развертывании </w:t>
      </w:r>
      <w:r>
        <w:rPr>
          <w:rStyle w:val="CharStyle5"/>
          <w:lang w:val="en-US" w:eastAsia="en-US"/>
        </w:rPr>
        <w:t xml:space="preserve">IS-95 </w:t>
      </w:r>
      <w:r>
        <w:rPr>
          <w:rStyle w:val="CharStyle5"/>
        </w:rPr>
        <w:t>операторы могут осуществлять</w:t>
        <w:br/>
        <w:t>частотное планирование, исходя из указанных полос.</w:t>
      </w:r>
    </w:p>
    <w:p>
      <w:pPr>
        <w:pStyle w:val="Style4"/>
        <w:keepNext w:val="0"/>
        <w:keepLines w:val="0"/>
        <w:widowControl w:val="0"/>
        <w:numPr>
          <w:ilvl w:val="2"/>
          <w:numId w:val="73"/>
        </w:numPr>
        <w:shd w:val="clear" w:color="auto" w:fill="auto"/>
        <w:tabs>
          <w:tab w:pos="1496" w:val="left"/>
        </w:tabs>
        <w:bidi w:val="0"/>
        <w:spacing w:before="0" w:after="0" w:line="240" w:lineRule="auto"/>
        <w:ind w:left="0" w:right="0" w:firstLine="56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 xml:space="preserve">Технология </w:t>
      </w:r>
      <w:r>
        <w:rPr>
          <w:rStyle w:val="CharStyle5"/>
          <w:b/>
          <w:bCs/>
          <w:sz w:val="30"/>
          <w:szCs w:val="30"/>
          <w:lang w:val="en-US" w:eastAsia="en-US"/>
        </w:rPr>
        <w:t>CDMA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  <w:i/>
          <w:iCs/>
        </w:rPr>
        <w:t>Технология организации множественного доступа с кодовым</w:t>
        <w:br/>
        <w:t>разделением каналов</w:t>
      </w:r>
      <w:r>
        <w:rPr>
          <w:rStyle w:val="CharStyle5"/>
        </w:rPr>
        <w:t xml:space="preserve"> основана на применении сложных сигналов,</w:t>
        <w:br/>
        <w:t>полоса которых значительно превышает ширину спектра информа</w:t>
        <w:t>-</w:t>
        <w:br/>
        <w:t>ционного сообщения. В широкополосной системе исходный моду</w:t>
        <w:t>-</w:t>
        <w:br/>
        <w:t>лирующий сигнал с полосой всего несколько килогерц распреде</w:t>
        <w:t>-</w:t>
        <w:br/>
        <w:t>ляют в полосе частот, ширина которой может быть несколько мега</w:t>
        <w:t>-</w:t>
        <w:br/>
        <w:t>герц. Это осуществляется путем двойной модуляции несущей</w:t>
        <w:br/>
        <w:t>передаваемым информационным сигналом и широкополосным ко</w:t>
        <w:t>-</w:t>
        <w:br/>
        <w:t>дирующим сигналом. Основной характеристикой широкополосного</w:t>
        <w:br/>
        <w:t xml:space="preserve">сигнала является его база </w:t>
      </w:r>
      <w:r>
        <w:rPr>
          <w:rStyle w:val="CharStyle5"/>
          <w:i/>
          <w:iCs/>
          <w:lang w:val="en-US" w:eastAsia="en-US"/>
        </w:rPr>
        <w:t>B</w:t>
      </w:r>
      <w:r>
        <w:rPr>
          <w:rStyle w:val="CharStyle5"/>
        </w:rPr>
        <w:t>, определяемая как произведение шири</w:t>
        <w:t>-</w:t>
        <w:br/>
        <w:t xml:space="preserve">ны спектра сигнала </w:t>
      </w:r>
      <w:r>
        <w:rPr>
          <w:rStyle w:val="CharStyle5"/>
          <w:i/>
          <w:iCs/>
          <w:lang w:val="en-US" w:eastAsia="en-US"/>
        </w:rPr>
        <w:t>F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 xml:space="preserve">на его период </w:t>
      </w:r>
      <w:r>
        <w:rPr>
          <w:rStyle w:val="CharStyle5"/>
          <w:i/>
          <w:iCs/>
        </w:rPr>
        <w:t>Т</w:t>
      </w:r>
      <w:r>
        <w:rPr>
          <w:rStyle w:val="CharStyle5"/>
        </w:rPr>
        <w:t>. В результате перемножения</w:t>
        <w:br/>
        <w:t>сигнала источника псевдослучайного шума с информационным</w:t>
        <w:br/>
        <w:t>сигналом энергия последнего распределяется в широкой полосе ча</w:t>
        <w:t>-</w:t>
        <w:br/>
        <w:t>стот, т. е. его спектр расширяется.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Информация может быть введена в широкополосный сигнал</w:t>
        <w:br/>
        <w:t>(ШПС) несколькими способами. Наиболее известный способ за</w:t>
        <w:t>-</w:t>
        <w:br/>
        <w:t>ключается в наложении информации на широкополосную моду</w:t>
        <w:t>-</w:t>
        <w:br/>
        <w:t>лирующую кодовую последовательность перед модуляцией несу</w:t>
        <w:t>-</w:t>
        <w:br/>
        <w:t>щей для получения ШПС.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60"/>
        <w:jc w:val="both"/>
      </w:pPr>
      <w:r>
        <w:rPr>
          <w:rStyle w:val="CharStyle5"/>
        </w:rPr>
        <w:t>Сущность широкополосной связи состоит в расширении полосы</w:t>
        <w:br/>
        <w:t>частот сигнала, передаче ШПС и выделении из него полезного сиг</w:t>
        <w:t>-</w:t>
        <w:br/>
        <w:t>нала путем преобразования спектра принятого ШПС в первоначаль</w:t>
        <w:t>-</w:t>
        <w:br/>
        <w:t>ный спектр информационного сигнала. Перемножение принятого</w:t>
        <w:br/>
        <w:t>сигнала и сигнала такого же источника псевдослучайного шума</w:t>
        <w:br/>
        <w:t>(ПСП), который использовался в передатчике, сжимает спектр по</w:t>
        <w:t>-</w:t>
        <w:br/>
        <w:t>лезного сигнала и одновременно расширяет спектр фонового шума и</w:t>
        <w:br/>
        <w:t>других источников интерференционных помех. Результирующий</w:t>
        <w:br/>
        <w:t>выигрыш в отношении сигнал/шум на выходе приемника есть функ-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ция отношения ширины полос широкополосного и базового сигна</w:t>
        <w:t>-</w:t>
        <w:br/>
        <w:t>лов: чем больше расширение спектра, тем больше выигрыш. Во вре</w:t>
        <w:t>-</w:t>
        <w:br/>
        <w:t>менной области - это функция отношения скорости передачи циф</w:t>
        <w:t>-</w:t>
        <w:br/>
        <w:t>рового потока в радиоканале к скорости передачи базового инфор</w:t>
        <w:t>-</w:t>
        <w:br/>
        <w:t xml:space="preserve">мационного сигнала. Для стандарта </w:t>
      </w:r>
      <w:r>
        <w:rPr>
          <w:rStyle w:val="CharStyle5"/>
          <w:lang w:val="en-US" w:eastAsia="en-US"/>
        </w:rPr>
        <w:t xml:space="preserve">IS-95 </w:t>
      </w:r>
      <w:r>
        <w:rPr>
          <w:rStyle w:val="CharStyle5"/>
        </w:rPr>
        <w:t>отношение составляет</w:t>
        <w:br/>
        <w:t>128 раз, или 21 дБ. Это позволяет системе работать при уровне ин</w:t>
        <w:t>-</w:t>
        <w:br/>
        <w:t>терференционных помех, превышающих уровень полезного сигнала</w:t>
        <w:br/>
        <w:t>на 18 дБ, так как обработка сигнала на выходе приемника требует</w:t>
        <w:br/>
        <w:t>превышения уровня сигнала над уровнем помех всего на 3 дБ. В ре</w:t>
        <w:t>-</w:t>
        <w:br/>
        <w:t>альных условиях уровень помех значительно меньше. Кроме того,</w:t>
        <w:br/>
        <w:t>расширение спектра сигнала (до 1,23 МГц) можно рассматривать как</w:t>
        <w:br/>
        <w:t>применение методов частотного разнесения приема.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В системе </w:t>
      </w:r>
      <w:r>
        <w:rPr>
          <w:rStyle w:val="CharStyle5"/>
          <w:lang w:val="en-US" w:eastAsia="en-US"/>
        </w:rPr>
        <w:t xml:space="preserve">IS-95 </w:t>
      </w:r>
      <w:r>
        <w:rPr>
          <w:rStyle w:val="CharStyle5"/>
        </w:rPr>
        <w:t>реализовано прямое расширение спектра с</w:t>
        <w:br/>
        <w:t>использованием функций Уолша длины 64 (порядков от 0 до 63) и</w:t>
        <w:br/>
        <w:t>двух типов псевдослучайных последовательностей (ПСП): корот</w:t>
        <w:t>-</w:t>
        <w:br/>
        <w:t>кой и длинной. Все они являются общими для базовых и мобиль</w:t>
        <w:t>-</w:t>
        <w:br/>
        <w:t>ных станций, однако реализуют разные функции (табл. 4).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540"/>
        <w:jc w:val="both"/>
      </w:pPr>
      <w:r>
        <w:rPr>
          <w:rStyle w:val="CharStyle5"/>
        </w:rPr>
        <w:t>Расширение спектра обеспечивается за счет модуляции сигнала</w:t>
        <w:br/>
        <w:t>ПСП с частотой следования дискретов 1,23 МГц. Более точно эта ча</w:t>
        <w:t>-</w:t>
        <w:br/>
        <w:t>стота составляет 1,2288 МГц, причем 1228,8 = 9,6 • 128, так что при</w:t>
        <w:br/>
        <w:t>частоте информационной битовой последовательности 9,6 кбит/с</w:t>
        <w:br/>
        <w:t>длительности одного бита соответствует 128 дискретов псевдослу</w:t>
        <w:t>-</w:t>
        <w:br/>
        <w:t>чайной модулирующей последовательности. Полоса сигнала с рас</w:t>
        <w:t>-</w:t>
        <w:br/>
        <w:t>ширенным спектром по уровню 3 дБ составляет 1,23 МГц, причем</w:t>
        <w:br/>
        <w:t>при помощи цифрового фильтра формируется спектр, близкий к</w:t>
        <w:br/>
        <w:t>прямоугольному.</w:t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43"/>
        </w:rPr>
        <w:t>Таблица 4</w:t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720" w:right="0" w:firstLine="0"/>
        <w:jc w:val="left"/>
      </w:pPr>
      <w:r>
        <w:rPr>
          <w:rStyle w:val="CharStyle43"/>
          <w:b/>
          <w:bCs/>
        </w:rPr>
        <w:t xml:space="preserve">Параметры кодовых последовательностей в стандарте </w:t>
      </w:r>
      <w:r>
        <w:rPr>
          <w:rStyle w:val="CharStyle43"/>
          <w:b/>
          <w:bCs/>
          <w:lang w:val="en-US" w:eastAsia="en-US"/>
        </w:rPr>
        <w:t>IS-95</w:t>
      </w:r>
    </w:p>
    <w:tbl>
      <w:tblPr>
        <w:tblOverlap w:val="never"/>
        <w:jc w:val="center"/>
        <w:tblLayout w:type="fixed"/>
      </w:tblPr>
      <w:tblGrid>
        <w:gridCol w:w="1253"/>
        <w:gridCol w:w="854"/>
        <w:gridCol w:w="3106"/>
        <w:gridCol w:w="2846"/>
      </w:tblGrid>
      <w:tr>
        <w:trPr>
          <w:trHeight w:val="283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Тип</w:t>
              <w:br/>
              <w:t>сигнала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Длина</w:t>
              <w:br/>
              <w:t>кода</w:t>
            </w:r>
          </w:p>
        </w:tc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Выполняемые функции</w:t>
            </w:r>
          </w:p>
        </w:tc>
      </w:tr>
      <w:tr>
        <w:trPr>
          <w:trHeight w:val="293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bottom"/>
          </w:tcPr>
          <w:p>
            <w:pPr/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bottom"/>
          </w:tcPr>
          <w:p>
            <w:pPr/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БС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МС</w:t>
            </w:r>
          </w:p>
        </w:tc>
      </w:tr>
      <w:tr>
        <w:trPr>
          <w:trHeight w:val="56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Кол Уолша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64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33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Кодовое уплотнение или раз</w:t>
              <w:t>-</w:t>
              <w:br/>
              <w:t xml:space="preserve">деление 64 каналов </w:t>
            </w:r>
            <w:r>
              <w:rPr>
                <w:rStyle w:val="CharStyle30"/>
                <w:sz w:val="24"/>
                <w:szCs w:val="24"/>
                <w:lang w:val="en-US" w:eastAsia="en-US"/>
              </w:rPr>
              <w:t>CDMA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Помехоустойчивое коди</w:t>
              <w:t>-</w:t>
              <w:br/>
              <w:t>рование</w:t>
            </w:r>
          </w:p>
        </w:tc>
      </w:tr>
      <w:tr>
        <w:trPr>
          <w:trHeight w:val="111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Короткий</w:t>
              <w:br/>
              <w:t>код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32 768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Разделение сигналов БС по</w:t>
              <w:br/>
              <w:t>величине циклического сдвига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Код с одинаковым фикси</w:t>
              <w:t>-</w:t>
              <w:br/>
              <w:t>рованным циклическим</w:t>
              <w:br/>
              <w:t>сдвигом как опорный</w:t>
              <w:br/>
              <w:t>сигнал скремблера</w:t>
            </w:r>
          </w:p>
        </w:tc>
      </w:tr>
      <w:tr>
        <w:trPr>
          <w:trHeight w:val="1147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Длинный</w:t>
              <w:br/>
              <w:t>код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2</w:t>
            </w:r>
            <w:r>
              <w:rPr>
                <w:rStyle w:val="CharStyle30"/>
                <w:sz w:val="16"/>
                <w:szCs w:val="16"/>
                <w:vertAlign w:val="superscript"/>
              </w:rPr>
              <w:t>42</w:t>
            </w:r>
            <w:r>
              <w:rPr>
                <w:rStyle w:val="CharStyle30"/>
                <w:sz w:val="16"/>
                <w:szCs w:val="16"/>
              </w:rPr>
              <w:t xml:space="preserve"> </w:t>
            </w:r>
            <w:r>
              <w:rPr>
                <w:rStyle w:val="CharStyle30"/>
                <w:sz w:val="24"/>
                <w:szCs w:val="24"/>
              </w:rPr>
              <w:t>- 1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Прореженный длинный код</w:t>
              <w:br/>
              <w:t>как опорная последователь</w:t>
              <w:t>-</w:t>
              <w:br/>
              <w:t>ность скремблера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Длинный код с разными</w:t>
              <w:br/>
              <w:t>циклическими сдвигами</w:t>
              <w:br/>
              <w:t>как адресная последовате</w:t>
              <w:t>-</w:t>
              <w:br/>
              <w:t>льность</w:t>
            </w:r>
          </w:p>
        </w:tc>
      </w:tr>
    </w:tbl>
    <w:p>
      <w:pPr>
        <w:spacing w:lineRule="exact" w:line="1"/>
        <w:rPr>
          <w:sz w:val="2"/>
          <w:szCs w:val="2"/>
        </w:rPr>
      </w:pP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Число абонентов в системе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зависит от уровня взаим</w:t>
        <w:t>-</w:t>
        <w:br/>
        <w:t>ных помех. Согласованные фильтры БС весьма чувствительны к</w:t>
        <w:br/>
        <w:t>эффекту «ближний - дальний», когда МС, расположенная вблизи</w:t>
        <w:br/>
        <w:t>базовой, работает на большой мощности, создавая недопустимо</w:t>
        <w:br/>
        <w:t>высокий уровень помех при приеме других, «дальних» сигналов,</w:t>
        <w:br/>
        <w:t>что приводит к снижению пропускной способности системы в це</w:t>
        <w:t>-</w:t>
        <w:br/>
        <w:t xml:space="preserve">лом. Эта проблема существует у всех </w:t>
      </w:r>
      <w:r>
        <w:rPr>
          <w:rStyle w:val="CharStyle5"/>
          <w:lang w:val="en-US" w:eastAsia="en-US"/>
        </w:rPr>
        <w:t xml:space="preserve">CCC, </w:t>
      </w:r>
      <w:r>
        <w:rPr>
          <w:rStyle w:val="CharStyle5"/>
        </w:rPr>
        <w:t>однако наибольшие</w:t>
        <w:br/>
        <w:t xml:space="preserve">искажения сигнала возникают именно в </w:t>
      </w:r>
      <w:r>
        <w:rPr>
          <w:rStyle w:val="CharStyle5"/>
          <w:lang w:val="en-US" w:eastAsia="en-US"/>
        </w:rPr>
        <w:t>CDMA</w:t>
      </w:r>
      <w:r>
        <w:rPr>
          <w:rStyle w:val="CharStyle5"/>
        </w:rPr>
        <w:t>-системах, работа</w:t>
        <w:t>-</w:t>
        <w:br/>
        <w:t>ющих в общей полосе частот, в которых используются ортого</w:t>
        <w:t>-</w:t>
        <w:br/>
        <w:t>нальные шумоподобные сигналы. Если бы в этих системах отсут</w:t>
        <w:t>-</w:t>
        <w:br/>
        <w:t>ствовала регулировка мощности, то они существенно уступали бы</w:t>
        <w:br/>
        <w:t xml:space="preserve">по характеристикам сотовым сетям на базе </w:t>
      </w:r>
      <w:r>
        <w:rPr>
          <w:rStyle w:val="CharStyle5"/>
          <w:lang w:val="en-US" w:eastAsia="en-US"/>
        </w:rPr>
        <w:t xml:space="preserve">TDMA. </w:t>
      </w:r>
      <w:r>
        <w:rPr>
          <w:rStyle w:val="CharStyle5"/>
        </w:rPr>
        <w:t>Поэтому клю</w:t>
        <w:t>-</w:t>
        <w:br/>
        <w:t xml:space="preserve">чевой проблемой в </w:t>
      </w:r>
      <w:r>
        <w:rPr>
          <w:rStyle w:val="CharStyle5"/>
          <w:lang w:val="en-US" w:eastAsia="en-US"/>
        </w:rPr>
        <w:t>CDMA</w:t>
      </w:r>
      <w:r>
        <w:rPr>
          <w:rStyle w:val="CharStyle5"/>
        </w:rPr>
        <w:t xml:space="preserve">-системах можно считать </w:t>
      </w:r>
      <w:r>
        <w:rPr>
          <w:rStyle w:val="CharStyle5"/>
          <w:i/>
          <w:iCs/>
        </w:rPr>
        <w:t>индивидуаль</w:t>
        <w:t>-</w:t>
        <w:br/>
        <w:t>ное управление мощностью каждой станции</w:t>
      </w:r>
      <w:r>
        <w:rPr>
          <w:rStyle w:val="CharStyle5"/>
        </w:rPr>
        <w:t>. Эффективная рабо</w:t>
        <w:t>-</w:t>
        <w:br/>
        <w:t>та системы с кодовым доступом возможна лишь при условии вы</w:t>
        <w:t>-</w:t>
        <w:br/>
        <w:t>равнивания сигнала от различных абонентов на входе БС. Причем</w:t>
        <w:br/>
        <w:t>чем выше точность выравнивания, тем больше зона покрытия си</w:t>
        <w:t>-</w:t>
        <w:br/>
        <w:t>стемы. Прямой канал менее подвержен искажениям сигнала, по</w:t>
        <w:t>-</w:t>
        <w:br/>
        <w:t>скольку на БС всегда существует запас по мощности; поэтому ос</w:t>
        <w:t>-</w:t>
        <w:br/>
        <w:t>новные проблемы возникают при регулировке мощности в обрат</w:t>
        <w:t>-</w:t>
        <w:br/>
        <w:t>ном канале - от абонента к БС.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В стандарте </w:t>
      </w:r>
      <w:r>
        <w:rPr>
          <w:rStyle w:val="CharStyle5"/>
          <w:lang w:val="en-US" w:eastAsia="en-US"/>
        </w:rPr>
        <w:t xml:space="preserve">IS-95 </w:t>
      </w:r>
      <w:r>
        <w:rPr>
          <w:rStyle w:val="CharStyle5"/>
        </w:rPr>
        <w:t>регулировка мощности МС осуществляется</w:t>
        <w:br/>
        <w:t>в динамическом диапазоне 84 дБ с шагом 1 дБ, т. е. с точностью</w:t>
        <w:br/>
        <w:t>±0,5 дБ. Интервал между соседними измерениями равен 1,25 мс.</w:t>
        <w:br/>
        <w:t>Биты управления мощностью передаются по каналу трафика со</w:t>
        <w:br/>
        <w:t>скоростью 800 бит/с. Раздельная обработка многолучевых сигна</w:t>
        <w:t>-</w:t>
        <w:br/>
        <w:t>лов с последующим их сложением обеспечивает требуемое отно</w:t>
        <w:t>-</w:t>
        <w:br/>
        <w:t>шение сигнал/шум в 6-7 дБ.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Применение нескольких параллельно работающих каналов</w:t>
        <w:br/>
        <w:t>при раздельной обработке лучей позволяет осуществить «мягкий»</w:t>
        <w:br/>
        <w:t>режим переключения МС при переходе абонента из одной соты в</w:t>
        <w:br/>
        <w:t xml:space="preserve">другую. Абонентская емкость ячейки системы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оптимизи</w:t>
        <w:t>-</w:t>
        <w:br/>
        <w:t>руется использованием алгоритма регулировки, который ограни</w:t>
        <w:t>-</w:t>
        <w:br/>
        <w:t>чивает мощность, излучаемую каждой МС, до необходимого</w:t>
        <w:br/>
        <w:t>уровня для получения приемлемой вероятности ошибки.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Процесс регулирования мощности передающих устройств в</w:t>
        <w:br/>
        <w:t>обратном канале (от абонента к БС) заключается в следующем.</w:t>
        <w:br/>
        <w:t>Каждая МС непрерывно передает информацию об уровне ошибок</w:t>
        <w:br/>
        <w:t>в принимаемом сигнале. На основании этой информации БС рас-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пределяет излучаемую мощность между абонентами таким обра</w:t>
        <w:t>-</w:t>
        <w:br/>
        <w:t>зом, чтобы в каждом случае обеспечить приемлемое качество ре</w:t>
        <w:t>-</w:t>
        <w:br/>
        <w:t>чи. Абоненты, на пути к которым радиосигнал испытывает боль</w:t>
        <w:t>-</w:t>
        <w:br/>
        <w:t>шее затухание, получают возможность излучать сигнал большей</w:t>
        <w:br/>
        <w:t>мощности. Основная цель регулировки мощности в обратном ка</w:t>
        <w:t>-</w:t>
        <w:br/>
        <w:t>нале - оптимизация площади соты.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Регулирование мощности как в прямом, так и в обратном ка</w:t>
        <w:t>-</w:t>
        <w:br/>
        <w:t>нале, влияет на срок службы аккумуляторов МС. Средняя излуча</w:t>
        <w:t>-</w:t>
        <w:br/>
        <w:t xml:space="preserve">емая мощность МС в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меньше, чем в системах, использую</w:t>
        <w:t>-</w:t>
        <w:br/>
        <w:t>щих другие методы доступа. Это непосредственно связано с таки</w:t>
        <w:t>-</w:t>
        <w:br/>
        <w:t>ми параметрами радиотелефона, как длительность непрерывного</w:t>
        <w:br/>
        <w:t>занятия канала и время нахождения в режиме ожидания.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Требуемое качество передачи данных в системе достигается с</w:t>
        <w:br/>
        <w:t>помощью довольно мощного канального кодирования, выполняе</w:t>
        <w:t>-</w:t>
        <w:br/>
        <w:t>мого в несколько этапов (рис. 35). На первом, предварительном</w:t>
        <w:br/>
        <w:t>этапе цифровой речевой сигнал с выхода вокодера, структуриро</w:t>
        <w:t>-</w:t>
        <w:br/>
        <w:t>ванный в кадры длительностью в 20 мс, кодируется блоковым</w:t>
        <w:br/>
        <w:t>циклическим кодом для формирования индикатора качества кадра</w:t>
        <w:br/>
        <w:t>и дополняется «хвостом», необходимым для последующего свер</w:t>
        <w:t>-</w:t>
        <w:br/>
        <w:t>точного кодирования. Введение подобной избыточности увеличи</w:t>
        <w:t>-</w:t>
        <w:br/>
        <w:t>вает фактические скорости данных, заменяя первоначальный их</w:t>
        <w:br/>
        <w:t>набор на 9,6; 4,8; 2,4 и 1,2 кбит/с.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Следующим этапом является сверточное кодирование. В прямом</w:t>
        <w:br/>
        <w:t>канале используется код с длиной кодового ограничения 9 и скоро</w:t>
        <w:t>-</w:t>
        <w:br/>
        <w:t>стью 12, тогда как код в обратном канале, обладающим меньшей по</w:t>
        <w:t>-</w:t>
        <w:br/>
        <w:t>мехоустойчивостью, имеет вдвое большую избыточность, т. е. ско</w:t>
        <w:t>-</w:t>
        <w:br/>
        <w:t>рость 1/3 при той же длине кодового ограничения. Наконец, на треть</w:t>
        <w:t>-</w:t>
        <w:br/>
        <w:t>ем этапе выполняется перемежение информационного потока в кадре</w:t>
        <w:br/>
        <w:t>для нейтрализации эффекта пакетирования ошибок.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Помимо перемежения, для борьбы с быстрыми замираниями в</w:t>
        <w:br/>
        <w:t xml:space="preserve">системе использовано и </w:t>
      </w:r>
      <w:r>
        <w:rPr>
          <w:rStyle w:val="CharStyle5"/>
          <w:i/>
          <w:iCs/>
        </w:rPr>
        <w:t>многолучевое разнесение</w:t>
      </w:r>
      <w:r>
        <w:rPr>
          <w:rStyle w:val="CharStyle5"/>
        </w:rPr>
        <w:t>, т. е. приемники</w:t>
        <w:br/>
        <w:t xml:space="preserve">на основе алгоритма </w:t>
      </w:r>
      <w:r>
        <w:rPr>
          <w:rStyle w:val="CharStyle5"/>
          <w:lang w:val="en-US" w:eastAsia="en-US"/>
        </w:rPr>
        <w:t xml:space="preserve">RAKE. </w:t>
      </w:r>
      <w:r>
        <w:rPr>
          <w:rStyle w:val="CharStyle5"/>
        </w:rPr>
        <w:t>Для этого на БС используется мини</w:t>
        <w:t>-</w:t>
        <w:br/>
        <w:t>мум четыре, а на МС - три параллельно работающих коррелятора.</w:t>
        <w:br/>
        <w:t>Помимо этих корреляторов, настраиваемых на определенную за</w:t>
        <w:t>-</w:t>
        <w:br/>
        <w:t>держку, в каждом приемнике имеется еще и сканирующий по за</w:t>
        <w:t>-</w:t>
        <w:br/>
        <w:t xml:space="preserve">держке канал, позволяющий осуществлять настройку </w:t>
      </w:r>
      <w:r>
        <w:rPr>
          <w:rStyle w:val="CharStyle5"/>
          <w:lang w:val="en-US" w:eastAsia="en-US"/>
        </w:rPr>
        <w:t>RAKE-</w:t>
        <w:br/>
      </w:r>
      <w:r>
        <w:rPr>
          <w:rStyle w:val="CharStyle5"/>
        </w:rPr>
        <w:t>каналов на сигналы с наибольшей интенсивностью. Наличие не</w:t>
        <w:t>-</w:t>
        <w:br/>
        <w:t>скольких параллельных каналов корреляционной обработки поз</w:t>
        <w:t>-</w:t>
        <w:br/>
        <w:t>воляет осуществить мягкую эстафетную передачу при переходе</w:t>
        <w:br/>
        <w:t>МС из одной соты в другую.</w:t>
      </w:r>
      <w:r>
        <w:br w:type="page"/>
      </w:r>
    </w:p>
    <w:p>
      <w:pPr>
        <w:pStyle w:val="Style4"/>
        <w:keepNext w:val="0"/>
        <w:keepLines w:val="0"/>
        <w:widowControl w:val="0"/>
        <w:numPr>
          <w:ilvl w:val="2"/>
          <w:numId w:val="73"/>
        </w:numPr>
        <w:shd w:val="clear" w:color="auto" w:fill="auto"/>
        <w:tabs>
          <w:tab w:pos="1456" w:val="left"/>
        </w:tabs>
        <w:bidi w:val="0"/>
        <w:spacing w:before="0" w:after="0" w:line="240" w:lineRule="auto"/>
        <w:ind w:left="0" w:right="0" w:firstLine="52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 xml:space="preserve">Структура сети </w:t>
      </w:r>
      <w:r>
        <w:rPr>
          <w:rStyle w:val="CharStyle5"/>
          <w:b/>
          <w:bCs/>
          <w:sz w:val="30"/>
          <w:szCs w:val="30"/>
          <w:lang w:val="en-US" w:eastAsia="en-US"/>
        </w:rPr>
        <w:t>CDMA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Состав оборудования сетей стандарта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во многом схож</w:t>
        <w:br/>
        <w:t xml:space="preserve">с составом оборудования сетей стандарта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и включает в себя</w:t>
        <w:br/>
        <w:t>МС и БС, цифровые коммутаторы, центр управления и обслужи</w:t>
        <w:t>-</w:t>
        <w:br/>
        <w:t>вания, различные дополнительные системы и устройства; функци</w:t>
        <w:t>-</w:t>
        <w:br/>
        <w:t>ональное сопряжение элементов системы осуществляется с помо</w:t>
        <w:t>-</w:t>
        <w:br/>
        <w:t>щью ряда интерфейсов. Конфигурация сотовой сети стандарта</w:t>
        <w:br/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представлена на рис. 34.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20"/>
        <w:jc w:val="both"/>
      </w:pPr>
      <w:r>
        <w:rPr>
          <w:rStyle w:val="CharStyle5"/>
        </w:rPr>
        <w:t xml:space="preserve">Основное отличие от сетей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заключается в том, что в состав</w:t>
        <w:br/>
        <w:t xml:space="preserve">сети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 xml:space="preserve">стандарта </w:t>
      </w:r>
      <w:r>
        <w:rPr>
          <w:rStyle w:val="CharStyle5"/>
          <w:lang w:val="en-US" w:eastAsia="en-US"/>
        </w:rPr>
        <w:t xml:space="preserve">IS-95 </w:t>
      </w:r>
      <w:r>
        <w:rPr>
          <w:rStyle w:val="CharStyle5"/>
        </w:rPr>
        <w:t>включены устройства оценки качества и</w:t>
        <w:br/>
        <w:t xml:space="preserve">выбора блоков </w:t>
      </w:r>
      <w:r>
        <w:rPr>
          <w:rStyle w:val="CharStyle5"/>
          <w:lang w:val="en-US" w:eastAsia="en-US"/>
        </w:rPr>
        <w:t xml:space="preserve">(SU </w:t>
      </w:r>
      <w:r>
        <w:rPr>
          <w:rStyle w:val="CharStyle5"/>
        </w:rPr>
        <w:t xml:space="preserve">- </w:t>
      </w:r>
      <w:r>
        <w:rPr>
          <w:rStyle w:val="CharStyle5"/>
          <w:lang w:val="en-US" w:eastAsia="en-US"/>
        </w:rPr>
        <w:t xml:space="preserve">Selector Unit). </w:t>
      </w:r>
      <w:r>
        <w:rPr>
          <w:rStyle w:val="CharStyle5"/>
        </w:rPr>
        <w:t>Кроме того, для реализации про</w:t>
        <w:t>-</w:t>
        <w:br/>
        <w:t>цедуры мягкого переключения между базовыми станциями, управ</w:t>
        <w:t>-</w:t>
        <w:br/>
        <w:t xml:space="preserve">ляемыми разными </w:t>
      </w:r>
      <w:r>
        <w:rPr>
          <w:rStyle w:val="CharStyle5"/>
          <w:lang w:val="en-US" w:eastAsia="en-US"/>
        </w:rPr>
        <w:t xml:space="preserve">BSC, </w:t>
      </w:r>
      <w:r>
        <w:rPr>
          <w:rStyle w:val="CharStyle5"/>
        </w:rPr>
        <w:t xml:space="preserve">вводятся линии передачи между </w:t>
      </w:r>
      <w:r>
        <w:rPr>
          <w:rStyle w:val="CharStyle5"/>
          <w:lang w:val="en-US" w:eastAsia="en-US"/>
        </w:rPr>
        <w:t xml:space="preserve">SU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>BSC.</w:t>
        <w:br/>
      </w:r>
      <w:r>
        <w:rPr>
          <w:rStyle w:val="CharStyle5"/>
        </w:rPr>
        <w:t xml:space="preserve">В центре коммутации мобильной связи </w:t>
      </w:r>
      <w:r>
        <w:rPr>
          <w:rStyle w:val="CharStyle5"/>
          <w:lang w:val="en-US" w:eastAsia="en-US"/>
        </w:rPr>
        <w:t xml:space="preserve">(MSC) </w:t>
      </w:r>
      <w:r>
        <w:rPr>
          <w:rStyle w:val="CharStyle5"/>
        </w:rPr>
        <w:t>устанавливается пре</w:t>
        <w:t>-</w:t>
        <w:br/>
        <w:t>образователь-транскодер ТСЕ, который преобразует выборки рече</w:t>
        <w:t>-</w:t>
        <w:br/>
        <w:t>вого сигнала из одного цифрового формата в другой.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120640" cy="2106295"/>
            <wp:docPr id="205" name="Picutre 2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94"/>
                    <a:stretch/>
                  </pic:blipFill>
                  <pic:spPr>
                    <a:xfrm>
                      <a:ext cx="5120640" cy="210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3"/>
        </w:rPr>
        <w:t xml:space="preserve">Рис. 34. Конфигурация сети стандарта </w:t>
      </w:r>
      <w:r>
        <w:rPr>
          <w:rStyle w:val="CharStyle53"/>
          <w:lang w:val="en-US" w:eastAsia="en-US"/>
        </w:rPr>
        <w:t>CDMA:</w:t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3"/>
          <w:lang w:val="en-US" w:eastAsia="en-US"/>
        </w:rPr>
        <w:t xml:space="preserve">MS </w:t>
      </w:r>
      <w:r>
        <w:rPr>
          <w:rStyle w:val="CharStyle53"/>
        </w:rPr>
        <w:t xml:space="preserve">- мобильная станция; </w:t>
      </w:r>
      <w:r>
        <w:rPr>
          <w:rStyle w:val="CharStyle53"/>
          <w:lang w:val="en-US" w:eastAsia="en-US"/>
        </w:rPr>
        <w:t xml:space="preserve">BTS </w:t>
      </w:r>
      <w:r>
        <w:rPr>
          <w:rStyle w:val="CharStyle53"/>
        </w:rPr>
        <w:t>- базовая станция;</w:t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3"/>
          <w:lang w:val="en-US" w:eastAsia="en-US"/>
        </w:rPr>
        <w:t xml:space="preserve">SU </w:t>
      </w:r>
      <w:r>
        <w:rPr>
          <w:rStyle w:val="CharStyle53"/>
        </w:rPr>
        <w:t xml:space="preserve">- устройство выбора кадра; </w:t>
      </w:r>
      <w:r>
        <w:rPr>
          <w:rStyle w:val="CharStyle53"/>
          <w:lang w:val="en-US" w:eastAsia="en-US"/>
        </w:rPr>
        <w:t xml:space="preserve">MSC </w:t>
      </w:r>
      <w:r>
        <w:rPr>
          <w:rStyle w:val="CharStyle53"/>
        </w:rPr>
        <w:t>- центр коммутации мобильной связи;</w:t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3"/>
          <w:lang w:val="en-US" w:eastAsia="en-US"/>
        </w:rPr>
        <w:t xml:space="preserve">DB </w:t>
      </w:r>
      <w:r>
        <w:rPr>
          <w:rStyle w:val="CharStyle53"/>
        </w:rPr>
        <w:t xml:space="preserve">- база данных; </w:t>
      </w:r>
      <w:r>
        <w:rPr>
          <w:rStyle w:val="CharStyle53"/>
          <w:lang w:val="en-US" w:eastAsia="en-US"/>
        </w:rPr>
        <w:t xml:space="preserve">BSC </w:t>
      </w:r>
      <w:r>
        <w:rPr>
          <w:rStyle w:val="CharStyle53"/>
        </w:rPr>
        <w:t>- контроллер базовой станции;</w:t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3"/>
        </w:rPr>
        <w:t>ОМС - центр управления и обслуживания;</w:t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3"/>
          <w:lang w:val="en-US" w:eastAsia="en-US"/>
        </w:rPr>
        <w:t xml:space="preserve">PSTN </w:t>
      </w:r>
      <w:r>
        <w:rPr>
          <w:rStyle w:val="CharStyle53"/>
        </w:rPr>
        <w:t>- телефонная сеть общего пользования;</w:t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3"/>
          <w:lang w:val="en-US" w:eastAsia="en-US"/>
        </w:rPr>
        <w:t xml:space="preserve">ISDN </w:t>
      </w:r>
      <w:r>
        <w:rPr>
          <w:rStyle w:val="CharStyle53"/>
        </w:rPr>
        <w:t xml:space="preserve">- цифровая сеть с интеграцией служб; </w:t>
      </w:r>
      <w:r>
        <w:rPr>
          <w:rStyle w:val="CharStyle53"/>
          <w:lang w:val="en-US" w:eastAsia="en-US"/>
        </w:rPr>
        <w:t xml:space="preserve">PDN </w:t>
      </w:r>
      <w:r>
        <w:rPr>
          <w:rStyle w:val="CharStyle53"/>
        </w:rPr>
        <w:t>- сеть пакетной коммутации</w:t>
      </w:r>
    </w:p>
    <w:p>
      <w:pPr>
        <w:widowControl w:val="0"/>
        <w:spacing w:after="239" w:line="1" w:lineRule="exact"/>
      </w:pPr>
    </w:p>
    <w:p>
      <w:pPr>
        <w:pStyle w:val="Style4"/>
        <w:keepNext w:val="0"/>
        <w:keepLines w:val="0"/>
        <w:widowControl w:val="0"/>
        <w:numPr>
          <w:ilvl w:val="2"/>
          <w:numId w:val="73"/>
        </w:numPr>
        <w:shd w:val="clear" w:color="auto" w:fill="auto"/>
        <w:tabs>
          <w:tab w:pos="1456" w:val="left"/>
        </w:tabs>
        <w:bidi w:val="0"/>
        <w:spacing w:before="0" w:after="0" w:line="240" w:lineRule="auto"/>
        <w:ind w:left="0" w:right="0" w:firstLine="52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 xml:space="preserve">Организация каналов в стацдарте </w:t>
      </w:r>
      <w:r>
        <w:rPr>
          <w:rStyle w:val="CharStyle5"/>
          <w:b/>
          <w:bCs/>
          <w:sz w:val="30"/>
          <w:szCs w:val="30"/>
          <w:lang w:val="en-US" w:eastAsia="en-US"/>
        </w:rPr>
        <w:t>CDMA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20"/>
        <w:jc w:val="both"/>
      </w:pPr>
      <w:r>
        <w:rPr>
          <w:rStyle w:val="CharStyle5"/>
        </w:rPr>
        <w:t xml:space="preserve">В стандарте </w:t>
      </w:r>
      <w:r>
        <w:rPr>
          <w:rStyle w:val="CharStyle5"/>
          <w:lang w:val="en-US" w:eastAsia="en-US"/>
        </w:rPr>
        <w:t xml:space="preserve">CDMA (IS-95, IS-96) </w:t>
      </w:r>
      <w:r>
        <w:rPr>
          <w:rStyle w:val="CharStyle5"/>
        </w:rPr>
        <w:t>все каналы передачи сигна</w:t>
        <w:t>-</w:t>
        <w:br/>
        <w:t>лов от БС называются прямыми, а от МС - обратными. Именно</w:t>
        <w:br/>
        <w:t>этот признак был положен разработчиками стандарта в основу</w:t>
        <w:br/>
        <w:t>структуры каналов.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40"/>
        <w:jc w:val="both"/>
      </w:pPr>
      <w:r>
        <w:rPr>
          <w:rStyle w:val="CharStyle5"/>
        </w:rPr>
        <w:t>В прямом канале (рис. 35) модуляция сигнала функциями Уо</w:t>
        <w:t>-</w:t>
        <w:br/>
        <w:t>лша (бинарная фазовая манипуляция) используется для различе</w:t>
        <w:t>-</w:t>
        <w:br/>
        <w:t>ния разных физических каналов данной БС; модуляция длинной</w:t>
        <w:br/>
        <w:t>ПСП (бинарная фазовая манипуляция) - с целью шифрования со</w:t>
        <w:t>-</w:t>
        <w:br/>
        <w:t>общений; модуляция короткой ПСП (квадратурная фазовая мани</w:t>
        <w:t>-</w:t>
        <w:br/>
        <w:t>пуляция двумя ПСП одинакового периода) - для расширения по</w:t>
        <w:t>-</w:t>
        <w:br/>
        <w:t>лосы и различения сигналов разных БС.</w:t>
      </w:r>
    </w:p>
    <w:tbl>
      <w:tblPr>
        <w:tblOverlap w:val="never"/>
        <w:jc w:val="center"/>
        <w:tblLayout w:type="fixed"/>
      </w:tblPr>
      <w:tblGrid>
        <w:gridCol w:w="2078"/>
        <w:gridCol w:w="5933"/>
      </w:tblGrid>
      <w:tr>
        <w:trPr>
          <w:trHeight w:val="2011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2489" w:val="center"/>
                <w:tab w:pos="4294" w:val="right"/>
              </w:tabs>
              <w:bidi w:val="0"/>
              <w:spacing w:before="0" w:after="0" w:line="240" w:lineRule="auto"/>
              <w:ind w:left="0" w:right="0" w:firstLine="78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Маска</w:t>
              <w:tab/>
              <w:t>Маска</w:t>
              <w:tab/>
              <w:t>Маска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2429" w:val="center"/>
                <w:tab w:pos="4320" w:val="right"/>
              </w:tabs>
              <w:bidi w:val="0"/>
              <w:spacing w:before="0" w:after="0" w:line="240" w:lineRule="auto"/>
              <w:ind w:left="0" w:right="0" w:firstLine="48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подвижной</w:t>
              <w:tab/>
              <w:t>физического</w:t>
              <w:tab/>
              <w:t>базовой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2490" w:val="center"/>
                <w:tab w:pos="4401" w:val="right"/>
              </w:tabs>
              <w:bidi w:val="0"/>
              <w:spacing w:before="0" w:after="0" w:line="240" w:lineRule="auto"/>
              <w:ind w:left="0" w:right="0" w:firstLine="70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станции</w:t>
              <w:tab/>
              <w:t>канала</w:t>
              <w:tab/>
              <w:t>станции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leader="underscore" w:pos="1027" w:val="left"/>
                <w:tab w:pos="1930" w:val="left"/>
                <w:tab w:leader="underscore" w:pos="2482" w:val="left"/>
                <w:tab w:pos="3398" w:val="left"/>
                <w:tab w:leader="underscore" w:pos="3950" w:val="left"/>
              </w:tabs>
              <w:bidi w:val="0"/>
              <w:spacing w:before="0" w:after="0" w:line="240" w:lineRule="auto"/>
              <w:ind w:left="0" w:right="0" w:firstLine="48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ab/>
            </w:r>
            <w:r>
              <w:rPr>
                <w:rStyle w:val="CharStyle30"/>
                <w:sz w:val="24"/>
                <w:szCs w:val="24"/>
                <w:u w:val="single"/>
              </w:rPr>
              <w:t>1</w:t>
            </w:r>
            <w:r>
              <w:rPr>
                <w:rStyle w:val="CharStyle30"/>
                <w:sz w:val="24"/>
                <w:szCs w:val="24"/>
              </w:rPr>
              <w:tab/>
              <w:tab/>
            </w:r>
            <w:r>
              <w:rPr>
                <w:rStyle w:val="CharStyle30"/>
                <w:sz w:val="24"/>
                <w:szCs w:val="24"/>
                <w:u w:val="single"/>
              </w:rPr>
              <w:t>1</w:t>
            </w:r>
            <w:r>
              <w:rPr>
                <w:rStyle w:val="CharStyle30"/>
                <w:sz w:val="24"/>
                <w:szCs w:val="24"/>
              </w:rPr>
              <w:tab/>
              <w:tab/>
            </w:r>
            <w:r>
              <w:rPr>
                <w:rStyle w:val="CharStyle30"/>
                <w:sz w:val="24"/>
                <w:szCs w:val="24"/>
                <w:u w:val="single"/>
              </w:rPr>
              <w:t>1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2434" w:val="center"/>
                <w:tab w:pos="4392" w:val="right"/>
              </w:tabs>
              <w:bidi w:val="0"/>
              <w:spacing w:before="0" w:after="0" w:line="240" w:lineRule="auto"/>
              <w:ind w:left="0" w:right="0" w:firstLine="48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Генератор</w:t>
              <w:tab/>
              <w:t>Генератор</w:t>
              <w:tab/>
              <w:t>Генератор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2470" w:val="center"/>
                <w:tab w:pos="4428" w:val="right"/>
              </w:tabs>
              <w:bidi w:val="0"/>
              <w:spacing w:before="0" w:after="0" w:line="240" w:lineRule="auto"/>
              <w:ind w:left="0" w:right="0" w:firstLine="78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u w:val="single"/>
              </w:rPr>
              <w:t>псп |</w:t>
              <w:tab/>
              <w:t>|&amp;</w:t>
            </w:r>
            <w:r>
              <w:rPr>
                <w:rStyle w:val="CharStyle30"/>
                <w:sz w:val="24"/>
                <w:szCs w:val="24"/>
              </w:rPr>
              <w:t>|</w:t>
              <w:tab/>
            </w:r>
            <w:r>
              <w:rPr>
                <w:rStyle w:val="CharStyle30"/>
                <w:sz w:val="24"/>
                <w:szCs w:val="24"/>
                <w:u w:val="single"/>
              </w:rPr>
              <w:t xml:space="preserve">псп </w:t>
            </w:r>
            <w:r>
              <w:rPr>
                <w:rStyle w:val="CharStyle30"/>
                <w:sz w:val="24"/>
                <w:szCs w:val="24"/>
                <w:u w:val="single"/>
                <w:vertAlign w:val="superscript"/>
              </w:rPr>
              <w:t>Р</w:t>
            </w:r>
          </w:p>
        </w:tc>
      </w:tr>
      <w:tr>
        <w:trPr>
          <w:trHeight w:val="2909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1848" w:val="left"/>
              </w:tabs>
              <w:bidi w:val="0"/>
              <w:spacing w:before="140" w:after="0" w:line="182" w:lineRule="auto"/>
              <w:ind w:left="0" w:right="0" w:firstLine="0"/>
              <w:jc w:val="righ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Исходный Кодер</w:t>
              <w:br/>
              <w:t>цифровой-». Р</w:t>
            </w:r>
            <w:r>
              <w:rPr>
                <w:rStyle w:val="CharStyle30"/>
                <w:sz w:val="24"/>
                <w:szCs w:val="24"/>
                <w:vertAlign w:val="superscript"/>
              </w:rPr>
              <w:t>ечи</w:t>
            </w:r>
            <w:r>
              <w:rPr>
                <w:rStyle w:val="CharStyle30"/>
                <w:sz w:val="24"/>
                <w:szCs w:val="24"/>
              </w:rPr>
              <w:t>’</w:t>
              <w:br/>
              <w:t>кодер</w:t>
              <w:br/>
              <w:t>сигнал</w:t>
              <w:tab/>
            </w:r>
            <w:r>
              <w:rPr>
                <w:rStyle w:val="CharStyle30"/>
                <w:sz w:val="24"/>
                <w:szCs w:val="24"/>
                <w:vertAlign w:val="superscript"/>
              </w:rPr>
              <w:t>1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канала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4717" w:val="left"/>
              </w:tabs>
              <w:bidi w:val="0"/>
              <w:spacing w:before="0" w:after="0" w:line="240" w:lineRule="auto"/>
              <w:ind w:left="0" w:right="0" w:firstLine="32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Шифрование, Модуляция _</w:t>
              <w:tab/>
              <w:t>Цифровой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2099" w:val="left"/>
                <w:tab w:pos="3472" w:val="left"/>
              </w:tabs>
              <w:bidi w:val="0"/>
              <w:spacing w:before="0" w:after="0" w:line="226" w:lineRule="auto"/>
              <w:ind w:left="480" w:right="0" w:hanging="32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» регулировка , функцией Л</w:t>
            </w:r>
            <w:r>
              <w:rPr>
                <w:rStyle w:val="CharStyle30"/>
                <w:sz w:val="24"/>
                <w:szCs w:val="24"/>
                <w:vertAlign w:val="superscript"/>
              </w:rPr>
              <w:t>С</w:t>
            </w:r>
            <w:r>
              <w:rPr>
                <w:rStyle w:val="CharStyle30"/>
                <w:sz w:val="24"/>
                <w:szCs w:val="24"/>
              </w:rPr>
              <w:t>™Р™</w:t>
            </w:r>
            <w:r>
              <w:rPr>
                <w:rStyle w:val="CharStyle30"/>
                <w:sz w:val="24"/>
                <w:szCs w:val="24"/>
                <w:vertAlign w:val="superscript"/>
              </w:rPr>
              <w:t>И</w:t>
            </w:r>
            <w:r>
              <w:rPr>
                <w:rStyle w:val="CharStyle30"/>
                <w:sz w:val="24"/>
                <w:szCs w:val="24"/>
              </w:rPr>
              <w:t>% еигнал е</w:t>
              <w:br/>
              <w:t>мощности</w:t>
              <w:tab/>
              <w:t>Уолша</w:t>
              <w:tab/>
              <w:t>спектра расширенным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leader="underscore" w:pos="1690" w:val="left"/>
                <w:tab w:leader="underscore" w:pos="3067" w:val="left"/>
                <w:tab w:leader="underscore" w:pos="4474" w:val="left"/>
              </w:tabs>
              <w:bidi w:val="0"/>
              <w:spacing w:before="0" w:after="4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 xml:space="preserve">_ </w:t>
              <w:tab/>
              <w:t xml:space="preserve"> </w:t>
              <w:tab/>
              <w:t xml:space="preserve"> </w:t>
              <w:tab/>
              <w:t xml:space="preserve"> спектром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52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Сигнал</w:t>
              <w:br/>
              <w:t>управления</w:t>
              <w:br/>
              <w:t>мощностью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Рис. 35. Схема обработки сигналов</w:t>
              <w:br/>
              <w:t>в передающем тракте базовой станции</w:t>
            </w:r>
          </w:p>
        </w:tc>
      </w:tr>
    </w:tbl>
    <w:p>
      <w:pPr>
        <w:widowControl w:val="0"/>
        <w:spacing w:after="23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Различение сигналов разных станций обеспечивается тем, что</w:t>
        <w:br/>
        <w:t>все БС используют одну и ту же пару коротких ПСП, но со сдви</w:t>
        <w:t>-</w:t>
        <w:br/>
        <w:t>гом на 64 дискрета между разными станциями, т. е. всего в сети</w:t>
        <w:br/>
        <w:t>511 кодов; при этом все физические каналы одной БС имеют одну</w:t>
        <w:br/>
        <w:t>и ту же фазу последовательности.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На БС формируется 4 типа каналов: канал пилот-сигнала </w:t>
      </w:r>
      <w:r>
        <w:rPr>
          <w:rStyle w:val="CharStyle5"/>
          <w:lang w:val="en-US" w:eastAsia="en-US"/>
        </w:rPr>
        <w:t>(PI),</w:t>
        <w:br/>
      </w:r>
      <w:r>
        <w:rPr>
          <w:rStyle w:val="CharStyle5"/>
        </w:rPr>
        <w:t xml:space="preserve">синхроканал </w:t>
      </w:r>
      <w:r>
        <w:rPr>
          <w:rStyle w:val="CharStyle5"/>
          <w:lang w:val="en-US" w:eastAsia="en-US"/>
        </w:rPr>
        <w:t xml:space="preserve">(SYNC), </w:t>
      </w:r>
      <w:r>
        <w:rPr>
          <w:rStyle w:val="CharStyle5"/>
        </w:rPr>
        <w:t>вызывной канал (РСН) и канал трафика (ТСН).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40"/>
        <w:jc w:val="both"/>
      </w:pPr>
      <w:r>
        <w:rPr>
          <w:rStyle w:val="CharStyle5"/>
        </w:rPr>
        <w:t>В обратном канале (рис. 36) модуляция сигнала короткой ПСП</w:t>
        <w:br/>
        <w:t>используется только для расширения спектра, причем все подвиж</w:t>
        <w:t>-</w:t>
        <w:br/>
        <w:t>ные станции используют одну и ту же пару последовательностей с</w:t>
        <w:br/>
        <w:t>одинаковым (нулевым) смещением. Модуляция сигнала длинной</w:t>
        <w:br/>
        <w:t>ПСП кроме шифрования сообщений несет информацию о МС в</w:t>
        <w:br/>
        <w:t>виде ее закодированного индивидуального номера и обеспечивает</w:t>
        <w:br/>
        <w:t>различение сигналов от разных МС одной ячейки за счет индиви</w:t>
        <w:t>-</w:t>
        <w:br/>
        <w:t>дуального для каждой станции сдвига последовательности.</w:t>
      </w:r>
      <w:r>
        <w:br w:type="page"/>
      </w:r>
    </w:p>
    <w:tbl>
      <w:tblPr>
        <w:tblOverlap w:val="never"/>
        <w:jc w:val="center"/>
        <w:tblLayout w:type="fixed"/>
      </w:tblPr>
      <w:tblGrid>
        <w:gridCol w:w="3523"/>
        <w:gridCol w:w="4502"/>
      </w:tblGrid>
      <w:tr>
        <w:trPr>
          <w:trHeight w:val="250" w:hRule="exact"/>
        </w:trPr>
        <w:tc>
          <w:tcPr>
            <w:tcBorders/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Маска подвижной</w:t>
            </w:r>
          </w:p>
        </w:tc>
      </w:tr>
    </w:tbl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43"/>
        </w:rPr>
        <w:t>станции</w:t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43"/>
        </w:rPr>
        <w:t>(физического канала)</w:t>
      </w:r>
    </w:p>
    <w:p>
      <w:pPr>
        <w:widowControl w:val="0"/>
        <w:spacing w:after="199" w:line="1" w:lineRule="exact"/>
      </w:pPr>
    </w:p>
    <w:p>
      <w:pPr>
        <w:widowControl w:val="0"/>
        <w:spacing w:line="1" w:lineRule="exact"/>
      </w:pPr>
    </w:p>
    <w:tbl>
      <w:tblPr>
        <w:tblOverlap w:val="never"/>
        <w:jc w:val="center"/>
        <w:tblLayout w:type="fixed"/>
      </w:tblPr>
      <w:tblGrid>
        <w:gridCol w:w="3451"/>
        <w:gridCol w:w="4579"/>
      </w:tblGrid>
      <w:tr>
        <w:trPr>
          <w:trHeight w:val="3446" w:hRule="exact"/>
        </w:trPr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Генератор</w:t>
              <w:br/>
              <w:t>функций</w:t>
              <w:br/>
              <w:t>Уолша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leader="underscore" w:pos="2020" w:val="left"/>
              </w:tabs>
              <w:bidi w:val="0"/>
              <w:spacing w:before="0" w:after="0" w:line="240" w:lineRule="auto"/>
              <w:ind w:left="118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ab/>
              <w:t>И(%М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130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Кодер . .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1714" w:val="left"/>
              </w:tabs>
              <w:bidi w:val="0"/>
              <w:spacing w:before="0" w:after="0" w:line="18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Исходный</w:t>
              <w:tab/>
            </w:r>
            <w:r>
              <w:rPr>
                <w:rStyle w:val="CharStyle30"/>
                <w:sz w:val="24"/>
                <w:szCs w:val="24"/>
                <w:vertAlign w:val="subscript"/>
              </w:rPr>
              <w:t>и</w:t>
            </w:r>
            <w:r>
              <w:rPr>
                <w:rStyle w:val="CharStyle30"/>
                <w:sz w:val="24"/>
                <w:szCs w:val="24"/>
              </w:rPr>
              <w:t xml:space="preserve"> Модуляция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1834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цифровой-^</w:t>
              <w:tab/>
              <w:t>’ -► функциями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2490" w:val="left"/>
              </w:tabs>
              <w:bidi w:val="0"/>
              <w:spacing w:before="0" w:after="0" w:line="180" w:lineRule="auto"/>
              <w:ind w:left="130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30"/>
                <w:rFonts w:ascii="Arial" w:eastAsia="Arial" w:hAnsi="Arial" w:cs="Arial"/>
                <w:sz w:val="19"/>
                <w:szCs w:val="19"/>
              </w:rPr>
              <w:t>кодер</w:t>
              <w:tab/>
              <w:t xml:space="preserve">_ </w:t>
            </w:r>
            <w:r>
              <w:rPr>
                <w:rStyle w:val="CharStyle30"/>
                <w:rFonts w:ascii="Arial" w:eastAsia="Arial" w:hAnsi="Arial" w:cs="Arial"/>
                <w:sz w:val="19"/>
                <w:szCs w:val="19"/>
                <w:vertAlign w:val="subscript"/>
              </w:rPr>
              <w:t>т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2347" w:val="left"/>
              </w:tabs>
              <w:bidi w:val="0"/>
              <w:spacing w:before="0" w:after="0" w:line="18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сигнал</w:t>
              <w:tab/>
              <w:t>У олша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канала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2926" w:val="right"/>
              </w:tabs>
              <w:bidi w:val="0"/>
              <w:spacing w:before="0" w:after="0" w:line="240" w:lineRule="auto"/>
              <w:ind w:left="0" w:right="0" w:firstLine="42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Генератор</w:t>
              <w:tab/>
              <w:t>Генератор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2941" w:val="right"/>
              </w:tabs>
              <w:bidi w:val="0"/>
              <w:spacing w:before="0" w:after="0" w:line="216" w:lineRule="auto"/>
              <w:ind w:left="0" w:right="0" w:firstLine="56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длинной</w:t>
              <w:tab/>
              <w:t>коротких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2712" w:val="right"/>
              </w:tabs>
              <w:bidi w:val="0"/>
              <w:spacing w:before="0" w:after="0" w:line="240" w:lineRule="auto"/>
              <w:ind w:left="0" w:right="0" w:firstLine="72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vertAlign w:val="superscript"/>
              </w:rPr>
              <w:t>ПСП</w:t>
            </w:r>
            <w:r>
              <w:rPr>
                <w:rStyle w:val="CharStyle30"/>
                <w:sz w:val="24"/>
                <w:szCs w:val="24"/>
              </w:rPr>
              <w:tab/>
              <w:t>ПСП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leader="underscore" w:pos="920" w:val="left"/>
                <w:tab w:leader="underscore" w:pos="1659" w:val="left"/>
              </w:tabs>
              <w:bidi w:val="0"/>
              <w:spacing w:before="0" w:after="100" w:line="240" w:lineRule="auto"/>
              <w:ind w:left="0" w:right="0" w:firstLine="20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ab/>
              <w:t>1</w:t>
              <w:tab/>
              <w:t>"Г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3371" w:val="left"/>
              </w:tabs>
              <w:bidi w:val="0"/>
              <w:spacing w:before="0" w:after="0" w:line="240" w:lineRule="auto"/>
              <w:ind w:left="0" w:right="0" w:firstLine="28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Шифрование, _</w:t>
              <w:tab/>
              <w:t>Цифровой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4242" w:val="right"/>
              </w:tabs>
              <w:bidi w:val="0"/>
              <w:spacing w:before="0" w:after="0" w:line="180" w:lineRule="auto"/>
              <w:ind w:left="190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Расширение</w:t>
              <w:tab/>
            </w:r>
            <w:r>
              <w:rPr>
                <w:rStyle w:val="CharStyle30"/>
                <w:sz w:val="24"/>
                <w:szCs w:val="24"/>
                <w:vertAlign w:val="subscript"/>
              </w:rPr>
              <w:t>с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3427" w:val="left"/>
              </w:tabs>
              <w:bidi w:val="0"/>
              <w:spacing w:before="0" w:after="0" w:line="18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_&gt;. регулировка -►</w:t>
              <w:tab/>
              <w:t>сигнал с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2081" w:val="left"/>
              </w:tabs>
              <w:bidi w:val="0"/>
              <w:spacing w:before="0" w:after="0" w:line="211" w:lineRule="auto"/>
              <w:ind w:left="0" w:right="0" w:firstLine="42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мощности</w:t>
              <w:tab/>
              <w:t>спектра р</w:t>
            </w:r>
            <w:r>
              <w:rPr>
                <w:rStyle w:val="CharStyle30"/>
                <w:sz w:val="24"/>
                <w:szCs w:val="24"/>
                <w:vertAlign w:val="subscript"/>
              </w:rPr>
              <w:t>асши</w:t>
            </w:r>
            <w:r>
              <w:rPr>
                <w:rStyle w:val="CharStyle30"/>
                <w:sz w:val="24"/>
                <w:szCs w:val="24"/>
              </w:rPr>
              <w:t>р</w:t>
            </w:r>
            <w:r>
              <w:rPr>
                <w:rStyle w:val="CharStyle30"/>
                <w:sz w:val="24"/>
                <w:szCs w:val="24"/>
                <w:vertAlign w:val="subscript"/>
              </w:rPr>
              <w:t>ен</w:t>
            </w:r>
            <w:r>
              <w:rPr>
                <w:rStyle w:val="CharStyle30"/>
                <w:sz w:val="24"/>
                <w:szCs w:val="24"/>
              </w:rPr>
              <w:t>ным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leader="underscore" w:pos="4266" w:val="right"/>
              </w:tabs>
              <w:bidi w:val="0"/>
              <w:spacing w:before="0" w:after="160" w:line="240" w:lineRule="auto"/>
              <w:ind w:left="0" w:right="0" w:firstLine="20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ab/>
              <w:t xml:space="preserve">    спектром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Сигнал</w:t>
              <w:br/>
              <w:t>управления</w:t>
              <w:br/>
              <w:t>мощностью</w:t>
            </w:r>
          </w:p>
        </w:tc>
      </w:tr>
    </w:tbl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43"/>
        </w:rPr>
        <w:t>Рис. 36. Схема обработки сигналов</w:t>
        <w:br/>
        <w:t>в передающем тракте подвижной станции</w:t>
      </w:r>
    </w:p>
    <w:p>
      <w:pPr>
        <w:widowControl w:val="0"/>
        <w:spacing w:after="19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380"/>
        <w:jc w:val="both"/>
      </w:pPr>
      <w:r>
        <w:rPr>
          <w:rStyle w:val="CharStyle5"/>
        </w:rPr>
        <w:t xml:space="preserve">В системах, использующих метод </w:t>
      </w:r>
      <w:r>
        <w:rPr>
          <w:rStyle w:val="CharStyle5"/>
          <w:lang w:val="en-US" w:eastAsia="en-US"/>
        </w:rPr>
        <w:t xml:space="preserve">CDMA, </w:t>
      </w:r>
      <w:r>
        <w:rPr>
          <w:rStyle w:val="CharStyle5"/>
        </w:rPr>
        <w:t>изменяя синхрониза</w:t>
        <w:t>-</w:t>
        <w:br/>
        <w:t>цию источника псевдослучайного шума, можно использовать один</w:t>
        <w:br/>
        <w:t>и тот же участок полосы частот для работы во всех ячейках сети.</w:t>
        <w:br/>
        <w:t>Такое 100%-е использование доступного частотного ресурса -</w:t>
        <w:br/>
        <w:t>один из основных факторов, определяющих высокую абонентскую</w:t>
        <w:br/>
        <w:t xml:space="preserve">емкость сети стандарта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и упрощающих ее организацию.</w:t>
        <w:br/>
        <w:t xml:space="preserve">Системы на базе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имеют динамическую абонентскую ем</w:t>
        <w:t>-</w:t>
        <w:br/>
        <w:t>кость. И хотя имеется 64 кода Уолша, этот теоретический предел</w:t>
        <w:br/>
        <w:t>не достигается в реальных условиях, и абонентская емкость си</w:t>
        <w:t>-</w:t>
        <w:br/>
        <w:t>стемы ограничивается внутрисистемной интерференцией, вызван</w:t>
        <w:t>-</w:t>
        <w:br/>
        <w:t>ной одновременной работой МС и БС соседних ячеек.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Важную роль в системах на базе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играет канал переда</w:t>
        <w:t>-</w:t>
        <w:br/>
        <w:t>чи пилот-сигнала, который излучается каждой БС непрерывно в</w:t>
        <w:br/>
        <w:t>широковещательном режиме и может быть принят одновременно</w:t>
        <w:br/>
        <w:t>всеми МС, расположенными в зоне ее обслуживания.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Для установления начальной синхронизации используется син</w:t>
        <w:t>-</w:t>
        <w:br/>
        <w:t xml:space="preserve">хроканал </w:t>
      </w:r>
      <w:r>
        <w:rPr>
          <w:rStyle w:val="CharStyle5"/>
          <w:lang w:val="en-US" w:eastAsia="en-US"/>
        </w:rPr>
        <w:t xml:space="preserve">SYNC. </w:t>
      </w:r>
      <w:r>
        <w:rPr>
          <w:rStyle w:val="CharStyle5"/>
        </w:rPr>
        <w:t>Традиционно передача вызовов с БС на МС осу</w:t>
        <w:t>-</w:t>
        <w:br/>
        <w:t>ществляется по вызывному каналу РСН, а многостанционный до</w:t>
        <w:t>-</w:t>
        <w:br/>
        <w:t>ступ реализуется по каналу АСН.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520"/>
        <w:jc w:val="both"/>
      </w:pPr>
      <w:r>
        <w:rPr>
          <w:rStyle w:val="CharStyle5"/>
        </w:rPr>
        <w:t xml:space="preserve">Для предоставления разных услуг связи в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используют</w:t>
        <w:t>-</w:t>
        <w:br/>
        <w:t xml:space="preserve">ся два типа каналов. Первый из них называется основным </w:t>
      </w:r>
      <w:r>
        <w:rPr>
          <w:rStyle w:val="CharStyle5"/>
          <w:lang w:val="en-US" w:eastAsia="en-US"/>
        </w:rPr>
        <w:t xml:space="preserve">(FCH), </w:t>
      </w:r>
      <w:r>
        <w:rPr>
          <w:rStyle w:val="CharStyle5"/>
        </w:rPr>
        <w:t>а</w:t>
        <w:br/>
        <w:t xml:space="preserve">второй - дополнительным </w:t>
      </w:r>
      <w:r>
        <w:rPr>
          <w:rStyle w:val="CharStyle5"/>
          <w:lang w:val="en-US" w:eastAsia="en-US"/>
        </w:rPr>
        <w:t xml:space="preserve">(SCH). </w:t>
      </w:r>
      <w:r>
        <w:rPr>
          <w:rStyle w:val="CharStyle5"/>
        </w:rPr>
        <w:t>Услуги, предоставляемые через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эту пару каналов, зависят от схемы организации связи. Каналы</w:t>
        <w:br/>
        <w:t>могут быть адаптированы для определенного вида обслуживания</w:t>
        <w:br/>
        <w:t>и работать с разными размерами кадра, используя любое значе</w:t>
        <w:t>-</w:t>
        <w:br/>
        <w:t xml:space="preserve">ние скорости из двух скоростных рядов: </w:t>
      </w:r>
      <w:r>
        <w:rPr>
          <w:rStyle w:val="CharStyle5"/>
          <w:lang w:val="en-US" w:eastAsia="en-US"/>
        </w:rPr>
        <w:t xml:space="preserve">RS-1 </w:t>
      </w:r>
      <w:r>
        <w:rPr>
          <w:rStyle w:val="CharStyle5"/>
        </w:rPr>
        <w:t>(1500, 2700, 4800 и</w:t>
        <w:br/>
        <w:t xml:space="preserve">9600 бит/с) или </w:t>
      </w:r>
      <w:r>
        <w:rPr>
          <w:rStyle w:val="CharStyle5"/>
          <w:lang w:val="en-US" w:eastAsia="en-US"/>
        </w:rPr>
        <w:t xml:space="preserve">RS-2 </w:t>
      </w:r>
      <w:r>
        <w:rPr>
          <w:rStyle w:val="CharStyle5"/>
        </w:rPr>
        <w:t>(1800, 3600, 7200 и 14400 бит/с). Определе</w:t>
        <w:t>-</w:t>
        <w:br/>
        <w:t>ние и выбор скорости приема осуществляется автоматически.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Для систем с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 xml:space="preserve">и, в частности, для </w:t>
      </w:r>
      <w:r>
        <w:rPr>
          <w:rStyle w:val="CharStyle5"/>
          <w:lang w:val="en-US" w:eastAsia="en-US"/>
        </w:rPr>
        <w:t xml:space="preserve">IS-95 </w:t>
      </w:r>
      <w:r>
        <w:rPr>
          <w:rStyle w:val="CharStyle5"/>
        </w:rPr>
        <w:t>характерна</w:t>
        <w:br/>
        <w:t>определенная асимметрия линий «вниз» и «вверх: в первой из них</w:t>
        <w:br/>
        <w:t>все абонентские сигналы передаются из одной пространственной</w:t>
        <w:br/>
        <w:t>точки и потому могут быть легко синхронизированы (синхронный</w:t>
        <w:br/>
        <w:t xml:space="preserve">вариант </w:t>
      </w:r>
      <w:r>
        <w:rPr>
          <w:rStyle w:val="CharStyle5"/>
          <w:lang w:val="en-US" w:eastAsia="en-US"/>
        </w:rPr>
        <w:t xml:space="preserve">CDMA). </w:t>
      </w:r>
      <w:r>
        <w:rPr>
          <w:rStyle w:val="CharStyle5"/>
        </w:rPr>
        <w:t>В направлении же от МС к БС приходится при</w:t>
        <w:t>-</w:t>
        <w:br/>
        <w:t>менять асинхронное кодовое разделение. Временные шкалы от</w:t>
        <w:t>-</w:t>
        <w:br/>
        <w:t xml:space="preserve">дельных БС сети </w:t>
      </w:r>
      <w:r>
        <w:rPr>
          <w:rStyle w:val="CharStyle5"/>
          <w:lang w:val="en-US" w:eastAsia="en-US"/>
        </w:rPr>
        <w:t xml:space="preserve">IS-95 </w:t>
      </w:r>
      <w:r>
        <w:rPr>
          <w:rStyle w:val="CharStyle5"/>
        </w:rPr>
        <w:t>также синхронизированы. Для этого каж</w:t>
        <w:t>-</w:t>
        <w:br/>
        <w:t>дая БС оборудована приемником радионавигационной системы</w:t>
        <w:br/>
      </w:r>
      <w:r>
        <w:rPr>
          <w:rStyle w:val="CharStyle5"/>
          <w:lang w:val="en-US" w:eastAsia="en-US"/>
        </w:rPr>
        <w:t xml:space="preserve">GPS. </w:t>
      </w:r>
      <w:r>
        <w:rPr>
          <w:rStyle w:val="CharStyle5"/>
        </w:rPr>
        <w:t>Благодаря единому системному времени кодовое разделение</w:t>
        <w:br/>
        <w:t>сигналов различных БС, занимающих один и тот же частотный</w:t>
        <w:br/>
        <w:t>канал, осуществлено за счет применения различных сдвигов одной</w:t>
        <w:br/>
        <w:t>и той же короткой ПСП.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b/>
          <w:bCs/>
        </w:rPr>
        <w:t xml:space="preserve">Линия «вниз». </w:t>
      </w:r>
      <w:r>
        <w:rPr>
          <w:rStyle w:val="CharStyle5"/>
        </w:rPr>
        <w:t>Логические каналы линии «вниз» включают:</w:t>
      </w:r>
    </w:p>
    <w:p>
      <w:pPr>
        <w:pStyle w:val="Style4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809" w:val="left"/>
        </w:tabs>
        <w:bidi w:val="0"/>
        <w:spacing w:before="0" w:after="0" w:line="228" w:lineRule="auto"/>
        <w:ind w:left="0" w:right="0" w:firstLine="520"/>
        <w:jc w:val="both"/>
      </w:pPr>
      <w:r>
        <w:rPr>
          <w:rStyle w:val="CharStyle5"/>
        </w:rPr>
        <w:t>пилотный канал;</w:t>
      </w:r>
    </w:p>
    <w:p>
      <w:pPr>
        <w:pStyle w:val="Style4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809" w:val="left"/>
        </w:tabs>
        <w:bidi w:val="0"/>
        <w:spacing w:before="0" w:after="40" w:line="228" w:lineRule="auto"/>
        <w:ind w:left="0" w:right="0" w:firstLine="520"/>
        <w:jc w:val="both"/>
      </w:pPr>
      <w:r>
        <w:rPr>
          <w:rStyle w:val="CharStyle5"/>
        </w:rPr>
        <w:t>канал синхронизации;</w:t>
      </w:r>
    </w:p>
    <w:p>
      <w:pPr>
        <w:pStyle w:val="Style4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809" w:val="left"/>
        </w:tabs>
        <w:bidi w:val="0"/>
        <w:spacing w:before="0" w:after="40" w:line="228" w:lineRule="auto"/>
        <w:ind w:left="0" w:right="0" w:firstLine="520"/>
        <w:jc w:val="both"/>
      </w:pPr>
      <w:r>
        <w:rPr>
          <w:rStyle w:val="CharStyle5"/>
        </w:rPr>
        <w:t>канал персонального вызова;</w:t>
      </w:r>
    </w:p>
    <w:p>
      <w:pPr>
        <w:pStyle w:val="Style4"/>
        <w:keepNext w:val="0"/>
        <w:keepLines w:val="0"/>
        <w:widowControl w:val="0"/>
        <w:numPr>
          <w:ilvl w:val="0"/>
          <w:numId w:val="75"/>
        </w:numPr>
        <w:shd w:val="clear" w:color="auto" w:fill="auto"/>
        <w:tabs>
          <w:tab w:pos="809" w:val="left"/>
        </w:tabs>
        <w:bidi w:val="0"/>
        <w:spacing w:before="0" w:after="0" w:line="228" w:lineRule="auto"/>
        <w:ind w:left="0" w:right="0" w:firstLine="520"/>
        <w:jc w:val="both"/>
      </w:pPr>
      <w:r>
        <w:rPr>
          <w:rStyle w:val="CharStyle5"/>
        </w:rPr>
        <w:t>канал прямого трафика.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Отображение логических каналов на физические в прямом</w:t>
        <w:br/>
        <w:t>направлении осуществляется с помощью системы ортогональных</w:t>
        <w:br/>
        <w:t xml:space="preserve">функций Уолша длины 64: </w:t>
      </w:r>
      <w:r>
        <w:rPr>
          <w:rStyle w:val="CharStyle5"/>
          <w:i/>
          <w:iCs/>
          <w:lang w:val="en-US" w:eastAsia="en-US"/>
        </w:rPr>
        <w:t>W</w:t>
      </w:r>
      <w:r>
        <w:rPr>
          <w:rStyle w:val="CharStyle5"/>
          <w:i/>
          <w:iCs/>
          <w:sz w:val="18"/>
          <w:szCs w:val="18"/>
          <w:lang w:val="en-US" w:eastAsia="en-US"/>
        </w:rPr>
        <w:t>i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 xml:space="preserve">= 0, 1, ..., 63, где </w:t>
      </w:r>
      <w:r>
        <w:rPr>
          <w:rStyle w:val="CharStyle5"/>
          <w:i/>
          <w:iCs/>
          <w:lang w:val="en-US" w:eastAsia="en-US"/>
        </w:rPr>
        <w:t>i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- номер функции</w:t>
        <w:br/>
        <w:t xml:space="preserve">Уолша. Стандартом </w:t>
      </w:r>
      <w:r>
        <w:rPr>
          <w:rStyle w:val="CharStyle5"/>
          <w:lang w:val="en-US" w:eastAsia="en-US"/>
        </w:rPr>
        <w:t xml:space="preserve">IS-95 </w:t>
      </w:r>
      <w:r>
        <w:rPr>
          <w:rStyle w:val="CharStyle5"/>
        </w:rPr>
        <w:t>предусматривается организация одного</w:t>
        <w:br/>
        <w:t>пилотного канала, одного канала синхронизации, от одного до се</w:t>
        <w:t>-</w:t>
        <w:br/>
        <w:t>ми каналов вызова (в зависимости от абонентской нагрузки на БС)</w:t>
        <w:br/>
        <w:t>и от 55 до 62 каналов прямого трафика (часть каналов вызова до</w:t>
        <w:t>-</w:t>
        <w:br/>
        <w:t>пускается использовать в качестве каналов трафика).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520"/>
        <w:jc w:val="both"/>
      </w:pPr>
      <w:r>
        <w:rPr>
          <w:rStyle w:val="CharStyle5"/>
          <w:b/>
          <w:bCs/>
        </w:rPr>
        <w:t>Пилотный канал</w:t>
      </w:r>
      <w:r>
        <w:rPr>
          <w:rStyle w:val="CharStyle5"/>
        </w:rPr>
        <w:t>. Пилотный канал предназначается для на</w:t>
        <w:t>-</w:t>
        <w:br/>
        <w:t>чальной синхронизации МС с сетью и оценки параметров прямого</w:t>
        <w:br/>
        <w:t>канала приемником МС. Мощность, отведенная пилотному каналу,</w:t>
        <w:br/>
        <w:t>обычно на 4-6 дБ превышает мощность в канале трафика. Тем са</w:t>
        <w:t>-</w:t>
        <w:br/>
        <w:t>мым обеспечиваются, с одной стороны, условия для надежного</w:t>
        <w:br/>
        <w:t>ввода и последующей устойчивой работы петель автоподстройки</w:t>
        <w:br/>
        <w:t>фазы и задержки когерентного приемника МС, а с другой 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точность измерений параметров сигнала БС, достаточная для про</w:t>
        <w:t>-</w:t>
        <w:br/>
        <w:t xml:space="preserve">цедур </w:t>
      </w:r>
      <w:r>
        <w:rPr>
          <w:rStyle w:val="CharStyle5"/>
          <w:lang w:val="en-US" w:eastAsia="en-US"/>
        </w:rPr>
        <w:t xml:space="preserve">RAKE, </w:t>
      </w:r>
      <w:r>
        <w:rPr>
          <w:rStyle w:val="CharStyle5"/>
        </w:rPr>
        <w:t>эстафетной передачи и управления мощностью БС.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Пилотному каналу присвоена нулевая функция Уолша </w:t>
      </w:r>
      <w:r>
        <w:rPr>
          <w:rStyle w:val="CharStyle5"/>
          <w:i/>
          <w:iCs/>
          <w:lang w:val="en-US" w:eastAsia="en-US"/>
        </w:rPr>
        <w:t>W</w:t>
      </w:r>
      <w:r>
        <w:rPr>
          <w:rStyle w:val="CharStyle5"/>
          <w:sz w:val="17"/>
          <w:szCs w:val="17"/>
        </w:rPr>
        <w:t>0</w:t>
      </w:r>
      <w:r>
        <w:rPr>
          <w:rStyle w:val="CharStyle5"/>
        </w:rPr>
        <w:t>,</w:t>
        <w:br/>
        <w:t>т. е. последовательность из одних нулей. Информационные дан</w:t>
        <w:t>-</w:t>
        <w:br/>
        <w:t>ные по этому каналу не передаются, т.е. могут также трактоваться</w:t>
        <w:br/>
        <w:t>как последовательность из одних нулей. После сложения по моду</w:t>
        <w:t>-</w:t>
        <w:br/>
        <w:t>лю 2 этих двух последовательностей результирующий поток (так</w:t>
        <w:t>-</w:t>
        <w:br/>
        <w:t>же состоящий из одних нулей) поступает в преобразователь, пре</w:t>
        <w:t>-</w:t>
        <w:br/>
        <w:t>вращающий булевы значения символов «0», «1» в двуполярные</w:t>
        <w:br/>
        <w:t>отсчеты «+1», «-1» соответственно (рис. 37). После объединения с</w:t>
        <w:br/>
        <w:t>сигналами других физических каналов суммарный сигнал посту</w:t>
        <w:t>-</w:t>
        <w:br/>
        <w:t>пает на КФМ-модулятор, в котором подвергается прямому расши</w:t>
        <w:t>-</w:t>
        <w:br/>
        <w:t>рению спектра, перемножаясь с двумя псевдослучайными скрем</w:t>
        <w:t>-</w:t>
        <w:br/>
        <w:t>блирующими последовательностями ПСП</w:t>
      </w:r>
      <w:r>
        <w:rPr>
          <w:rStyle w:val="CharStyle5"/>
          <w:lang w:val="en-US" w:eastAsia="en-US"/>
        </w:rPr>
        <w:t xml:space="preserve">-I </w:t>
      </w:r>
      <w:r>
        <w:rPr>
          <w:rStyle w:val="CharStyle5"/>
        </w:rPr>
        <w:t>и ПСП</w:t>
      </w:r>
      <w:r>
        <w:rPr>
          <w:rStyle w:val="CharStyle5"/>
          <w:lang w:val="en-US" w:eastAsia="en-US"/>
        </w:rPr>
        <w:t xml:space="preserve">-Q </w:t>
      </w:r>
      <w:r>
        <w:rPr>
          <w:rStyle w:val="CharStyle5"/>
        </w:rPr>
        <w:t>(символы I и</w:t>
        <w:br/>
      </w:r>
      <w:r>
        <w:rPr>
          <w:rStyle w:val="CharStyle5"/>
          <w:lang w:val="en-US" w:eastAsia="en-US"/>
        </w:rPr>
        <w:t xml:space="preserve">Q </w:t>
      </w:r>
      <w:r>
        <w:rPr>
          <w:rStyle w:val="CharStyle5"/>
        </w:rPr>
        <w:t>отвечают синфазной и квадратурной составляющим).</w:t>
      </w:r>
    </w:p>
    <w:p>
      <w:pPr>
        <w:widowControl w:val="0"/>
        <w:spacing w:line="1" w:lineRule="exact"/>
      </w:pPr>
      <w:r>
        <w:drawing>
          <wp:anchor distT="114300" distB="216535" distL="0" distR="1456690" simplePos="0" relativeHeight="125829464" behindDoc="0" locked="0" layoutInCell="1" allowOverlap="1">
            <wp:simplePos x="0" y="0"/>
            <wp:positionH relativeFrom="page">
              <wp:posOffset>1131570</wp:posOffset>
            </wp:positionH>
            <wp:positionV relativeFrom="paragraph">
              <wp:posOffset>114300</wp:posOffset>
            </wp:positionV>
            <wp:extent cx="2557145" cy="2691130"/>
            <wp:wrapTopAndBottom/>
            <wp:docPr id="206" name="Shape 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box 207"/>
                    <pic:cNvPicPr/>
                  </pic:nvPicPr>
                  <pic:blipFill>
                    <a:blip r:embed="rId96"/>
                    <a:stretch/>
                  </pic:blipFill>
                  <pic:spPr>
                    <a:xfrm>
                      <a:ext cx="2557145" cy="269113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4" behindDoc="0" locked="0" layoutInCell="1" allowOverlap="1">
                <wp:simplePos x="0" y="0"/>
                <wp:positionH relativeFrom="page">
                  <wp:posOffset>2137410</wp:posOffset>
                </wp:positionH>
                <wp:positionV relativeFrom="paragraph">
                  <wp:posOffset>2808605</wp:posOffset>
                </wp:positionV>
                <wp:extent cx="3008630" cy="213360"/>
                <wp:wrapNone/>
                <wp:docPr id="208" name="Shape 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008630" cy="2133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3"/>
                              </w:rPr>
                              <w:t>Рис. 37. Структурная схема пилотного канала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34" type="#_x0000_t202" style="position:absolute;margin-left:168.30000000000001pt;margin-top:221.15000000000001pt;width:236.90000000000001pt;height:16.800000000000001pt;z-index:25165774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3"/>
                        </w:rPr>
                        <w:t>Рис. 37. Структурная схема пилотного канала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666115" distB="243840" distL="0" distR="0" simplePos="0" relativeHeight="125829465" behindDoc="0" locked="0" layoutInCell="1" allowOverlap="1">
            <wp:simplePos x="0" y="0"/>
            <wp:positionH relativeFrom="page">
              <wp:posOffset>3749675</wp:posOffset>
            </wp:positionH>
            <wp:positionV relativeFrom="paragraph">
              <wp:posOffset>666115</wp:posOffset>
            </wp:positionV>
            <wp:extent cx="2395855" cy="2112010"/>
            <wp:wrapTopAndBottom/>
            <wp:docPr id="210" name="Shape 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box 211"/>
                    <pic:cNvPicPr/>
                  </pic:nvPicPr>
                  <pic:blipFill>
                    <a:blip r:embed="rId98"/>
                    <a:stretch/>
                  </pic:blipFill>
                  <pic:spPr>
                    <a:xfrm>
                      <a:ext cx="2395855" cy="21120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Фактически в пилотном канале передается только пара ПСП</w:t>
      </w:r>
      <w:r>
        <w:rPr>
          <w:rStyle w:val="CharStyle5"/>
          <w:lang w:val="en-US" w:eastAsia="en-US"/>
        </w:rPr>
        <w:t>-I</w:t>
        <w:br/>
      </w:r>
      <w:r>
        <w:rPr>
          <w:rStyle w:val="CharStyle5"/>
        </w:rPr>
        <w:t>и ПСП</w:t>
      </w:r>
      <w:r>
        <w:rPr>
          <w:rStyle w:val="CharStyle5"/>
          <w:lang w:val="en-US" w:eastAsia="en-US"/>
        </w:rPr>
        <w:t xml:space="preserve">-Q, </w:t>
      </w:r>
      <w:r>
        <w:rPr>
          <w:rStyle w:val="CharStyle5"/>
        </w:rPr>
        <w:t>т. е. комплексная ПСП. Данная комплексная короткая</w:t>
        <w:br/>
        <w:t xml:space="preserve">ПСП одинакова для всех 64 </w:t>
      </w:r>
      <w:r>
        <w:rPr>
          <w:rStyle w:val="CharStyle5"/>
          <w:lang w:val="en-US" w:eastAsia="en-US"/>
        </w:rPr>
        <w:t>CDMA</w:t>
      </w:r>
      <w:r>
        <w:rPr>
          <w:rStyle w:val="CharStyle5"/>
        </w:rPr>
        <w:t>-каналов и используется всеми</w:t>
        <w:br/>
        <w:t>БС системы, но с разными циклическими сдвигами. Разница в цик</w:t>
        <w:t>-</w:t>
        <w:br/>
        <w:t>лических сдвигах позволяет МС разделять сигналы, излучаемые БС</w:t>
        <w:br/>
        <w:t>разных сот или секторов, т. е. позволяет идентифицировать номер</w:t>
        <w:br/>
        <w:t>БС либо сектора. Для различных БС сдвиг изменяется с постоян</w:t>
        <w:t>-</w:t>
        <w:br/>
        <w:t xml:space="preserve">ным шагом, равным 64 чип • </w:t>
      </w:r>
      <w:r>
        <w:rPr>
          <w:rStyle w:val="CharStyle5"/>
          <w:lang w:val="en-US" w:eastAsia="en-US"/>
        </w:rPr>
        <w:t xml:space="preserve">PILOT_INC, </w:t>
      </w:r>
      <w:r>
        <w:rPr>
          <w:rStyle w:val="CharStyle5"/>
        </w:rPr>
        <w:t>где системный параметр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  <w:lang w:val="en-US" w:eastAsia="en-US"/>
        </w:rPr>
        <w:t xml:space="preserve">PILOT_INC </w:t>
      </w:r>
      <w:r>
        <w:rPr>
          <w:rStyle w:val="CharStyle5"/>
        </w:rPr>
        <w:t>принимает значения от 1 до 4. (Обычно битовый сиг</w:t>
        <w:t>-</w:t>
        <w:br/>
        <w:t>нал заменяется чиповой последовательностью из 64 или 128 бит).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Таким образом, при минимальном шаге доступны 2</w:t>
      </w:r>
      <w:r>
        <w:rPr>
          <w:rStyle w:val="CharStyle5"/>
          <w:vertAlign w:val="superscript"/>
        </w:rPr>
        <w:t>15</w:t>
      </w:r>
      <w:r>
        <w:rPr>
          <w:rStyle w:val="CharStyle5"/>
        </w:rPr>
        <w:t xml:space="preserve"> / 2</w:t>
      </w:r>
      <w:r>
        <w:rPr>
          <w:rStyle w:val="CharStyle5"/>
          <w:vertAlign w:val="superscript"/>
        </w:rPr>
        <w:t>6</w:t>
      </w:r>
      <w:r>
        <w:rPr>
          <w:rStyle w:val="CharStyle5"/>
        </w:rPr>
        <w:t xml:space="preserve"> = 2</w:t>
      </w:r>
      <w:r>
        <w:rPr>
          <w:rStyle w:val="CharStyle5"/>
          <w:vertAlign w:val="superscript"/>
        </w:rPr>
        <w:t>9</w:t>
      </w:r>
      <w:r>
        <w:rPr>
          <w:rStyle w:val="CharStyle5"/>
        </w:rPr>
        <w:t xml:space="preserve"> =</w:t>
        <w:br/>
        <w:t>= 512 сдвигов коротких ПСП, т. е. возможно бесконфликтное суще</w:t>
        <w:t>-</w:t>
        <w:br/>
        <w:t>ствование сети, состоящей из 512 БС. Если же необходимо, чтобы</w:t>
        <w:br/>
        <w:t>сеть состояла из большего числа БС, то при территориальном пла</w:t>
        <w:t>-</w:t>
        <w:br/>
        <w:t>нировании сети легко можно добиться, чтобы БС с одинаковыми</w:t>
        <w:br/>
        <w:t>циклическими сдвигами коротких ПСП не могли одновременно</w:t>
        <w:br/>
        <w:t>находиться в зоне радиовидимости МС.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С другой стороны, шаг сдвига ПСП однозначно определяет</w:t>
        <w:br/>
        <w:t>размер соты (или сектора), при котором МС с гарантией различает</w:t>
        <w:br/>
        <w:t>ПСП, имеющие минимальный временной сдвиг. При минимальном</w:t>
        <w:br/>
        <w:t>сдвиге в 64 бита радиус соты составит порядка 15,5 км.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520"/>
        <w:jc w:val="both"/>
      </w:pPr>
      <w:r>
        <w:rPr>
          <w:rStyle w:val="CharStyle5"/>
          <w:b/>
          <w:bCs/>
        </w:rPr>
        <w:t xml:space="preserve">Канал синхронизации. </w:t>
      </w:r>
      <w:r>
        <w:rPr>
          <w:rStyle w:val="CharStyle5"/>
        </w:rPr>
        <w:t>После вхождения в синхронизм с пилот-</w:t>
        <w:br/>
        <w:t>сигналом МС располагает информацией о фазе, принимаемой несу</w:t>
        <w:t>-</w:t>
        <w:br/>
        <w:t>щей, временных границах чипов и периодов короткой ПСП (один</w:t>
        <w:br/>
        <w:t>период занимает 2</w:t>
      </w:r>
      <w:r>
        <w:rPr>
          <w:rStyle w:val="CharStyle5"/>
          <w:vertAlign w:val="superscript"/>
        </w:rPr>
        <w:t>15</w:t>
      </w:r>
      <w:r>
        <w:rPr>
          <w:rStyle w:val="CharStyle5"/>
        </w:rPr>
        <w:t>/ 1.2288 • 10</w:t>
      </w:r>
      <w:r>
        <w:rPr>
          <w:rStyle w:val="CharStyle5"/>
          <w:vertAlign w:val="superscript"/>
        </w:rPr>
        <w:t>6</w:t>
      </w:r>
      <w:r>
        <w:rPr>
          <w:rStyle w:val="CharStyle5"/>
        </w:rPr>
        <w:t xml:space="preserve"> = 26.666... мс), тогда как для приема</w:t>
        <w:br/>
        <w:t>сообщений необходимо знать границы кадров (каждый кадр трафика</w:t>
        <w:br/>
        <w:t>занимает 20 мс. Соответствующие сведения наряду с другими, нуж</w:t>
        <w:t>-</w:t>
        <w:br/>
        <w:t>ными для установления и поддержания соединения, МС получает по</w:t>
        <w:br/>
        <w:t>каналу синхронизации. В формате сообщения этого канала содер</w:t>
        <w:t>-</w:t>
        <w:br/>
        <w:t>жатся данные о точном времени в системе, значении циклического</w:t>
        <w:br/>
        <w:t>сдвига короткой ПСП данной БС, идентификаторы БС и ЦК, значе</w:t>
        <w:t>-</w:t>
        <w:br/>
        <w:t>ние мощности сигнала в пилотном канале, параметры длинной ПСП,</w:t>
        <w:br/>
        <w:t>скорость передачи данных в канале персонального вызова. Структу</w:t>
        <w:t>-</w:t>
        <w:br/>
        <w:t>ру физического канала синхронизации поясняет рис. 38.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090160" cy="2066290"/>
            <wp:docPr id="212" name="Picutre 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100"/>
                    <a:stretch/>
                  </pic:blipFill>
                  <pic:spPr>
                    <a:xfrm>
                      <a:ext cx="5090160" cy="2066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28"/>
          <w:szCs w:val="28"/>
        </w:rPr>
      </w:pPr>
      <w:r>
        <w:rPr>
          <w:rStyle w:val="CharStyle53"/>
          <w:sz w:val="28"/>
          <w:szCs w:val="28"/>
        </w:rPr>
        <w:t>Данные канала синхронизации, поступающие со скоростью</w:t>
        <w:br/>
        <w:t>1200 бит/с, подаются на вход сверточного кодера. После осу</w:t>
        <w:t>-</w:t>
        <w:br/>
        <w:t>ществления операции кодирования (длина кодового ограничения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9, скорость кода 1/2) с выхода снимается двоичная последователь</w:t>
        <w:t>-</w:t>
        <w:br/>
        <w:t>ность со скоростью 2400 бит/с, поступающая далее на устройство</w:t>
        <w:br/>
        <w:t>повторения, после которого скорость потока данных удваивается</w:t>
        <w:br/>
        <w:t>до 4800 бит/с.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Информация, передаваемая по каналу, структурирована в кадры</w:t>
        <w:br/>
        <w:t>длительностью в 26,666... мс. Каждый кадр содержит 32 бита исход</w:t>
        <w:t>-</w:t>
        <w:br/>
        <w:t>ных данных (128 символов с учетом сверточного кодирования и по</w:t>
        <w:t>-</w:t>
        <w:br/>
        <w:t>вторения). Следующей операцией является блочное перемежение в</w:t>
        <w:br/>
        <w:t>пределах кадра синхроканала, служащее для борьбы с пакетными</w:t>
        <w:br/>
        <w:t>ошибками. После блокового перемежителя поток данных подверга</w:t>
        <w:t>-</w:t>
        <w:br/>
        <w:t>ется прямому расширению спектра путем сложения по модулю 2 с</w:t>
        <w:br/>
        <w:t xml:space="preserve">присвоенной каналу синхронизации функцией Уолша </w:t>
      </w:r>
      <w:r>
        <w:rPr>
          <w:rStyle w:val="CharStyle5"/>
          <w:i/>
          <w:iCs/>
          <w:lang w:val="en-US" w:eastAsia="en-US"/>
        </w:rPr>
        <w:t>W</w:t>
      </w:r>
      <w:r>
        <w:rPr>
          <w:rStyle w:val="CharStyle5"/>
          <w:sz w:val="17"/>
          <w:szCs w:val="17"/>
        </w:rPr>
        <w:t>3</w:t>
      </w:r>
      <w:r>
        <w:rPr>
          <w:rStyle w:val="CharStyle5"/>
          <w:vertAlign w:val="subscript"/>
        </w:rPr>
        <w:t>2</w:t>
      </w:r>
      <w:r>
        <w:rPr>
          <w:rStyle w:val="CharStyle5"/>
        </w:rPr>
        <w:t xml:space="preserve"> и преоб</w:t>
        <w:t>-</w:t>
        <w:br/>
        <w:t>разования булевых переменных в действительные «+1» и «-1».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Каждому биту информационного потока с выхода перемежителя</w:t>
        <w:br/>
        <w:t>(скорость 4,8 кбит/с) сопоставляется 1,2288 • 10</w:t>
      </w:r>
      <w:r>
        <w:rPr>
          <w:rStyle w:val="CharStyle5"/>
          <w:vertAlign w:val="superscript"/>
        </w:rPr>
        <w:t>6</w:t>
      </w:r>
      <w:r>
        <w:rPr>
          <w:rStyle w:val="CharStyle5"/>
        </w:rPr>
        <w:t>/4,8 • 10</w:t>
      </w:r>
      <w:r>
        <w:rPr>
          <w:rStyle w:val="CharStyle5"/>
          <w:vertAlign w:val="superscript"/>
        </w:rPr>
        <w:t>3</w:t>
      </w:r>
      <w:r>
        <w:rPr>
          <w:rStyle w:val="CharStyle5"/>
        </w:rPr>
        <w:t xml:space="preserve"> = 256 чи</w:t>
        <w:t>-</w:t>
        <w:br/>
        <w:t>пов, т. е. четыре периода последовательности Уолша. Каждый бит</w:t>
        <w:br/>
        <w:t>кодированного потока в зависимости от значения заменяется четырь</w:t>
        <w:t>-</w:t>
        <w:br/>
        <w:t xml:space="preserve">мя периодами прямой или инвертированной функции Уолша </w:t>
      </w:r>
      <w:r>
        <w:rPr>
          <w:rStyle w:val="CharStyle5"/>
          <w:i/>
          <w:iCs/>
          <w:lang w:val="en-US" w:eastAsia="en-US"/>
        </w:rPr>
        <w:t>W</w:t>
      </w:r>
      <w:r>
        <w:rPr>
          <w:rStyle w:val="CharStyle5"/>
          <w:sz w:val="17"/>
          <w:szCs w:val="17"/>
        </w:rPr>
        <w:t>3</w:t>
      </w:r>
      <w:r>
        <w:rPr>
          <w:rStyle w:val="CharStyle5"/>
          <w:vertAlign w:val="subscript"/>
        </w:rPr>
        <w:t>2</w:t>
      </w:r>
      <w:r>
        <w:rPr>
          <w:rStyle w:val="CharStyle5"/>
        </w:rPr>
        <w:t>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Последующие операции в канале повторяют рассмотренные</w:t>
        <w:br/>
        <w:t>ранее: сигнал канала синхронизации объединяется с сигналами</w:t>
        <w:br/>
        <w:t xml:space="preserve">других каналов, поступая на вход </w:t>
      </w:r>
      <w:r>
        <w:rPr>
          <w:rStyle w:val="CharStyle5"/>
          <w:i/>
          <w:iCs/>
          <w:lang w:val="en-US" w:eastAsia="en-US"/>
        </w:rPr>
        <w:t>S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на рис. 38, после чего в КФМ-</w:t>
        <w:br/>
        <w:t>модуляторе перемножается с комплексной короткой ПСП (скрем</w:t>
        <w:t>-</w:t>
        <w:br/>
        <w:t>блируется) и переносится на несущую.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b/>
          <w:bCs/>
        </w:rPr>
        <w:t xml:space="preserve">Канал персонального вызова. </w:t>
      </w:r>
      <w:r>
        <w:rPr>
          <w:rStyle w:val="CharStyle5"/>
        </w:rPr>
        <w:t>Канал персонального вызова</w:t>
        <w:br/>
        <w:t>предназначен для вызова МС и передачи ей системной информа</w:t>
        <w:t>-</w:t>
        <w:br/>
        <w:t>ции. После получения БС сигнала подтверждения от МС по этому</w:t>
        <w:br/>
        <w:t>же каналу передается информация об установлении соединения и</w:t>
        <w:br/>
        <w:t>назначении канала связи. Структурная схема формирования сиг</w:t>
        <w:t>-</w:t>
        <w:br/>
        <w:t>налов канала персонального вызова представлена на рис. 39.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Скорость поступления информации в этом канале составляет</w:t>
        <w:br/>
        <w:t>4,8 или 9,6 кбит/с. Исходный битовый поток проходит через свер</w:t>
        <w:t>-</w:t>
        <w:br/>
        <w:t>точный кодер при входной скорости в 4,8 кбит/с и устройство по</w:t>
        <w:t>-</w:t>
        <w:br/>
        <w:t>вторения. При любой из двух начальных скоростей скорость ко</w:t>
        <w:t>-</w:t>
        <w:br/>
        <w:t>дированного потока составляет 19,2 кбит/с. После блокового пе-</w:t>
        <w:br/>
        <w:t>ремежения в пределах 20-миллисекундного кадра поток данных</w:t>
        <w:br/>
        <w:t>скремблируется длинной ПСП периода 2</w:t>
      </w:r>
      <w:r>
        <w:rPr>
          <w:rStyle w:val="CharStyle5"/>
          <w:vertAlign w:val="superscript"/>
        </w:rPr>
        <w:t>42</w:t>
      </w:r>
      <w:r>
        <w:rPr>
          <w:rStyle w:val="CharStyle5"/>
        </w:rPr>
        <w:t xml:space="preserve"> - 1. Затем поток данных</w:t>
        <w:br/>
        <w:t>подвергается расширению спектра: суммируется по модулю два с</w:t>
        <w:br/>
        <w:t xml:space="preserve">отведенной каналу функцией Уолша из набора </w:t>
      </w:r>
      <w:r>
        <w:rPr>
          <w:rStyle w:val="CharStyle5"/>
          <w:i/>
          <w:iCs/>
          <w:lang w:val="en-US" w:eastAsia="en-US"/>
        </w:rPr>
        <w:t>W</w:t>
      </w:r>
      <w:r>
        <w:rPr>
          <w:rStyle w:val="CharStyle5"/>
          <w:sz w:val="17"/>
          <w:szCs w:val="17"/>
        </w:rPr>
        <w:t xml:space="preserve">1 </w:t>
      </w:r>
      <w:r>
        <w:rPr>
          <w:rStyle w:val="CharStyle5"/>
        </w:rPr>
        <w:t xml:space="preserve">+ </w:t>
      </w:r>
      <w:r>
        <w:rPr>
          <w:rStyle w:val="CharStyle5"/>
          <w:i/>
          <w:iCs/>
          <w:lang w:val="en-US" w:eastAsia="en-US"/>
        </w:rPr>
        <w:t>W</w:t>
      </w:r>
      <w:r>
        <w:rPr>
          <w:rStyle w:val="CharStyle5"/>
          <w:sz w:val="17"/>
          <w:szCs w:val="17"/>
        </w:rPr>
        <w:t xml:space="preserve">7 </w:t>
      </w:r>
      <w:r>
        <w:rPr>
          <w:rStyle w:val="CharStyle5"/>
        </w:rPr>
        <w:t>с после</w:t>
        <w:t>-</w:t>
        <w:br/>
        <w:t>дующим переходом от булевых переменных к действительным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both"/>
      </w:pPr>
      <w:r>
        <w:rPr>
          <w:rStyle w:val="CharStyle5"/>
        </w:rPr>
        <w:t>«+1» и «-1». Далее следует объединение с остальными каналами</w:t>
        <w:br/>
        <w:t xml:space="preserve">(входы </w:t>
      </w:r>
      <w:r>
        <w:rPr>
          <w:rStyle w:val="CharStyle5"/>
          <w:i/>
          <w:iCs/>
          <w:lang w:val="en-US" w:eastAsia="en-US"/>
        </w:rPr>
        <w:t>P</w:t>
      </w:r>
      <w:r>
        <w:rPr>
          <w:rStyle w:val="CharStyle5"/>
          <w:sz w:val="17"/>
          <w:szCs w:val="17"/>
          <w:lang w:val="en-US" w:eastAsia="en-US"/>
        </w:rPr>
        <w:t xml:space="preserve"> </w:t>
      </w:r>
      <w:r>
        <w:rPr>
          <w:rStyle w:val="CharStyle5"/>
          <w:sz w:val="17"/>
          <w:szCs w:val="17"/>
        </w:rPr>
        <w:t>1</w:t>
      </w:r>
      <w:r>
        <w:rPr>
          <w:rStyle w:val="CharStyle5"/>
        </w:rPr>
        <w:t>-</w:t>
      </w:r>
      <w:r>
        <w:rPr>
          <w:rStyle w:val="CharStyle5"/>
          <w:i/>
          <w:iCs/>
        </w:rPr>
        <w:t>Р</w:t>
      </w:r>
      <w:r>
        <w:rPr>
          <w:rStyle w:val="CharStyle5"/>
          <w:vertAlign w:val="subscript"/>
        </w:rPr>
        <w:t>7</w:t>
      </w:r>
      <w:r>
        <w:rPr>
          <w:rStyle w:val="CharStyle5"/>
        </w:rPr>
        <w:t xml:space="preserve"> на рис. 39), а в модуляторе перемножение с ком</w:t>
        <w:t>-</w:t>
        <w:br/>
        <w:t>плексной короткой ПСП и перенос на несущую.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355465" cy="2212975"/>
            <wp:docPr id="213" name="Picutre 2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/>
                    <pic:cNvPicPr/>
                  </pic:nvPicPr>
                  <pic:blipFill>
                    <a:blip r:embed="rId102"/>
                    <a:stretch/>
                  </pic:blipFill>
                  <pic:spPr>
                    <a:xfrm>
                      <a:ext cx="4355465" cy="2212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243" w:right="0" w:firstLine="0"/>
        <w:jc w:val="left"/>
      </w:pPr>
      <w:r>
        <w:rPr>
          <w:rStyle w:val="CharStyle53"/>
        </w:rPr>
        <w:t>Рис. 39. Структурная схема канала вызова</w:t>
      </w:r>
    </w:p>
    <w:p>
      <w:pPr>
        <w:widowControl w:val="0"/>
        <w:spacing w:after="15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560"/>
        <w:jc w:val="both"/>
      </w:pPr>
      <w:r>
        <w:rPr>
          <w:rStyle w:val="CharStyle5"/>
          <w:b/>
          <w:bCs/>
        </w:rPr>
        <w:t>Канал прямого трафика</w:t>
      </w:r>
      <w:r>
        <w:rPr>
          <w:rStyle w:val="CharStyle5"/>
          <w:i/>
          <w:iCs/>
        </w:rPr>
        <w:t>.</w:t>
      </w:r>
      <w:r>
        <w:rPr>
          <w:rStyle w:val="CharStyle5"/>
        </w:rPr>
        <w:t xml:space="preserve"> Каналы прямого трафика служат</w:t>
        <w:br/>
        <w:t>для передачи речевой информации и данных, а также информации</w:t>
        <w:br/>
        <w:t>сигнализации от БС к МС. Структура канала прямого трафика</w:t>
        <w:br/>
        <w:t>(рис. 40) за небольшим исключением в точности повторяет блок-</w:t>
        <w:br/>
        <w:t>схему канала персонального вызова.</w:t>
      </w:r>
    </w:p>
    <w:p>
      <w:pPr>
        <w:framePr w:w="7474" w:h="4723" w:vSpace="706" w:wrap="notBeside" w:vAnchor="text" w:hAnchor="text" w:x="337" w:y="1"/>
        <w:widowControl w:val="0"/>
        <w:rPr>
          <w:sz w:val="2"/>
          <w:szCs w:val="2"/>
        </w:rPr>
      </w:pPr>
      <w:r>
        <w:drawing>
          <wp:inline>
            <wp:extent cx="4745990" cy="2999105"/>
            <wp:docPr id="214" name="Picutre 2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104"/>
                    <a:stretch/>
                  </pic:blipFill>
                  <pic:spPr>
                    <a:xfrm>
                      <a:ext cx="4745990" cy="2999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0" distB="0" distL="213360" distR="4517390" simplePos="0" relativeHeight="125829466" behindDoc="0" locked="0" layoutInCell="1" allowOverlap="1">
                <wp:simplePos x="0" y="0"/>
                <wp:positionH relativeFrom="column">
                  <wp:posOffset>4050665</wp:posOffset>
                </wp:positionH>
                <wp:positionV relativeFrom="paragraph">
                  <wp:posOffset>1471930</wp:posOffset>
                </wp:positionV>
                <wp:extent cx="441960" cy="158750"/>
                <wp:wrapTopAndBottom/>
                <wp:docPr id="215" name="Shape 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41960" cy="1587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sz w:val="20"/>
                                <w:szCs w:val="20"/>
                              </w:rPr>
                              <w:t>800 Гц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1" type="#_x0000_t202" style="position:absolute;margin-left:318.94999999999999pt;margin-top:115.90000000000001pt;width:34.800000000000004pt;height:12.5pt;z-index:-125829287;mso-wrap-distance-left:16.800000000000001pt;mso-wrap-distance-right:355.69999999999999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sz w:val="20"/>
                          <w:szCs w:val="20"/>
                        </w:rPr>
                        <w:t>800 Гц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4322445" simplePos="0" relativeHeight="125829468" behindDoc="0" locked="0" layoutInCell="1" allowOverlap="1">
                <wp:simplePos x="0" y="0"/>
                <wp:positionH relativeFrom="column">
                  <wp:posOffset>1405255</wp:posOffset>
                </wp:positionH>
                <wp:positionV relativeFrom="paragraph">
                  <wp:posOffset>137160</wp:posOffset>
                </wp:positionV>
                <wp:extent cx="636905" cy="682625"/>
                <wp:wrapTopAndBottom/>
                <wp:docPr id="217" name="Shape 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36905" cy="6826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1,2 кбит/с</w:t>
                            </w:r>
                          </w:p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2,4 кбит/с</w:t>
                            </w:r>
                          </w:p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4,8 кбит/с</w:t>
                            </w:r>
                          </w:p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40" w:line="240" w:lineRule="auto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9,6 кбит/с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3" type="#_x0000_t202" style="position:absolute;margin-left:110.65000000000001pt;margin-top:10.800000000000001pt;width:50.149999999999999pt;height:53.75pt;z-index:-125829285;mso-wrap-distance-left:16.800000000000001pt;mso-wrap-distance-right:340.35000000000002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1,2 кбит/с</w:t>
                      </w:r>
                    </w:p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2,4 кбит/с</w:t>
                      </w:r>
                    </w:p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4,8 кбит/с</w:t>
                      </w:r>
                    </w:p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9,6 кбит/с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4097020" simplePos="0" relativeHeight="125829470" behindDoc="0" locked="0" layoutInCell="1" allowOverlap="1">
                <wp:simplePos x="0" y="0"/>
                <wp:positionH relativeFrom="column">
                  <wp:posOffset>326390</wp:posOffset>
                </wp:positionH>
                <wp:positionV relativeFrom="paragraph">
                  <wp:posOffset>2194560</wp:posOffset>
                </wp:positionV>
                <wp:extent cx="862330" cy="530225"/>
                <wp:wrapTopAndBottom/>
                <wp:docPr id="219" name="Shape 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62330" cy="53022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83" w:lineRule="auto"/>
                              <w:ind w:left="0" w:right="0" w:firstLine="26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sz w:val="20"/>
                                <w:szCs w:val="20"/>
                              </w:rPr>
                              <w:t>Маска</w:t>
                              <w:br/>
                            </w: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 xml:space="preserve">длинной </w:t>
                            </w:r>
                            <w:r>
                              <w:rPr>
                                <w:rStyle w:val="CharStyle53"/>
                                <w:sz w:val="20"/>
                                <w:szCs w:val="20"/>
                              </w:rPr>
                              <w:t>—►</w:t>
                              <w:br/>
                            </w: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 xml:space="preserve">ПСП </w:t>
                            </w: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  <w:lang w:val="en-US" w:eastAsia="en-US"/>
                              </w:rPr>
                              <w:t>(ESN)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5" type="#_x0000_t202" style="position:absolute;margin-left:25.699999999999999pt;margin-top:172.80000000000001pt;width:67.900000000000006pt;height:41.75pt;z-index:-125829283;mso-wrap-distance-left:16.800000000000001pt;mso-wrap-distance-right:322.60000000000002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83" w:lineRule="auto"/>
                        <w:ind w:left="0" w:right="0" w:firstLine="26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sz w:val="20"/>
                          <w:szCs w:val="20"/>
                        </w:rPr>
                        <w:t>Маска</w:t>
                        <w:br/>
                      </w: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 xml:space="preserve">длинной </w:t>
                      </w:r>
                      <w:r>
                        <w:rPr>
                          <w:rStyle w:val="CharStyle53"/>
                          <w:sz w:val="20"/>
                          <w:szCs w:val="20"/>
                        </w:rPr>
                        <w:t>—►</w:t>
                        <w:br/>
                      </w: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 xml:space="preserve">ПСП </w:t>
                      </w: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  <w:lang w:val="en-US" w:eastAsia="en-US"/>
                        </w:rPr>
                        <w:t>(ESN)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4063365" simplePos="0" relativeHeight="125829472" behindDoc="0" locked="0" layoutInCell="1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2279650</wp:posOffset>
                </wp:positionV>
                <wp:extent cx="895985" cy="347345"/>
                <wp:wrapTopAndBottom/>
                <wp:docPr id="221" name="Shape 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95985" cy="3473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76" w:lineRule="auto"/>
                              <w:ind w:left="0" w:right="0"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sz w:val="20"/>
                                <w:szCs w:val="20"/>
                              </w:rPr>
                              <w:t>Г</w:t>
                            </w: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енератор</w:t>
                              <w:br/>
                              <w:t>длинной ПСП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7" type="#_x0000_t202" style="position:absolute;margin-left:95.75pt;margin-top:179.5pt;width:70.549999999999997pt;height:27.350000000000001pt;z-index:-125829281;mso-wrap-distance-left:16.800000000000001pt;mso-wrap-distance-right:319.94999999999999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76" w:lineRule="auto"/>
                        <w:ind w:left="0" w:right="0"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sz w:val="20"/>
                          <w:szCs w:val="20"/>
                        </w:rPr>
                        <w:t>Г</w:t>
                      </w: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енератор</w:t>
                        <w:br/>
                        <w:t>длинной ПСП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4053840" simplePos="0" relativeHeight="125829474" behindDoc="0" locked="0" layoutInCell="1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2773680</wp:posOffset>
                </wp:positionV>
                <wp:extent cx="905510" cy="158750"/>
                <wp:wrapTopAndBottom/>
                <wp:docPr id="223" name="Shape 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905510" cy="1587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1,2288 Мчип/с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9" type="#_x0000_t202" style="position:absolute;margin-left:96.25pt;margin-top:218.40000000000001pt;width:71.299999999999997pt;height:12.5pt;z-index:-125829279;mso-wrap-distance-left:16.800000000000001pt;mso-wrap-distance-right:319.19999999999999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1,2288 Мчип/с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4249420" simplePos="0" relativeHeight="125829476" behindDoc="0" locked="0" layoutInCell="1" allowOverlap="1">
                <wp:simplePos x="0" y="0"/>
                <wp:positionH relativeFrom="column">
                  <wp:posOffset>2389505</wp:posOffset>
                </wp:positionH>
                <wp:positionV relativeFrom="paragraph">
                  <wp:posOffset>2773680</wp:posOffset>
                </wp:positionV>
                <wp:extent cx="709930" cy="158750"/>
                <wp:wrapTopAndBottom/>
                <wp:docPr id="225" name="Shape 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09930" cy="1587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sz w:val="20"/>
                                <w:szCs w:val="20"/>
                              </w:rPr>
                              <w:t>19,2 ксим/с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1" type="#_x0000_t202" style="position:absolute;margin-left:188.15000000000001pt;margin-top:218.40000000000001pt;width:55.899999999999999pt;height:12.5pt;z-index:-125829277;mso-wrap-distance-left:16.800000000000001pt;mso-wrap-distance-right:334.60000000000002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sz w:val="20"/>
                          <w:szCs w:val="20"/>
                        </w:rPr>
                        <w:t>19,2 ксим/с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4270375" simplePos="0" relativeHeight="125829478" behindDoc="0" locked="0" layoutInCell="1" allowOverlap="1">
                <wp:simplePos x="0" y="0"/>
                <wp:positionH relativeFrom="column">
                  <wp:posOffset>2282825</wp:posOffset>
                </wp:positionH>
                <wp:positionV relativeFrom="paragraph">
                  <wp:posOffset>496570</wp:posOffset>
                </wp:positionV>
                <wp:extent cx="688975" cy="161290"/>
                <wp:wrapTopAndBottom/>
                <wp:docPr id="227" name="Shape 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88975" cy="1612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19,2 кбит/с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3" type="#_x0000_t202" style="position:absolute;margin-left:179.75pt;margin-top:39.100000000000001pt;width:54.25pt;height:12.700000000000001pt;z-index:-125829275;mso-wrap-distance-left:16.800000000000001pt;mso-wrap-distance-right:336.25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19,2 кбит/с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4063365" simplePos="0" relativeHeight="125829480" behindDoc="0" locked="0" layoutInCell="1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94615</wp:posOffset>
                </wp:positionV>
                <wp:extent cx="895985" cy="368935"/>
                <wp:wrapTopAndBottom/>
                <wp:docPr id="229" name="Shape 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95985" cy="36893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90" w:lineRule="auto"/>
                              <w:ind w:left="0" w:right="0"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sz w:val="20"/>
                                <w:szCs w:val="20"/>
                              </w:rPr>
                              <w:t>Информация</w:t>
                              <w:br/>
                              <w:t>канала вызова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5" type="#_x0000_t202" style="position:absolute;margin-left:22.550000000000001pt;margin-top:7.4500000000000002pt;width:70.549999999999997pt;height:29.050000000000001pt;z-index:-125829273;mso-wrap-distance-left:16.800000000000001pt;mso-wrap-distance-right:319.94999999999999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90" w:lineRule="auto"/>
                        <w:ind w:left="0" w:right="0"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sz w:val="20"/>
                          <w:szCs w:val="20"/>
                        </w:rPr>
                        <w:t>Информация</w:t>
                        <w:br/>
                        <w:t>канала вызова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4203700" simplePos="0" relativeHeight="125829482" behindDoc="0" locked="0" layoutInCell="1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941705</wp:posOffset>
                </wp:positionV>
                <wp:extent cx="755650" cy="161290"/>
                <wp:wrapTopAndBottom/>
                <wp:docPr id="231" name="Shape 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55650" cy="1612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sz w:val="20"/>
                                <w:szCs w:val="20"/>
                              </w:rPr>
                              <w:t>Устройство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7" type="#_x0000_t202" style="position:absolute;margin-left:107.3pt;margin-top:74.150000000000006pt;width:59.5pt;height:12.700000000000001pt;z-index:-125829271;mso-wrap-distance-left:16.800000000000001pt;mso-wrap-distance-right:331.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sz w:val="20"/>
                          <w:szCs w:val="20"/>
                        </w:rPr>
                        <w:t>Устройство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3801110" simplePos="0" relativeHeight="125829484" behindDoc="0" locked="0" layoutInCell="1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1054735</wp:posOffset>
                </wp:positionV>
                <wp:extent cx="1158240" cy="716280"/>
                <wp:wrapTopAndBottom/>
                <wp:docPr id="233" name="Shape 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58240" cy="7162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160" w:line="286" w:lineRule="auto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\ повторения \</w:t>
                            </w:r>
                          </w:p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86" w:lineRule="auto"/>
                              <w:ind w:left="0" w:right="0"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\ 2,4 кбит/с '</w:t>
                              <w:br/>
                            </w:r>
                            <w:r>
                              <w:rPr>
                                <w:rStyle w:val="CharStyle53"/>
                                <w:sz w:val="20"/>
                                <w:szCs w:val="20"/>
                              </w:rPr>
                              <w:t xml:space="preserve">\ </w:t>
                            </w: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4,8 кбит/с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59" type="#_x0000_t202" style="position:absolute;margin-left:91.200000000000003pt;margin-top:83.049999999999997pt;width:91.200000000000003pt;height:56.399999999999999pt;z-index:-125829269;mso-wrap-distance-left:16.800000000000001pt;mso-wrap-distance-right:299.30000000000001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160" w:line="286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\ повторения \</w:t>
                      </w:r>
                    </w:p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86" w:lineRule="auto"/>
                        <w:ind w:left="0" w:right="0"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\ 2,4 кбит/с '</w:t>
                        <w:br/>
                      </w:r>
                      <w:r>
                        <w:rPr>
                          <w:rStyle w:val="CharStyle53"/>
                          <w:sz w:val="20"/>
                          <w:szCs w:val="20"/>
                        </w:rPr>
                        <w:t xml:space="preserve">\ </w:t>
                      </w: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4,8 кбит/с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4270375" simplePos="0" relativeHeight="125829486" behindDoc="0" locked="0" layoutInCell="1" allowOverlap="1">
                <wp:simplePos x="0" y="0"/>
                <wp:positionH relativeFrom="column">
                  <wp:posOffset>2338070</wp:posOffset>
                </wp:positionH>
                <wp:positionV relativeFrom="paragraph">
                  <wp:posOffset>1515110</wp:posOffset>
                </wp:positionV>
                <wp:extent cx="688975" cy="164465"/>
                <wp:wrapTopAndBottom/>
                <wp:docPr id="235" name="Shape 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88975" cy="164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19,2 кбит/с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1" type="#_x0000_t202" style="position:absolute;margin-left:184.09999999999999pt;margin-top:119.3pt;width:54.25pt;height:12.950000000000001pt;z-index:-125829267;mso-wrap-distance-left:16.800000000000001pt;mso-wrap-distance-right:336.25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19,2 кбит/с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4166870" simplePos="0" relativeHeight="125829488" behindDoc="0" locked="0" layoutInCell="1" allowOverlap="1">
                <wp:simplePos x="0" y="0"/>
                <wp:positionH relativeFrom="column">
                  <wp:posOffset>350520</wp:posOffset>
                </wp:positionH>
                <wp:positionV relativeFrom="paragraph">
                  <wp:posOffset>935990</wp:posOffset>
                </wp:positionV>
                <wp:extent cx="792480" cy="347345"/>
                <wp:wrapTopAndBottom/>
                <wp:docPr id="237" name="Shape 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92480" cy="3473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sz w:val="20"/>
                                <w:szCs w:val="20"/>
                              </w:rPr>
                              <w:t>Сверточный</w:t>
                              <w:br/>
                              <w:t xml:space="preserve">кодер </w:t>
                            </w:r>
                            <w:r>
                              <w:rPr>
                                <w:rStyle w:val="CharStyle53"/>
                                <w:i/>
                                <w:iCs/>
                                <w:sz w:val="20"/>
                                <w:szCs w:val="20"/>
                                <w:lang w:val="en-US" w:eastAsia="en-US"/>
                              </w:rPr>
                              <w:t>R</w:t>
                            </w:r>
                            <w:r>
                              <w:rPr>
                                <w:rStyle w:val="CharStyle53"/>
                                <w:sz w:val="20"/>
                                <w:szCs w:val="20"/>
                                <w:lang w:val="en-US" w:eastAsia="en-US"/>
                              </w:rPr>
                              <w:t xml:space="preserve"> </w:t>
                            </w:r>
                            <w:r>
                              <w:rPr>
                                <w:rStyle w:val="CharStyle53"/>
                                <w:sz w:val="20"/>
                                <w:szCs w:val="20"/>
                              </w:rPr>
                              <w:t>= 1/2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3" type="#_x0000_t202" style="position:absolute;margin-left:27.600000000000001pt;margin-top:73.700000000000003pt;width:62.399999999999999pt;height:27.350000000000001pt;z-index:-125829265;mso-wrap-distance-left:16.800000000000001pt;mso-wrap-distance-right:328.10000000000002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sz w:val="20"/>
                          <w:szCs w:val="20"/>
                        </w:rPr>
                        <w:t>Сверточный</w:t>
                        <w:br/>
                        <w:t xml:space="preserve">кодер </w:t>
                      </w:r>
                      <w:r>
                        <w:rPr>
                          <w:rStyle w:val="CharStyle53"/>
                          <w:i/>
                          <w:iCs/>
                          <w:sz w:val="20"/>
                          <w:szCs w:val="20"/>
                          <w:lang w:val="en-US" w:eastAsia="en-US"/>
                        </w:rPr>
                        <w:t>R</w:t>
                      </w:r>
                      <w:r>
                        <w:rPr>
                          <w:rStyle w:val="CharStyle53"/>
                          <w:sz w:val="20"/>
                          <w:szCs w:val="20"/>
                          <w:lang w:val="en-US" w:eastAsia="en-US"/>
                        </w:rPr>
                        <w:t xml:space="preserve"> </w:t>
                      </w:r>
                      <w:r>
                        <w:rPr>
                          <w:rStyle w:val="CharStyle53"/>
                          <w:sz w:val="20"/>
                          <w:szCs w:val="20"/>
                        </w:rPr>
                        <w:t>= 1/2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4249420" simplePos="0" relativeHeight="125829490" behindDoc="0" locked="0" layoutInCell="1" allowOverlap="1">
                <wp:simplePos x="0" y="0"/>
                <wp:positionH relativeFrom="column">
                  <wp:posOffset>1423670</wp:posOffset>
                </wp:positionH>
                <wp:positionV relativeFrom="paragraph">
                  <wp:posOffset>1771015</wp:posOffset>
                </wp:positionV>
                <wp:extent cx="709930" cy="335280"/>
                <wp:wrapTopAndBottom/>
                <wp:docPr id="239" name="Shape 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09930" cy="33528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9,6 кбит/с</w:t>
                            </w:r>
                          </w:p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19,2 кбит/с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5" type="#_x0000_t202" style="position:absolute;margin-left:112.10000000000001pt;margin-top:139.45000000000002pt;width:55.899999999999999pt;height:26.400000000000002pt;z-index:-125829263;mso-wrap-distance-left:16.800000000000001pt;mso-wrap-distance-right:334.60000000000002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9,6 кбит/с</w:t>
                      </w:r>
                    </w:p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19,2 кбит/с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4316095" simplePos="0" relativeHeight="125829492" behindDoc="0" locked="0" layoutInCell="1" allowOverlap="1">
                <wp:simplePos x="0" y="0"/>
                <wp:positionH relativeFrom="column">
                  <wp:posOffset>2350135</wp:posOffset>
                </wp:positionH>
                <wp:positionV relativeFrom="paragraph">
                  <wp:posOffset>871855</wp:posOffset>
                </wp:positionV>
                <wp:extent cx="643255" cy="518160"/>
                <wp:wrapTopAndBottom/>
                <wp:docPr id="241" name="Shape 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643255" cy="5181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76" w:lineRule="auto"/>
                              <w:ind w:left="0" w:right="0"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Блоковый</w:t>
                              <w:br/>
                            </w:r>
                            <w:r>
                              <w:rPr>
                                <w:rStyle w:val="CharStyle53"/>
                                <w:sz w:val="20"/>
                                <w:szCs w:val="20"/>
                              </w:rPr>
                              <w:t>переме</w:t>
                              <w:t>-</w:t>
                              <w:br/>
                            </w: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житель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7" type="#_x0000_t202" style="position:absolute;margin-left:185.05000000000001pt;margin-top:68.650000000000006pt;width:50.649999999999999pt;height:40.800000000000004pt;z-index:-125829261;mso-wrap-distance-left:16.800000000000001pt;mso-wrap-distance-right:339.85000000000002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76" w:lineRule="auto"/>
                        <w:ind w:left="0" w:right="0"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Блоковый</w:t>
                        <w:br/>
                      </w:r>
                      <w:r>
                        <w:rPr>
                          <w:rStyle w:val="CharStyle53"/>
                          <w:sz w:val="20"/>
                          <w:szCs w:val="20"/>
                        </w:rPr>
                        <w:t>переме</w:t>
                        <w:t>-</w:t>
                        <w:br/>
                      </w: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житель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4224655" simplePos="0" relativeHeight="125829494" behindDoc="0" locked="0" layoutInCell="1" allowOverlap="1">
                <wp:simplePos x="0" y="0"/>
                <wp:positionH relativeFrom="column">
                  <wp:posOffset>4157345</wp:posOffset>
                </wp:positionH>
                <wp:positionV relativeFrom="paragraph">
                  <wp:posOffset>2294890</wp:posOffset>
                </wp:positionV>
                <wp:extent cx="734695" cy="353695"/>
                <wp:wrapTopAndBottom/>
                <wp:docPr id="243" name="Shape 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34695" cy="3536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76" w:lineRule="auto"/>
                              <w:ind w:left="0" w:right="0"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sz w:val="20"/>
                                <w:szCs w:val="20"/>
                              </w:rPr>
                              <w:t>Преобразо</w:t>
                              <w:t>-</w:t>
                              <w:br/>
                              <w:t>ватель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9" type="#_x0000_t202" style="position:absolute;margin-left:327.35000000000002pt;margin-top:180.70000000000002pt;width:57.850000000000001pt;height:27.850000000000001pt;z-index:-125829259;mso-wrap-distance-left:16.800000000000001pt;mso-wrap-distance-right:332.65000000000003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76" w:lineRule="auto"/>
                        <w:ind w:left="0" w:right="0"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sz w:val="20"/>
                          <w:szCs w:val="20"/>
                        </w:rPr>
                        <w:t>Преобразо</w:t>
                        <w:t>-</w:t>
                        <w:br/>
                        <w:t>ватель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4246245" simplePos="0" relativeHeight="125829496" behindDoc="0" locked="0" layoutInCell="1" allowOverlap="1">
                <wp:simplePos x="0" y="0"/>
                <wp:positionH relativeFrom="column">
                  <wp:posOffset>3590290</wp:posOffset>
                </wp:positionH>
                <wp:positionV relativeFrom="paragraph">
                  <wp:posOffset>1923415</wp:posOffset>
                </wp:positionV>
                <wp:extent cx="713105" cy="161290"/>
                <wp:wrapTopAndBottom/>
                <wp:docPr id="245" name="Shape 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13105" cy="1612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sz w:val="20"/>
                                <w:szCs w:val="20"/>
                              </w:rPr>
                              <w:t>Дециматор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71" type="#_x0000_t202" style="position:absolute;margin-left:282.69999999999999pt;margin-top:151.45000000000002pt;width:56.149999999999999pt;height:12.700000000000001pt;z-index:-125829257;mso-wrap-distance-left:16.800000000000001pt;mso-wrap-distance-right:334.35000000000002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sz w:val="20"/>
                          <w:szCs w:val="20"/>
                        </w:rPr>
                        <w:t>Дециматор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4093845" simplePos="0" relativeHeight="125829498" behindDoc="0" locked="0" layoutInCell="1" allowOverlap="1">
                <wp:simplePos x="0" y="0"/>
                <wp:positionH relativeFrom="column">
                  <wp:posOffset>2249170</wp:posOffset>
                </wp:positionH>
                <wp:positionV relativeFrom="paragraph">
                  <wp:posOffset>2365375</wp:posOffset>
                </wp:positionV>
                <wp:extent cx="865505" cy="167640"/>
                <wp:wrapTopAndBottom/>
                <wp:docPr id="247" name="Shape 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65505" cy="1676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sz w:val="20"/>
                                <w:szCs w:val="20"/>
                              </w:rPr>
                              <w:t>&gt; Дециматор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73" type="#_x0000_t202" style="position:absolute;margin-left:177.09999999999999pt;margin-top:186.25pt;width:68.150000000000006pt;height:13.200000000000001pt;z-index:-125829255;mso-wrap-distance-left:16.800000000000001pt;mso-wrap-distance-right:322.35000000000002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sz w:val="20"/>
                          <w:szCs w:val="20"/>
                        </w:rPr>
                        <w:t>&gt; Дециматор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4398645" simplePos="0" relativeHeight="125829500" behindDoc="0" locked="0" layoutInCell="1" allowOverlap="1">
                <wp:simplePos x="0" y="0"/>
                <wp:positionH relativeFrom="column">
                  <wp:posOffset>3666490</wp:posOffset>
                </wp:positionH>
                <wp:positionV relativeFrom="paragraph">
                  <wp:posOffset>956945</wp:posOffset>
                </wp:positionV>
                <wp:extent cx="560705" cy="359410"/>
                <wp:wrapTopAndBottom/>
                <wp:docPr id="249" name="Shape 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560705" cy="35941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86" w:lineRule="auto"/>
                              <w:ind w:left="0" w:right="0"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Мульти</w:t>
                              <w:t>-</w:t>
                              <w:br/>
                              <w:t>плексор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75" type="#_x0000_t202" style="position:absolute;margin-left:288.69999999999999pt;margin-top:75.350000000000009pt;width:44.149999999999999pt;height:28.300000000000001pt;z-index:-125829253;mso-wrap-distance-left:16.800000000000001pt;mso-wrap-distance-right:346.35000000000002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86" w:lineRule="auto"/>
                        <w:ind w:left="0" w:right="0"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Мульти</w:t>
                        <w:t>-</w:t>
                        <w:br/>
                        <w:t>плексор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3688080" simplePos="0" relativeHeight="125829502" behindDoc="0" locked="0" layoutInCell="1" allowOverlap="1">
                <wp:simplePos x="0" y="0"/>
                <wp:positionH relativeFrom="column">
                  <wp:posOffset>3605530</wp:posOffset>
                </wp:positionH>
                <wp:positionV relativeFrom="paragraph">
                  <wp:posOffset>189230</wp:posOffset>
                </wp:positionV>
                <wp:extent cx="1271270" cy="572770"/>
                <wp:wrapTopAndBottom/>
                <wp:docPr id="251" name="Shape 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271270" cy="57277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326" w:lineRule="auto"/>
                              <w:ind w:left="300" w:right="0" w:firstLine="28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1,2288 Мчип/с</w:t>
                              <w:br/>
                            </w:r>
                            <w:r>
                              <w:rPr>
                                <w:rStyle w:val="CharStyle53"/>
                                <w:sz w:val="20"/>
                                <w:szCs w:val="20"/>
                              </w:rPr>
                              <w:t>РСВ</w:t>
                            </w:r>
                          </w:p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</w:rPr>
                              <w:t>(800 бит/с)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77" type="#_x0000_t202" style="position:absolute;margin-left:283.90000000000003pt;margin-top:14.9pt;width:100.10000000000001pt;height:45.100000000000001pt;z-index:-125829251;mso-wrap-distance-left:16.800000000000001pt;mso-wrap-distance-right:290.40000000000003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326" w:lineRule="auto"/>
                        <w:ind w:left="300" w:right="0" w:firstLine="28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1,2288 Мчип/с</w:t>
                        <w:br/>
                      </w:r>
                      <w:r>
                        <w:rPr>
                          <w:rStyle w:val="CharStyle53"/>
                          <w:sz w:val="20"/>
                          <w:szCs w:val="20"/>
                        </w:rPr>
                        <w:t>РСВ</w:t>
                      </w:r>
                    </w:p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</w:rPr>
                        <w:t>(800 бит/с)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213360" distR="3139440" simplePos="0" relativeHeight="125829504" behindDoc="0" locked="0" layoutInCell="1" allowOverlap="1">
                <wp:simplePos x="0" y="0"/>
                <wp:positionH relativeFrom="column">
                  <wp:posOffset>1682750</wp:posOffset>
                </wp:positionH>
                <wp:positionV relativeFrom="paragraph">
                  <wp:posOffset>3060065</wp:posOffset>
                </wp:positionV>
                <wp:extent cx="1819910" cy="387350"/>
                <wp:wrapTopAndBottom/>
                <wp:docPr id="253" name="Shape 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19910" cy="3873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53"/>
                              </w:rPr>
                              <w:t>Рис. 40. Структурная схема</w:t>
                              <w:br/>
                              <w:t>канала прямого трафика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79" type="#_x0000_t202" style="position:absolute;margin-left:132.5pt;margin-top:240.95000000000002pt;width:143.30000000000001pt;height:30.5pt;z-index:-125829249;mso-wrap-distance-left:16.800000000000001pt;mso-wrap-distance-right:247.20000000000002pt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53"/>
                        </w:rPr>
                        <w:t>Рис. 40. Структурная схема</w:t>
                        <w:br/>
                        <w:t>канала прямого трафика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Основное отличие заключается в присутствии устройства</w:t>
        <w:br/>
        <w:t>мультиплексирования потока информационных данных и битов</w:t>
        <w:br/>
        <w:t>регулировки мощности, а также в поддержании набора из 4 раз</w:t>
        <w:t>-</w:t>
        <w:br/>
        <w:t>личных скоростей - 9,6, 4,8, 2,4 и 1,2 кбит/с, выбираемых в соот</w:t>
        <w:t>-</w:t>
        <w:br/>
        <w:t>ветствии с текущей речевой активностью абонента.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Поток кодированных речевых данных поступает от вокодера</w:t>
        <w:br/>
        <w:t>со скоростью 8,6; 4,0; 2;0 или 0,8 кбит/с. После кодирования бло</w:t>
        <w:t>-</w:t>
        <w:br/>
        <w:t xml:space="preserve">ковым циклическим кодом </w:t>
      </w:r>
      <w:r>
        <w:rPr>
          <w:rStyle w:val="CharStyle5"/>
          <w:lang w:val="en-US" w:eastAsia="en-US"/>
        </w:rPr>
        <w:t xml:space="preserve">CRC </w:t>
      </w:r>
      <w:r>
        <w:rPr>
          <w:rStyle w:val="CharStyle5"/>
        </w:rPr>
        <w:t>и приписывания «хвостовых» ну</w:t>
        <w:t>-</w:t>
        <w:br/>
        <w:t>лей для сверточного кодирования поток увеличивает скорость до</w:t>
        <w:br/>
        <w:t>соответствующего значения из четырех упомянутых.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Сверточное кодирование удваивает символьную скорость. На ус</w:t>
        <w:t>-</w:t>
        <w:br/>
        <w:t>тройство повторения подается поток данных с одной из следую</w:t>
        <w:t>-</w:t>
        <w:br/>
        <w:t>щих скоростей: 19,2; 9,6; 4,8 и 2,4 кбит/с. Устройство повторения</w:t>
        <w:br/>
        <w:t>осуществляет выравнивание скоростей: поток данных с макси</w:t>
        <w:t>-</w:t>
        <w:br/>
        <w:t>мальной скоростью проходит повторитель без изменения, а ско</w:t>
        <w:t>-</w:t>
        <w:br/>
        <w:t>рость потока с более низкими значениями увеличивается за счет</w:t>
        <w:br/>
        <w:t>посимвольного повторения в 2, 4 и 8 раз соответственно. Целью</w:t>
        <w:br/>
        <w:t>выравнивания является снижение уровня внутрисистемных помех,</w:t>
        <w:br/>
        <w:t>обусловленных эффектом многолучевости или сигналами сосед</w:t>
        <w:t>-</w:t>
        <w:br/>
        <w:t>них секторов БС. Улучшение помеховой ситуации достигается</w:t>
        <w:br/>
        <w:t>снижением излучаемой мощности, пропорциональным числу по</w:t>
        <w:t>-</w:t>
        <w:br/>
        <w:t>вторений символов.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После символьного повторителя поток информационных дан</w:t>
        <w:t>-</w:t>
        <w:br/>
        <w:t>ных подвергается процедуре блокового перемежения на длитель</w:t>
        <w:t>-</w:t>
        <w:br/>
        <w:t>ности кадра в 20 мс, а затем скремблируется длинной ПСП.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Маска, задающая начальное состояние генератора ПСП, опре</w:t>
        <w:t>-</w:t>
        <w:br/>
        <w:t>деляется электронным серийным номером МС в соответствии с</w:t>
        <w:br/>
        <w:t>некоторым секретным ключом.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Скремблированные данные далее мультиплексируются с</w:t>
        <w:br/>
        <w:t>командами регулировки мощности передатчика МС: определен</w:t>
        <w:t>-</w:t>
        <w:br/>
        <w:t>ные символы потока данных на входе мультиплексора заменяют</w:t>
        <w:t>-</w:t>
        <w:br/>
        <w:t>ся РСВ-битами. Поскольку скорость поступления данных состав</w:t>
        <w:t>-</w:t>
        <w:br/>
        <w:t>ляет 19,2 кбит/с, а частота РСВ-битов - 800 Гц, то замене подле</w:t>
        <w:t>-</w:t>
        <w:br/>
        <w:t>жит лишь один из 24 символов информационной последователь</w:t>
        <w:t>-</w:t>
        <w:br/>
        <w:t>ности, причем РСВ-бит помещается в одну из первых 16 позиций.</w:t>
        <w:br/>
        <w:t>Точное положение бита регулировки мощности определяется</w:t>
        <w:br/>
        <w:t>псевдослучайным образом. Указателем позиции РСВ-бита слу</w:t>
        <w:t>-</w:t>
        <w:br/>
        <w:t>жит десятичное значение 4 наиболее значимых битов с выхода</w:t>
        <w:br/>
        <w:t>первого дециматора.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Мультиплексированный поток данных манипулирует каналь</w:t>
        <w:t>-</w:t>
        <w:br/>
        <w:t>ную поднесущую, в качестве которой используется одна из по</w:t>
        <w:t>-</w:t>
        <w:br/>
        <w:t xml:space="preserve">следовательностей Уолша </w:t>
      </w:r>
      <w:r>
        <w:rPr>
          <w:rStyle w:val="CharStyle5"/>
          <w:i/>
          <w:iCs/>
          <w:lang w:val="en-US" w:eastAsia="en-US"/>
        </w:rPr>
        <w:t>W</w:t>
      </w:r>
      <w:r>
        <w:rPr>
          <w:rStyle w:val="CharStyle5"/>
          <w:sz w:val="17"/>
          <w:szCs w:val="17"/>
        </w:rPr>
        <w:t xml:space="preserve">8 </w:t>
      </w:r>
      <w:r>
        <w:rPr>
          <w:rStyle w:val="CharStyle5"/>
        </w:rPr>
        <w:t xml:space="preserve">+ </w:t>
      </w:r>
      <w:r>
        <w:rPr>
          <w:rStyle w:val="CharStyle5"/>
          <w:i/>
          <w:iCs/>
          <w:lang w:val="en-US" w:eastAsia="en-US"/>
        </w:rPr>
        <w:t>W</w:t>
      </w:r>
      <w:r>
        <w:rPr>
          <w:rStyle w:val="CharStyle5"/>
          <w:sz w:val="17"/>
          <w:szCs w:val="17"/>
        </w:rPr>
        <w:t xml:space="preserve">31 </w:t>
      </w:r>
      <w:r>
        <w:rPr>
          <w:rStyle w:val="CharStyle5"/>
        </w:rPr>
        <w:t xml:space="preserve">и </w:t>
      </w:r>
      <w:r>
        <w:rPr>
          <w:rStyle w:val="CharStyle5"/>
          <w:i/>
          <w:iCs/>
          <w:lang w:val="en-US" w:eastAsia="en-US"/>
        </w:rPr>
        <w:t>W</w:t>
      </w:r>
      <w:r>
        <w:rPr>
          <w:rStyle w:val="CharStyle5"/>
          <w:sz w:val="17"/>
          <w:szCs w:val="17"/>
        </w:rPr>
        <w:t xml:space="preserve">3з </w:t>
      </w:r>
      <w:r>
        <w:rPr>
          <w:rStyle w:val="CharStyle5"/>
        </w:rPr>
        <w:t xml:space="preserve">+ </w:t>
      </w:r>
      <w:r>
        <w:rPr>
          <w:rStyle w:val="CharStyle5"/>
          <w:i/>
          <w:iCs/>
          <w:lang w:val="en-US" w:eastAsia="en-US"/>
        </w:rPr>
        <w:t>W</w:t>
      </w:r>
      <w:r>
        <w:rPr>
          <w:rStyle w:val="CharStyle5"/>
          <w:vertAlign w:val="subscript"/>
        </w:rPr>
        <w:t>63</w:t>
      </w:r>
      <w:r>
        <w:rPr>
          <w:rStyle w:val="CharStyle5"/>
        </w:rPr>
        <w:t xml:space="preserve"> с чиповой скоро</w:t>
        <w:t>-</w:t>
        <w:br/>
        <w:t>стью 1,2288 Мчип/с. Номер последовательности Уолша одно</w:t>
        <w:t>-</w:t>
        <w:br/>
        <w:t>значно определяет номер канала прямого трафика. В результате</w:t>
        <w:br/>
        <w:t>каждому символу потока данных сопоставляется один период со</w:t>
        <w:t>-</w:t>
        <w:br/>
        <w:t>ответствующей функции Уолша, и тем самым осуществляется</w:t>
        <w:br/>
        <w:t>прямое расширение спектра информационного сообщения. После</w:t>
        <w:br/>
        <w:t>этого полученный сложный сигнал со скоростью 1,2288 Мчип/с в</w:t>
        <w:br/>
        <w:t>сумматоре (рис. 41) объединяется с сигналами каналов пилот-</w:t>
        <w:br/>
        <w:t>сигнала, синхронизации и вызова. Далее сигнал в модуляторе пе</w:t>
        <w:t>-</w:t>
        <w:br/>
        <w:t>ремножается с комплексной ПСП (скремблируется) и переносит</w:t>
        <w:t>-</w:t>
        <w:br/>
        <w:t>ся на несущую.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Помимо скоростей 9,6; 4,8; 2,4 и 1,2 кбит/с, вокодер может</w:t>
        <w:br/>
        <w:t>поддерживать набор скоростей вида 14,4; 7,2; 3,6 и 1,8 кбит/с. От</w:t>
        <w:t>-</w:t>
        <w:br/>
        <w:t>личие структуры канала при этом состоит в изменении скорости</w:t>
        <w:br/>
        <w:t>сверточного кода до 3/4 для поддержания скорости в 19,2 кбит/с</w:t>
        <w:br/>
        <w:t>на входе блокового перемежителя.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b/>
          <w:bCs/>
        </w:rPr>
        <w:t xml:space="preserve">Линия «вверх». </w:t>
      </w:r>
      <w:r>
        <w:rPr>
          <w:rStyle w:val="CharStyle5"/>
        </w:rPr>
        <w:t>В обратном канале (линии «вверх») асин</w:t>
        <w:t>-</w:t>
        <w:br/>
        <w:t>хронный вариант кодового разделения реализуется в комбинации с</w:t>
        <w:br/>
        <w:t>некогерентным приемом сигналов на БС. Благодаря этому отпадает</w:t>
        <w:br/>
        <w:t>необходимость в пилотном канале и канале синхронизации. В итоге</w:t>
        <w:br/>
        <w:t>остаются лишь два типа логических каналов линии «вверх»:</w:t>
      </w:r>
    </w:p>
    <w:p>
      <w:pPr>
        <w:pStyle w:val="Style4"/>
        <w:keepNext w:val="0"/>
        <w:keepLines w:val="0"/>
        <w:widowControl w:val="0"/>
        <w:numPr>
          <w:ilvl w:val="0"/>
          <w:numId w:val="77"/>
        </w:numPr>
        <w:shd w:val="clear" w:color="auto" w:fill="auto"/>
        <w:tabs>
          <w:tab w:pos="809" w:val="left"/>
        </w:tabs>
        <w:bidi w:val="0"/>
        <w:spacing w:before="0" w:after="40" w:line="228" w:lineRule="auto"/>
        <w:ind w:left="0" w:right="0" w:firstLine="520"/>
        <w:jc w:val="both"/>
      </w:pPr>
      <w:r>
        <w:rPr>
          <w:rStyle w:val="CharStyle5"/>
        </w:rPr>
        <w:t>канал доступа;</w:t>
      </w:r>
    </w:p>
    <w:p>
      <w:pPr>
        <w:pStyle w:val="Style4"/>
        <w:keepNext w:val="0"/>
        <w:keepLines w:val="0"/>
        <w:widowControl w:val="0"/>
        <w:numPr>
          <w:ilvl w:val="0"/>
          <w:numId w:val="77"/>
        </w:numPr>
        <w:shd w:val="clear" w:color="auto" w:fill="auto"/>
        <w:tabs>
          <w:tab w:pos="809" w:val="left"/>
        </w:tabs>
        <w:bidi w:val="0"/>
        <w:spacing w:before="0" w:after="0" w:line="228" w:lineRule="auto"/>
        <w:ind w:left="0" w:right="0" w:firstLine="520"/>
        <w:jc w:val="both"/>
      </w:pPr>
      <w:r>
        <w:rPr>
          <w:rStyle w:val="CharStyle5"/>
        </w:rPr>
        <w:t>канал обратного трафика</w:t>
      </w:r>
      <w:r>
        <w:rPr>
          <w:rStyle w:val="CharStyle5"/>
          <w:i/>
          <w:iCs/>
        </w:rPr>
        <w:t>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Асинхронность кодового разделения делает нерациональным</w:t>
        <w:br/>
        <w:t>применение функций Уолша в роли каналообразующих последо</w:t>
        <w:t>-</w:t>
        <w:br/>
        <w:t>вательностей (сигнатур) физических каналов, так как при относи</w:t>
        <w:t>-</w:t>
        <w:br/>
        <w:t>тельных временных сдвигах они не могут сохранять ортогональ</w:t>
        <w:t>-</w:t>
        <w:br/>
        <w:t>ность и имеют весьма непривлекательные взаимные корреляцион</w:t>
        <w:t>-</w:t>
        <w:br/>
        <w:t>ные свойства. Поэтому за разделение каналов в линии «вверх»</w:t>
        <w:br/>
        <w:t>отвечают различные циклические сдвиги длинной ПСП периода</w:t>
        <w:br/>
        <w:t>2</w:t>
      </w:r>
      <w:r>
        <w:rPr>
          <w:rStyle w:val="CharStyle5"/>
          <w:vertAlign w:val="superscript"/>
        </w:rPr>
        <w:t>42</w:t>
      </w:r>
      <w:r>
        <w:rPr>
          <w:rStyle w:val="CharStyle5"/>
        </w:rPr>
        <w:t xml:space="preserve"> - 1. Функции Уолша в обратном канале также используются,</w:t>
        <w:br/>
        <w:t>но в ином качестве: для организации еще одной ступени помехо</w:t>
        <w:t>-</w:t>
        <w:br/>
        <w:t>устойчивого кодирования данных, передаваемых МС.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Каналы доступа и обратного трафика, которые используются</w:t>
        <w:br/>
        <w:t>МС, ассоциированы с определенными каналами персонального</w:t>
        <w:br/>
        <w:t>вызова. В результате на один канал персонального вызова может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 xml:space="preserve">приходиться до </w:t>
      </w:r>
      <w:r>
        <w:rPr>
          <w:rStyle w:val="CharStyle5"/>
          <w:i/>
          <w:iCs/>
        </w:rPr>
        <w:t>п =</w:t>
      </w:r>
      <w:r>
        <w:rPr>
          <w:rStyle w:val="CharStyle5"/>
        </w:rPr>
        <w:t xml:space="preserve"> 32 каналов доступа и до </w:t>
      </w:r>
      <w:r>
        <w:rPr>
          <w:rStyle w:val="CharStyle5"/>
          <w:i/>
          <w:iCs/>
        </w:rPr>
        <w:t>т =</w:t>
      </w:r>
      <w:r>
        <w:rPr>
          <w:rStyle w:val="CharStyle5"/>
        </w:rPr>
        <w:t xml:space="preserve"> 64 каналов об</w:t>
        <w:t>-</w:t>
        <w:br/>
        <w:t>ратного трафика.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40"/>
        <w:jc w:val="both"/>
      </w:pPr>
      <w:r>
        <w:rPr>
          <w:rStyle w:val="CharStyle5"/>
          <w:b/>
          <w:bCs/>
        </w:rPr>
        <w:t>Канал доступа</w:t>
      </w:r>
      <w:r>
        <w:rPr>
          <w:rStyle w:val="CharStyle5"/>
          <w:i/>
          <w:iCs/>
        </w:rPr>
        <w:t>.</w:t>
      </w:r>
      <w:r>
        <w:rPr>
          <w:rStyle w:val="CharStyle5"/>
        </w:rPr>
        <w:t xml:space="preserve"> Канал доступа обеспечивает соединение МС</w:t>
        <w:br/>
        <w:t>с БС, пока МС не настроилась на назначенный ей канал обратного</w:t>
        <w:br/>
        <w:t>трафика. Процесс выбора канала доступа случаен - МС произволь</w:t>
        <w:t>-</w:t>
        <w:br/>
        <w:t>но выбирает номер канала. Канал доступа используется для реги</w:t>
        <w:t>-</w:t>
        <w:br/>
        <w:t>страции МС в сети, передачи на БС запроса на установление соеди</w:t>
        <w:t>-</w:t>
        <w:br/>
        <w:t>нения, ответа на команды, переданные по каналу вызова и др. Ско</w:t>
        <w:t>-</w:t>
        <w:br/>
        <w:t>рость передачи данных по каналу доступа фиксирована и</w:t>
        <w:br/>
        <w:t>составляет 4,8 кбит/с. Процедура формирования сигнала в канале</w:t>
        <w:br/>
        <w:t>доступа представлена на рис. 41.</w:t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17" w:right="0" w:firstLine="0"/>
        <w:jc w:val="left"/>
      </w:pPr>
      <w:r>
        <w:rPr>
          <w:rStyle w:val="CharStyle53"/>
        </w:rPr>
        <w:t>Информация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971415" cy="3529330"/>
            <wp:docPr id="255" name="Picutre 2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106"/>
                    <a:stretch/>
                  </pic:blipFill>
                  <pic:spPr>
                    <a:xfrm>
                      <a:ext cx="4971415" cy="352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656" w:right="0" w:firstLine="0"/>
        <w:jc w:val="left"/>
      </w:pPr>
      <w:r>
        <w:rPr>
          <w:rStyle w:val="CharStyle53"/>
        </w:rPr>
        <w:t>Рис. 41. Структурная схема канала доступа</w:t>
      </w:r>
    </w:p>
    <w:p>
      <w:pPr>
        <w:widowControl w:val="0"/>
        <w:spacing w:after="19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40"/>
        <w:jc w:val="both"/>
      </w:pPr>
      <w:r>
        <w:rPr>
          <w:rStyle w:val="CharStyle5"/>
        </w:rPr>
        <w:t>Входные данные со скоростью 4,8 кбит/с подвергаются свер</w:t>
        <w:t>-</w:t>
        <w:br/>
        <w:t>точному кодированию со скоростью 1/3. Применение кодера с бо</w:t>
        <w:t>-</w:t>
        <w:br/>
        <w:t>лее низкой скоростью (большей избыточностью), чем в прямом</w:t>
        <w:br/>
        <w:t>канале, как уже говорилось, объясняется более низкой помехо</w:t>
        <w:t>-</w:t>
        <w:br/>
        <w:t>устойчивостью обратного канала вследствие ограниченности</w:t>
        <w:br/>
        <w:t>энергоресурса МС. После кодирования скорость информационно</w:t>
        <w:t>-</w:t>
        <w:br/>
        <w:t>го потока в числе кодовых символов возрастает до 14,4 кбит/с.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Двукратное повторение символов в устройстве повторения дово</w:t>
        <w:t>-</w:t>
        <w:br/>
        <w:t>дит символьную скорость до величины 28,8 кбит/с. Применение</w:t>
        <w:br/>
        <w:t>блокового перемежения в пределах 20 мс кадра не меняет скоро</w:t>
        <w:t>-</w:t>
        <w:br/>
        <w:t>сти информационного потока, так что на ортогональный модуля</w:t>
        <w:t>-</w:t>
        <w:br/>
        <w:t>тор данные поступают с прежней скоростью в 28,8 кбит/с.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Ортогональный модулятор осуществляет отображение (коди</w:t>
        <w:t>-</w:t>
        <w:br/>
        <w:t>рование) групп из 6 двоичных символов в некоторую функцию</w:t>
        <w:br/>
        <w:t>Уолша длины 64. Подобная операция представляет собой кодиро</w:t>
        <w:t>-</w:t>
        <w:br/>
        <w:t>вание 6-битовых блоков (64, 6) ортогональным кодом.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Во многих источниках рассматриваемую процедуру именуют</w:t>
        <w:br/>
        <w:t>ортогональной модуляцией или Уолш-модуляцией. Замена 6-сим</w:t>
        <w:t>-</w:t>
        <w:br/>
        <w:t>вольной группы на функцию Уолша производится по следующему</w:t>
        <w:br/>
        <w:t>правилу: десятичное значение 6-разрядного двоичного числа, со</w:t>
        <w:t>-</w:t>
        <w:br/>
        <w:t>ответствующего группе из 6 бит, однозначно определяет номер</w:t>
        <w:br/>
        <w:t>функции Уолша. Например, если на вход ортогонального модуля</w:t>
        <w:t>-</w:t>
        <w:br/>
        <w:t>тора подается группа из 6 символов вида (010110), то ей соответ</w:t>
        <w:t>-</w:t>
        <w:br/>
        <w:t>ствует десятичное значение 22, а значит, эта группа заменяется</w:t>
        <w:br/>
        <w:t xml:space="preserve">модулятором на функцию Уолша </w:t>
      </w:r>
      <w:r>
        <w:rPr>
          <w:rStyle w:val="CharStyle5"/>
          <w:i/>
          <w:iCs/>
          <w:lang w:val="en-US" w:eastAsia="en-US"/>
        </w:rPr>
        <w:t>W</w:t>
      </w:r>
      <w:r>
        <w:rPr>
          <w:rStyle w:val="CharStyle5"/>
          <w:vertAlign w:val="subscript"/>
        </w:rPr>
        <w:t>22</w:t>
      </w:r>
      <w:r>
        <w:rPr>
          <w:rStyle w:val="CharStyle5"/>
        </w:rPr>
        <w:t xml:space="preserve"> состоящую из 64 символов.</w:t>
        <w:br/>
        <w:t>В результате ортогональной модуляции скорость 64 данных воз</w:t>
        <w:t>-</w:t>
        <w:br/>
        <w:t>растает до 28,8 • 64 / 4 = 307,2 кбит/с</w:t>
      </w:r>
      <w:r>
        <w:rPr>
          <w:rStyle w:val="CharStyle5"/>
          <w:i/>
          <w:iCs/>
        </w:rPr>
        <w:t>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Поток ортогонально модулированных данных подвергается пря</w:t>
        <w:t>-</w:t>
        <w:br/>
        <w:t>мому расширению спектра с помощью длинной ПСП с определен</w:t>
        <w:t>-</w:t>
        <w:br/>
        <w:t>ным циклическим сдвигом, однозначно определяющим данную МС,</w:t>
        <w:br/>
        <w:t>что позволяет идентифицировать ее на БС, а значит, осуществить ко</w:t>
        <w:t>-</w:t>
        <w:br/>
        <w:t>довое разделение абонентов. Циклический сдвиг длинной ПСП</w:t>
        <w:br/>
        <w:t>определяется маской генератора длиной 42 бита, которая констру</w:t>
        <w:t>-</w:t>
        <w:br/>
        <w:t>ируется из идентификатора БС, номеров канала вызова и доступа.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После расширения спектра (суммирования по модулю 2 с</w:t>
        <w:br/>
        <w:t>длинной ПСП и преобразования булевых символов в двуполярные)</w:t>
        <w:br/>
        <w:t>поток, следующий со скоростью 1,2288 Мчип/с, поступает в квад</w:t>
        <w:t>-</w:t>
        <w:br/>
        <w:t>ратурные каналы фазового модулятора, где подвергается скрем</w:t>
        <w:t>-</w:t>
        <w:br/>
        <w:t>блированию двумя короткими ПСП (ПСП</w:t>
      </w:r>
      <w:r>
        <w:rPr>
          <w:rStyle w:val="CharStyle5"/>
          <w:lang w:val="en-US" w:eastAsia="en-US"/>
        </w:rPr>
        <w:t xml:space="preserve">-I </w:t>
      </w:r>
      <w:r>
        <w:rPr>
          <w:rStyle w:val="CharStyle5"/>
        </w:rPr>
        <w:t>и ПСП</w:t>
      </w:r>
      <w:r>
        <w:rPr>
          <w:rStyle w:val="CharStyle5"/>
          <w:lang w:val="en-US" w:eastAsia="en-US"/>
        </w:rPr>
        <w:t xml:space="preserve">-Q) </w:t>
      </w:r>
      <w:r>
        <w:rPr>
          <w:rStyle w:val="CharStyle5"/>
        </w:rPr>
        <w:t>периода 2</w:t>
      </w:r>
      <w:r>
        <w:rPr>
          <w:rStyle w:val="CharStyle5"/>
          <w:vertAlign w:val="superscript"/>
        </w:rPr>
        <w:t>15</w:t>
      </w:r>
      <w:r>
        <w:rPr>
          <w:rStyle w:val="CharStyle5"/>
        </w:rPr>
        <w:t>.</w:t>
        <w:br/>
        <w:t>Все МС данной соты используют один и тот же сдвиг короткой</w:t>
        <w:br/>
        <w:t>ПСП. Поскольку в обратном канале применяется квадратурная</w:t>
        <w:br/>
        <w:t xml:space="preserve">ФМ со сдвигом </w:t>
      </w:r>
      <w:r>
        <w:rPr>
          <w:rStyle w:val="CharStyle5"/>
          <w:lang w:val="en-US" w:eastAsia="en-US"/>
        </w:rPr>
        <w:t xml:space="preserve">(OQPSK), </w:t>
      </w:r>
      <w:r>
        <w:rPr>
          <w:rStyle w:val="CharStyle5"/>
        </w:rPr>
        <w:t xml:space="preserve">в плече </w:t>
      </w:r>
      <w:r>
        <w:rPr>
          <w:rStyle w:val="CharStyle5"/>
          <w:lang w:val="en-US" w:eastAsia="en-US"/>
        </w:rPr>
        <w:t xml:space="preserve">Q </w:t>
      </w:r>
      <w:r>
        <w:rPr>
          <w:rStyle w:val="CharStyle5"/>
        </w:rPr>
        <w:t>модулятора введен элемент</w:t>
        <w:br/>
        <w:t xml:space="preserve">задержки на половину длительности чипа. Применение </w:t>
      </w:r>
      <w:r>
        <w:rPr>
          <w:rStyle w:val="CharStyle5"/>
          <w:lang w:val="en-US" w:eastAsia="en-US"/>
        </w:rPr>
        <w:t>OQPSK</w:t>
        <w:br/>
      </w:r>
      <w:r>
        <w:rPr>
          <w:rStyle w:val="CharStyle5"/>
        </w:rPr>
        <w:t>уменьшает глубину нежелательных провалов огибающей сигнала,</w:t>
        <w:br/>
        <w:t>а значит, сокращает требуемый линейный динамический диапазон</w:t>
        <w:br/>
        <w:t>усилителя мощности передатчика МС.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500"/>
        <w:jc w:val="both"/>
      </w:pPr>
      <w:r>
        <w:rPr>
          <w:rStyle w:val="CharStyle5"/>
          <w:b/>
          <w:bCs/>
        </w:rPr>
        <w:t>Канал обратного трафика</w:t>
      </w:r>
      <w:r>
        <w:rPr>
          <w:rStyle w:val="CharStyle5"/>
          <w:i/>
          <w:iCs/>
        </w:rPr>
        <w:t>.</w:t>
      </w:r>
      <w:r>
        <w:rPr>
          <w:rStyle w:val="CharStyle5"/>
        </w:rPr>
        <w:t xml:space="preserve"> Структура канала обратного тра</w:t>
        <w:t>-</w:t>
        <w:br/>
        <w:t>фика и процедуры формирования сигналов практически подобны,</w:t>
        <w:br/>
        <w:t>как и в канале доступа (рис. 42), но есть и отличия. Во-первых,</w:t>
        <w:br/>
        <w:t>скорость поступления данных в канал обратного трафика не фик</w:t>
        <w:t>-</w:t>
        <w:br/>
        <w:t>сирована, а может изменяться в зависимости от речевой активно</w:t>
        <w:t>-</w:t>
        <w:br/>
        <w:t>сти абонента. В канале осуществляется поддержка потока данных</w:t>
        <w:br/>
        <w:t>со скоростями 9,6; 4,8; 2,4 и 1,2 кбит/с. Во-вторых, маска генера</w:t>
        <w:t>-</w:t>
        <w:br/>
        <w:t>тора длинной ПСП формируется с использованием закодирован</w:t>
        <w:t>-</w:t>
        <w:br/>
        <w:t>ного электронного серийного номера МС.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556760" cy="3395345"/>
            <wp:docPr id="256" name="Picutre 2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108"/>
                    <a:stretch/>
                  </pic:blipFill>
                  <pic:spPr>
                    <a:xfrm>
                      <a:ext cx="4556760" cy="3395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787" w:right="0" w:firstLine="0"/>
        <w:jc w:val="left"/>
      </w:pPr>
      <w:r>
        <w:rPr>
          <w:rStyle w:val="CharStyle53"/>
        </w:rPr>
        <w:t>Рис. 42. Структурная схема канала обратного трафика</w:t>
      </w:r>
    </w:p>
    <w:p>
      <w:pPr>
        <w:widowControl w:val="0"/>
        <w:spacing w:after="17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00"/>
        <w:jc w:val="both"/>
      </w:pPr>
      <w:r>
        <w:rPr>
          <w:rStyle w:val="CharStyle5"/>
        </w:rPr>
        <w:t>Наиболее же существенным отличием является наличие допол</w:t>
        <w:t>-</w:t>
        <w:br/>
        <w:t>нительного блока, называемого рандомизатором. Назначение</w:t>
        <w:br/>
        <w:t>устройства состоит в снижении уровня внутрисистемных помех в</w:t>
        <w:br/>
        <w:t>обратном канале за счет учета фактора речевой активности абонента.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500"/>
        <w:jc w:val="both"/>
      </w:pPr>
      <w:r>
        <w:rPr>
          <w:rStyle w:val="CharStyle5"/>
        </w:rPr>
        <w:t>Метод уменьшения средней мощности излучения в обратном</w:t>
        <w:br/>
        <w:t>канале при снижении скорости речевого потока состоит в псевдо</w:t>
        <w:t>-</w:t>
        <w:br/>
        <w:t>случайном прореживании (или маскировании) избыточных симво</w:t>
        <w:t>-</w:t>
        <w:br/>
        <w:t>лов, образованных в результате операции символьного повторения.</w:t>
        <w:br/>
        <w:t>Рандомизатор вырабатывает маскирующий образец, состоящий из</w:t>
        <w:br/>
        <w:t>нулей и единиц, в соответствии с которым и осуществляется про</w:t>
        <w:t>-</w:t>
        <w:br/>
        <w:t>реживание, причем соотношение между числом нулей, отвечаю-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щих за исключение символов, и единиц определяется скоростью</w:t>
        <w:br/>
        <w:t>речевого потока. Так, при максимальной скорости кодированной</w:t>
        <w:br/>
        <w:t>речи 9,6 кбит/с прореживание отсутствует, т. е. маскирующий об</w:t>
        <w:t>-</w:t>
        <w:br/>
        <w:t>разец состоит из всех единиц. Если же скорость речевого потока</w:t>
        <w:br/>
        <w:t>составляет 1,2 кбит/с, рандомизатор вырабатывает образец, устра</w:t>
        <w:t>-</w:t>
        <w:br/>
        <w:t>няющий в среднем семь из восьми символов.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канале обратного (как и прямого) трафика предусматрива</w:t>
        <w:t>-</w:t>
        <w:br/>
        <w:t>ется также поддержание набора скоростей 14,4; 7,2; 3,6 и 1,8 кбит/с.</w:t>
        <w:br/>
        <w:t>При этом для сохранения скорости кодированного потока в</w:t>
        <w:br/>
        <w:t>28,8 кбит/с скорость сверточного кодера меняется с 1/3 на 1/2.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Кадр обратного (как и прямого) трафика занимает 20 мс. При</w:t>
        <w:br/>
        <w:t>полноскоростном (9,6 кбит/с) режиме кадр содержит 192 битовых</w:t>
        <w:br/>
        <w:t>позиции; в случае полускоростного режима (скорости поступле</w:t>
        <w:t>-</w:t>
        <w:br/>
        <w:t>ния информации 4,8 кбит/с) кадр состоит из 96 бит и так далее до</w:t>
        <w:br/>
        <w:t>24 бит при скорости 1,2 кбит/с. При скоростях 9,6 и 4,8 кбит/с</w:t>
        <w:br/>
        <w:t>кадр содержит биты с информацией о качестве кадра (индикатор</w:t>
        <w:br/>
        <w:t>качества кадра). При всех скоростных режимах кадр заканчивает</w:t>
        <w:t>-</w:t>
        <w:br/>
        <w:t>ся 8 кодированными хвостовыми битами.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Комбинированная передача первичной и вторичной (или слу</w:t>
        <w:t>-</w:t>
        <w:br/>
        <w:t xml:space="preserve">жебной) информации определена стандартом </w:t>
      </w:r>
      <w:r>
        <w:rPr>
          <w:rStyle w:val="CharStyle5"/>
          <w:lang w:val="en-US" w:eastAsia="en-US"/>
        </w:rPr>
        <w:t xml:space="preserve">IS-95 </w:t>
      </w:r>
      <w:r>
        <w:rPr>
          <w:rStyle w:val="CharStyle5"/>
        </w:rPr>
        <w:t>в двух режимах.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В первом режиме, называемом </w:t>
      </w:r>
      <w:r>
        <w:rPr>
          <w:rStyle w:val="CharStyle5"/>
          <w:i/>
          <w:iCs/>
          <w:lang w:val="en-US" w:eastAsia="en-US"/>
        </w:rPr>
        <w:t>blank and burst</w:t>
      </w:r>
      <w:r>
        <w:rPr>
          <w:rStyle w:val="CharStyle5"/>
        </w:rPr>
        <w:t>, вторичная или</w:t>
        <w:br/>
        <w:t>служебная информация полностью замещает речевую информа</w:t>
        <w:t>-</w:t>
        <w:br/>
        <w:t>цию в кадре, а значит, передача информации различного типа мо</w:t>
        <w:t>-</w:t>
        <w:br/>
        <w:t>жет производиться только в разных кадрах.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540"/>
        <w:jc w:val="both"/>
      </w:pPr>
      <w:r>
        <w:rPr>
          <w:rStyle w:val="CharStyle5"/>
        </w:rPr>
        <w:t xml:space="preserve">Во втором режиме, носящем название </w:t>
      </w:r>
      <w:r>
        <w:rPr>
          <w:rStyle w:val="CharStyle5"/>
          <w:i/>
          <w:iCs/>
          <w:lang w:val="en-US" w:eastAsia="en-US"/>
        </w:rPr>
        <w:t>dim and burst</w:t>
      </w:r>
      <w:r>
        <w:rPr>
          <w:rStyle w:val="CharStyle5"/>
        </w:rPr>
        <w:t>, в преде</w:t>
        <w:t>-</w:t>
        <w:br/>
        <w:t>лах кадра возможна совместная передача либо первичной и вто</w:t>
        <w:t>-</w:t>
        <w:br/>
        <w:t>ричной информации, либо первичной информации и информации</w:t>
        <w:br/>
        <w:t>сигнализации. Указанные режимы применяются лишь при пол</w:t>
        <w:t>-</w:t>
        <w:br/>
        <w:t>носкоростной передаче, т. е. при скоростях, меньших 9,6 кбит/с,</w:t>
        <w:br/>
        <w:t>передается исключительно первичная информация.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884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Чему равна ширина полосы канала связи в </w:t>
      </w:r>
      <w:r>
        <w:rPr>
          <w:rStyle w:val="CharStyle5"/>
          <w:lang w:val="en-US" w:eastAsia="en-US"/>
        </w:rPr>
        <w:t>cdmaOne?</w:t>
      </w:r>
    </w:p>
    <w:p>
      <w:pPr>
        <w:pStyle w:val="Style4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Что означает аббревиатура </w:t>
      </w:r>
      <w:r>
        <w:rPr>
          <w:rStyle w:val="CharStyle5"/>
          <w:lang w:val="en-US" w:eastAsia="en-US"/>
        </w:rPr>
        <w:t xml:space="preserve">«IS» </w:t>
      </w:r>
      <w:r>
        <w:rPr>
          <w:rStyle w:val="CharStyle5"/>
        </w:rPr>
        <w:t>в названиях стандартов со</w:t>
        <w:t>-</w:t>
        <w:br/>
        <w:t>товой связи?</w:t>
      </w:r>
    </w:p>
    <w:p>
      <w:pPr>
        <w:pStyle w:val="Style4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903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В чем сущность широкополосной связи в стандарте </w:t>
      </w:r>
      <w:r>
        <w:rPr>
          <w:rStyle w:val="CharStyle5"/>
          <w:lang w:val="en-US" w:eastAsia="en-US"/>
        </w:rPr>
        <w:t>CDMA?</w:t>
      </w:r>
    </w:p>
    <w:p>
      <w:pPr>
        <w:pStyle w:val="Style4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913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Какие кодовые последовательности применяются в </w:t>
      </w:r>
      <w:r>
        <w:rPr>
          <w:rStyle w:val="CharStyle5"/>
          <w:lang w:val="en-US" w:eastAsia="en-US"/>
        </w:rPr>
        <w:t>IS-95?</w:t>
      </w:r>
    </w:p>
    <w:p>
      <w:pPr>
        <w:pStyle w:val="Style4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903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Какие основные отличия структур сетей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>CDMA?</w:t>
      </w:r>
    </w:p>
    <w:p>
      <w:pPr>
        <w:pStyle w:val="Style4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908" w:val="left"/>
        </w:tabs>
        <w:bidi w:val="0"/>
        <w:spacing w:before="0" w:after="80" w:line="240" w:lineRule="auto"/>
        <w:ind w:left="0" w:right="0" w:firstLine="540"/>
        <w:jc w:val="both"/>
      </w:pPr>
      <w:r>
        <w:rPr>
          <w:rStyle w:val="CharStyle5"/>
        </w:rPr>
        <w:t>Какие типы модуляции применяются в прямом канале?</w:t>
      </w:r>
      <w:r>
        <w:br w:type="page"/>
      </w:r>
    </w:p>
    <w:p>
      <w:pPr>
        <w:pStyle w:val="Style4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91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Какие четыре типа каналов формируются на БС?</w:t>
      </w:r>
    </w:p>
    <w:p>
      <w:pPr>
        <w:pStyle w:val="Style4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913" w:val="left"/>
        </w:tabs>
        <w:bidi w:val="0"/>
        <w:spacing w:before="0" w:after="0" w:line="240" w:lineRule="auto"/>
        <w:ind w:left="0" w:right="0" w:firstLine="540"/>
        <w:jc w:val="left"/>
      </w:pPr>
      <w:r>
        <w:rPr>
          <w:rStyle w:val="CharStyle5"/>
        </w:rPr>
        <w:t>Какие модуляции сигнала применяются в обратном канале?</w:t>
      </w:r>
    </w:p>
    <w:p>
      <w:pPr>
        <w:pStyle w:val="Style4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40"/>
        <w:jc w:val="left"/>
      </w:pPr>
      <w:r>
        <w:rPr>
          <w:rStyle w:val="CharStyle5"/>
        </w:rPr>
        <w:t>Как выполняется ортогональное расширение с использова</w:t>
        <w:t>-</w:t>
        <w:br/>
        <w:t>нием функций Уолша?</w:t>
      </w:r>
    </w:p>
    <w:p>
      <w:pPr>
        <w:pStyle w:val="Style4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1033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Что называют чипом в системах </w:t>
      </w:r>
      <w:r>
        <w:rPr>
          <w:rStyle w:val="CharStyle5"/>
          <w:lang w:val="en-US" w:eastAsia="en-US"/>
        </w:rPr>
        <w:t>CDMA?</w:t>
      </w:r>
    </w:p>
    <w:p>
      <w:pPr>
        <w:pStyle w:val="Style4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103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чем суть пилотного канала?</w:t>
      </w:r>
    </w:p>
    <w:p>
      <w:pPr>
        <w:pStyle w:val="Style4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103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чем суть канала синхронизации?</w:t>
      </w:r>
    </w:p>
    <w:p>
      <w:pPr>
        <w:pStyle w:val="Style4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103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Как меняется информация в канале персонального вызова?</w:t>
      </w:r>
    </w:p>
    <w:p>
      <w:pPr>
        <w:pStyle w:val="Style4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1038" w:val="left"/>
        </w:tabs>
        <w:bidi w:val="0"/>
        <w:spacing w:before="0" w:after="0" w:line="240" w:lineRule="auto"/>
        <w:ind w:left="0" w:right="0" w:firstLine="540"/>
        <w:jc w:val="left"/>
      </w:pPr>
      <w:r>
        <w:rPr>
          <w:rStyle w:val="CharStyle5"/>
        </w:rPr>
        <w:t>По какому каналу передается речевая информация?</w:t>
      </w:r>
    </w:p>
    <w:p>
      <w:pPr>
        <w:pStyle w:val="Style4"/>
        <w:keepNext w:val="0"/>
        <w:keepLines w:val="0"/>
        <w:widowControl w:val="0"/>
        <w:numPr>
          <w:ilvl w:val="0"/>
          <w:numId w:val="79"/>
        </w:numPr>
        <w:shd w:val="clear" w:color="auto" w:fill="auto"/>
        <w:tabs>
          <w:tab w:pos="1035" w:val="left"/>
        </w:tabs>
        <w:bidi w:val="0"/>
        <w:spacing w:before="0" w:after="0" w:line="240" w:lineRule="auto"/>
        <w:ind w:left="0" w:right="0" w:firstLine="540"/>
        <w:jc w:val="left"/>
        <w:sectPr>
          <w:headerReference w:type="default" r:id="rId110"/>
          <w:headerReference w:type="even" r:id="rId111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1909" w:h="16834"/>
          <w:pgMar w:top="1942" w:right="2108" w:bottom="2235" w:left="1654" w:header="0" w:footer="3" w:gutter="0"/>
          <w:cols w:space="720"/>
          <w:noEndnote/>
          <w:rtlGutter w:val="0"/>
          <w:docGrid w:linePitch="360"/>
        </w:sectPr>
      </w:pPr>
      <w:r>
        <w:rPr>
          <w:rStyle w:val="CharStyle5"/>
        </w:rPr>
        <w:t>В каких режимах передается информация в каналах обрат</w:t>
        <w:t>-</w:t>
        <w:br/>
        <w:t>ного трафика?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100" w:after="520" w:line="300" w:lineRule="auto"/>
        <w:ind w:left="0" w:right="0" w:firstLine="0"/>
        <w:jc w:val="center"/>
      </w:pPr>
      <w:bookmarkStart w:id="31" w:name="bookmark31"/>
      <w:r>
        <w:rPr>
          <w:rStyle w:val="CharStyle9"/>
          <w:b/>
          <w:bCs/>
          <w:lang w:val="en-US" w:eastAsia="en-US"/>
        </w:rPr>
        <w:t xml:space="preserve">= </w:t>
      </w:r>
      <w:r>
        <w:rPr>
          <w:rStyle w:val="CharStyle9"/>
          <w:b/>
          <w:bCs/>
        </w:rPr>
        <w:t>РАЗДЕЛ 3 ^=^=</w:t>
        <w:br/>
        <w:t>СИСТЕМЫ МОБИЛЬНОЙ СВЯЗИ</w:t>
        <w:br/>
        <w:t xml:space="preserve">ПОКОЛЕНИЯ </w:t>
      </w:r>
      <w:r>
        <w:rPr>
          <w:rStyle w:val="CharStyle9"/>
          <w:b/>
          <w:bCs/>
          <w:lang w:val="en-US" w:eastAsia="en-US"/>
        </w:rPr>
        <w:t>3G</w:t>
      </w:r>
      <w:bookmarkEnd w:id="31"/>
    </w:p>
    <w:p>
      <w:pPr>
        <w:pStyle w:val="Style23"/>
        <w:keepNext/>
        <w:keepLines/>
        <w:widowControl w:val="0"/>
        <w:numPr>
          <w:ilvl w:val="1"/>
          <w:numId w:val="81"/>
        </w:numPr>
        <w:shd w:val="clear" w:color="auto" w:fill="auto"/>
        <w:tabs>
          <w:tab w:pos="1302" w:val="left"/>
        </w:tabs>
        <w:bidi w:val="0"/>
        <w:spacing w:before="0" w:after="320" w:line="240" w:lineRule="auto"/>
        <w:ind w:left="0" w:right="0"/>
        <w:jc w:val="both"/>
      </w:pPr>
      <w:bookmarkStart w:id="33" w:name="bookmark33"/>
      <w:r>
        <w:rPr>
          <w:rStyle w:val="CharStyle24"/>
          <w:b/>
          <w:bCs/>
        </w:rPr>
        <w:t xml:space="preserve">Технологии поколения </w:t>
      </w:r>
      <w:r>
        <w:rPr>
          <w:rStyle w:val="CharStyle24"/>
          <w:b/>
          <w:bCs/>
          <w:lang w:val="en-US" w:eastAsia="en-US"/>
        </w:rPr>
        <w:t>2,5G+</w:t>
      </w:r>
      <w:bookmarkEnd w:id="33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На этапе развития </w:t>
      </w:r>
      <w:r>
        <w:rPr>
          <w:rStyle w:val="CharStyle5"/>
          <w:lang w:val="en-US" w:eastAsia="en-US"/>
        </w:rPr>
        <w:t xml:space="preserve">GSM, </w:t>
      </w:r>
      <w:r>
        <w:rPr>
          <w:rStyle w:val="CharStyle5"/>
        </w:rPr>
        <w:t>соответствующем Фазе 2+, была по</w:t>
        <w:t>-</w:t>
        <w:br/>
        <w:t>ставлена и решена задача повышения скорости передачи данных</w:t>
        <w:br/>
        <w:t>за счет мобилизации ресурсов системы. Для этой цели использо</w:t>
        <w:t>-</w:t>
        <w:br/>
        <w:t>вались три технологии:</w:t>
      </w:r>
    </w:p>
    <w:p>
      <w:pPr>
        <w:pStyle w:val="Style4"/>
        <w:keepNext w:val="0"/>
        <w:keepLines w:val="0"/>
        <w:widowControl w:val="0"/>
        <w:numPr>
          <w:ilvl w:val="0"/>
          <w:numId w:val="83"/>
        </w:numPr>
        <w:shd w:val="clear" w:color="auto" w:fill="auto"/>
        <w:tabs>
          <w:tab w:pos="869" w:val="left"/>
        </w:tabs>
        <w:bidi w:val="0"/>
        <w:spacing w:before="0" w:after="0" w:line="230" w:lineRule="auto"/>
        <w:ind w:left="0" w:right="0" w:firstLine="520"/>
        <w:jc w:val="both"/>
      </w:pPr>
      <w:r>
        <w:rPr>
          <w:rStyle w:val="CharStyle5"/>
          <w:lang w:val="en-US" w:eastAsia="en-US"/>
        </w:rPr>
        <w:t>HSCSD (High Speed Circuit Switched Data);</w:t>
      </w:r>
    </w:p>
    <w:p>
      <w:pPr>
        <w:pStyle w:val="Style4"/>
        <w:keepNext w:val="0"/>
        <w:keepLines w:val="0"/>
        <w:widowControl w:val="0"/>
        <w:numPr>
          <w:ilvl w:val="0"/>
          <w:numId w:val="83"/>
        </w:numPr>
        <w:shd w:val="clear" w:color="auto" w:fill="auto"/>
        <w:tabs>
          <w:tab w:pos="869" w:val="left"/>
        </w:tabs>
        <w:bidi w:val="0"/>
        <w:spacing w:before="0" w:after="0" w:line="230" w:lineRule="auto"/>
        <w:ind w:left="0" w:right="0" w:firstLine="520"/>
        <w:jc w:val="both"/>
      </w:pPr>
      <w:r>
        <w:rPr>
          <w:rStyle w:val="CharStyle5"/>
          <w:lang w:val="en-US" w:eastAsia="en-US"/>
        </w:rPr>
        <w:t>GPRS (General Packet Radio Service);</w:t>
      </w:r>
    </w:p>
    <w:p>
      <w:pPr>
        <w:pStyle w:val="Style4"/>
        <w:keepNext w:val="0"/>
        <w:keepLines w:val="0"/>
        <w:widowControl w:val="0"/>
        <w:numPr>
          <w:ilvl w:val="0"/>
          <w:numId w:val="83"/>
        </w:numPr>
        <w:shd w:val="clear" w:color="auto" w:fill="auto"/>
        <w:tabs>
          <w:tab w:pos="869" w:val="left"/>
        </w:tabs>
        <w:bidi w:val="0"/>
        <w:spacing w:before="0" w:after="0" w:line="230" w:lineRule="auto"/>
        <w:ind w:left="0" w:right="0" w:firstLine="520"/>
        <w:jc w:val="left"/>
      </w:pPr>
      <w:r>
        <w:rPr>
          <w:rStyle w:val="CharStyle5"/>
          <w:lang w:val="en-US" w:eastAsia="en-US"/>
        </w:rPr>
        <w:t>EDGE (Enhanced Data rates for the GSM Evolution).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520"/>
        <w:jc w:val="both"/>
      </w:pPr>
      <w:r>
        <w:rPr>
          <w:rStyle w:val="CharStyle5"/>
        </w:rPr>
        <w:t xml:space="preserve">На рис. </w:t>
      </w:r>
      <w:r>
        <w:rPr>
          <w:rStyle w:val="CharStyle5"/>
          <w:lang w:val="en-US" w:eastAsia="en-US"/>
        </w:rPr>
        <w:t xml:space="preserve">43 </w:t>
      </w:r>
      <w:r>
        <w:rPr>
          <w:rStyle w:val="CharStyle5"/>
        </w:rPr>
        <w:t>приведено сравнение достигнутых скоростей по этим</w:t>
        <w:br/>
        <w:t xml:space="preserve">технологиям с </w:t>
      </w:r>
      <w:r>
        <w:rPr>
          <w:rStyle w:val="CharStyle5"/>
          <w:lang w:val="en-US" w:eastAsia="en-US"/>
        </w:rPr>
        <w:t xml:space="preserve">ISDN </w:t>
      </w:r>
      <w:r>
        <w:rPr>
          <w:rStyle w:val="CharStyle5"/>
        </w:rPr>
        <w:t xml:space="preserve">(64 кбит/с) и базовым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(до 14,4 кбит/с).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794250" cy="2496185"/>
            <wp:docPr id="263" name="Picutre 2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112"/>
                    <a:stretch/>
                  </pic:blipFill>
                  <pic:spPr>
                    <a:xfrm>
                      <a:ext cx="4794250" cy="249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tabs>
          <w:tab w:pos="3709" w:val="left"/>
          <w:tab w:leader="hyphen" w:pos="7366" w:val="left"/>
        </w:tabs>
        <w:bidi w:val="0"/>
        <w:spacing w:before="0" w:after="0" w:line="240" w:lineRule="auto"/>
        <w:ind w:left="1570" w:right="0" w:firstLine="0"/>
        <w:jc w:val="left"/>
      </w:pPr>
      <w:r>
        <w:rPr>
          <w:rStyle w:val="CharStyle53"/>
          <w:lang w:val="en-US" w:eastAsia="en-US"/>
        </w:rPr>
        <w:t xml:space="preserve">Phase </w:t>
      </w:r>
      <w:r>
        <w:rPr>
          <w:rStyle w:val="CharStyle53"/>
          <w:color w:val="2B2A29"/>
        </w:rPr>
        <w:t>1/2</w:t>
        <w:tab/>
        <w:tab/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60" w:line="192" w:lineRule="auto"/>
        <w:ind w:left="1570" w:right="0" w:firstLine="0"/>
        <w:jc w:val="left"/>
      </w:pPr>
      <w:r>
        <w:rPr>
          <w:rStyle w:val="CharStyle53"/>
          <w:lang w:val="en-US" w:eastAsia="en-US"/>
        </w:rPr>
        <w:t xml:space="preserve">Phase </w:t>
      </w:r>
      <w:r>
        <w:rPr>
          <w:rStyle w:val="CharStyle53"/>
          <w:color w:val="2B2A29"/>
        </w:rPr>
        <w:t>2+</w:t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570" w:right="0" w:firstLine="0"/>
        <w:jc w:val="left"/>
      </w:pPr>
      <w:r>
        <w:rPr>
          <w:rStyle w:val="CharStyle53"/>
        </w:rPr>
        <w:t>Рис. 43. Сравнение скоростей передачи данных</w:t>
      </w:r>
    </w:p>
    <w:p>
      <w:pPr>
        <w:widowControl w:val="0"/>
        <w:spacing w:after="319" w:line="1" w:lineRule="exact"/>
      </w:pPr>
    </w:p>
    <w:p>
      <w:pPr>
        <w:pStyle w:val="Style4"/>
        <w:keepNext w:val="0"/>
        <w:keepLines w:val="0"/>
        <w:widowControl w:val="0"/>
        <w:numPr>
          <w:ilvl w:val="2"/>
          <w:numId w:val="85"/>
        </w:numPr>
        <w:shd w:val="clear" w:color="auto" w:fill="auto"/>
        <w:tabs>
          <w:tab w:pos="1493" w:val="left"/>
        </w:tabs>
        <w:bidi w:val="0"/>
        <w:spacing w:before="0" w:after="0" w:line="240" w:lineRule="auto"/>
        <w:ind w:left="0" w:right="0" w:firstLine="52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 xml:space="preserve">Технология </w:t>
      </w:r>
      <w:r>
        <w:rPr>
          <w:rStyle w:val="CharStyle5"/>
          <w:b/>
          <w:bCs/>
          <w:sz w:val="30"/>
          <w:szCs w:val="30"/>
          <w:lang w:val="en-US" w:eastAsia="en-US"/>
        </w:rPr>
        <w:t>HSCSD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520"/>
        <w:jc w:val="both"/>
      </w:pPr>
      <w:r>
        <w:rPr>
          <w:rStyle w:val="CharStyle5"/>
        </w:rPr>
        <w:t xml:space="preserve">Наиболее простой является технология </w:t>
      </w:r>
      <w:r>
        <w:rPr>
          <w:rStyle w:val="CharStyle5"/>
          <w:lang w:val="en-US" w:eastAsia="en-US"/>
        </w:rPr>
        <w:t xml:space="preserve">HSCSD, </w:t>
      </w:r>
      <w:r>
        <w:rPr>
          <w:rStyle w:val="CharStyle5"/>
        </w:rPr>
        <w:t>предполага</w:t>
        <w:t>-</w:t>
        <w:br/>
        <w:t>ющая использование не одного, а нескольких слотов в кадре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both"/>
      </w:pPr>
      <w:r>
        <w:rPr>
          <w:rStyle w:val="CharStyle5"/>
          <w:lang w:val="en-US" w:eastAsia="en-US"/>
        </w:rPr>
        <w:t xml:space="preserve">TDMA, </w:t>
      </w:r>
      <w:r>
        <w:rPr>
          <w:rStyle w:val="CharStyle5"/>
        </w:rPr>
        <w:t>для передачи одного абонента (рис. 44). Стандарт преду</w:t>
        <w:t>-</w:t>
        <w:br/>
        <w:t>сматривает использование до четырех слотов. В результате мак</w:t>
        <w:t>-</w:t>
        <w:br/>
        <w:t>симальная скорость передачи достигает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</w:pPr>
      <w:r>
        <w:rPr>
          <w:rStyle w:val="CharStyle5"/>
        </w:rPr>
        <w:t>4 • 14,4 кбит/с = 57,6 кбит/с.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540"/>
        <w:jc w:val="both"/>
      </w:pPr>
      <w:r>
        <w:rPr>
          <w:rStyle w:val="CharStyle5"/>
        </w:rPr>
        <w:t xml:space="preserve">Технология </w:t>
      </w:r>
      <w:r>
        <w:rPr>
          <w:rStyle w:val="CharStyle5"/>
          <w:lang w:val="en-US" w:eastAsia="en-US"/>
        </w:rPr>
        <w:t xml:space="preserve">HSCSD </w:t>
      </w:r>
      <w:r>
        <w:rPr>
          <w:rStyle w:val="CharStyle5"/>
        </w:rPr>
        <w:t>наиболее часто применяется для видеотеле</w:t>
        <w:t>-</w:t>
        <w:br/>
        <w:t>фонии. Она работает в режиме «точка-точка» и не нуждается в изме</w:t>
        <w:t>-</w:t>
        <w:br/>
        <w:t xml:space="preserve">нении структуры сети </w:t>
      </w:r>
      <w:r>
        <w:rPr>
          <w:rStyle w:val="CharStyle5"/>
          <w:lang w:val="en-US" w:eastAsia="en-US"/>
        </w:rPr>
        <w:t xml:space="preserve">GSM. </w:t>
      </w:r>
      <w:r>
        <w:rPr>
          <w:rStyle w:val="CharStyle5"/>
        </w:rPr>
        <w:t>Меняется только программная часть.</w:t>
      </w:r>
    </w:p>
    <w:tbl>
      <w:tblPr>
        <w:tblOverlap w:val="never"/>
        <w:jc w:val="center"/>
        <w:tblLayout w:type="fixed"/>
      </w:tblPr>
      <w:tblGrid>
        <w:gridCol w:w="1522"/>
        <w:gridCol w:w="1550"/>
        <w:gridCol w:w="1550"/>
        <w:gridCol w:w="1526"/>
      </w:tblGrid>
      <w:tr>
        <w:trPr>
          <w:trHeight w:val="82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16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9.6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14.4 kbit/s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71" w:lineRule="auto"/>
        <w:ind w:left="0" w:right="0" w:firstLine="0"/>
        <w:jc w:val="left"/>
      </w:pPr>
      <w:r>
        <w:rPr>
          <w:rStyle w:val="CharStyle43"/>
          <w:lang w:val="en-US" w:eastAsia="en-US"/>
        </w:rPr>
        <w:t xml:space="preserve">Trans- </w:t>
      </w:r>
      <w:r>
        <w:rPr>
          <w:rStyle w:val="CharStyle43"/>
        </w:rPr>
        <w:t xml:space="preserve">' </w:t>
      </w:r>
      <w:r>
        <w:rPr>
          <w:rStyle w:val="CharStyle43"/>
          <w:u w:val="single"/>
        </w:rPr>
        <w:t>14-4 kbit/s</w:t>
        <w:br/>
      </w:r>
      <w:r>
        <w:rPr>
          <w:rStyle w:val="CharStyle43"/>
          <w:lang w:val="en-US" w:eastAsia="en-US"/>
        </w:rPr>
        <w:t>mission</w:t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180" w:lineRule="auto"/>
        <w:ind w:left="0" w:right="0" w:firstLine="0"/>
        <w:jc w:val="right"/>
      </w:pPr>
      <w:r>
        <w:rPr>
          <w:rStyle w:val="CharStyle43"/>
        </w:rPr>
        <w:t xml:space="preserve">28.8 </w:t>
      </w:r>
      <w:r>
        <w:rPr>
          <w:rStyle w:val="CharStyle43"/>
          <w:lang w:val="en-US" w:eastAsia="en-US"/>
        </w:rPr>
        <w:t>kbit/s</w:t>
      </w:r>
    </w:p>
    <w:p>
      <w:pPr>
        <w:widowControl w:val="0"/>
        <w:spacing w:after="299" w:line="1" w:lineRule="exact"/>
      </w:pP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</w:pPr>
      <w:r>
        <w:rPr>
          <w:rStyle w:val="CharStyle13"/>
          <w:lang w:val="en-US" w:eastAsia="en-US"/>
        </w:rPr>
        <w:t>57.6 kbit/s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center"/>
      </w:pPr>
      <w:r>
        <w:rPr>
          <w:rStyle w:val="CharStyle13"/>
        </w:rPr>
        <w:t xml:space="preserve">Рис. </w:t>
      </w:r>
      <w:r>
        <w:rPr>
          <w:rStyle w:val="CharStyle13"/>
          <w:lang w:val="en-US" w:eastAsia="en-US"/>
        </w:rPr>
        <w:t xml:space="preserve">44. </w:t>
      </w:r>
      <w:r>
        <w:rPr>
          <w:rStyle w:val="CharStyle13"/>
        </w:rPr>
        <w:t xml:space="preserve">Технология </w:t>
      </w:r>
      <w:r>
        <w:rPr>
          <w:rStyle w:val="CharStyle13"/>
          <w:lang w:val="en-US" w:eastAsia="en-US"/>
        </w:rPr>
        <w:t>HSCSD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540"/>
        <w:jc w:val="both"/>
      </w:pPr>
      <w:r>
        <w:rPr>
          <w:rStyle w:val="CharStyle5"/>
        </w:rPr>
        <w:t>Недостатком этой технологии принято считать отсутствие воз</w:t>
        <w:t>-</w:t>
        <w:br/>
        <w:t xml:space="preserve">можностей повышения скорости и плохую «стыковку» с </w:t>
      </w:r>
      <w:r>
        <w:rPr>
          <w:rStyle w:val="CharStyle5"/>
          <w:lang w:val="en-US" w:eastAsia="en-US"/>
        </w:rPr>
        <w:t>Internet.</w:t>
      </w:r>
    </w:p>
    <w:p>
      <w:pPr>
        <w:pStyle w:val="Style4"/>
        <w:keepNext w:val="0"/>
        <w:keepLines w:val="0"/>
        <w:widowControl w:val="0"/>
        <w:numPr>
          <w:ilvl w:val="2"/>
          <w:numId w:val="85"/>
        </w:numPr>
        <w:shd w:val="clear" w:color="auto" w:fill="auto"/>
        <w:tabs>
          <w:tab w:pos="1456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 xml:space="preserve">Технология </w:t>
      </w:r>
      <w:r>
        <w:rPr>
          <w:rStyle w:val="CharStyle5"/>
          <w:b/>
          <w:bCs/>
          <w:sz w:val="30"/>
          <w:szCs w:val="30"/>
          <w:lang w:val="en-US" w:eastAsia="en-US"/>
        </w:rPr>
        <w:t>GPRS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540"/>
        <w:jc w:val="both"/>
      </w:pPr>
      <w:r>
        <w:rPr>
          <w:rStyle w:val="CharStyle5"/>
        </w:rPr>
        <w:t xml:space="preserve">Проблемы технологии </w:t>
      </w:r>
      <w:r>
        <w:rPr>
          <w:rStyle w:val="CharStyle5"/>
          <w:lang w:val="en-US" w:eastAsia="en-US"/>
        </w:rPr>
        <w:t xml:space="preserve">HSCSD </w:t>
      </w:r>
      <w:r>
        <w:rPr>
          <w:rStyle w:val="CharStyle5"/>
        </w:rPr>
        <w:t>можно исключить, перейдя в</w:t>
        <w:br/>
        <w:t>систему, полностью ориентированную на пакетную передачу. По</w:t>
        <w:t>-</w:t>
        <w:br/>
        <w:t>этому следующим шагом в направлении более гибкой передачи</w:t>
        <w:br/>
        <w:t xml:space="preserve">данных стало создание общей пакетной радиослужбы </w:t>
      </w:r>
      <w:r>
        <w:rPr>
          <w:rStyle w:val="CharStyle5"/>
          <w:lang w:val="en-US" w:eastAsia="en-US"/>
        </w:rPr>
        <w:t xml:space="preserve">GPRS. </w:t>
      </w:r>
      <w:r>
        <w:rPr>
          <w:rStyle w:val="CharStyle5"/>
        </w:rPr>
        <w:t>Она</w:t>
        <w:br/>
        <w:t>предоставила пакетный режим приложениям, использующим ча</w:t>
        <w:t>-</w:t>
        <w:br/>
        <w:t>стую передачу небольших объемов информации (запросы пользо</w:t>
        <w:t>-</w:t>
        <w:br/>
        <w:t>вателей) или менее частую передачу в больших объемах (ответы</w:t>
        <w:br/>
      </w:r>
      <w:r>
        <w:rPr>
          <w:rStyle w:val="CharStyle5"/>
          <w:lang w:val="en-US" w:eastAsia="en-US"/>
        </w:rPr>
        <w:t>Web</w:t>
      </w:r>
      <w:r>
        <w:rPr>
          <w:rStyle w:val="CharStyle5"/>
        </w:rPr>
        <w:t xml:space="preserve">-сервера). Требования к системе </w:t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>приведены в специфи</w:t>
        <w:t>-</w:t>
        <w:br/>
        <w:t xml:space="preserve">кации </w:t>
      </w:r>
      <w:r>
        <w:rPr>
          <w:rStyle w:val="CharStyle5"/>
          <w:lang w:val="en-US" w:eastAsia="en-US"/>
        </w:rPr>
        <w:t xml:space="preserve">(ETSI, </w:t>
      </w:r>
      <w:r>
        <w:rPr>
          <w:rStyle w:val="CharStyle5"/>
        </w:rPr>
        <w:t>1998а). По сравнению с предыдущими службами пе</w:t>
        <w:t>-</w:t>
        <w:br/>
        <w:t xml:space="preserve">редачи данных, в системе </w:t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>пакетные приложения используют</w:t>
        <w:br/>
        <w:t>сетевые ресурсы более эффективно. Пользователям службы обес</w:t>
        <w:t>-</w:t>
        <w:br/>
        <w:t>печивается возможность выбора параметров качества обслужива</w:t>
        <w:t>-</w:t>
        <w:br/>
        <w:t xml:space="preserve">ния. Кроме того, система </w:t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>предоставляет услуги широкове</w:t>
        <w:t>-</w:t>
        <w:br/>
        <w:t>щания, а также многоадресной и одноадресной передачи. Общая</w:t>
        <w:br/>
        <w:t>цель этого подхода - обеспечение более эффективной и более де</w:t>
        <w:t>-</w:t>
        <w:br/>
        <w:t>шевой службы с пакетным режимом передачи. Появление системы</w:t>
        <w:br/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 xml:space="preserve">вызвано успехом пакетно-ориентированной сети </w:t>
      </w:r>
      <w:r>
        <w:rPr>
          <w:rStyle w:val="CharStyle5"/>
          <w:lang w:val="en-US" w:eastAsia="en-US"/>
        </w:rPr>
        <w:t>Internet.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Поскольку для технологии </w:t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>необходимы дополнитель</w:t>
        <w:t>-</w:t>
        <w:br/>
        <w:t>ные сетевые элементы, т. е. программное и аппаратное обеспече</w:t>
        <w:t>-</w:t>
        <w:br/>
        <w:t xml:space="preserve">ние, то, в отличие от системы </w:t>
      </w:r>
      <w:r>
        <w:rPr>
          <w:rStyle w:val="CharStyle5"/>
          <w:lang w:val="en-US" w:eastAsia="en-US"/>
        </w:rPr>
        <w:t xml:space="preserve">HSCSD, </w:t>
      </w:r>
      <w:r>
        <w:rPr>
          <w:rStyle w:val="CharStyle5"/>
        </w:rPr>
        <w:t>для объединения каналов в</w:t>
        <w:br/>
        <w:t xml:space="preserve">системе </w:t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>недостаточно одного лишь обновления программ.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Архитектура системы </w:t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>содержит новые элементы сети -</w:t>
        <w:br/>
        <w:t xml:space="preserve">так называемые узлы поддержки </w:t>
      </w:r>
      <w:r>
        <w:rPr>
          <w:rStyle w:val="CharStyle5"/>
          <w:lang w:val="en-US" w:eastAsia="en-US"/>
        </w:rPr>
        <w:t xml:space="preserve">GPRS. </w:t>
      </w:r>
      <w:r>
        <w:rPr>
          <w:rStyle w:val="CharStyle5"/>
        </w:rPr>
        <w:t>Это узел поддержки</w:t>
        <w:br/>
        <w:t xml:space="preserve">служб </w:t>
      </w:r>
      <w:r>
        <w:rPr>
          <w:rStyle w:val="CharStyle5"/>
          <w:lang w:val="en-US" w:eastAsia="en-US"/>
        </w:rPr>
        <w:t xml:space="preserve">SGSN (Serving GSN) </w:t>
      </w:r>
      <w:r>
        <w:rPr>
          <w:rStyle w:val="CharStyle5"/>
        </w:rPr>
        <w:t xml:space="preserve">и узел шлюзовой поддержки </w:t>
      </w:r>
      <w:r>
        <w:rPr>
          <w:rStyle w:val="CharStyle5"/>
          <w:lang w:val="en-US" w:eastAsia="en-US"/>
        </w:rPr>
        <w:t>GGSN</w:t>
        <w:br/>
        <w:t xml:space="preserve">(Gateway GSN). </w:t>
      </w:r>
      <w:r>
        <w:rPr>
          <w:rStyle w:val="CharStyle5"/>
        </w:rPr>
        <w:t>Для поддержания работы с интеллектуальными</w:t>
        <w:br/>
        <w:t xml:space="preserve">сетями в структуре может быть дополнительный узел </w:t>
      </w:r>
      <w:r>
        <w:rPr>
          <w:rStyle w:val="CharStyle5"/>
          <w:lang w:val="en-US" w:eastAsia="en-US"/>
        </w:rPr>
        <w:t>CSE</w:t>
        <w:br/>
        <w:t>(CAMEL Service Environment).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Узлы поддержки связаны с другими элементами интерфейса</w:t>
        <w:t>-</w:t>
        <w:br/>
        <w:t>ми, показанными на рис. 45.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681990" distB="1283335" distL="0" distR="0" simplePos="0" relativeHeight="125829506" behindDoc="0" locked="0" layoutInCell="1" allowOverlap="1">
                <wp:simplePos x="0" y="0"/>
                <wp:positionH relativeFrom="page">
                  <wp:posOffset>1990090</wp:posOffset>
                </wp:positionH>
                <wp:positionV relativeFrom="paragraph">
                  <wp:posOffset>681990</wp:posOffset>
                </wp:positionV>
                <wp:extent cx="362585" cy="350520"/>
                <wp:wrapTopAndBottom/>
                <wp:docPr id="264" name="Shape 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2585" cy="35052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33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13"/>
                                <w:lang w:val="en-US" w:eastAsia="en-US"/>
                              </w:rPr>
                              <w:t>GSM</w:t>
                              <w:br/>
                              <w:t>BSS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90" type="#_x0000_t202" style="position:absolute;margin-left:156.70000000000002pt;margin-top:53.700000000000003pt;width:28.550000000000001pt;height:27.600000000000001pt;z-index:-125829247;mso-wrap-distance-left:0;mso-wrap-distance-top:53.700000000000003pt;mso-wrap-distance-right:0;mso-wrap-distance-bottom:101.05pt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33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13"/>
                          <w:lang w:val="en-US" w:eastAsia="en-US"/>
                        </w:rPr>
                        <w:t>GSM</w:t>
                        <w:br/>
                        <w:t>BSS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63500" distB="438785" distL="45720" distR="0" simplePos="0" relativeHeight="125829508" behindDoc="0" locked="0" layoutInCell="1" allowOverlap="1">
            <wp:simplePos x="0" y="0"/>
            <wp:positionH relativeFrom="page">
              <wp:posOffset>2776220</wp:posOffset>
            </wp:positionH>
            <wp:positionV relativeFrom="paragraph">
              <wp:posOffset>63500</wp:posOffset>
            </wp:positionV>
            <wp:extent cx="2712720" cy="1813560"/>
            <wp:wrapTopAndBottom/>
            <wp:docPr id="266" name="Shape 2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box 267"/>
                    <pic:cNvPicPr/>
                  </pic:nvPicPr>
                  <pic:blipFill>
                    <a:blip r:embed="rId114"/>
                    <a:stretch/>
                  </pic:blipFill>
                  <pic:spPr>
                    <a:xfrm>
                      <a:ext cx="2712720" cy="181356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496" behindDoc="0" locked="0" layoutInCell="1" allowOverlap="1">
                <wp:simplePos x="0" y="0"/>
                <wp:positionH relativeFrom="page">
                  <wp:posOffset>4848860</wp:posOffset>
                </wp:positionH>
                <wp:positionV relativeFrom="paragraph">
                  <wp:posOffset>1898650</wp:posOffset>
                </wp:positionV>
                <wp:extent cx="304800" cy="189230"/>
                <wp:wrapNone/>
                <wp:docPr id="268" name="Shape 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04800" cy="1892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3"/>
                              </w:rPr>
                              <w:t>х-25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94" type="#_x0000_t202" style="position:absolute;margin-left:381.80000000000001pt;margin-top:149.5pt;width:24.pt;height:14.9pt;z-index:25165774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3"/>
                        </w:rPr>
                        <w:t>х-25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498" behindDoc="0" locked="0" layoutInCell="1" allowOverlap="1">
                <wp:simplePos x="0" y="0"/>
                <wp:positionH relativeFrom="page">
                  <wp:posOffset>2730500</wp:posOffset>
                </wp:positionH>
                <wp:positionV relativeFrom="paragraph">
                  <wp:posOffset>2105660</wp:posOffset>
                </wp:positionV>
                <wp:extent cx="1804670" cy="210185"/>
                <wp:wrapNone/>
                <wp:docPr id="270" name="Shape 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804670" cy="21018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3"/>
                              </w:rPr>
                              <w:t xml:space="preserve">Рис. 45. Интерфейсы </w:t>
                            </w:r>
                            <w:r>
                              <w:rPr>
                                <w:rStyle w:val="CharStyle53"/>
                                <w:lang w:val="en-US" w:eastAsia="en-US"/>
                              </w:rPr>
                              <w:t>GPRS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96" type="#_x0000_t202" style="position:absolute;margin-left:215.pt;margin-top:165.80000000000001pt;width:142.09999999999999pt;height:16.550000000000001pt;z-index:25165774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3"/>
                        </w:rPr>
                        <w:t xml:space="preserve">Рис. 45. Интерфейсы </w:t>
                      </w:r>
                      <w:r>
                        <w:rPr>
                          <w:rStyle w:val="CharStyle53"/>
                          <w:lang w:val="en-US" w:eastAsia="en-US"/>
                        </w:rPr>
                        <w:t>GPRS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Узел </w:t>
      </w:r>
      <w:r>
        <w:rPr>
          <w:rStyle w:val="CharStyle5"/>
          <w:lang w:val="en-US" w:eastAsia="en-US"/>
        </w:rPr>
        <w:t xml:space="preserve">GGSN </w:t>
      </w:r>
      <w:r>
        <w:rPr>
          <w:rStyle w:val="CharStyle5"/>
        </w:rPr>
        <w:t xml:space="preserve">связан с внешними сетями через интерфейс </w:t>
      </w:r>
      <w:r>
        <w:rPr>
          <w:rStyle w:val="CharStyle5"/>
          <w:i/>
          <w:iCs/>
          <w:lang w:val="en-US" w:eastAsia="en-US"/>
        </w:rPr>
        <w:t>Gi</w:t>
      </w:r>
      <w:r>
        <w:rPr>
          <w:rStyle w:val="CharStyle5"/>
        </w:rPr>
        <w:t>. Этот</w:t>
        <w:br/>
        <w:t>узел содержит данные о маршрутизации, выполняет преобразования</w:t>
        <w:br/>
        <w:t>адресов и с помощью инкапсуляции туннелирует данные пользовате</w:t>
        <w:t>-</w:t>
        <w:br/>
        <w:t xml:space="preserve">лям. Передача пакетов узлам </w:t>
      </w:r>
      <w:r>
        <w:rPr>
          <w:rStyle w:val="CharStyle5"/>
          <w:lang w:val="en-US" w:eastAsia="en-US"/>
        </w:rPr>
        <w:t xml:space="preserve">SGSN </w:t>
      </w:r>
      <w:r>
        <w:rPr>
          <w:rStyle w:val="CharStyle5"/>
        </w:rPr>
        <w:t>производится через магистраль</w:t>
        <w:t>-</w:t>
        <w:br/>
        <w:t xml:space="preserve">ную сеть </w:t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 xml:space="preserve">(интерфейс </w:t>
      </w:r>
      <w:r>
        <w:rPr>
          <w:rStyle w:val="CharStyle5"/>
          <w:i/>
          <w:iCs/>
          <w:lang w:val="en-US" w:eastAsia="en-US"/>
        </w:rPr>
        <w:t>Gn</w:t>
      </w:r>
      <w:r>
        <w:rPr>
          <w:rStyle w:val="CharStyle5"/>
        </w:rPr>
        <w:t xml:space="preserve">), основанную на протоколе </w:t>
      </w:r>
      <w:r>
        <w:rPr>
          <w:rStyle w:val="CharStyle5"/>
          <w:lang w:val="en-US" w:eastAsia="en-US"/>
        </w:rPr>
        <w:t>IP.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Узел </w:t>
      </w:r>
      <w:r>
        <w:rPr>
          <w:rStyle w:val="CharStyle5"/>
          <w:lang w:val="en-US" w:eastAsia="en-US"/>
        </w:rPr>
        <w:t xml:space="preserve">SGSN </w:t>
      </w:r>
      <w:r>
        <w:rPr>
          <w:rStyle w:val="CharStyle5"/>
        </w:rPr>
        <w:t xml:space="preserve">взаимодействует с </w:t>
      </w:r>
      <w:r>
        <w:rPr>
          <w:rStyle w:val="CharStyle5"/>
          <w:lang w:val="en-US" w:eastAsia="en-US"/>
        </w:rPr>
        <w:t xml:space="preserve">BSS </w:t>
      </w:r>
      <w:r>
        <w:rPr>
          <w:rStyle w:val="CharStyle5"/>
        </w:rPr>
        <w:t xml:space="preserve">через интерфейс </w:t>
      </w:r>
      <w:r>
        <w:rPr>
          <w:rStyle w:val="CharStyle5"/>
          <w:i/>
          <w:iCs/>
          <w:lang w:val="en-US" w:eastAsia="en-US"/>
        </w:rPr>
        <w:t>Gb</w:t>
      </w:r>
      <w:r>
        <w:rPr>
          <w:rStyle w:val="CharStyle5"/>
        </w:rPr>
        <w:t>. Узлы</w:t>
        <w:br/>
      </w:r>
      <w:r>
        <w:rPr>
          <w:rStyle w:val="CharStyle5"/>
          <w:lang w:val="en-US" w:eastAsia="en-US"/>
        </w:rPr>
        <w:t xml:space="preserve">SGSN, </w:t>
      </w:r>
      <w:r>
        <w:rPr>
          <w:rStyle w:val="CharStyle5"/>
        </w:rPr>
        <w:t>в частности, запрашивают адреса пользователей из домаш</w:t>
        <w:t>-</w:t>
        <w:br/>
        <w:t xml:space="preserve">него регистра </w:t>
      </w:r>
      <w:r>
        <w:rPr>
          <w:rStyle w:val="CharStyle5"/>
          <w:lang w:val="en-US" w:eastAsia="en-US"/>
        </w:rPr>
        <w:t xml:space="preserve">HLR </w:t>
      </w:r>
      <w:r>
        <w:rPr>
          <w:rStyle w:val="CharStyle5"/>
        </w:rPr>
        <w:t>и отслеживают местонахождение отдельных</w:t>
        <w:br/>
        <w:t>мобильных станций. Они отвечают за сбор информации об оплате</w:t>
        <w:br/>
        <w:t>и выполняют несколько функций, связанных с безопасностью</w:t>
        <w:br/>
        <w:t xml:space="preserve">(например, контроль доступа). Узлы </w:t>
      </w:r>
      <w:r>
        <w:rPr>
          <w:rStyle w:val="CharStyle5"/>
          <w:lang w:val="en-US" w:eastAsia="en-US"/>
        </w:rPr>
        <w:t xml:space="preserve">SGSN </w:t>
      </w:r>
      <w:r>
        <w:rPr>
          <w:rStyle w:val="CharStyle5"/>
        </w:rPr>
        <w:t>взаимодействуют с</w:t>
        <w:br/>
        <w:t xml:space="preserve">контроллерами </w:t>
      </w:r>
      <w:r>
        <w:rPr>
          <w:rStyle w:val="CharStyle5"/>
          <w:lang w:val="en-US" w:eastAsia="en-US"/>
        </w:rPr>
        <w:t xml:space="preserve">BSC </w:t>
      </w:r>
      <w:r>
        <w:rPr>
          <w:rStyle w:val="CharStyle5"/>
        </w:rPr>
        <w:t>посредством ретрансляции кадров. Они нахо</w:t>
        <w:t>-</w:t>
        <w:br/>
        <w:t>дятся примерно на том же иерархическом уровне, что и центры</w:t>
        <w:br/>
      </w:r>
      <w:r>
        <w:rPr>
          <w:rStyle w:val="CharStyle5"/>
          <w:lang w:val="en-US" w:eastAsia="en-US"/>
        </w:rPr>
        <w:t xml:space="preserve">MSC. </w:t>
      </w:r>
      <w:r>
        <w:rPr>
          <w:rStyle w:val="CharStyle5"/>
        </w:rPr>
        <w:t xml:space="preserve">В регистре </w:t>
      </w:r>
      <w:r>
        <w:rPr>
          <w:rStyle w:val="CharStyle5"/>
          <w:lang w:val="en-US" w:eastAsia="en-US"/>
        </w:rPr>
        <w:t xml:space="preserve">GR, </w:t>
      </w:r>
      <w:r>
        <w:rPr>
          <w:rStyle w:val="CharStyle5"/>
        </w:rPr>
        <w:t xml:space="preserve">обычно являющемся частью регистра </w:t>
      </w:r>
      <w:r>
        <w:rPr>
          <w:rStyle w:val="CharStyle5"/>
          <w:lang w:val="en-US" w:eastAsia="en-US"/>
        </w:rPr>
        <w:t>HLR,</w:t>
        <w:br/>
      </w:r>
      <w:r>
        <w:rPr>
          <w:rStyle w:val="CharStyle5"/>
        </w:rPr>
        <w:t xml:space="preserve">хранятся все данные, относящиеся к системе </w:t>
      </w:r>
      <w:r>
        <w:rPr>
          <w:rStyle w:val="CharStyle5"/>
          <w:lang w:val="en-US" w:eastAsia="en-US"/>
        </w:rPr>
        <w:t>GPRS.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Система </w:t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 xml:space="preserve">основана на следующих идеях </w:t>
      </w:r>
      <w:r>
        <w:rPr>
          <w:rStyle w:val="CharStyle5"/>
          <w:lang w:val="en-US" w:eastAsia="en-US"/>
        </w:rPr>
        <w:t xml:space="preserve">(ETSI, </w:t>
      </w:r>
      <w:r>
        <w:rPr>
          <w:rStyle w:val="CharStyle5"/>
        </w:rPr>
        <w:t>19986):</w:t>
      </w:r>
    </w:p>
    <w:p>
      <w:pPr>
        <w:pStyle w:val="Style4"/>
        <w:keepNext w:val="0"/>
        <w:keepLines w:val="0"/>
        <w:widowControl w:val="0"/>
        <w:numPr>
          <w:ilvl w:val="0"/>
          <w:numId w:val="87"/>
        </w:numPr>
        <w:shd w:val="clear" w:color="auto" w:fill="auto"/>
        <w:tabs>
          <w:tab w:pos="798" w:val="left"/>
        </w:tabs>
        <w:bidi w:val="0"/>
        <w:spacing w:before="0" w:after="0" w:line="230" w:lineRule="auto"/>
        <w:ind w:left="0" w:right="0" w:firstLine="540"/>
        <w:jc w:val="both"/>
      </w:pPr>
      <w:r>
        <w:rPr>
          <w:rStyle w:val="CharStyle5"/>
        </w:rPr>
        <w:t xml:space="preserve">для новых радиоканалов </w:t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 xml:space="preserve">система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может выде</w:t>
        <w:t>-</w:t>
        <w:br/>
        <w:t xml:space="preserve">лить от одного до восьми интервалов кадра </w:t>
      </w:r>
      <w:r>
        <w:rPr>
          <w:rStyle w:val="CharStyle5"/>
          <w:lang w:val="en-US" w:eastAsia="en-US"/>
        </w:rPr>
        <w:t xml:space="preserve">TDMA. </w:t>
      </w:r>
      <w:r>
        <w:rPr>
          <w:rStyle w:val="CharStyle5"/>
        </w:rPr>
        <w:t>Они распреде</w:t>
        <w:t>-</w:t>
        <w:br/>
        <w:t>лены не фиксированным образом, а управляются запросами, т. е.</w:t>
        <w:br/>
        <w:t>динамически;</w:t>
      </w:r>
    </w:p>
    <w:p>
      <w:pPr>
        <w:pStyle w:val="Style4"/>
        <w:keepNext w:val="0"/>
        <w:keepLines w:val="0"/>
        <w:widowControl w:val="0"/>
        <w:numPr>
          <w:ilvl w:val="0"/>
          <w:numId w:val="87"/>
        </w:numPr>
        <w:shd w:val="clear" w:color="auto" w:fill="auto"/>
        <w:tabs>
          <w:tab w:pos="798" w:val="left"/>
        </w:tabs>
        <w:bidi w:val="0"/>
        <w:spacing w:before="0" w:after="0" w:line="230" w:lineRule="auto"/>
        <w:ind w:left="0" w:right="0" w:firstLine="540"/>
        <w:jc w:val="both"/>
      </w:pPr>
      <w:r>
        <w:rPr>
          <w:rStyle w:val="CharStyle5"/>
        </w:rPr>
        <w:t>все временные интервалы делятся между активными пользо</w:t>
        <w:t>-</w:t>
        <w:br/>
        <w:t>вателями, исходящие и нисходящие каналы рассматриваются от</w:t>
        <w:t>-</w:t>
        <w:br/>
        <w:t>дельно. Распределение интервалов зависит от текущей загрузки и</w:t>
        <w:br/>
        <w:t>предпочтения оператора связи.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зависимости от схемы кодирования, скорость передачи мо</w:t>
        <w:t>-</w:t>
        <w:br/>
        <w:t>жет достигать 150 кбит/с. В частности, если использовать кодиро</w:t>
        <w:t>-</w:t>
        <w:br/>
        <w:t>вание каналов с пропускной способностью 14,4 кбит/с, то при вы</w:t>
        <w:t>-</w:t>
        <w:br/>
        <w:t>делении всех временных интервалов получится канал со скоростью</w:t>
        <w:br/>
        <w:t>передачи 115,2 кбит/с. Однако сама идея, положенная в основу си</w:t>
        <w:t>-</w:t>
        <w:br/>
        <w:t xml:space="preserve">стемы </w:t>
      </w:r>
      <w:r>
        <w:rPr>
          <w:rStyle w:val="CharStyle5"/>
          <w:lang w:val="en-US" w:eastAsia="en-US"/>
        </w:rPr>
        <w:t xml:space="preserve">GPRS, </w:t>
      </w:r>
      <w:r>
        <w:rPr>
          <w:rStyle w:val="CharStyle5"/>
        </w:rPr>
        <w:t>не зависит от характеристик и типа канала и не огра</w:t>
        <w:t>-</w:t>
        <w:br/>
        <w:t xml:space="preserve">ничивает максимальную скорость передачи. Все службы </w:t>
      </w:r>
      <w:r>
        <w:rPr>
          <w:rStyle w:val="CharStyle5"/>
          <w:lang w:val="en-US" w:eastAsia="en-US"/>
        </w:rPr>
        <w:t>GPRS</w:t>
        <w:br/>
      </w:r>
      <w:r>
        <w:rPr>
          <w:rStyle w:val="CharStyle5"/>
        </w:rPr>
        <w:t>можно использовать параллельно с традиционными службами.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Система </w:t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 xml:space="preserve">использует </w:t>
      </w:r>
      <w:r>
        <w:rPr>
          <w:rStyle w:val="CharStyle5"/>
          <w:i/>
          <w:iCs/>
        </w:rPr>
        <w:t>четыре схемы канального кодиро</w:t>
        <w:t>-</w:t>
        <w:br/>
        <w:t>вания данных</w:t>
      </w:r>
      <w:r>
        <w:rPr>
          <w:rStyle w:val="CharStyle5"/>
        </w:rPr>
        <w:t xml:space="preserve"> </w:t>
      </w:r>
      <w:r>
        <w:rPr>
          <w:rStyle w:val="CharStyle5"/>
          <w:lang w:val="en-US" w:eastAsia="en-US"/>
        </w:rPr>
        <w:t xml:space="preserve">CS-1-CS-4. </w:t>
      </w:r>
      <w:r>
        <w:rPr>
          <w:rStyle w:val="CharStyle5"/>
        </w:rPr>
        <w:t>Особенностью является то, что система</w:t>
        <w:br/>
        <w:t>сама меняет схему кодирования в зависимости от условий в ра</w:t>
        <w:t>-</w:t>
        <w:br/>
        <w:t>диоканале. Скорости передачи для схем кодирования показаны на</w:t>
        <w:br/>
        <w:t>рис. 46. Скорости приведены на один тайм-слот.</w:t>
      </w:r>
    </w:p>
    <w:p>
      <w:pPr>
        <w:widowControl w:val="0"/>
        <w:spacing w:line="1" w:lineRule="exact"/>
      </w:pPr>
      <w:r>
        <w:drawing>
          <wp:anchor distT="418465" distB="694690" distL="67310" distR="326390" simplePos="0" relativeHeight="125829509" behindDoc="0" locked="0" layoutInCell="1" allowOverlap="1">
            <wp:simplePos x="0" y="0"/>
            <wp:positionH relativeFrom="page">
              <wp:posOffset>1149350</wp:posOffset>
            </wp:positionH>
            <wp:positionV relativeFrom="paragraph">
              <wp:posOffset>418465</wp:posOffset>
            </wp:positionV>
            <wp:extent cx="1911350" cy="1515110"/>
            <wp:wrapTopAndBottom/>
            <wp:docPr id="272" name="Shape 2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box 273"/>
                    <pic:cNvPicPr/>
                  </pic:nvPicPr>
                  <pic:blipFill>
                    <a:blip r:embed="rId116"/>
                    <a:stretch/>
                  </pic:blipFill>
                  <pic:spPr>
                    <a:xfrm>
                      <a:ext cx="1911350" cy="151511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0" behindDoc="0" locked="0" layoutInCell="1" allowOverlap="1">
                <wp:simplePos x="0" y="0"/>
                <wp:positionH relativeFrom="page">
                  <wp:posOffset>1082040</wp:posOffset>
                </wp:positionH>
                <wp:positionV relativeFrom="paragraph">
                  <wp:posOffset>101600</wp:posOffset>
                </wp:positionV>
                <wp:extent cx="496570" cy="320040"/>
                <wp:wrapNone/>
                <wp:docPr id="274" name="Shape 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96570" cy="32004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sz w:val="20"/>
                                <w:szCs w:val="20"/>
                                <w:lang w:val="en-US" w:eastAsia="en-US"/>
                              </w:rPr>
                              <w:t>Channel</w:t>
                              <w:br/>
                              <w:t>coding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0" type="#_x0000_t202" style="position:absolute;margin-left:85.200000000000003pt;margin-top:8.pt;width:39.100000000000001pt;height:25.199999999999999pt;z-index:251657747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sz w:val="20"/>
                          <w:szCs w:val="20"/>
                          <w:lang w:val="en-US" w:eastAsia="en-US"/>
                        </w:rPr>
                        <w:t>Channel</w:t>
                        <w:br/>
                        <w:t>coding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502" behindDoc="0" locked="0" layoutInCell="1" allowOverlap="1">
                <wp:simplePos x="0" y="0"/>
                <wp:positionH relativeFrom="page">
                  <wp:posOffset>1374775</wp:posOffset>
                </wp:positionH>
                <wp:positionV relativeFrom="paragraph">
                  <wp:posOffset>1997075</wp:posOffset>
                </wp:positionV>
                <wp:extent cx="2011680" cy="313690"/>
                <wp:wrapNone/>
                <wp:docPr id="276" name="Shape 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011680" cy="3136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  <w:lang w:val="en-US" w:eastAsia="en-US"/>
                              </w:rPr>
                              <w:t>different redundancy depending on</w:t>
                              <w:br/>
                              <w:t xml:space="preserve">“condition of the </w:t>
                            </w:r>
                            <w:r>
                              <w:rPr>
                                <w:rStyle w:val="CharStyle53"/>
                                <w:sz w:val="20"/>
                                <w:szCs w:val="20"/>
                                <w:lang w:val="en-US" w:eastAsia="en-US"/>
                              </w:rPr>
                              <w:t xml:space="preserve">air </w:t>
                            </w:r>
                            <w:r>
                              <w:rPr>
                                <w:rStyle w:val="CharStyle53"/>
                                <w:color w:val="2B2A29"/>
                                <w:sz w:val="20"/>
                                <w:szCs w:val="20"/>
                                <w:lang w:val="en-US" w:eastAsia="en-US"/>
                              </w:rPr>
                              <w:t>interface”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2" type="#_x0000_t202" style="position:absolute;margin-left:108.25pt;margin-top:157.25pt;width:158.40000000000001pt;height:24.699999999999999pt;z-index:25165774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  <w:lang w:val="en-US" w:eastAsia="en-US"/>
                        </w:rPr>
                        <w:t>different redundancy depending on</w:t>
                        <w:br/>
                        <w:t xml:space="preserve">“condition of the </w:t>
                      </w:r>
                      <w:r>
                        <w:rPr>
                          <w:rStyle w:val="CharStyle53"/>
                          <w:sz w:val="20"/>
                          <w:szCs w:val="20"/>
                          <w:lang w:val="en-US" w:eastAsia="en-US"/>
                        </w:rPr>
                        <w:t xml:space="preserve">air </w:t>
                      </w:r>
                      <w:r>
                        <w:rPr>
                          <w:rStyle w:val="CharStyle53"/>
                          <w:color w:val="2B2A29"/>
                          <w:sz w:val="20"/>
                          <w:szCs w:val="20"/>
                          <w:lang w:val="en-US" w:eastAsia="en-US"/>
                        </w:rPr>
                        <w:t>interface”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drawing>
          <wp:anchor distT="120015" distB="292735" distL="2118360" distR="0" simplePos="0" relativeHeight="125829510" behindDoc="0" locked="0" layoutInCell="1" allowOverlap="1">
            <wp:simplePos x="0" y="0"/>
            <wp:positionH relativeFrom="page">
              <wp:posOffset>3456305</wp:posOffset>
            </wp:positionH>
            <wp:positionV relativeFrom="paragraph">
              <wp:posOffset>120015</wp:posOffset>
            </wp:positionV>
            <wp:extent cx="2740025" cy="2216150"/>
            <wp:wrapTopAndBottom/>
            <wp:docPr id="278" name="Shape 2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box 279"/>
                    <pic:cNvPicPr/>
                  </pic:nvPicPr>
                  <pic:blipFill>
                    <a:blip r:embed="rId118"/>
                    <a:stretch/>
                  </pic:blipFill>
                  <pic:spPr>
                    <a:xfrm>
                      <a:ext cx="2740025" cy="221615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04" behindDoc="0" locked="0" layoutInCell="1" allowOverlap="1">
                <wp:simplePos x="0" y="0"/>
                <wp:positionH relativeFrom="page">
                  <wp:posOffset>1337945</wp:posOffset>
                </wp:positionH>
                <wp:positionV relativeFrom="paragraph">
                  <wp:posOffset>2414905</wp:posOffset>
                </wp:positionV>
                <wp:extent cx="4602480" cy="213360"/>
                <wp:wrapNone/>
                <wp:docPr id="280" name="Shape 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602480" cy="2133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3"/>
                              </w:rPr>
                              <w:t xml:space="preserve">Рис. </w:t>
                            </w:r>
                            <w:r>
                              <w:rPr>
                                <w:rStyle w:val="CharStyle53"/>
                                <w:lang w:val="en-US" w:eastAsia="en-US"/>
                              </w:rPr>
                              <w:t xml:space="preserve">46. </w:t>
                            </w:r>
                            <w:r>
                              <w:rPr>
                                <w:rStyle w:val="CharStyle53"/>
                              </w:rPr>
                              <w:t xml:space="preserve">Скорости при различных схемах кодировки и возможности </w:t>
                            </w:r>
                            <w:r>
                              <w:rPr>
                                <w:rStyle w:val="CharStyle53"/>
                                <w:lang w:val="en-US" w:eastAsia="en-US"/>
                              </w:rPr>
                              <w:t>GPRS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06" type="#_x0000_t202" style="position:absolute;margin-left:105.35000000000001pt;margin-top:190.15000000000001pt;width:362.40000000000003pt;height:16.800000000000001pt;z-index:25165775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3"/>
                        </w:rPr>
                        <w:t xml:space="preserve">Рис. </w:t>
                      </w:r>
                      <w:r>
                        <w:rPr>
                          <w:rStyle w:val="CharStyle53"/>
                          <w:lang w:val="en-US" w:eastAsia="en-US"/>
                        </w:rPr>
                        <w:t xml:space="preserve">46. </w:t>
                      </w:r>
                      <w:r>
                        <w:rPr>
                          <w:rStyle w:val="CharStyle53"/>
                        </w:rPr>
                        <w:t xml:space="preserve">Скорости при различных схемах кодировки и возможности </w:t>
                      </w:r>
                      <w:r>
                        <w:rPr>
                          <w:rStyle w:val="CharStyle53"/>
                          <w:lang w:val="en-US" w:eastAsia="en-US"/>
                        </w:rPr>
                        <w:t>GPRS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Пользователи системы </w:t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 xml:space="preserve">могут определять </w:t>
      </w:r>
      <w:r>
        <w:rPr>
          <w:rStyle w:val="CharStyle5"/>
          <w:i/>
          <w:iCs/>
        </w:rPr>
        <w:t>профиль каче</w:t>
        <w:t>-</w:t>
        <w:br/>
        <w:t>ства обслуживания</w:t>
      </w:r>
      <w:r>
        <w:rPr>
          <w:rStyle w:val="CharStyle5"/>
        </w:rPr>
        <w:t>. Он содержит приоритет службы (высокий,</w:t>
        <w:br/>
        <w:t>средний, низкий), класс надежности, класс задержки передачи и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пропускную способность канала пользовательских данных. Ра</w:t>
        <w:t>-</w:t>
        <w:br/>
        <w:t>диоресурсы распределяются так, чтобы удовлетворить эти пользо</w:t>
        <w:t>-</w:t>
        <w:br/>
        <w:t>вательские требования.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Система </w:t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>включает несколько служб безопасности. В ней</w:t>
        <w:br/>
        <w:t>проводится аутентификация, обеспечивается конфиденциальность</w:t>
        <w:br/>
        <w:t>пользователя и передаваемой им информации. Возможны даже</w:t>
        <w:br/>
        <w:t>полностью анонимные услуги, когда оплата взимается независимо</w:t>
        <w:br/>
        <w:t>от личности пользователя мобильной станции.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20"/>
        <w:jc w:val="both"/>
      </w:pPr>
      <w:r>
        <w:rPr>
          <w:rStyle w:val="CharStyle5"/>
        </w:rPr>
        <w:t xml:space="preserve">Любые данные до передачи через сеть </w:t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>должны быть за</w:t>
        <w:t>-</w:t>
        <w:br/>
        <w:t>креплены за какой-то мобильной станцией. Это делается с помо</w:t>
        <w:t>-</w:t>
        <w:br/>
        <w:t>щью механизмов управления мобильностью. Процедура закрепле</w:t>
        <w:t>-</w:t>
        <w:br/>
        <w:t>ния включает присвоение временной идентификации логического</w:t>
        <w:br/>
        <w:t>канала и порядкового номера ключа шифрования, используемого</w:t>
        <w:br/>
        <w:t>для кодирования данных. Для каждой мобильной станции уста</w:t>
        <w:t>-</w:t>
        <w:br/>
        <w:t xml:space="preserve">навливается окружение </w:t>
      </w:r>
      <w:r>
        <w:rPr>
          <w:rStyle w:val="CharStyle5"/>
          <w:lang w:val="en-US" w:eastAsia="en-US"/>
        </w:rPr>
        <w:t xml:space="preserve">GPRS. </w:t>
      </w:r>
      <w:r>
        <w:rPr>
          <w:rStyle w:val="CharStyle5"/>
        </w:rPr>
        <w:t>Оно сохраняется в мобильной стан</w:t>
        <w:t>-</w:t>
        <w:br/>
        <w:t xml:space="preserve">ции и соответствующем узле </w:t>
      </w:r>
      <w:r>
        <w:rPr>
          <w:rStyle w:val="CharStyle5"/>
          <w:lang w:val="en-US" w:eastAsia="en-US"/>
        </w:rPr>
        <w:t>SGSN.</w:t>
      </w:r>
    </w:p>
    <w:p>
      <w:pPr>
        <w:pStyle w:val="Style4"/>
        <w:keepNext w:val="0"/>
        <w:keepLines w:val="0"/>
        <w:widowControl w:val="0"/>
        <w:numPr>
          <w:ilvl w:val="2"/>
          <w:numId w:val="85"/>
        </w:numPr>
        <w:shd w:val="clear" w:color="auto" w:fill="auto"/>
        <w:tabs>
          <w:tab w:pos="1433" w:val="left"/>
        </w:tabs>
        <w:bidi w:val="0"/>
        <w:spacing w:before="0" w:after="0" w:line="240" w:lineRule="auto"/>
        <w:ind w:left="0" w:right="0" w:firstLine="52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 xml:space="preserve">Технология </w:t>
      </w:r>
      <w:r>
        <w:rPr>
          <w:rStyle w:val="CharStyle5"/>
          <w:b/>
          <w:bCs/>
          <w:sz w:val="30"/>
          <w:szCs w:val="30"/>
          <w:lang w:val="en-US" w:eastAsia="en-US"/>
        </w:rPr>
        <w:t>EDGE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lang w:val="en-US" w:eastAsia="en-US"/>
        </w:rPr>
        <w:t xml:space="preserve">EDGE </w:t>
      </w:r>
      <w:r>
        <w:rPr>
          <w:rStyle w:val="CharStyle5"/>
        </w:rPr>
        <w:t>- это технология передачи данных, которая позволяет</w:t>
        <w:br/>
        <w:t>предоставить скорости передачи данных до 384 кбит/с. При этом в</w:t>
        <w:br/>
        <w:t>сеть не вводятся новые элементы, вся инфраструктура остается</w:t>
        <w:br/>
        <w:t>прежней, за исключением апгрейда некоторых его элементов. Что</w:t>
        <w:t>-</w:t>
        <w:br/>
        <w:t xml:space="preserve">бы подчеркнуть то, что различия между системами </w:t>
      </w:r>
      <w:r>
        <w:rPr>
          <w:rStyle w:val="CharStyle5"/>
          <w:lang w:val="en-US" w:eastAsia="en-US"/>
        </w:rPr>
        <w:t xml:space="preserve">EDGE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>GPRS</w:t>
        <w:br/>
      </w:r>
      <w:r>
        <w:rPr>
          <w:rStyle w:val="CharStyle5"/>
        </w:rPr>
        <w:t xml:space="preserve">незначительны, эту технологию еще называют </w:t>
      </w:r>
      <w:r>
        <w:rPr>
          <w:rStyle w:val="CharStyle5"/>
          <w:lang w:val="en-US" w:eastAsia="en-US"/>
        </w:rPr>
        <w:t>EGPRS (Enhanced</w:t>
        <w:br/>
        <w:t xml:space="preserve">GPRS) </w:t>
      </w:r>
      <w:r>
        <w:rPr>
          <w:rStyle w:val="CharStyle5"/>
        </w:rPr>
        <w:t xml:space="preserve">- улучшенный, расширенный </w:t>
      </w:r>
      <w:r>
        <w:rPr>
          <w:rStyle w:val="CharStyle5"/>
          <w:lang w:val="en-US" w:eastAsia="en-US"/>
        </w:rPr>
        <w:t xml:space="preserve">GPRS. </w:t>
      </w:r>
      <w:r>
        <w:rPr>
          <w:rStyle w:val="CharStyle5"/>
        </w:rPr>
        <w:t>Дальнейшее повыше</w:t>
        <w:t>-</w:t>
        <w:br/>
        <w:t>ние скорости передачи данных было осуществлено путем перехода</w:t>
        <w:br/>
        <w:t>на новую, более эффективную схему модуляции, без изменения</w:t>
        <w:br/>
        <w:t>общей ширины спектра канала в 200 кГц. Новая технология полу</w:t>
        <w:t>-</w:t>
        <w:br/>
        <w:t xml:space="preserve">чила название </w:t>
      </w:r>
      <w:r>
        <w:rPr>
          <w:rStyle w:val="CharStyle5"/>
          <w:lang w:val="en-US" w:eastAsia="en-US"/>
        </w:rPr>
        <w:t>EDGE (Enhanced Data rates for the GSM Evolution).</w:t>
        <w:br/>
      </w:r>
      <w:r>
        <w:rPr>
          <w:rStyle w:val="CharStyle5"/>
        </w:rPr>
        <w:t xml:space="preserve">В ней используется модуляция </w:t>
      </w:r>
      <w:r>
        <w:rPr>
          <w:rStyle w:val="CharStyle5"/>
          <w:lang w:val="en-US" w:eastAsia="en-US"/>
        </w:rPr>
        <w:t xml:space="preserve">8-PSK, </w:t>
      </w:r>
      <w:r>
        <w:rPr>
          <w:rStyle w:val="CharStyle5"/>
        </w:rPr>
        <w:t>где бит в радиоканале ко</w:t>
        <w:t>-</w:t>
        <w:br/>
        <w:t>дируется тремя информационными символами. В результате до</w:t>
        <w:t>-</w:t>
        <w:br/>
        <w:t>стигается более высокая скорость передачи 640 кбит/с, против</w:t>
        <w:br/>
        <w:t xml:space="preserve">270,833 кбит/с в обычном радиоинтерфейсе </w:t>
      </w:r>
      <w:r>
        <w:rPr>
          <w:rStyle w:val="CharStyle5"/>
          <w:lang w:val="en-US" w:eastAsia="en-US"/>
        </w:rPr>
        <w:t xml:space="preserve">GSM. </w:t>
      </w:r>
      <w:r>
        <w:rPr>
          <w:rStyle w:val="CharStyle5"/>
        </w:rPr>
        <w:t>На рис. 47 при</w:t>
        <w:t>-</w:t>
        <w:br/>
        <w:t xml:space="preserve">ведены сравнительные значения скоростей </w:t>
      </w:r>
      <w:r>
        <w:rPr>
          <w:rStyle w:val="CharStyle5"/>
          <w:lang w:val="en-US" w:eastAsia="en-US"/>
        </w:rPr>
        <w:t xml:space="preserve">EDGE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>HSCSD.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Особенностью технологии является динамическое изменение</w:t>
        <w:br/>
        <w:t>схем модуляции и кодирования в зависимости от состояния ра</w:t>
        <w:t>-</w:t>
        <w:br/>
        <w:t xml:space="preserve">диоканала. Используется девять таких схем: </w:t>
      </w:r>
      <w:r>
        <w:rPr>
          <w:rStyle w:val="CharStyle5"/>
          <w:lang w:val="en-US" w:eastAsia="en-US"/>
        </w:rPr>
        <w:t xml:space="preserve">MSC1-MSC9. </w:t>
      </w:r>
      <w:r>
        <w:rPr>
          <w:rStyle w:val="CharStyle5"/>
        </w:rPr>
        <w:t>При</w:t>
        <w:t>-</w:t>
        <w:br/>
        <w:t xml:space="preserve">чем, в первых четырех схемах применяется модуляция </w:t>
      </w:r>
      <w:r>
        <w:rPr>
          <w:rStyle w:val="CharStyle5"/>
          <w:lang w:val="en-US" w:eastAsia="en-US"/>
        </w:rPr>
        <w:t xml:space="preserve">GMSK, </w:t>
      </w:r>
      <w:r>
        <w:rPr>
          <w:rStyle w:val="CharStyle5"/>
        </w:rPr>
        <w:t>а в</w:t>
        <w:br/>
        <w:t xml:space="preserve">остальных - </w:t>
      </w:r>
      <w:r>
        <w:rPr>
          <w:rStyle w:val="CharStyle5"/>
          <w:lang w:val="en-US" w:eastAsia="en-US"/>
        </w:rPr>
        <w:t>8-PSK.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788535" cy="1789430"/>
            <wp:docPr id="282" name="Picutre 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120"/>
                    <a:stretch/>
                  </pic:blipFill>
                  <pic:spPr>
                    <a:xfrm>
                      <a:ext cx="4788535" cy="178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3"/>
        </w:rPr>
        <w:t>Рис. 47. Сравнение скоростей передачи данных по технологиям</w:t>
        <w:br/>
      </w:r>
      <w:r>
        <w:rPr>
          <w:rStyle w:val="CharStyle53"/>
          <w:lang w:val="en-US" w:eastAsia="en-US"/>
        </w:rPr>
        <w:t xml:space="preserve">EDGE </w:t>
      </w:r>
      <w:r>
        <w:rPr>
          <w:rStyle w:val="CharStyle53"/>
        </w:rPr>
        <w:t xml:space="preserve">и </w:t>
      </w:r>
      <w:r>
        <w:rPr>
          <w:rStyle w:val="CharStyle53"/>
          <w:lang w:val="en-US" w:eastAsia="en-US"/>
        </w:rPr>
        <w:t>HSCSD</w:t>
      </w:r>
    </w:p>
    <w:p>
      <w:pPr>
        <w:widowControl w:val="0"/>
        <w:spacing w:after="19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Внедрение технологии </w:t>
      </w:r>
      <w:r>
        <w:rPr>
          <w:rStyle w:val="CharStyle5"/>
          <w:lang w:val="en-US" w:eastAsia="en-US"/>
        </w:rPr>
        <w:t xml:space="preserve">EDGE </w:t>
      </w:r>
      <w:r>
        <w:rPr>
          <w:rStyle w:val="CharStyle5"/>
        </w:rPr>
        <w:t>оказывает влияние лишь на ба</w:t>
        <w:t>-</w:t>
        <w:br/>
        <w:t>зовые станции. Из-за смены способа модуляции претерпевают из</w:t>
        <w:t>-</w:t>
        <w:br/>
        <w:t xml:space="preserve">менение приемопередатчики. Для внедрения </w:t>
      </w:r>
      <w:r>
        <w:rPr>
          <w:rStyle w:val="CharStyle5"/>
          <w:lang w:val="en-US" w:eastAsia="en-US"/>
        </w:rPr>
        <w:t xml:space="preserve">EDGE </w:t>
      </w:r>
      <w:r>
        <w:rPr>
          <w:rStyle w:val="CharStyle5"/>
        </w:rPr>
        <w:t>необходима</w:t>
        <w:br/>
        <w:t>полная их замена. Остальные элементы, включая и контроллер ба</w:t>
        <w:t>-</w:t>
        <w:br/>
        <w:t>зовых станций, требуют только замены программного обеспече</w:t>
        <w:t>-</w:t>
        <w:br/>
        <w:t xml:space="preserve">ния. Важно заметить, что технология </w:t>
      </w:r>
      <w:r>
        <w:rPr>
          <w:rStyle w:val="CharStyle5"/>
          <w:lang w:val="en-US" w:eastAsia="en-US"/>
        </w:rPr>
        <w:t xml:space="preserve">EDGE </w:t>
      </w:r>
      <w:r>
        <w:rPr>
          <w:rStyle w:val="CharStyle5"/>
        </w:rPr>
        <w:t>меняет лишь радио</w:t>
        <w:t>-</w:t>
        <w:br/>
        <w:t>интерфейс, сохраняя без изменений структуру сети Фазы 2+.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520"/>
        <w:jc w:val="both"/>
      </w:pPr>
      <w:r>
        <w:rPr>
          <w:rStyle w:val="CharStyle5"/>
        </w:rPr>
        <w:t xml:space="preserve">В рамках международного проекта </w:t>
      </w:r>
      <w:r>
        <w:rPr>
          <w:rStyle w:val="CharStyle5"/>
          <w:lang w:val="en-US" w:eastAsia="en-US"/>
        </w:rPr>
        <w:t xml:space="preserve">IMT-2000 </w:t>
      </w:r>
      <w:r>
        <w:rPr>
          <w:rStyle w:val="CharStyle5"/>
        </w:rPr>
        <w:t>технология</w:t>
        <w:br/>
      </w:r>
      <w:r>
        <w:rPr>
          <w:rStyle w:val="CharStyle5"/>
          <w:lang w:val="en-US" w:eastAsia="en-US"/>
        </w:rPr>
        <w:t xml:space="preserve">EDGE </w:t>
      </w:r>
      <w:r>
        <w:rPr>
          <w:rStyle w:val="CharStyle5"/>
        </w:rPr>
        <w:t xml:space="preserve">отнесена к поколению </w:t>
      </w:r>
      <w:r>
        <w:rPr>
          <w:rStyle w:val="CharStyle5"/>
          <w:lang w:val="en-US" w:eastAsia="en-US"/>
        </w:rPr>
        <w:t xml:space="preserve">3G </w:t>
      </w:r>
      <w:r>
        <w:rPr>
          <w:rStyle w:val="CharStyle5"/>
        </w:rPr>
        <w:t>сотовой связи.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89"/>
        </w:numPr>
        <w:shd w:val="clear" w:color="auto" w:fill="auto"/>
        <w:tabs>
          <w:tab w:pos="747" w:val="left"/>
        </w:tabs>
        <w:bidi w:val="0"/>
        <w:spacing w:before="0" w:after="0" w:line="240" w:lineRule="auto"/>
        <w:ind w:left="0" w:right="0" w:firstLine="380"/>
        <w:jc w:val="both"/>
      </w:pPr>
      <w:r>
        <w:rPr>
          <w:rStyle w:val="CharStyle5"/>
        </w:rPr>
        <w:t>Какие технологии сотовой связи применялись между поко</w:t>
        <w:t>-</w:t>
        <w:br/>
        <w:t xml:space="preserve">лениями </w:t>
      </w:r>
      <w:r>
        <w:rPr>
          <w:rStyle w:val="CharStyle5"/>
          <w:lang w:val="en-US" w:eastAsia="en-US"/>
        </w:rPr>
        <w:t xml:space="preserve">2G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>3G?</w:t>
      </w:r>
    </w:p>
    <w:p>
      <w:pPr>
        <w:pStyle w:val="Style4"/>
        <w:keepNext w:val="0"/>
        <w:keepLines w:val="0"/>
        <w:widowControl w:val="0"/>
        <w:numPr>
          <w:ilvl w:val="0"/>
          <w:numId w:val="89"/>
        </w:numPr>
        <w:shd w:val="clear" w:color="auto" w:fill="auto"/>
        <w:tabs>
          <w:tab w:pos="742" w:val="left"/>
        </w:tabs>
        <w:bidi w:val="0"/>
        <w:spacing w:before="0" w:after="0" w:line="240" w:lineRule="auto"/>
        <w:ind w:left="0" w:right="0" w:firstLine="380"/>
        <w:jc w:val="both"/>
      </w:pPr>
      <w:r>
        <w:rPr>
          <w:rStyle w:val="CharStyle5"/>
        </w:rPr>
        <w:t>За счет чего выросла скорость радиопередачи в технологии</w:t>
        <w:br/>
      </w:r>
      <w:r>
        <w:rPr>
          <w:rStyle w:val="CharStyle5"/>
          <w:lang w:val="en-US" w:eastAsia="en-US"/>
        </w:rPr>
        <w:t xml:space="preserve">HSCSD </w:t>
      </w:r>
      <w:r>
        <w:rPr>
          <w:rStyle w:val="CharStyle5"/>
        </w:rPr>
        <w:t xml:space="preserve">по сравнению с технологией </w:t>
      </w:r>
      <w:r>
        <w:rPr>
          <w:rStyle w:val="CharStyle5"/>
          <w:lang w:val="en-US" w:eastAsia="en-US"/>
        </w:rPr>
        <w:t>TDMA?</w:t>
      </w:r>
    </w:p>
    <w:p>
      <w:pPr>
        <w:pStyle w:val="Style4"/>
        <w:keepNext w:val="0"/>
        <w:keepLines w:val="0"/>
        <w:widowControl w:val="0"/>
        <w:numPr>
          <w:ilvl w:val="0"/>
          <w:numId w:val="89"/>
        </w:numPr>
        <w:shd w:val="clear" w:color="auto" w:fill="auto"/>
        <w:tabs>
          <w:tab w:pos="1090" w:val="left"/>
        </w:tabs>
        <w:bidi w:val="0"/>
        <w:spacing w:before="0" w:after="0" w:line="240" w:lineRule="auto"/>
        <w:ind w:left="0" w:right="0" w:firstLine="380"/>
        <w:jc w:val="both"/>
      </w:pPr>
      <w:r>
        <w:rPr>
          <w:rStyle w:val="CharStyle5"/>
        </w:rPr>
        <w:t xml:space="preserve">Какие новые услуги предложила система </w:t>
      </w:r>
      <w:r>
        <w:rPr>
          <w:rStyle w:val="CharStyle5"/>
          <w:lang w:val="en-US" w:eastAsia="en-US"/>
        </w:rPr>
        <w:t>GPRS?</w:t>
      </w:r>
    </w:p>
    <w:p>
      <w:pPr>
        <w:pStyle w:val="Style4"/>
        <w:keepNext w:val="0"/>
        <w:keepLines w:val="0"/>
        <w:widowControl w:val="0"/>
        <w:numPr>
          <w:ilvl w:val="0"/>
          <w:numId w:val="89"/>
        </w:numPr>
        <w:shd w:val="clear" w:color="auto" w:fill="auto"/>
        <w:tabs>
          <w:tab w:pos="738" w:val="left"/>
        </w:tabs>
        <w:bidi w:val="0"/>
        <w:spacing w:before="0" w:after="0" w:line="240" w:lineRule="auto"/>
        <w:ind w:left="0" w:right="0" w:firstLine="380"/>
        <w:jc w:val="both"/>
      </w:pPr>
      <w:r>
        <w:rPr>
          <w:rStyle w:val="CharStyle5"/>
        </w:rPr>
        <w:t xml:space="preserve">Какие новые элементы сети содержит система </w:t>
      </w:r>
      <w:r>
        <w:rPr>
          <w:rStyle w:val="CharStyle5"/>
          <w:lang w:val="en-US" w:eastAsia="en-US"/>
        </w:rPr>
        <w:t xml:space="preserve">GPRS </w:t>
      </w:r>
      <w:r>
        <w:rPr>
          <w:rStyle w:val="CharStyle5"/>
        </w:rPr>
        <w:t>по</w:t>
        <w:br/>
        <w:t xml:space="preserve">сравнению с </w:t>
      </w:r>
      <w:r>
        <w:rPr>
          <w:rStyle w:val="CharStyle5"/>
          <w:lang w:val="en-US" w:eastAsia="en-US"/>
        </w:rPr>
        <w:t>GSM?</w:t>
      </w:r>
    </w:p>
    <w:p>
      <w:pPr>
        <w:pStyle w:val="Style4"/>
        <w:keepNext w:val="0"/>
        <w:keepLines w:val="0"/>
        <w:widowControl w:val="0"/>
        <w:numPr>
          <w:ilvl w:val="0"/>
          <w:numId w:val="89"/>
        </w:numPr>
        <w:shd w:val="clear" w:color="auto" w:fill="auto"/>
        <w:tabs>
          <w:tab w:pos="1090" w:val="left"/>
        </w:tabs>
        <w:bidi w:val="0"/>
        <w:spacing w:before="0" w:after="0" w:line="240" w:lineRule="auto"/>
        <w:ind w:left="0" w:right="0" w:firstLine="380"/>
        <w:jc w:val="both"/>
      </w:pPr>
      <w:r>
        <w:rPr>
          <w:rStyle w:val="CharStyle5"/>
        </w:rPr>
        <w:t xml:space="preserve">Как организована функция безопасности в </w:t>
      </w:r>
      <w:r>
        <w:rPr>
          <w:rStyle w:val="CharStyle5"/>
          <w:lang w:val="en-US" w:eastAsia="en-US"/>
        </w:rPr>
        <w:t>GPRS?</w:t>
      </w:r>
    </w:p>
    <w:p>
      <w:pPr>
        <w:pStyle w:val="Style4"/>
        <w:keepNext w:val="0"/>
        <w:keepLines w:val="0"/>
        <w:widowControl w:val="0"/>
        <w:numPr>
          <w:ilvl w:val="0"/>
          <w:numId w:val="89"/>
        </w:numPr>
        <w:shd w:val="clear" w:color="auto" w:fill="auto"/>
        <w:tabs>
          <w:tab w:pos="747" w:val="left"/>
        </w:tabs>
        <w:bidi w:val="0"/>
        <w:spacing w:before="0" w:after="240" w:line="240" w:lineRule="auto"/>
        <w:ind w:left="0" w:right="0" w:firstLine="380"/>
        <w:jc w:val="both"/>
      </w:pPr>
      <w:r>
        <w:rPr>
          <w:rStyle w:val="CharStyle5"/>
        </w:rPr>
        <w:t>За счет чего возросла скорость передачи данных в техноло</w:t>
        <w:t>-</w:t>
        <w:br/>
        <w:t xml:space="preserve">гии </w:t>
      </w:r>
      <w:r>
        <w:rPr>
          <w:rStyle w:val="CharStyle5"/>
          <w:lang w:val="en-US" w:eastAsia="en-US"/>
        </w:rPr>
        <w:t xml:space="preserve">EDGE </w:t>
      </w:r>
      <w:r>
        <w:rPr>
          <w:rStyle w:val="CharStyle5"/>
        </w:rPr>
        <w:t>по сравнению с предыдущими технологиями?</w:t>
      </w:r>
    </w:p>
    <w:p>
      <w:pPr>
        <w:pStyle w:val="Style23"/>
        <w:keepNext/>
        <w:keepLines/>
        <w:widowControl w:val="0"/>
        <w:numPr>
          <w:ilvl w:val="1"/>
          <w:numId w:val="91"/>
        </w:numPr>
        <w:shd w:val="clear" w:color="auto" w:fill="auto"/>
        <w:tabs>
          <w:tab w:pos="1302" w:val="left"/>
        </w:tabs>
        <w:bidi w:val="0"/>
        <w:spacing w:before="0" w:after="240" w:line="240" w:lineRule="auto"/>
        <w:ind w:left="0" w:right="0"/>
        <w:jc w:val="both"/>
      </w:pPr>
      <w:bookmarkStart w:id="35" w:name="bookmark35"/>
      <w:r>
        <w:rPr>
          <w:rStyle w:val="CharStyle24"/>
          <w:b/>
          <w:bCs/>
        </w:rPr>
        <w:t xml:space="preserve">Семейство систем </w:t>
      </w:r>
      <w:r>
        <w:rPr>
          <w:rStyle w:val="CharStyle24"/>
          <w:b/>
          <w:bCs/>
          <w:lang w:val="en-US" w:eastAsia="en-US"/>
        </w:rPr>
        <w:t>IMT-2000</w:t>
      </w:r>
      <w:bookmarkEnd w:id="35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520"/>
        <w:jc w:val="both"/>
        <w:sectPr>
          <w:headerReference w:type="default" r:id="rId122"/>
          <w:headerReference w:type="even" r:id="rId123"/>
          <w:headerReference w:type="first" r:id="rId124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1909" w:h="16834"/>
          <w:pgMar w:top="1922" w:right="2124" w:bottom="2240" w:left="1673" w:header="0" w:footer="3" w:gutter="0"/>
          <w:cols w:space="720"/>
          <w:noEndnote/>
          <w:titlePg/>
          <w:rtlGutter w:val="0"/>
          <w:docGrid w:linePitch="360"/>
        </w:sectPr>
      </w:pPr>
      <w:r>
        <w:rPr>
          <w:rStyle w:val="CharStyle5"/>
          <w:lang w:val="en-US" w:eastAsia="en-US"/>
        </w:rPr>
        <w:t xml:space="preserve">IMT-2000 </w:t>
      </w:r>
      <w:r>
        <w:rPr>
          <w:rStyle w:val="CharStyle5"/>
        </w:rPr>
        <w:t>(</w:t>
      </w:r>
      <w:r>
        <w:rPr>
          <w:rStyle w:val="CharStyle5"/>
          <w:i/>
          <w:iCs/>
          <w:lang w:val="en-US" w:eastAsia="en-US"/>
        </w:rPr>
        <w:t xml:space="preserve">International Mobile Telecommunications </w:t>
      </w:r>
      <w:r>
        <w:rPr>
          <w:rStyle w:val="CharStyle5"/>
          <w:i/>
          <w:iCs/>
        </w:rPr>
        <w:t>- 2000</w:t>
      </w:r>
      <w:r>
        <w:rPr>
          <w:rStyle w:val="CharStyle5"/>
        </w:rPr>
        <w:t>) -</w:t>
        <w:br/>
        <w:t>это рекомендации, разработанные Международным Институтом</w:t>
        <w:br/>
        <w:t xml:space="preserve">Электросвязи </w:t>
      </w:r>
      <w:r>
        <w:rPr>
          <w:rStyle w:val="CharStyle5"/>
          <w:lang w:val="en-US" w:eastAsia="en-US"/>
        </w:rPr>
        <w:t xml:space="preserve">(ITU), </w:t>
      </w:r>
      <w:r>
        <w:rPr>
          <w:rStyle w:val="CharStyle5"/>
        </w:rPr>
        <w:t>касающиеся вопросов использования частот</w:t>
        <w:t>-</w:t>
        <w:br/>
        <w:t>ного спектра и технических особенностей для всего семейства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стандартов третьего поколения. Рекомендации описывают пути</w:t>
        <w:br/>
        <w:t>эволюции существующих в мире стандартов второго поколения в</w:t>
        <w:br/>
        <w:t>стандарты третьего поколения.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Согласно рекомендациям </w:t>
      </w:r>
      <w:r>
        <w:rPr>
          <w:rStyle w:val="CharStyle5"/>
          <w:lang w:val="en-US" w:eastAsia="en-US"/>
        </w:rPr>
        <w:t xml:space="preserve">ITU </w:t>
      </w:r>
      <w:r>
        <w:rPr>
          <w:rStyle w:val="CharStyle5"/>
        </w:rPr>
        <w:t>определено пять стандартов</w:t>
        <w:br/>
        <w:t>мобильной связи третьего поколения. Вместе эти пять стандартов</w:t>
        <w:br/>
        <w:t xml:space="preserve">образуют семейство систем </w:t>
      </w:r>
      <w:r>
        <w:rPr>
          <w:rStyle w:val="CharStyle5"/>
          <w:lang w:val="en-US" w:eastAsia="en-US"/>
        </w:rPr>
        <w:t xml:space="preserve">IMT-2000 </w:t>
      </w:r>
      <w:r>
        <w:rPr>
          <w:rStyle w:val="CharStyle5"/>
        </w:rPr>
        <w:t>(рис. 48).</w:t>
      </w:r>
    </w:p>
    <w:p>
      <w:pPr>
        <w:widowControl w:val="0"/>
        <w:spacing w:line="1" w:lineRule="exact"/>
      </w:pPr>
      <w:r>
        <mc:AlternateContent>
          <mc:Choice Requires="wps">
            <w:drawing>
              <wp:anchor distT="290830" distB="975360" distL="0" distR="0" simplePos="0" relativeHeight="125829511" behindDoc="0" locked="0" layoutInCell="1" allowOverlap="1">
                <wp:simplePos x="0" y="0"/>
                <wp:positionH relativeFrom="page">
                  <wp:posOffset>1846580</wp:posOffset>
                </wp:positionH>
                <wp:positionV relativeFrom="paragraph">
                  <wp:posOffset>290830</wp:posOffset>
                </wp:positionV>
                <wp:extent cx="3688080" cy="88265"/>
                <wp:wrapTopAndBottom/>
                <wp:docPr id="289" name="Shape 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688080" cy="882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widowControl w:val="0"/>
                            </w:pP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15" type="#_x0000_t202" style="position:absolute;margin-left:145.40000000000001pt;margin-top:22.900000000000002pt;width:290.40000000000003pt;height:6.9500000000000002pt;z-index:-125829242;mso-wrap-distance-left:0;mso-wrap-distance-top:22.900000000000002pt;mso-wrap-distance-right:0;mso-wrap-distance-bottom:76.799999999999997pt;mso-position-horizontal-relative:page" filled="f" stroked="f">
                <v:textbox inset="0,0,0,0">
                  <w:txbxContent>
                    <w:p>
                      <w:pPr>
                        <w:widowControl w:val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369570" distB="414655" distL="0" distR="0" simplePos="0" relativeHeight="125829513" behindDoc="0" locked="0" layoutInCell="1" allowOverlap="1">
                <wp:simplePos x="0" y="0"/>
                <wp:positionH relativeFrom="page">
                  <wp:posOffset>1346835</wp:posOffset>
                </wp:positionH>
                <wp:positionV relativeFrom="paragraph">
                  <wp:posOffset>369570</wp:posOffset>
                </wp:positionV>
                <wp:extent cx="4587240" cy="570230"/>
                <wp:wrapTopAndBottom/>
                <wp:docPr id="291" name="Shape 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587240" cy="570230"/>
                        </a:xfrm>
                        <a:prstGeom prst="rect"/>
                        <a:noFill/>
                      </wps:spPr>
                      <wps:txbx>
                        <w:txbxContent>
                          <w:tbl>
                            <w:tblPr>
                              <w:tblOverlap w:val="never"/>
                              <w:jc w:val="left"/>
                              <w:tblLayout w:type="fixed"/>
                            </w:tblPr>
                            <w:tblGrid>
                              <w:gridCol w:w="1426"/>
                              <w:gridCol w:w="1445"/>
                              <w:gridCol w:w="1450"/>
                              <w:gridCol w:w="1474"/>
                              <w:gridCol w:w="1430"/>
                            </w:tblGrid>
                            <w:tr>
                              <w:trPr>
                                <w:tblHeader/>
                                <w:trHeight w:val="898" w:hRule="exact"/>
                              </w:trPr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  <w:bottom w:val="single" w:sz="4"/>
                                  </w:tcBorders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9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33" w:lineRule="auto"/>
                                    <w:ind w:left="0" w:right="0"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CharStyle30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t>IMT-2000</w:t>
                                    <w:br/>
                                    <w:t>CDMA</w:t>
                                    <w:br/>
                                    <w:t>Direct Spread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  <w:bottom w:val="single" w:sz="4"/>
                                  </w:tcBorders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9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33" w:lineRule="auto"/>
                                    <w:ind w:left="0" w:right="0"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CharStyle30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t>IMT-2000</w:t>
                                    <w:br/>
                                    <w:t>CDMA</w:t>
                                    <w:br/>
                                    <w:t>Multi-Carrier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  <w:bottom w:val="single" w:sz="4"/>
                                  </w:tcBorders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9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33" w:lineRule="auto"/>
                                    <w:ind w:left="0" w:right="0"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CharStyle30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t>IMT-2000</w:t>
                                    <w:br/>
                                    <w:t>CDMA</w:t>
                                    <w:br/>
                                    <w:t>TDD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  <w:bottom w:val="single" w:sz="4"/>
                                  </w:tcBorders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9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33" w:lineRule="auto"/>
                                    <w:ind w:left="0" w:right="0"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CharStyle30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t>IMT-2000</w:t>
                                    <w:br/>
                                    <w:t>CDMA</w:t>
                                    <w:br/>
                                    <w:t>Single-Carrier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sz="4"/>
                                    <w:left w:val="single" w:sz="4"/>
                                    <w:bottom w:val="single" w:sz="4"/>
                                    <w:right w:val="single" w:sz="4"/>
                                  </w:tcBorders>
                                  <w:shd w:val="clear" w:color="auto" w:fill="auto"/>
                                  <w:vAlign w:val="top"/>
                                </w:tcPr>
                                <w:p>
                                  <w:pPr>
                                    <w:pStyle w:val="Style29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33" w:lineRule="auto"/>
                                    <w:ind w:left="0" w:right="0"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Style w:val="CharStyle30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t>IMT-2000</w:t>
                                    <w:br/>
                                    <w:t>FDMA/</w:t>
                                    <w:br/>
                                    <w:t>TDMA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widowControl w:val="0"/>
                              <w:spacing w:line="1" w:lineRule="exac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17" type="#_x0000_t202" style="position:absolute;margin-left:106.05pt;margin-top:29.100000000000001pt;width:361.19999999999999pt;height:44.899999999999999pt;z-index:-125829240;mso-wrap-distance-left:0;mso-wrap-distance-top:29.100000000000001pt;mso-wrap-distance-right:0;mso-wrap-distance-bottom:32.649999999999999pt;mso-position-horizontal-relative:page" filled="f" stroked="f">
                <v:textbox inset="0,0,0,0">
                  <w:txbxContent>
                    <w:tbl>
                      <w:tblPr>
                        <w:tblOverlap w:val="never"/>
                        <w:jc w:val="left"/>
                        <w:tblLayout w:type="fixed"/>
                      </w:tblPr>
                      <w:tblGrid>
                        <w:gridCol w:w="1426"/>
                        <w:gridCol w:w="1445"/>
                        <w:gridCol w:w="1450"/>
                        <w:gridCol w:w="1474"/>
                        <w:gridCol w:w="1430"/>
                      </w:tblGrid>
                      <w:tr>
                        <w:trPr>
                          <w:tblHeader/>
                          <w:trHeight w:val="898" w:hRule="exact"/>
                        </w:trPr>
                        <w:tc>
                          <w:tcPr>
                            <w:tcBorders>
                              <w:top w:val="single" w:sz="4"/>
                              <w:left w:val="single" w:sz="4"/>
                              <w:bottom w:val="single" w:sz="4"/>
                            </w:tcBorders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33" w:lineRule="auto"/>
                              <w:ind w:left="0" w:right="0"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Style30"/>
                                <w:sz w:val="24"/>
                                <w:szCs w:val="24"/>
                                <w:lang w:val="en-US" w:eastAsia="en-US"/>
                              </w:rPr>
                              <w:t>IMT-2000</w:t>
                              <w:br/>
                              <w:t>CDMA</w:t>
                              <w:br/>
                              <w:t>Direct Spread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  <w:left w:val="single" w:sz="4"/>
                              <w:bottom w:val="single" w:sz="4"/>
                            </w:tcBorders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33" w:lineRule="auto"/>
                              <w:ind w:left="0" w:right="0"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Style30"/>
                                <w:sz w:val="24"/>
                                <w:szCs w:val="24"/>
                                <w:lang w:val="en-US" w:eastAsia="en-US"/>
                              </w:rPr>
                              <w:t>IMT-2000</w:t>
                              <w:br/>
                              <w:t>CDMA</w:t>
                              <w:br/>
                              <w:t>Multi-Carrier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  <w:left w:val="single" w:sz="4"/>
                              <w:bottom w:val="single" w:sz="4"/>
                            </w:tcBorders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33" w:lineRule="auto"/>
                              <w:ind w:left="0" w:right="0"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Style30"/>
                                <w:sz w:val="24"/>
                                <w:szCs w:val="24"/>
                                <w:lang w:val="en-US" w:eastAsia="en-US"/>
                              </w:rPr>
                              <w:t>IMT-2000</w:t>
                              <w:br/>
                              <w:t>CDMA</w:t>
                              <w:br/>
                              <w:t>TDD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  <w:left w:val="single" w:sz="4"/>
                              <w:bottom w:val="single" w:sz="4"/>
                            </w:tcBorders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33" w:lineRule="auto"/>
                              <w:ind w:left="0" w:right="0"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Style30"/>
                                <w:sz w:val="24"/>
                                <w:szCs w:val="24"/>
                                <w:lang w:val="en-US" w:eastAsia="en-US"/>
                              </w:rPr>
                              <w:t>IMT-2000</w:t>
                              <w:br/>
                              <w:t>CDMA</w:t>
                              <w:br/>
                              <w:t>Single-Carrier</w:t>
                            </w:r>
                          </w:p>
                        </w:tc>
                        <w:tc>
                          <w:tcPr>
                            <w:tcBorders>
                              <w:top w:val="single" w:sz="4"/>
                              <w:left w:val="single" w:sz="4"/>
                              <w:bottom w:val="single" w:sz="4"/>
                              <w:right w:val="single" w:sz="4"/>
                            </w:tcBorders>
                            <w:shd w:val="clear" w:color="auto" w:fill="auto"/>
                            <w:vAlign w:val="top"/>
                          </w:tcPr>
                          <w:p>
                            <w:pPr>
                              <w:pStyle w:val="Style29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33" w:lineRule="auto"/>
                              <w:ind w:left="0" w:right="0"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CharStyle30"/>
                                <w:sz w:val="24"/>
                                <w:szCs w:val="24"/>
                                <w:lang w:val="en-US" w:eastAsia="en-US"/>
                              </w:rPr>
                              <w:t>IMT-2000</w:t>
                              <w:br/>
                              <w:t>FDMA/</w:t>
                              <w:br/>
                              <w:t>TDMA</w:t>
                            </w:r>
                          </w:p>
                        </w:tc>
                      </w:tr>
                    </w:tbl>
                    <w:p>
                      <w:pPr>
                        <w:widowControl w:val="0"/>
                        <w:spacing w:line="1" w:lineRule="exac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506" behindDoc="0" locked="0" layoutInCell="1" allowOverlap="1">
                <wp:simplePos x="0" y="0"/>
                <wp:positionH relativeFrom="page">
                  <wp:posOffset>2599690</wp:posOffset>
                </wp:positionH>
                <wp:positionV relativeFrom="paragraph">
                  <wp:posOffset>101600</wp:posOffset>
                </wp:positionV>
                <wp:extent cx="2292350" cy="186055"/>
                <wp:wrapNone/>
                <wp:docPr id="293" name="Shape 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2292350" cy="18605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43"/>
                                <w:lang w:val="en-US" w:eastAsia="en-US"/>
                              </w:rPr>
                              <w:t>IMT-2000 Terrestrial Radio Interface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19" type="#_x0000_t202" style="position:absolute;margin-left:204.70000000000002pt;margin-top:8.pt;width:180.5pt;height:14.65pt;z-index:251657753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4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43"/>
                          <w:lang w:val="en-US" w:eastAsia="en-US"/>
                        </w:rPr>
                        <w:t>IMT-2000 Terrestrial Radio Interface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508" behindDoc="0" locked="0" layoutInCell="1" allowOverlap="1">
                <wp:simplePos x="0" y="0"/>
                <wp:positionH relativeFrom="page">
                  <wp:posOffset>1480820</wp:posOffset>
                </wp:positionH>
                <wp:positionV relativeFrom="paragraph">
                  <wp:posOffset>1000760</wp:posOffset>
                </wp:positionV>
                <wp:extent cx="4264025" cy="353695"/>
                <wp:wrapNone/>
                <wp:docPr id="295" name="Shape 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264025" cy="35369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4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26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43"/>
                                <w:lang w:val="en-US" w:eastAsia="en-US"/>
                              </w:rPr>
                              <w:t>WCDMA CDMA2000 UTRATDD UWC-136/ DECT</w:t>
                              <w:br/>
                              <w:t>(UMTS) IX and 3X TD-SCDMA EDGE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1" type="#_x0000_t202" style="position:absolute;margin-left:116.60000000000001pt;margin-top:78.799999999999997pt;width:335.75pt;height:27.850000000000001pt;z-index:251657755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4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26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43"/>
                          <w:lang w:val="en-US" w:eastAsia="en-US"/>
                        </w:rPr>
                        <w:t>WCDMA CDMA2000 UTRATDD UWC-136/ DECT</w:t>
                        <w:br/>
                        <w:t>(UMTS) IX and 3X TD-SCDMA EDGE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center"/>
      </w:pPr>
      <w:r>
        <w:rPr>
          <w:rStyle w:val="CharStyle13"/>
        </w:rPr>
        <w:t xml:space="preserve">Рис. </w:t>
      </w:r>
      <w:r>
        <w:rPr>
          <w:rStyle w:val="CharStyle13"/>
          <w:lang w:val="en-US" w:eastAsia="en-US"/>
        </w:rPr>
        <w:t xml:space="preserve">48. </w:t>
      </w:r>
      <w:r>
        <w:rPr>
          <w:rStyle w:val="CharStyle13"/>
        </w:rPr>
        <w:t xml:space="preserve">Семейство систем </w:t>
      </w:r>
      <w:r>
        <w:rPr>
          <w:rStyle w:val="CharStyle13"/>
          <w:lang w:val="en-US" w:eastAsia="en-US"/>
        </w:rPr>
        <w:t>IMT-2000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Технология </w:t>
      </w:r>
      <w:r>
        <w:rPr>
          <w:rStyle w:val="CharStyle5"/>
          <w:lang w:val="en-US" w:eastAsia="en-US"/>
        </w:rPr>
        <w:t xml:space="preserve">IMT-2000 - </w:t>
      </w:r>
      <w:r>
        <w:rPr>
          <w:rStyle w:val="CharStyle5"/>
        </w:rPr>
        <w:t>это фактически всем известный стан</w:t>
        <w:t>-</w:t>
        <w:br/>
        <w:t xml:space="preserve">дарт </w:t>
      </w:r>
      <w:r>
        <w:rPr>
          <w:rStyle w:val="CharStyle5"/>
          <w:lang w:val="en-US" w:eastAsia="en-US"/>
        </w:rPr>
        <w:t xml:space="preserve">3G. </w:t>
      </w:r>
      <w:r>
        <w:rPr>
          <w:rStyle w:val="CharStyle5"/>
        </w:rPr>
        <w:t xml:space="preserve">Данная аббревиатура объединяет пять стандартов, или </w:t>
      </w:r>
      <w:r>
        <w:rPr>
          <w:rStyle w:val="CharStyle5"/>
          <w:lang w:val="en-US" w:eastAsia="en-US"/>
        </w:rPr>
        <w:t>3G-</w:t>
        <w:br/>
      </w:r>
      <w:r>
        <w:rPr>
          <w:rStyle w:val="CharStyle5"/>
        </w:rPr>
        <w:t xml:space="preserve">решений: </w:t>
      </w:r>
      <w:r>
        <w:rPr>
          <w:rStyle w:val="CharStyle5"/>
          <w:lang w:val="en-US" w:eastAsia="en-US"/>
        </w:rPr>
        <w:t>CDMA2000, W-CDMA, TD-CDMA/TD-SCDMA, UWC-136</w:t>
        <w:br/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DECT. </w:t>
      </w:r>
      <w:r>
        <w:rPr>
          <w:rStyle w:val="CharStyle5"/>
        </w:rPr>
        <w:t>Из них полноценно работают и обеспечивают полное по</w:t>
        <w:t>-</w:t>
        <w:br/>
        <w:t>крытие только первые три.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lang w:val="en-US" w:eastAsia="en-US"/>
        </w:rPr>
        <w:t xml:space="preserve">IMT-2000 </w:t>
      </w:r>
      <w:r>
        <w:rPr>
          <w:rStyle w:val="CharStyle5"/>
        </w:rPr>
        <w:t>обеспечивает:</w:t>
      </w:r>
    </w:p>
    <w:p>
      <w:pPr>
        <w:pStyle w:val="Style4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858" w:val="left"/>
        </w:tabs>
        <w:bidi w:val="0"/>
        <w:spacing w:before="0" w:after="0" w:line="233" w:lineRule="auto"/>
        <w:ind w:left="0" w:right="0" w:firstLine="540"/>
        <w:jc w:val="both"/>
      </w:pPr>
      <w:r>
        <w:rPr>
          <w:rStyle w:val="CharStyle5"/>
        </w:rPr>
        <w:t>высокую скорость передачи данных как внутри помещений,</w:t>
        <w:br/>
        <w:t>так и на открытой местности;</w:t>
      </w:r>
    </w:p>
    <w:p>
      <w:pPr>
        <w:pStyle w:val="Style4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1327" w:val="left"/>
        </w:tabs>
        <w:bidi w:val="0"/>
        <w:spacing w:before="0" w:after="60" w:line="226" w:lineRule="auto"/>
        <w:ind w:left="0" w:right="0" w:firstLine="540"/>
        <w:jc w:val="both"/>
      </w:pPr>
      <w:r>
        <w:rPr>
          <w:rStyle w:val="CharStyle5"/>
        </w:rPr>
        <w:t>симметричную и асимметричную передачу данных;</w:t>
      </w:r>
    </w:p>
    <w:p>
      <w:pPr>
        <w:pStyle w:val="Style4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853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поддержку канальной и пакетной коммутации для обеспе</w:t>
        <w:t>-</w:t>
        <w:br/>
        <w:t xml:space="preserve">чения таких сервисов, как </w:t>
      </w:r>
      <w:r>
        <w:rPr>
          <w:rStyle w:val="CharStyle5"/>
          <w:lang w:val="en-US" w:eastAsia="en-US"/>
        </w:rPr>
        <w:t xml:space="preserve">Internet Protocol (IP)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>Real Time Video</w:t>
        <w:br/>
      </w:r>
      <w:r>
        <w:rPr>
          <w:rStyle w:val="CharStyle5"/>
        </w:rPr>
        <w:t>(видео в режиме реального времени);</w:t>
      </w:r>
    </w:p>
    <w:p>
      <w:pPr>
        <w:pStyle w:val="Style4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853" w:val="left"/>
        </w:tabs>
        <w:bidi w:val="0"/>
        <w:spacing w:before="0" w:after="0" w:line="233" w:lineRule="auto"/>
        <w:ind w:left="0" w:right="0" w:firstLine="540"/>
        <w:jc w:val="both"/>
      </w:pPr>
      <w:r>
        <w:rPr>
          <w:rStyle w:val="CharStyle5"/>
        </w:rPr>
        <w:t>высокое качество голоса, не уступающее качеству голоса</w:t>
        <w:br/>
        <w:t>при передаче по проводной линии;</w:t>
      </w:r>
    </w:p>
    <w:p>
      <w:pPr>
        <w:pStyle w:val="Style4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853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большую компактность спектра и более эффективное его</w:t>
        <w:br/>
        <w:t>использование;</w:t>
      </w:r>
    </w:p>
    <w:p>
      <w:pPr>
        <w:pStyle w:val="Style4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1327" w:val="left"/>
        </w:tabs>
        <w:bidi w:val="0"/>
        <w:spacing w:before="0" w:after="0" w:line="226" w:lineRule="auto"/>
        <w:ind w:left="0" w:right="0" w:firstLine="540"/>
        <w:jc w:val="both"/>
      </w:pPr>
      <w:r>
        <w:rPr>
          <w:rStyle w:val="CharStyle5"/>
        </w:rPr>
        <w:t>возможность глобального роуминга.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540"/>
        <w:jc w:val="both"/>
      </w:pPr>
      <w:r>
        <w:rPr>
          <w:rStyle w:val="CharStyle5"/>
        </w:rPr>
        <w:t xml:space="preserve">Программа </w:t>
      </w:r>
      <w:r>
        <w:rPr>
          <w:rStyle w:val="CharStyle5"/>
          <w:lang w:val="en-US" w:eastAsia="en-US"/>
        </w:rPr>
        <w:t xml:space="preserve">IMT-2000 </w:t>
      </w:r>
      <w:r>
        <w:rPr>
          <w:rStyle w:val="CharStyle5"/>
        </w:rPr>
        <w:t>базируется на ряде признаков, опреде</w:t>
        <w:t>-</w:t>
        <w:br/>
        <w:t>ляющих принципы построения систем третьего поколения и их</w:t>
        <w:br/>
        <w:t>архитектуру. Они должны обеспечивать определенные значения</w:t>
        <w:br/>
        <w:t>скорости передачи для различных степеней мобильности абонента</w:t>
        <w:br/>
        <w:t>(т. е. разных скоростей его движения) в зависимости от величины</w:t>
        <w:br/>
        <w:t>зоны покрытия:</w:t>
      </w:r>
      <w:r>
        <w:br w:type="page"/>
      </w:r>
    </w:p>
    <w:p>
      <w:pPr>
        <w:pStyle w:val="Style4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819" w:val="left"/>
        </w:tabs>
        <w:bidi w:val="0"/>
        <w:spacing w:before="0" w:after="0" w:line="233" w:lineRule="auto"/>
        <w:ind w:left="0" w:right="0" w:firstLine="520"/>
        <w:jc w:val="both"/>
      </w:pPr>
      <w:r>
        <w:rPr>
          <w:rStyle w:val="CharStyle5"/>
        </w:rPr>
        <w:t>до 2,048 Мбит/с при низкой мобильности (скорость менее</w:t>
        <w:br/>
        <w:t>3 км/ч) и локальной зоне покрытия;</w:t>
      </w:r>
    </w:p>
    <w:p>
      <w:pPr>
        <w:pStyle w:val="Style4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833" w:val="left"/>
        </w:tabs>
        <w:bidi w:val="0"/>
        <w:spacing w:before="0" w:after="0" w:line="233" w:lineRule="auto"/>
        <w:ind w:left="0" w:right="0" w:firstLine="520"/>
        <w:jc w:val="both"/>
      </w:pPr>
      <w:r>
        <w:rPr>
          <w:rStyle w:val="CharStyle5"/>
        </w:rPr>
        <w:t>до 144 кбит/с при высокой мобильности (до 120 км/ч) и ши</w:t>
        <w:t>-</w:t>
        <w:br/>
        <w:t>рокой зоне покрытия;</w:t>
      </w:r>
    </w:p>
    <w:p>
      <w:pPr>
        <w:pStyle w:val="Style4"/>
        <w:keepNext w:val="0"/>
        <w:keepLines w:val="0"/>
        <w:widowControl w:val="0"/>
        <w:numPr>
          <w:ilvl w:val="0"/>
          <w:numId w:val="93"/>
        </w:numPr>
        <w:shd w:val="clear" w:color="auto" w:fill="auto"/>
        <w:tabs>
          <w:tab w:pos="824" w:val="left"/>
        </w:tabs>
        <w:bidi w:val="0"/>
        <w:spacing w:before="0" w:after="0" w:line="233" w:lineRule="auto"/>
        <w:ind w:left="0" w:right="0" w:firstLine="520"/>
        <w:jc w:val="both"/>
      </w:pPr>
      <w:r>
        <w:rPr>
          <w:rStyle w:val="CharStyle5"/>
        </w:rPr>
        <w:t>до 64 (144) кбит/с при глобальном покрытии (спутниковая</w:t>
        <w:br/>
        <w:t>связь).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Что же касается набора услуг, то он фактически приближается</w:t>
        <w:br/>
        <w:t>к предоставляемому в сетях фиксированной связи. Это и высоко</w:t>
        <w:t>-</w:t>
        <w:br/>
        <w:t xml:space="preserve">скоростной доступ в </w:t>
      </w:r>
      <w:r>
        <w:rPr>
          <w:rStyle w:val="CharStyle5"/>
          <w:lang w:val="en-US" w:eastAsia="en-US"/>
        </w:rPr>
        <w:t xml:space="preserve">Internet, </w:t>
      </w:r>
      <w:r>
        <w:rPr>
          <w:rStyle w:val="CharStyle5"/>
        </w:rPr>
        <w:t>и мультимедиа. Достижение таких</w:t>
        <w:br/>
        <w:t>высоких скоростей при ограниченном частотном ресурсе и работе</w:t>
        <w:br/>
        <w:t>в каналах с замираниями потребовало разработки принципиально</w:t>
        <w:br/>
        <w:t>новых подходов к построению радиоинтерфейса.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Архитектура систем включает два основных элемента: сете</w:t>
        <w:t>-</w:t>
        <w:br/>
        <w:t xml:space="preserve">вую инфраструктуру </w:t>
      </w:r>
      <w:r>
        <w:rPr>
          <w:rStyle w:val="CharStyle5"/>
          <w:lang w:val="en-US" w:eastAsia="en-US"/>
        </w:rPr>
        <w:t xml:space="preserve">(Access Network) </w:t>
      </w:r>
      <w:r>
        <w:rPr>
          <w:rStyle w:val="CharStyle5"/>
        </w:rPr>
        <w:t>и магистральные базовые</w:t>
        <w:br/>
        <w:t xml:space="preserve">сети </w:t>
      </w:r>
      <w:r>
        <w:rPr>
          <w:rStyle w:val="CharStyle5"/>
          <w:lang w:val="en-US" w:eastAsia="en-US"/>
        </w:rPr>
        <w:t xml:space="preserve">(Core Network). </w:t>
      </w:r>
      <w:r>
        <w:rPr>
          <w:rStyle w:val="CharStyle5"/>
        </w:rPr>
        <w:t>Такая структура обеспечивает возможность</w:t>
        <w:br/>
        <w:t>наращивания инфраструктуры путем последовательной модифи</w:t>
        <w:t>-</w:t>
        <w:br/>
        <w:t>кации ее составных элементов.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20"/>
        <w:jc w:val="both"/>
      </w:pPr>
      <w:r>
        <w:rPr>
          <w:rStyle w:val="CharStyle5"/>
        </w:rPr>
        <w:t>С учетом специфики сетей сотовой связи были разработаны</w:t>
        <w:br/>
        <w:t>варианты миграции этих сетей в сети третьего поколения, пока</w:t>
        <w:t>-</w:t>
        <w:br/>
        <w:t>занные на рис. 49.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867910" cy="2648585"/>
            <wp:docPr id="297" name="Picutre 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125"/>
                    <a:stretch/>
                  </pic:blipFill>
                  <pic:spPr>
                    <a:xfrm>
                      <a:ext cx="4867910" cy="2648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49" w:right="0" w:firstLine="0"/>
        <w:jc w:val="left"/>
      </w:pPr>
      <w:r>
        <w:rPr>
          <w:rStyle w:val="CharStyle53"/>
        </w:rPr>
        <w:t>Рис. 49. Миграция стандартов сотовой связи в сети третьего поколения</w:t>
      </w:r>
    </w:p>
    <w:p>
      <w:pPr>
        <w:widowControl w:val="0"/>
        <w:spacing w:after="19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20"/>
        <w:jc w:val="both"/>
      </w:pPr>
      <w:r>
        <w:rPr>
          <w:rStyle w:val="CharStyle5"/>
        </w:rPr>
        <w:t>В борьбе за лидерство при принятии мировых стандартов тре</w:t>
        <w:t>-</w:t>
        <w:br/>
        <w:t>тьего поколения образовались два партнерских объединения:</w:t>
        <w:br/>
      </w:r>
      <w:r>
        <w:rPr>
          <w:rStyle w:val="CharStyle5"/>
          <w:lang w:val="en-US" w:eastAsia="en-US"/>
        </w:rPr>
        <w:t xml:space="preserve">3GPP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>3GPP2.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В первое объединение </w:t>
      </w:r>
      <w:r>
        <w:rPr>
          <w:rStyle w:val="CharStyle5"/>
          <w:lang w:val="en-US" w:eastAsia="en-US"/>
        </w:rPr>
        <w:t xml:space="preserve">3GPP </w:t>
      </w:r>
      <w:r>
        <w:rPr>
          <w:rStyle w:val="CharStyle5"/>
        </w:rPr>
        <w:t xml:space="preserve">вошли </w:t>
      </w:r>
      <w:r>
        <w:rPr>
          <w:rStyle w:val="CharStyle5"/>
          <w:lang w:val="en-US" w:eastAsia="en-US"/>
        </w:rPr>
        <w:t xml:space="preserve">ETSI </w:t>
      </w:r>
      <w:r>
        <w:rPr>
          <w:rStyle w:val="CharStyle5"/>
        </w:rPr>
        <w:t xml:space="preserve">(Европа), </w:t>
      </w:r>
      <w:r>
        <w:rPr>
          <w:rStyle w:val="CharStyle5"/>
          <w:lang w:val="en-US" w:eastAsia="en-US"/>
        </w:rPr>
        <w:t>ARIB</w:t>
        <w:br/>
      </w:r>
      <w:r>
        <w:rPr>
          <w:rStyle w:val="CharStyle5"/>
        </w:rPr>
        <w:t xml:space="preserve">(Япония), Комитет </w:t>
      </w:r>
      <w:r>
        <w:rPr>
          <w:rStyle w:val="CharStyle5"/>
          <w:lang w:val="en-US" w:eastAsia="en-US"/>
        </w:rPr>
        <w:t xml:space="preserve">T1 </w:t>
      </w:r>
      <w:r>
        <w:rPr>
          <w:rStyle w:val="CharStyle5"/>
        </w:rPr>
        <w:t>(США), а также три региональных органа</w:t>
        <w:br/>
        <w:t xml:space="preserve">стандартизации от Азиатско-Тихоокеанского региона - </w:t>
      </w:r>
      <w:r>
        <w:rPr>
          <w:rStyle w:val="CharStyle5"/>
          <w:lang w:val="en-US" w:eastAsia="en-US"/>
        </w:rPr>
        <w:t>CWTS</w:t>
        <w:br/>
      </w:r>
      <w:r>
        <w:rPr>
          <w:rStyle w:val="CharStyle5"/>
        </w:rPr>
        <w:t xml:space="preserve">(Китай), </w:t>
      </w:r>
      <w:r>
        <w:rPr>
          <w:rStyle w:val="CharStyle5"/>
          <w:lang w:val="en-US" w:eastAsia="en-US"/>
        </w:rPr>
        <w:t xml:space="preserve">TTA </w:t>
      </w:r>
      <w:r>
        <w:rPr>
          <w:rStyle w:val="CharStyle5"/>
        </w:rPr>
        <w:t xml:space="preserve">(Корея) и </w:t>
      </w:r>
      <w:r>
        <w:rPr>
          <w:rStyle w:val="CharStyle5"/>
          <w:lang w:val="en-US" w:eastAsia="en-US"/>
        </w:rPr>
        <w:t xml:space="preserve">TTC </w:t>
      </w:r>
      <w:r>
        <w:rPr>
          <w:rStyle w:val="CharStyle5"/>
        </w:rPr>
        <w:t>(Япония).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520"/>
        <w:jc w:val="both"/>
      </w:pPr>
      <w:r>
        <w:rPr>
          <w:rStyle w:val="CharStyle5"/>
          <w:lang w:val="en-US" w:eastAsia="en-US"/>
        </w:rPr>
        <w:t xml:space="preserve">3GPP2 (Third Generation Partnership Project 2) - </w:t>
      </w:r>
      <w:r>
        <w:rPr>
          <w:rStyle w:val="CharStyle5"/>
        </w:rPr>
        <w:t>это партнер</w:t>
        <w:t>-</w:t>
        <w:br/>
        <w:t>ство стандартизирующих организаций Северной Америки и Азии,</w:t>
        <w:br/>
        <w:t>созданное для разработки стандарта сотовой связи третьего поко</w:t>
        <w:t>-</w:t>
        <w:br/>
        <w:t>ления, который бы учитывал особенности развития сотовой связи</w:t>
        <w:br/>
        <w:t>в их регионах.</w:t>
      </w:r>
    </w:p>
    <w:p>
      <w:pPr>
        <w:pStyle w:val="Style4"/>
        <w:keepNext w:val="0"/>
        <w:keepLines w:val="0"/>
        <w:widowControl w:val="0"/>
        <w:numPr>
          <w:ilvl w:val="2"/>
          <w:numId w:val="95"/>
        </w:numPr>
        <w:shd w:val="clear" w:color="auto" w:fill="auto"/>
        <w:tabs>
          <w:tab w:pos="1459" w:val="left"/>
        </w:tabs>
        <w:bidi w:val="0"/>
        <w:spacing w:before="0" w:after="0" w:line="240" w:lineRule="auto"/>
        <w:ind w:left="0" w:right="0" w:firstLine="52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  <w:lang w:val="en-US" w:eastAsia="en-US"/>
        </w:rPr>
        <w:t>CDMA2000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Стандарт </w:t>
      </w:r>
      <w:r>
        <w:rPr>
          <w:rStyle w:val="CharStyle5"/>
          <w:lang w:val="en-US" w:eastAsia="en-US"/>
        </w:rPr>
        <w:t xml:space="preserve">CDMA2000 </w:t>
      </w:r>
      <w:r>
        <w:rPr>
          <w:rStyle w:val="CharStyle5"/>
        </w:rPr>
        <w:t xml:space="preserve">(американский сотовый оператор </w:t>
      </w:r>
      <w:r>
        <w:rPr>
          <w:rStyle w:val="CharStyle5"/>
          <w:lang w:val="en-US" w:eastAsia="en-US"/>
        </w:rPr>
        <w:t>Qual</w:t>
        <w:t>-</w:t>
        <w:br/>
        <w:t xml:space="preserve">comm) </w:t>
      </w:r>
      <w:r>
        <w:rPr>
          <w:rStyle w:val="CharStyle5"/>
        </w:rPr>
        <w:t xml:space="preserve">- основной конкурент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 xml:space="preserve">в Европе. </w:t>
      </w:r>
      <w:r>
        <w:rPr>
          <w:rStyle w:val="CharStyle5"/>
          <w:lang w:val="en-US" w:eastAsia="en-US"/>
        </w:rPr>
        <w:t xml:space="preserve">CDMA2000 </w:t>
      </w:r>
      <w:r>
        <w:rPr>
          <w:rStyle w:val="CharStyle5"/>
        </w:rPr>
        <w:t>имеет две</w:t>
        <w:br/>
        <w:t xml:space="preserve">ступени развития, известных как </w:t>
      </w:r>
      <w:r>
        <w:rPr>
          <w:rStyle w:val="CharStyle5"/>
          <w:lang w:val="en-US" w:eastAsia="en-US"/>
        </w:rPr>
        <w:t xml:space="preserve">1X </w:t>
      </w:r>
      <w:r>
        <w:rPr>
          <w:rStyle w:val="CharStyle5"/>
        </w:rPr>
        <w:t>и 3Х. В рамках первой ступени</w:t>
        <w:br/>
        <w:t>скорость передачи данных достигает 144 Кбит/с, в рамках второй -</w:t>
        <w:br/>
        <w:t>2 Мбит/с. В ходе дальнейшего эволюционного развития техноло</w:t>
        <w:t>-</w:t>
        <w:br/>
        <w:t>гии разработчики стремятся передачу данных и голоса интегриро</w:t>
        <w:t>-</w:t>
        <w:br/>
        <w:t>вать и осуществлять в одном частотном диапазоне.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Для этого сделаны следующие изменения:</w:t>
      </w:r>
    </w:p>
    <w:p>
      <w:pPr>
        <w:pStyle w:val="Style4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823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обновлено программное обеспечение на элементах системы</w:t>
        <w:br/>
        <w:t>коммутации с целью поддержки процедуры аутентификации и ав</w:t>
        <w:t>-</w:t>
        <w:br/>
        <w:t>торизации пакетных соединений;</w:t>
      </w:r>
    </w:p>
    <w:p>
      <w:pPr>
        <w:pStyle w:val="Style4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819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обновлено аппаратное обеспечение для базовых станций в</w:t>
        <w:br/>
        <w:t>связи с существенными изменениями в радиоинтерфейсе;</w:t>
      </w:r>
    </w:p>
    <w:p>
      <w:pPr>
        <w:pStyle w:val="Style4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823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заменен приемопередатчик мобильного терминала, по тем</w:t>
        <w:br/>
        <w:t>же причинам;</w:t>
      </w:r>
    </w:p>
    <w:p>
      <w:pPr>
        <w:pStyle w:val="Style4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819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обновлено программное обеспечение для контроллера базо</w:t>
        <w:t>-</w:t>
        <w:br/>
        <w:t>вых станций, в результате чего он маршрутизирует пакеты к новой</w:t>
        <w:br/>
        <w:t>сети с коммутацией пакетов;</w:t>
      </w:r>
    </w:p>
    <w:p>
      <w:pPr>
        <w:pStyle w:val="Style4"/>
        <w:keepNext w:val="0"/>
        <w:keepLines w:val="0"/>
        <w:widowControl w:val="0"/>
        <w:numPr>
          <w:ilvl w:val="0"/>
          <w:numId w:val="97"/>
        </w:numPr>
        <w:shd w:val="clear" w:color="auto" w:fill="auto"/>
        <w:tabs>
          <w:tab w:pos="823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введена новая сеть с коммутацией пакетов. В нее входит</w:t>
        <w:br/>
        <w:t>непосредственно пакетный коммутатор, а также элемент, обеспе</w:t>
        <w:t>-</w:t>
        <w:br/>
        <w:t>чивающий аутентификацию абонентов, пользующихся услугами</w:t>
        <w:br/>
        <w:t>этой сети.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За счет того, что спектр и качество предоставляемых сетью</w:t>
        <w:br/>
      </w:r>
      <w:r>
        <w:rPr>
          <w:rStyle w:val="CharStyle5"/>
          <w:lang w:val="en-US" w:eastAsia="en-US"/>
        </w:rPr>
        <w:t xml:space="preserve">CDMA2000 </w:t>
      </w:r>
      <w:r>
        <w:rPr>
          <w:rStyle w:val="CharStyle5"/>
        </w:rPr>
        <w:t>услуг расширились, в структуре сети появились неко</w:t>
        <w:t>-</w:t>
        <w:br/>
        <w:t>торые новые элементы, а функции прежних претерпели изменение</w:t>
        <w:br/>
        <w:t>(рис. 50). Ниже представлены новые элементы сети и рассмотрены</w:t>
        <w:br/>
        <w:t>их основные функции.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883150" cy="2892425"/>
            <wp:docPr id="298" name="Picutre 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127"/>
                    <a:stretch/>
                  </pic:blipFill>
                  <pic:spPr>
                    <a:xfrm>
                      <a:ext cx="4883150" cy="289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3"/>
        </w:rPr>
        <w:t xml:space="preserve">Рис. 50. Структура сети </w:t>
      </w:r>
      <w:r>
        <w:rPr>
          <w:rStyle w:val="CharStyle53"/>
          <w:lang w:val="en-US" w:eastAsia="en-US"/>
        </w:rPr>
        <w:t>CDMA2000</w:t>
      </w:r>
    </w:p>
    <w:p>
      <w:pPr>
        <w:widowControl w:val="0"/>
        <w:spacing w:after="33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Базовая станция </w:t>
      </w:r>
      <w:r>
        <w:rPr>
          <w:rStyle w:val="CharStyle5"/>
          <w:lang w:val="en-US" w:eastAsia="en-US"/>
        </w:rPr>
        <w:t xml:space="preserve">(BTS) </w:t>
      </w:r>
      <w:r>
        <w:rPr>
          <w:rStyle w:val="CharStyle5"/>
        </w:rPr>
        <w:t>- контролирует все действия на радио</w:t>
        <w:t>-</w:t>
        <w:br/>
        <w:t xml:space="preserve">интерфейсе между </w:t>
      </w:r>
      <w:r>
        <w:rPr>
          <w:rStyle w:val="CharStyle5"/>
          <w:lang w:val="en-US" w:eastAsia="en-US"/>
        </w:rPr>
        <w:t xml:space="preserve">BTS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MS, </w:t>
      </w:r>
      <w:r>
        <w:rPr>
          <w:rStyle w:val="CharStyle5"/>
        </w:rPr>
        <w:t>а также служит интерфейсом между</w:t>
        <w:br/>
        <w:t>сетью и мобильными устройствами. Управление радиоресурсами,</w:t>
        <w:br/>
        <w:t>например, назначение частотных каналов, разделение сот, управ</w:t>
        <w:t>-</w:t>
        <w:br/>
        <w:t>ление мощностью передачи и т. п., относится к задачам базовой</w:t>
        <w:br/>
        <w:t xml:space="preserve">станции. В добавление к этому, </w:t>
      </w:r>
      <w:r>
        <w:rPr>
          <w:rStyle w:val="CharStyle5"/>
          <w:lang w:val="en-US" w:eastAsia="en-US"/>
        </w:rPr>
        <w:t xml:space="preserve">BTS </w:t>
      </w:r>
      <w:r>
        <w:rPr>
          <w:rStyle w:val="CharStyle5"/>
        </w:rPr>
        <w:t>организует сквозные соеди</w:t>
        <w:t>-</w:t>
        <w:br/>
        <w:t xml:space="preserve">нения для прохождения трафика между </w:t>
      </w:r>
      <w:r>
        <w:rPr>
          <w:rStyle w:val="CharStyle5"/>
          <w:lang w:val="en-US" w:eastAsia="en-US"/>
        </w:rPr>
        <w:t xml:space="preserve">MS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BSC </w:t>
      </w:r>
      <w:r>
        <w:rPr>
          <w:rStyle w:val="CharStyle5"/>
        </w:rPr>
        <w:t>для обеспече</w:t>
        <w:t>-</w:t>
        <w:br/>
        <w:t>ния минимальных временных задержек в процессе передачи поль</w:t>
        <w:t>-</w:t>
        <w:br/>
        <w:t>зовательских данных и сигнализации.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Контроллер базовых станций </w:t>
      </w:r>
      <w:r>
        <w:rPr>
          <w:rStyle w:val="CharStyle5"/>
          <w:lang w:val="en-US" w:eastAsia="en-US"/>
        </w:rPr>
        <w:t xml:space="preserve">(BSC) </w:t>
      </w:r>
      <w:r>
        <w:rPr>
          <w:rStyle w:val="CharStyle5"/>
        </w:rPr>
        <w:t>- передает сообщения</w:t>
        <w:br/>
        <w:t>сигнализации и голосовые данные между сотами и центром</w:t>
        <w:br/>
        <w:t xml:space="preserve">коммутации </w:t>
      </w:r>
      <w:r>
        <w:rPr>
          <w:rStyle w:val="CharStyle5"/>
          <w:lang w:val="en-US" w:eastAsia="en-US"/>
        </w:rPr>
        <w:t xml:space="preserve">(MSC). </w:t>
      </w:r>
      <w:r>
        <w:rPr>
          <w:rStyle w:val="CharStyle5"/>
        </w:rPr>
        <w:t xml:space="preserve">Кроме того, </w:t>
      </w:r>
      <w:r>
        <w:rPr>
          <w:rStyle w:val="CharStyle5"/>
          <w:lang w:val="en-US" w:eastAsia="en-US"/>
        </w:rPr>
        <w:t xml:space="preserve">BSC </w:t>
      </w:r>
      <w:r>
        <w:rPr>
          <w:rStyle w:val="CharStyle5"/>
        </w:rPr>
        <w:t>выполняет некоторые про</w:t>
        <w:t>-</w:t>
        <w:br/>
        <w:t>цедуры, связанные с мобильностью абонентов, например, кон</w:t>
        <w:t>-</w:t>
        <w:br/>
        <w:t>тролирует процедуру хэндовера между сотами в случае необхо</w:t>
        <w:t>-</w:t>
        <w:br/>
        <w:t>димости.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Устройство контроля пакетных соединений </w:t>
      </w:r>
      <w:r>
        <w:rPr>
          <w:rStyle w:val="CharStyle5"/>
          <w:lang w:val="en-US" w:eastAsia="en-US"/>
        </w:rPr>
        <w:t xml:space="preserve">(PCF) </w:t>
      </w:r>
      <w:r>
        <w:rPr>
          <w:rStyle w:val="CharStyle5"/>
        </w:rPr>
        <w:t>- новый</w:t>
        <w:br/>
        <w:t xml:space="preserve">элемент сети </w:t>
      </w:r>
      <w:r>
        <w:rPr>
          <w:rStyle w:val="CharStyle5"/>
          <w:lang w:val="en-US" w:eastAsia="en-US"/>
        </w:rPr>
        <w:t xml:space="preserve">CDMA2000. </w:t>
      </w:r>
      <w:r>
        <w:rPr>
          <w:rStyle w:val="CharStyle5"/>
        </w:rPr>
        <w:t>Его главной задачей является марш</w:t>
        <w:t>-</w:t>
        <w:br/>
        <w:t xml:space="preserve">рутизация пакетов между </w:t>
      </w:r>
      <w:r>
        <w:rPr>
          <w:rStyle w:val="CharStyle5"/>
          <w:lang w:val="en-US" w:eastAsia="en-US"/>
        </w:rPr>
        <w:t xml:space="preserve">BTS </w:t>
      </w:r>
      <w:r>
        <w:rPr>
          <w:rStyle w:val="CharStyle5"/>
        </w:rPr>
        <w:t>и внешними сетями. В процессе</w:t>
        <w:br/>
        <w:t xml:space="preserve">пакетной сессии </w:t>
      </w:r>
      <w:r>
        <w:rPr>
          <w:rStyle w:val="CharStyle5"/>
          <w:lang w:val="en-US" w:eastAsia="en-US"/>
        </w:rPr>
        <w:t xml:space="preserve">PCF </w:t>
      </w:r>
      <w:r>
        <w:rPr>
          <w:rStyle w:val="CharStyle5"/>
        </w:rPr>
        <w:t>назначает доступные радиоресурсы для</w:t>
        <w:br/>
        <w:t>абонентов сети, в соответствии с их потребностями и оплачен</w:t>
        <w:t>-</w:t>
        <w:br/>
        <w:t xml:space="preserve">ным объемом услуг. Главная задача </w:t>
      </w:r>
      <w:r>
        <w:rPr>
          <w:rStyle w:val="CharStyle5"/>
          <w:lang w:val="en-US" w:eastAsia="en-US"/>
        </w:rPr>
        <w:t xml:space="preserve">PCF </w:t>
      </w:r>
      <w:r>
        <w:rPr>
          <w:rStyle w:val="CharStyle5"/>
        </w:rPr>
        <w:t>заключается в плани</w:t>
        <w:t>-</w:t>
        <w:br/>
        <w:t>ровании распределения ресурсов сети доступа, включая радио-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ресурсы, так чтобы они могли быть максимально эффективно ис</w:t>
        <w:t>-</w:t>
        <w:br/>
        <w:t>пользованы и при этом не допустить снижения качества предо</w:t>
        <w:t>-</w:t>
        <w:br/>
        <w:t>ставляемых услуг.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Сеть коммутации </w:t>
      </w:r>
      <w:r>
        <w:rPr>
          <w:rStyle w:val="CharStyle5"/>
          <w:lang w:val="en-US" w:eastAsia="en-US"/>
        </w:rPr>
        <w:t xml:space="preserve">(NSS) </w:t>
      </w:r>
      <w:r>
        <w:rPr>
          <w:rStyle w:val="CharStyle5"/>
        </w:rPr>
        <w:t>не претерпела существенных измене</w:t>
        <w:t>-</w:t>
        <w:br/>
        <w:t xml:space="preserve">ний. В нее входят </w:t>
      </w:r>
      <w:r>
        <w:rPr>
          <w:rStyle w:val="CharStyle5"/>
          <w:lang w:val="en-US" w:eastAsia="en-US"/>
        </w:rPr>
        <w:t xml:space="preserve">MSC, </w:t>
      </w:r>
      <w:r>
        <w:rPr>
          <w:rStyle w:val="CharStyle5"/>
        </w:rPr>
        <w:t>который отвечает за установление голосо</w:t>
        <w:t>-</w:t>
        <w:br/>
        <w:t xml:space="preserve">вых соединений в системе, а также ряд регистров </w:t>
      </w:r>
      <w:r>
        <w:rPr>
          <w:rStyle w:val="CharStyle5"/>
          <w:lang w:val="en-US" w:eastAsia="en-US"/>
        </w:rPr>
        <w:t xml:space="preserve">(HLR, VLR </w:t>
      </w:r>
      <w:r>
        <w:rPr>
          <w:rStyle w:val="CharStyle5"/>
        </w:rPr>
        <w:t>и др.),</w:t>
        <w:br/>
        <w:t>в которых хранится информация об абонентах.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Сеть пакетной коммутации </w:t>
      </w:r>
      <w:r>
        <w:rPr>
          <w:rStyle w:val="CharStyle5"/>
          <w:lang w:val="en-US" w:eastAsia="en-US"/>
        </w:rPr>
        <w:t xml:space="preserve">(PCN) </w:t>
      </w:r>
      <w:r>
        <w:rPr>
          <w:rStyle w:val="CharStyle5"/>
        </w:rPr>
        <w:t>- это совершенно новая систе</w:t>
        <w:t>-</w:t>
        <w:br/>
        <w:t>ма в сети сотовой связи, отвечающая за передачу пользовательских</w:t>
        <w:br/>
        <w:t>пакетов из внешних сетей или во внешние сети, а также за аутенти</w:t>
        <w:t>-</w:t>
        <w:br/>
        <w:t xml:space="preserve">фикацию абонентов, назначение </w:t>
      </w:r>
      <w:r>
        <w:rPr>
          <w:rStyle w:val="CharStyle5"/>
          <w:lang w:val="en-US" w:eastAsia="en-US"/>
        </w:rPr>
        <w:t>IP</w:t>
      </w:r>
      <w:r>
        <w:rPr>
          <w:rStyle w:val="CharStyle5"/>
        </w:rPr>
        <w:t>-адресов и некоторые другие.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Обслуживающий узел пакетной сети, объединенный с внеш</w:t>
        <w:t>-</w:t>
        <w:br/>
        <w:t xml:space="preserve">ним агентом </w:t>
      </w:r>
      <w:r>
        <w:rPr>
          <w:rStyle w:val="CharStyle5"/>
          <w:lang w:val="en-US" w:eastAsia="en-US"/>
        </w:rPr>
        <w:t xml:space="preserve">(PDSN/FA) </w:t>
      </w:r>
      <w:r>
        <w:rPr>
          <w:rStyle w:val="CharStyle5"/>
        </w:rPr>
        <w:t>- это шлюз между сетью радиодоступа и</w:t>
        <w:br/>
        <w:t>внешними пакетными сетями. Это устройство выполняет следую</w:t>
        <w:t>-</w:t>
        <w:br/>
        <w:t>щие функции: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ААА-сервер используется для проведения процедур аутенти</w:t>
        <w:t>-</w:t>
        <w:br/>
        <w:t>фикации и авторизации абонентов, а также для хранения абонент</w:t>
        <w:t>-</w:t>
        <w:br/>
        <w:t>ских данных с целью биллинга и выставления счетов.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Домашний агент </w:t>
      </w:r>
      <w:r>
        <w:rPr>
          <w:rStyle w:val="CharStyle5"/>
          <w:lang w:val="en-US" w:eastAsia="en-US"/>
        </w:rPr>
        <w:t xml:space="preserve">(HA) </w:t>
      </w:r>
      <w:r>
        <w:rPr>
          <w:rStyle w:val="CharStyle5"/>
        </w:rPr>
        <w:t>предоставляет бесшовный роуминг к</w:t>
        <w:br/>
        <w:t xml:space="preserve">другим сетям стандарта </w:t>
      </w:r>
      <w:r>
        <w:rPr>
          <w:rStyle w:val="CharStyle5"/>
          <w:lang w:val="en-US" w:eastAsia="en-US"/>
        </w:rPr>
        <w:t xml:space="preserve">CDMA2000. HA </w:t>
      </w:r>
      <w:r>
        <w:rPr>
          <w:rStyle w:val="CharStyle5"/>
        </w:rPr>
        <w:t>предоставляет якорный</w:t>
        <w:br/>
      </w:r>
      <w:r>
        <w:rPr>
          <w:rStyle w:val="CharStyle5"/>
          <w:lang w:val="en-US" w:eastAsia="en-US"/>
        </w:rPr>
        <w:t>IP</w:t>
      </w:r>
      <w:r>
        <w:rPr>
          <w:rStyle w:val="CharStyle5"/>
        </w:rPr>
        <w:t xml:space="preserve">-адрес для </w:t>
      </w:r>
      <w:r>
        <w:rPr>
          <w:rStyle w:val="CharStyle5"/>
          <w:lang w:val="en-US" w:eastAsia="en-US"/>
        </w:rPr>
        <w:t xml:space="preserve">MS, </w:t>
      </w:r>
      <w:r>
        <w:rPr>
          <w:rStyle w:val="CharStyle5"/>
        </w:rPr>
        <w:t>служащий для передачи любых пользователь</w:t>
        <w:t>-</w:t>
        <w:br/>
        <w:t>ских данных через исходную сеть. Кроме того, домашний агент</w:t>
        <w:br/>
        <w:t xml:space="preserve">поддерживает регистрацию абонентов, передачу пакетов к </w:t>
      </w:r>
      <w:r>
        <w:rPr>
          <w:rStyle w:val="CharStyle5"/>
          <w:lang w:val="en-US" w:eastAsia="en-US"/>
        </w:rPr>
        <w:t>PDSN,</w:t>
        <w:br/>
      </w:r>
      <w:r>
        <w:rPr>
          <w:rStyle w:val="CharStyle5"/>
        </w:rPr>
        <w:t>а также (опционально) создание защищенного соединения.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С появлением стандарта </w:t>
      </w:r>
      <w:r>
        <w:rPr>
          <w:rStyle w:val="CharStyle5"/>
          <w:lang w:val="en-US" w:eastAsia="en-US"/>
        </w:rPr>
        <w:t xml:space="preserve">CDMA2000 </w:t>
      </w:r>
      <w:r>
        <w:rPr>
          <w:rStyle w:val="CharStyle5"/>
        </w:rPr>
        <w:t>первой фазы, следом нача</w:t>
        <w:t>-</w:t>
        <w:br/>
        <w:t>лась разработка последующих поколений данного стандарта. В ре</w:t>
        <w:t>-</w:t>
        <w:br/>
        <w:t xml:space="preserve">зультате проведенной работы организацией </w:t>
      </w:r>
      <w:r>
        <w:rPr>
          <w:rStyle w:val="CharStyle5"/>
          <w:lang w:val="en-US" w:eastAsia="en-US"/>
        </w:rPr>
        <w:t xml:space="preserve">3GPP2 </w:t>
      </w:r>
      <w:r>
        <w:rPr>
          <w:rStyle w:val="CharStyle5"/>
        </w:rPr>
        <w:t>в 2002 г. был вы</w:t>
        <w:t>-</w:t>
        <w:br/>
        <w:t xml:space="preserve">пущен стандарт </w:t>
      </w:r>
      <w:r>
        <w:rPr>
          <w:rStyle w:val="CharStyle5"/>
          <w:lang w:val="en-US" w:eastAsia="en-US"/>
        </w:rPr>
        <w:t xml:space="preserve">CDMA2000 1x-EV-DO (evolution data only), </w:t>
      </w:r>
      <w:r>
        <w:rPr>
          <w:rStyle w:val="CharStyle5"/>
        </w:rPr>
        <w:t>который</w:t>
        <w:br/>
        <w:t>предлагал скорости передачи данных до 2,4 Мбит/с, что в 20 раз</w:t>
        <w:br/>
        <w:t>выше, чем предыдущий стандарт. Такое достижение было сделано в</w:t>
        <w:br/>
        <w:t>первую очередь за счет внедрения новых технологий на радиоин</w:t>
        <w:t>-</w:t>
        <w:br/>
        <w:t>терфейсе. В частности, наряду с кодовым разделением каналов был</w:t>
        <w:br/>
        <w:t xml:space="preserve">внедрен метод </w:t>
      </w:r>
      <w:r>
        <w:rPr>
          <w:rStyle w:val="CharStyle5"/>
          <w:lang w:val="en-US" w:eastAsia="en-US"/>
        </w:rPr>
        <w:t xml:space="preserve">TDMA. </w:t>
      </w:r>
      <w:r>
        <w:rPr>
          <w:rStyle w:val="CharStyle5"/>
        </w:rPr>
        <w:t>При этом для каждого абонента выделялся</w:t>
        <w:br/>
        <w:t>отдельный таймслот, который предотвращал возможность возник</w:t>
        <w:t>-</w:t>
        <w:br/>
        <w:t>новения интерференции в соте.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Благодаря дальнейшим разработкам, более поздние релизы</w:t>
        <w:br/>
        <w:t xml:space="preserve">стандарта </w:t>
      </w:r>
      <w:r>
        <w:rPr>
          <w:rStyle w:val="CharStyle5"/>
          <w:lang w:val="en-US" w:eastAsia="en-US"/>
        </w:rPr>
        <w:t xml:space="preserve">CDMA2000 1x-EV-DO </w:t>
      </w:r>
      <w:r>
        <w:rPr>
          <w:rStyle w:val="CharStyle5"/>
        </w:rPr>
        <w:t>позволяли использовать одно</w:t>
        <w:t>-</w:t>
        <w:br/>
        <w:t>временно несколько таймслотов и несущих, что увеличивало мак-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симальную скорость передачи данных, приближая их к показате</w:t>
        <w:t>-</w:t>
        <w:br/>
        <w:t xml:space="preserve">лям стандартов поколения </w:t>
      </w:r>
      <w:r>
        <w:rPr>
          <w:rStyle w:val="CharStyle5"/>
          <w:lang w:val="en-US" w:eastAsia="en-US"/>
        </w:rPr>
        <w:t>4G.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Разработанный в 2003 г. стандарт </w:t>
      </w:r>
      <w:r>
        <w:rPr>
          <w:rStyle w:val="CharStyle5"/>
          <w:lang w:val="en-US" w:eastAsia="en-US"/>
        </w:rPr>
        <w:t>CDMA2000 1x-EV-DV</w:t>
        <w:br/>
        <w:t xml:space="preserve">(EVolution Data/Voice) </w:t>
      </w:r>
      <w:r>
        <w:rPr>
          <w:rStyle w:val="CharStyle5"/>
        </w:rPr>
        <w:t>предполагал возможность одновременной</w:t>
        <w:br/>
        <w:t>передачи в радиоэфире на одной несущей и голоса, и данных. Од</w:t>
        <w:t>-</w:t>
        <w:br/>
        <w:t>нако такая концепция не нашла существенного развития в связи с</w:t>
        <w:br/>
        <w:t xml:space="preserve">развитием направления </w:t>
      </w:r>
      <w:r>
        <w:rPr>
          <w:rStyle w:val="CharStyle5"/>
          <w:lang w:val="en-US" w:eastAsia="en-US"/>
        </w:rPr>
        <w:t xml:space="preserve">ALL-IP, </w:t>
      </w:r>
      <w:r>
        <w:rPr>
          <w:rStyle w:val="CharStyle5"/>
        </w:rPr>
        <w:t>которое предусматривало переда</w:t>
        <w:t>-</w:t>
        <w:br/>
        <w:t xml:space="preserve">чу голоса по сетям с </w:t>
      </w:r>
      <w:r>
        <w:rPr>
          <w:rStyle w:val="CharStyle5"/>
          <w:lang w:val="en-US" w:eastAsia="en-US"/>
        </w:rPr>
        <w:t>IP</w:t>
      </w:r>
      <w:r>
        <w:rPr>
          <w:rStyle w:val="CharStyle5"/>
        </w:rPr>
        <w:t>-коммутацией.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40"/>
        <w:jc w:val="both"/>
      </w:pPr>
      <w:r>
        <w:rPr>
          <w:rStyle w:val="CharStyle5"/>
        </w:rPr>
        <w:t>В Беларуси в 2003 г. компания «БелСел» начала коммерче</w:t>
        <w:t>-</w:t>
        <w:br/>
        <w:t xml:space="preserve">скую эксплуатацию в стандарте </w:t>
      </w:r>
      <w:r>
        <w:rPr>
          <w:rStyle w:val="CharStyle5"/>
          <w:lang w:val="en-US" w:eastAsia="en-US"/>
        </w:rPr>
        <w:t xml:space="preserve">CDMA2000 </w:t>
      </w:r>
      <w:r>
        <w:rPr>
          <w:rStyle w:val="CharStyle5"/>
        </w:rPr>
        <w:t>в частотном диапа</w:t>
        <w:t>-</w:t>
        <w:br/>
        <w:t xml:space="preserve">зоне 450 МГц. Услуги </w:t>
      </w:r>
      <w:r>
        <w:rPr>
          <w:rStyle w:val="CharStyle5"/>
          <w:lang w:val="en-US" w:eastAsia="en-US"/>
        </w:rPr>
        <w:t xml:space="preserve">CDMA2000 </w:t>
      </w:r>
      <w:r>
        <w:rPr>
          <w:rStyle w:val="CharStyle5"/>
        </w:rPr>
        <w:t>предоставлялись под торговой</w:t>
        <w:br/>
        <w:t xml:space="preserve">маркой </w:t>
      </w:r>
      <w:r>
        <w:rPr>
          <w:rStyle w:val="CharStyle5"/>
          <w:lang w:val="en-US" w:eastAsia="en-US"/>
        </w:rPr>
        <w:t xml:space="preserve">DIALLOG. </w:t>
      </w:r>
      <w:r>
        <w:rPr>
          <w:rStyle w:val="CharStyle5"/>
        </w:rPr>
        <w:t xml:space="preserve">В 2013 г. сети </w:t>
      </w:r>
      <w:r>
        <w:rPr>
          <w:rStyle w:val="CharStyle5"/>
          <w:lang w:val="en-US" w:eastAsia="en-US"/>
        </w:rPr>
        <w:t xml:space="preserve">CDMA2000 </w:t>
      </w:r>
      <w:r>
        <w:rPr>
          <w:rStyle w:val="CharStyle5"/>
        </w:rPr>
        <w:t>были свернуты.</w:t>
      </w:r>
    </w:p>
    <w:p>
      <w:pPr>
        <w:pStyle w:val="Style4"/>
        <w:keepNext w:val="0"/>
        <w:keepLines w:val="0"/>
        <w:widowControl w:val="0"/>
        <w:numPr>
          <w:ilvl w:val="2"/>
          <w:numId w:val="95"/>
        </w:numPr>
        <w:shd w:val="clear" w:color="auto" w:fill="auto"/>
        <w:tabs>
          <w:tab w:pos="1453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 xml:space="preserve">Стандарт </w:t>
      </w:r>
      <w:r>
        <w:rPr>
          <w:rStyle w:val="CharStyle5"/>
          <w:b/>
          <w:bCs/>
          <w:sz w:val="30"/>
          <w:szCs w:val="30"/>
          <w:lang w:val="en-US" w:eastAsia="en-US"/>
        </w:rPr>
        <w:t>UMTS</w:t>
      </w:r>
    </w:p>
    <w:p>
      <w:pPr>
        <w:pStyle w:val="Style4"/>
        <w:keepNext w:val="0"/>
        <w:keepLines w:val="0"/>
        <w:widowControl w:val="0"/>
        <w:numPr>
          <w:ilvl w:val="3"/>
          <w:numId w:val="95"/>
        </w:numPr>
        <w:shd w:val="clear" w:color="auto" w:fill="auto"/>
        <w:tabs>
          <w:tab w:pos="1954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b/>
          <w:bCs/>
          <w:sz w:val="30"/>
          <w:szCs w:val="30"/>
        </w:rPr>
        <w:t xml:space="preserve">Общая характеристика. </w:t>
      </w:r>
      <w:r>
        <w:rPr>
          <w:rStyle w:val="CharStyle5"/>
        </w:rPr>
        <w:t xml:space="preserve">Стандарт </w:t>
      </w:r>
      <w:r>
        <w:rPr>
          <w:rStyle w:val="CharStyle5"/>
          <w:lang w:val="en-US" w:eastAsia="en-US"/>
        </w:rPr>
        <w:t>UMTS</w:t>
        <w:br/>
        <w:t xml:space="preserve">(Universal Mobile Telecommunications System - </w:t>
      </w:r>
      <w:r>
        <w:rPr>
          <w:rStyle w:val="CharStyle5"/>
        </w:rPr>
        <w:t>универсальная си</w:t>
        <w:t>-</w:t>
        <w:br/>
        <w:t>стема мобильной связи) нашел наибольшее распространение среди</w:t>
        <w:br/>
        <w:t>других стандартов этого поколения на территории Европы, в том</w:t>
        <w:br/>
        <w:t>числе Беларуси и России. В качестве метода передачи данных че</w:t>
        <w:t>-</w:t>
        <w:br/>
        <w:t xml:space="preserve">рез воздушное пространство используется технология </w:t>
      </w:r>
      <w:r>
        <w:rPr>
          <w:rStyle w:val="CharStyle5"/>
          <w:lang w:val="en-US" w:eastAsia="en-US"/>
        </w:rPr>
        <w:t>W-CDMA,</w:t>
        <w:br/>
      </w:r>
      <w:r>
        <w:rPr>
          <w:rStyle w:val="CharStyle5"/>
        </w:rPr>
        <w:t>которая позволяет поддерживать скорость передачи информации</w:t>
        <w:br/>
        <w:t xml:space="preserve">теоретически до 21 Мбит/с (при использовании </w:t>
      </w:r>
      <w:r>
        <w:rPr>
          <w:rStyle w:val="CharStyle5"/>
          <w:lang w:val="en-US" w:eastAsia="en-US"/>
        </w:rPr>
        <w:t xml:space="preserve">HSPA+). </w:t>
      </w:r>
      <w:r>
        <w:rPr>
          <w:rStyle w:val="CharStyle5"/>
        </w:rPr>
        <w:t>Благода</w:t>
        <w:t>-</w:t>
        <w:br/>
        <w:t xml:space="preserve">ря технологии </w:t>
      </w:r>
      <w:r>
        <w:rPr>
          <w:rStyle w:val="CharStyle5"/>
          <w:lang w:val="en-US" w:eastAsia="en-US"/>
        </w:rPr>
        <w:t>HSDPA (High Speed Downlink Packet Access, 3,5G),</w:t>
        <w:br/>
      </w:r>
      <w:r>
        <w:rPr>
          <w:rStyle w:val="CharStyle5"/>
        </w:rPr>
        <w:t>которая была внедрена в 2006 г., максимальная скорость возросла</w:t>
        <w:br/>
        <w:t xml:space="preserve">до 14 Мбит/с. Эти и другие преимущества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>позволили</w:t>
        <w:br/>
        <w:t>предоставлять абонентам широкий перечень услуг: видеозвонки,</w:t>
        <w:br/>
        <w:t>видеоконференции, высококачественные голосовые звонки, за</w:t>
        <w:t>-</w:t>
        <w:br/>
        <w:t>грузку файлов с высокой скоростью, сетевые игры, мобильную</w:t>
        <w:br/>
        <w:t>коммерцию и др.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Наземная часть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 xml:space="preserve">известна как </w:t>
      </w:r>
      <w:r>
        <w:rPr>
          <w:rStyle w:val="CharStyle5"/>
          <w:lang w:val="en-US" w:eastAsia="en-US"/>
        </w:rPr>
        <w:t>UTRA (UMTS Terrestrial</w:t>
        <w:br/>
        <w:t xml:space="preserve">Radio Access). </w:t>
      </w:r>
      <w:r>
        <w:rPr>
          <w:rStyle w:val="CharStyle5"/>
        </w:rPr>
        <w:t xml:space="preserve">Радиоинтерфейс </w:t>
      </w:r>
      <w:r>
        <w:rPr>
          <w:rStyle w:val="CharStyle5"/>
          <w:lang w:val="en-US" w:eastAsia="en-US"/>
        </w:rPr>
        <w:t xml:space="preserve">UMTS, </w:t>
      </w:r>
      <w:r>
        <w:rPr>
          <w:rStyle w:val="CharStyle5"/>
        </w:rPr>
        <w:t xml:space="preserve">получивший название </w:t>
      </w:r>
      <w:r>
        <w:rPr>
          <w:rStyle w:val="CharStyle5"/>
          <w:lang w:val="en-US" w:eastAsia="en-US"/>
        </w:rPr>
        <w:t>UT-</w:t>
        <w:br/>
        <w:t xml:space="preserve">RAN (Universal Terrestrial Radio Access Network), </w:t>
      </w:r>
      <w:r>
        <w:rPr>
          <w:rStyle w:val="CharStyle5"/>
        </w:rPr>
        <w:t>основан на кодо</w:t>
        <w:t>-</w:t>
        <w:br/>
        <w:t>вом разделении и практически не имеет ничего общего с физиче</w:t>
        <w:t>-</w:t>
        <w:br/>
        <w:t xml:space="preserve">ским уровнем </w:t>
      </w:r>
      <w:r>
        <w:rPr>
          <w:rStyle w:val="CharStyle5"/>
          <w:lang w:val="en-US" w:eastAsia="en-US"/>
        </w:rPr>
        <w:t xml:space="preserve">GSM. </w:t>
      </w:r>
      <w:r>
        <w:rPr>
          <w:rStyle w:val="CharStyle5"/>
        </w:rPr>
        <w:t xml:space="preserve">Сети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не могут быть модернизированы</w:t>
        <w:br/>
        <w:t xml:space="preserve">для работы с </w:t>
      </w:r>
      <w:r>
        <w:rPr>
          <w:rStyle w:val="CharStyle5"/>
          <w:lang w:val="en-US" w:eastAsia="en-US"/>
        </w:rPr>
        <w:t xml:space="preserve">W-CDMA, </w:t>
      </w:r>
      <w:r>
        <w:rPr>
          <w:rStyle w:val="CharStyle5"/>
        </w:rPr>
        <w:t>хотя некоторые компоненты системы</w:t>
        <w:br/>
      </w:r>
      <w:r>
        <w:rPr>
          <w:rStyle w:val="CharStyle5"/>
          <w:lang w:val="en-US" w:eastAsia="en-US"/>
        </w:rPr>
        <w:t xml:space="preserve">GSM, </w:t>
      </w:r>
      <w:r>
        <w:rPr>
          <w:rStyle w:val="CharStyle5"/>
        </w:rPr>
        <w:t xml:space="preserve">такие как услуга пакетной радиопередачи </w:t>
      </w:r>
      <w:r>
        <w:rPr>
          <w:rStyle w:val="CharStyle5"/>
          <w:lang w:val="en-US" w:eastAsia="en-US"/>
        </w:rPr>
        <w:t xml:space="preserve">GPRS, </w:t>
      </w:r>
      <w:r>
        <w:rPr>
          <w:rStyle w:val="CharStyle5"/>
        </w:rPr>
        <w:t>могут мно</w:t>
        <w:t>-</w:t>
        <w:br/>
        <w:t xml:space="preserve">гократно транслироваться через сеть </w:t>
      </w:r>
      <w:r>
        <w:rPr>
          <w:rStyle w:val="CharStyle5"/>
          <w:lang w:val="en-US" w:eastAsia="en-US"/>
        </w:rPr>
        <w:t>CDMA.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Ширина полосы, которая отводится для одного канала W</w:t>
        <w:t>-</w:t>
      </w:r>
      <w:r>
        <w:rPr>
          <w:rStyle w:val="CharStyle5"/>
          <w:lang w:val="ru-RU" w:eastAsia="ru-RU"/>
        </w:rPr>
        <w:br/>
      </w:r>
      <w:r>
        <w:rPr>
          <w:rStyle w:val="CharStyle5"/>
        </w:rPr>
        <w:t>CDMA,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равна 5 МГц. Возможно увеличение полосы до 10 МГц и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 xml:space="preserve">далее до 20 МГц. Это в четыре раза больше, чем в </w:t>
      </w:r>
      <w:r>
        <w:rPr>
          <w:rStyle w:val="CharStyle5"/>
          <w:lang w:val="en-US" w:eastAsia="en-US"/>
        </w:rPr>
        <w:t xml:space="preserve">cdmaOne, </w:t>
      </w:r>
      <w:r>
        <w:rPr>
          <w:rStyle w:val="CharStyle5"/>
        </w:rPr>
        <w:t>и в</w:t>
        <w:br/>
        <w:t xml:space="preserve">десятки раз больше, чем в </w:t>
      </w:r>
      <w:r>
        <w:rPr>
          <w:rStyle w:val="CharStyle5"/>
          <w:lang w:val="en-US" w:eastAsia="en-US"/>
        </w:rPr>
        <w:t>GSM.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Другое главное отличие </w:t>
      </w:r>
      <w:r>
        <w:rPr>
          <w:rStyle w:val="CharStyle5"/>
          <w:lang w:val="en-US" w:eastAsia="en-US"/>
        </w:rPr>
        <w:t xml:space="preserve">W-CDMA </w:t>
      </w:r>
      <w:r>
        <w:rPr>
          <w:rStyle w:val="CharStyle5"/>
        </w:rPr>
        <w:t xml:space="preserve">от </w:t>
      </w:r>
      <w:r>
        <w:rPr>
          <w:rStyle w:val="CharStyle5"/>
          <w:lang w:val="en-US" w:eastAsia="en-US"/>
        </w:rPr>
        <w:t xml:space="preserve">cdmaOne </w:t>
      </w:r>
      <w:r>
        <w:rPr>
          <w:rStyle w:val="CharStyle5"/>
        </w:rPr>
        <w:t>- отсутствие</w:t>
        <w:br/>
        <w:t xml:space="preserve">потребности в синхронизации времени. </w:t>
      </w:r>
      <w:r>
        <w:rPr>
          <w:rStyle w:val="CharStyle5"/>
          <w:lang w:val="en-US" w:eastAsia="en-US"/>
        </w:rPr>
        <w:t xml:space="preserve">W-CDMA </w:t>
      </w:r>
      <w:r>
        <w:rPr>
          <w:rStyle w:val="CharStyle5"/>
        </w:rPr>
        <w:t>был разработан</w:t>
        <w:br/>
        <w:t>для того, чтобы работать без сигналов синхронизации от глобаль</w:t>
        <w:t>-</w:t>
        <w:br/>
        <w:t xml:space="preserve">ной навигационной системы </w:t>
      </w:r>
      <w:r>
        <w:rPr>
          <w:rStyle w:val="CharStyle5"/>
          <w:lang w:val="en-US" w:eastAsia="en-US"/>
        </w:rPr>
        <w:t>GPS.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Имеются различия в кодировании: в </w:t>
      </w:r>
      <w:r>
        <w:rPr>
          <w:rStyle w:val="CharStyle5"/>
          <w:lang w:val="en-US" w:eastAsia="en-US"/>
        </w:rPr>
        <w:t xml:space="preserve">W-CDMA </w:t>
      </w:r>
      <w:r>
        <w:rPr>
          <w:rStyle w:val="CharStyle5"/>
        </w:rPr>
        <w:t>для кодирова</w:t>
        <w:t>-</w:t>
        <w:br/>
        <w:t>ния используются не коды Уолша, а коды Голда. Для передачи в</w:t>
        <w:br/>
        <w:t>канал они объединяются с помощью той же модуляции, что и в</w:t>
        <w:br/>
      </w:r>
      <w:r>
        <w:rPr>
          <w:rStyle w:val="CharStyle5"/>
          <w:lang w:val="en-US" w:eastAsia="en-US"/>
        </w:rPr>
        <w:t xml:space="preserve">cdmaOne. </w:t>
      </w:r>
      <w:r>
        <w:rPr>
          <w:rStyle w:val="CharStyle5"/>
        </w:rPr>
        <w:t>Все это позволяет передавать данные с максимальной</w:t>
        <w:br/>
        <w:t>скоростью приблизительно 2,048 Мбит/с в пределах одной соты.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Каждый канал повторно используется каждой сотой, повышая</w:t>
        <w:br/>
        <w:t xml:space="preserve">спектральную эффективность по сравнению с системами </w:t>
      </w:r>
      <w:r>
        <w:rPr>
          <w:rStyle w:val="CharStyle5"/>
          <w:lang w:val="en-US" w:eastAsia="en-US"/>
        </w:rPr>
        <w:t>TDMA.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lang w:val="en-US" w:eastAsia="en-US"/>
        </w:rPr>
        <w:t xml:space="preserve">W-CDMA </w:t>
      </w:r>
      <w:r>
        <w:rPr>
          <w:rStyle w:val="CharStyle5"/>
        </w:rPr>
        <w:t>предоставляет возможность мягкого хэндовера, но при</w:t>
        <w:br/>
        <w:t xml:space="preserve">взаимодействии с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такой тип хэндовера не поддерживается.</w:t>
      </w:r>
    </w:p>
    <w:p>
      <w:pPr>
        <w:pStyle w:val="Style4"/>
        <w:keepNext w:val="0"/>
        <w:keepLines w:val="0"/>
        <w:widowControl w:val="0"/>
        <w:numPr>
          <w:ilvl w:val="3"/>
          <w:numId w:val="95"/>
        </w:numPr>
        <w:shd w:val="clear" w:color="auto" w:fill="auto"/>
        <w:tabs>
          <w:tab w:pos="1939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b/>
          <w:bCs/>
          <w:sz w:val="30"/>
          <w:szCs w:val="30"/>
        </w:rPr>
        <w:t xml:space="preserve">Структура сети. </w:t>
      </w:r>
      <w:r>
        <w:rPr>
          <w:rStyle w:val="CharStyle5"/>
        </w:rPr>
        <w:t xml:space="preserve">Система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>использует ту</w:t>
        <w:br/>
        <w:t>же хорошо известную архитектуру, которая применяется во всех</w:t>
        <w:br/>
        <w:t>основных системах второго поколения и даже в некоторых си</w:t>
        <w:t>-</w:t>
        <w:br/>
        <w:t>стемах первого поколения. Она состоит из ряда логических эле</w:t>
        <w:t>-</w:t>
        <w:br/>
        <w:t>ментов сети, каждый из которых выполняет определенные функ</w:t>
        <w:t>-</w:t>
        <w:br/>
        <w:t>ции. В стандартах элементы сети определяются на логическом</w:t>
        <w:br/>
        <w:t>уровне, и это очень часто приводит к похожей физической реали</w:t>
        <w:t>-</w:t>
        <w:br/>
        <w:t>зации, особенно в силу того, что имеется несколько открытых</w:t>
        <w:br/>
        <w:t>интерфейсов (чтобы интерфейс был «открытым», существует тре</w:t>
        <w:t>-</w:t>
        <w:br/>
        <w:t>бование, чтобы он был определен на уровне такой детализации,</w:t>
        <w:br/>
        <w:t>что оборудование в конечных точках может быть поставлено раз</w:t>
        <w:t>-</w:t>
        <w:br/>
        <w:t>ными изготовителями). Элементы сети могут группироваться на</w:t>
        <w:br/>
        <w:t>основе близости выполняемых функций или на основе подсети, к</w:t>
        <w:br/>
        <w:t>которой они принадлежат.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По своим функциям элементы сети группируются в сеть ра</w:t>
        <w:t>-</w:t>
        <w:br/>
        <w:t xml:space="preserve">диодоступа </w:t>
      </w:r>
      <w:r>
        <w:rPr>
          <w:rStyle w:val="CharStyle5"/>
          <w:lang w:val="en-US" w:eastAsia="en-US"/>
        </w:rPr>
        <w:t xml:space="preserve">(RAN, UMTS </w:t>
      </w:r>
      <w:r>
        <w:rPr>
          <w:rStyle w:val="CharStyle5"/>
        </w:rPr>
        <w:t xml:space="preserve">территориального уровня = </w:t>
      </w:r>
      <w:r>
        <w:rPr>
          <w:rStyle w:val="CharStyle5"/>
          <w:lang w:val="en-US" w:eastAsia="en-US"/>
        </w:rPr>
        <w:t>UTRAN),</w:t>
        <w:br/>
      </w:r>
      <w:r>
        <w:rPr>
          <w:rStyle w:val="CharStyle5"/>
        </w:rPr>
        <w:t>которая оперирует всеми функциями, относящимися к радиосвязи,</w:t>
        <w:br/>
        <w:t xml:space="preserve">и в базовую сеть </w:t>
      </w:r>
      <w:r>
        <w:rPr>
          <w:rStyle w:val="CharStyle5"/>
          <w:lang w:val="en-US" w:eastAsia="en-US"/>
        </w:rPr>
        <w:t xml:space="preserve">(CN </w:t>
      </w:r>
      <w:r>
        <w:rPr>
          <w:rStyle w:val="CharStyle5"/>
        </w:rPr>
        <w:t xml:space="preserve">- </w:t>
      </w:r>
      <w:r>
        <w:rPr>
          <w:rStyle w:val="CharStyle5"/>
          <w:lang w:val="en-US" w:eastAsia="en-US"/>
        </w:rPr>
        <w:t xml:space="preserve">Core Network), </w:t>
      </w:r>
      <w:r>
        <w:rPr>
          <w:rStyle w:val="CharStyle5"/>
        </w:rPr>
        <w:t>которая обеспечивает ком</w:t>
        <w:t>-</w:t>
        <w:br/>
        <w:t>мутацию и маршрутизацию вызовов, и каналы передачи данных</w:t>
        <w:br/>
        <w:t>во внешние сети. Чтобы завершить систему, определяются обору</w:t>
        <w:t>-</w:t>
        <w:br/>
        <w:t xml:space="preserve">дование пользователя </w:t>
      </w:r>
      <w:r>
        <w:rPr>
          <w:rStyle w:val="CharStyle5"/>
          <w:lang w:val="en-US" w:eastAsia="en-US"/>
        </w:rPr>
        <w:t xml:space="preserve">(UE), </w:t>
      </w:r>
      <w:r>
        <w:rPr>
          <w:rStyle w:val="CharStyle5"/>
        </w:rPr>
        <w:t>которое взаимодействует с ним, и ра</w:t>
        <w:t>-</w:t>
        <w:br/>
        <w:t xml:space="preserve">диоинтерфейс </w:t>
      </w:r>
      <w:r>
        <w:rPr>
          <w:rStyle w:val="CharStyle5"/>
          <w:lang w:val="en-US" w:eastAsia="en-US"/>
        </w:rPr>
        <w:t>(Uu).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Структура сети стандарта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>представлена на рис. 51.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843145" cy="2289175"/>
            <wp:docPr id="299" name="Picutre 2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129"/>
                    <a:stretch/>
                  </pic:blipFill>
                  <pic:spPr>
                    <a:xfrm>
                      <a:ext cx="4843145" cy="228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675" w:right="0" w:firstLine="0"/>
        <w:jc w:val="left"/>
      </w:pPr>
      <w:r>
        <w:rPr>
          <w:rStyle w:val="CharStyle53"/>
        </w:rPr>
        <w:t xml:space="preserve">Рис. 51. Структура сети стандарта </w:t>
      </w:r>
      <w:r>
        <w:rPr>
          <w:rStyle w:val="CharStyle53"/>
          <w:lang w:val="en-US" w:eastAsia="en-US"/>
        </w:rPr>
        <w:t>UMTS</w:t>
      </w:r>
    </w:p>
    <w:p>
      <w:pPr>
        <w:widowControl w:val="0"/>
        <w:spacing w:after="25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Система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>является модульной в том смысле, что воз</w:t>
        <w:t>-</w:t>
        <w:br/>
        <w:t>можно иметь несколько элементов сети одного и того же типа, ра</w:t>
        <w:t>-</w:t>
        <w:br/>
        <w:t>ботающих либо самостоятельно, либо вместе с другими подсетя</w:t>
        <w:t>-</w:t>
        <w:br/>
        <w:t>ми, и которые являются тождественными друг другу. Такая сеть</w:t>
        <w:br/>
        <w:t xml:space="preserve">называется </w:t>
      </w:r>
      <w:r>
        <w:rPr>
          <w:rStyle w:val="CharStyle5"/>
          <w:lang w:val="en-US" w:eastAsia="en-US"/>
        </w:rPr>
        <w:t xml:space="preserve">UMTS PLMN </w:t>
      </w:r>
      <w:r>
        <w:rPr>
          <w:rStyle w:val="CharStyle5"/>
        </w:rPr>
        <w:t>(наземная мобильная сеть общего поль</w:t>
        <w:t>-</w:t>
        <w:br/>
        <w:t xml:space="preserve">зования). Обычно одна </w:t>
      </w:r>
      <w:r>
        <w:rPr>
          <w:rStyle w:val="CharStyle5"/>
          <w:lang w:val="en-US" w:eastAsia="en-US"/>
        </w:rPr>
        <w:t xml:space="preserve">PLMN </w:t>
      </w:r>
      <w:r>
        <w:rPr>
          <w:rStyle w:val="CharStyle5"/>
        </w:rPr>
        <w:t>эксплуатируется одним оператором</w:t>
        <w:br/>
        <w:t xml:space="preserve">и соединяется с другими </w:t>
      </w:r>
      <w:r>
        <w:rPr>
          <w:rStyle w:val="CharStyle5"/>
          <w:lang w:val="en-US" w:eastAsia="en-US"/>
        </w:rPr>
        <w:t xml:space="preserve">PLMN </w:t>
      </w:r>
      <w:r>
        <w:rPr>
          <w:rStyle w:val="CharStyle5"/>
        </w:rPr>
        <w:t>также, как и с другими типами се</w:t>
        <w:t>-</w:t>
        <w:br/>
        <w:t xml:space="preserve">тей, например, </w:t>
      </w:r>
      <w:r>
        <w:rPr>
          <w:rStyle w:val="CharStyle5"/>
          <w:lang w:val="en-US" w:eastAsia="en-US"/>
        </w:rPr>
        <w:t xml:space="preserve">ISDN, PSTN, </w:t>
      </w:r>
      <w:r>
        <w:rPr>
          <w:rStyle w:val="CharStyle5"/>
        </w:rPr>
        <w:t>Интернет и т. д.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40"/>
        <w:jc w:val="both"/>
      </w:pPr>
      <w:r>
        <w:rPr>
          <w:rStyle w:val="CharStyle5"/>
          <w:lang w:val="en-US" w:eastAsia="en-US"/>
        </w:rPr>
        <w:t xml:space="preserve">UE </w:t>
      </w:r>
      <w:r>
        <w:rPr>
          <w:rStyle w:val="CharStyle5"/>
        </w:rPr>
        <w:t>содержит следующие две составляющие:</w:t>
      </w:r>
    </w:p>
    <w:p>
      <w:pPr>
        <w:pStyle w:val="Style4"/>
        <w:keepNext w:val="0"/>
        <w:keepLines w:val="0"/>
        <w:widowControl w:val="0"/>
        <w:numPr>
          <w:ilvl w:val="0"/>
          <w:numId w:val="99"/>
        </w:numPr>
        <w:shd w:val="clear" w:color="auto" w:fill="auto"/>
        <w:tabs>
          <w:tab w:pos="853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мобильное оборудование </w:t>
      </w:r>
      <w:r>
        <w:rPr>
          <w:rStyle w:val="CharStyle5"/>
          <w:lang w:val="en-US" w:eastAsia="en-US"/>
        </w:rPr>
        <w:t xml:space="preserve">(ME) </w:t>
      </w:r>
      <w:r>
        <w:rPr>
          <w:rStyle w:val="CharStyle5"/>
        </w:rPr>
        <w:t>- радиотерминал, используе</w:t>
        <w:t>-</w:t>
        <w:br/>
        <w:t xml:space="preserve">мый для радиосвязи через интерфейс </w:t>
      </w:r>
      <w:r>
        <w:rPr>
          <w:rStyle w:val="CharStyle5"/>
          <w:lang w:val="en-US" w:eastAsia="en-US"/>
        </w:rPr>
        <w:t>Uu;</w:t>
      </w:r>
    </w:p>
    <w:p>
      <w:pPr>
        <w:pStyle w:val="Style4"/>
        <w:keepNext w:val="0"/>
        <w:keepLines w:val="0"/>
        <w:widowControl w:val="0"/>
        <w:numPr>
          <w:ilvl w:val="0"/>
          <w:numId w:val="99"/>
        </w:numPr>
        <w:shd w:val="clear" w:color="auto" w:fill="auto"/>
        <w:tabs>
          <w:tab w:pos="77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модуль идентификации абонента </w:t>
      </w:r>
      <w:r>
        <w:rPr>
          <w:rStyle w:val="CharStyle5"/>
          <w:lang w:val="en-US" w:eastAsia="en-US"/>
        </w:rPr>
        <w:t xml:space="preserve">UMTS (USIM), </w:t>
      </w:r>
      <w:r>
        <w:rPr>
          <w:rStyle w:val="CharStyle5"/>
        </w:rPr>
        <w:t>представ</w:t>
        <w:t>-</w:t>
        <w:br/>
        <w:t>ляющий собой интеллектуальную плату; она служит идентифика</w:t>
        <w:t>-</w:t>
        <w:br/>
        <w:t>тором абонента, выполняет алгоритм аутентификации и шифрова</w:t>
        <w:t>-</w:t>
        <w:br/>
        <w:t>ния и некоторые данные об услугах, необходимые при пользова</w:t>
        <w:t>-</w:t>
        <w:br/>
        <w:t>нии терминалом.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В отличие от предшествующих стандартов </w:t>
      </w:r>
      <w:r>
        <w:rPr>
          <w:rStyle w:val="CharStyle5"/>
          <w:lang w:val="en-US" w:eastAsia="en-US"/>
        </w:rPr>
        <w:t xml:space="preserve">UE </w:t>
      </w:r>
      <w:r>
        <w:rPr>
          <w:rStyle w:val="CharStyle5"/>
        </w:rPr>
        <w:t xml:space="preserve">в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>может</w:t>
        <w:br/>
        <w:t>быть не только обычный телефон, но и смартфон, ноутбук, стаци</w:t>
        <w:t>-</w:t>
        <w:br/>
        <w:t>онарный компьютер и т. п.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lang w:val="en-US" w:eastAsia="en-US"/>
        </w:rPr>
        <w:t xml:space="preserve">UTRAN, </w:t>
      </w:r>
      <w:r>
        <w:rPr>
          <w:rStyle w:val="CharStyle5"/>
        </w:rPr>
        <w:t>относящаяся к подсистеме БС, также состоит из двух</w:t>
        <w:br/>
        <w:t>элементов:</w:t>
      </w:r>
    </w:p>
    <w:p>
      <w:pPr>
        <w:pStyle w:val="Style4"/>
        <w:keepNext w:val="0"/>
        <w:keepLines w:val="0"/>
        <w:widowControl w:val="0"/>
        <w:numPr>
          <w:ilvl w:val="0"/>
          <w:numId w:val="99"/>
        </w:numPr>
        <w:shd w:val="clear" w:color="auto" w:fill="auto"/>
        <w:tabs>
          <w:tab w:pos="1150" w:val="left"/>
        </w:tabs>
        <w:bidi w:val="0"/>
        <w:spacing w:before="0" w:after="0" w:line="240" w:lineRule="auto"/>
        <w:ind w:left="0" w:right="0" w:firstLine="440"/>
        <w:jc w:val="both"/>
      </w:pPr>
      <w:r>
        <w:rPr>
          <w:rStyle w:val="CharStyle5"/>
        </w:rPr>
        <w:t xml:space="preserve">узла </w:t>
      </w:r>
      <w:r>
        <w:rPr>
          <w:rStyle w:val="CharStyle5"/>
          <w:lang w:val="en-US" w:eastAsia="en-US"/>
        </w:rPr>
        <w:t>B;</w:t>
      </w:r>
    </w:p>
    <w:p>
      <w:pPr>
        <w:pStyle w:val="Style4"/>
        <w:keepNext w:val="0"/>
        <w:keepLines w:val="0"/>
        <w:widowControl w:val="0"/>
        <w:numPr>
          <w:ilvl w:val="0"/>
          <w:numId w:val="99"/>
        </w:numPr>
        <w:shd w:val="clear" w:color="auto" w:fill="auto"/>
        <w:tabs>
          <w:tab w:pos="1150" w:val="left"/>
        </w:tabs>
        <w:bidi w:val="0"/>
        <w:spacing w:before="0" w:after="0" w:line="240" w:lineRule="auto"/>
        <w:ind w:left="0" w:right="0" w:firstLine="440"/>
        <w:jc w:val="both"/>
      </w:pPr>
      <w:r>
        <w:rPr>
          <w:rStyle w:val="CharStyle5"/>
        </w:rPr>
        <w:t xml:space="preserve">контроллера радиосети </w:t>
      </w:r>
      <w:r>
        <w:rPr>
          <w:rStyle w:val="CharStyle5"/>
          <w:lang w:val="en-US" w:eastAsia="en-US"/>
        </w:rPr>
        <w:t>(RNC).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520"/>
        <w:jc w:val="both"/>
      </w:pPr>
      <w:r>
        <w:rPr>
          <w:rStyle w:val="CharStyle5"/>
        </w:rPr>
        <w:t xml:space="preserve">В сети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 xml:space="preserve">по сравнению с сетью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>наибольшие изме</w:t>
        <w:t>-</w:t>
        <w:br/>
        <w:t>нения претерпела подсистема БС. Отмеченные выше преимуще-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ства достигаются в первую очередь за счет новой технологии пе</w:t>
        <w:t>-</w:t>
        <w:br/>
        <w:t>редачи информации между БС и телефоном абонента.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b/>
          <w:bCs/>
        </w:rPr>
        <w:t xml:space="preserve">Узел </w:t>
      </w:r>
      <w:r>
        <w:rPr>
          <w:rStyle w:val="CharStyle5"/>
          <w:b/>
          <w:bCs/>
          <w:lang w:val="en-US" w:eastAsia="en-US"/>
        </w:rPr>
        <w:t>B</w:t>
      </w:r>
      <w:r>
        <w:rPr>
          <w:rStyle w:val="CharStyle5"/>
          <w:lang w:val="en-US" w:eastAsia="en-US"/>
        </w:rPr>
        <w:t xml:space="preserve">. </w:t>
      </w:r>
      <w:r>
        <w:rPr>
          <w:rStyle w:val="CharStyle5"/>
        </w:rPr>
        <w:t xml:space="preserve">Основная функция узла </w:t>
      </w:r>
      <w:r>
        <w:rPr>
          <w:rStyle w:val="CharStyle5"/>
          <w:lang w:val="en-US" w:eastAsia="en-US"/>
        </w:rPr>
        <w:t xml:space="preserve">B </w:t>
      </w:r>
      <w:r>
        <w:rPr>
          <w:rStyle w:val="CharStyle5"/>
        </w:rPr>
        <w:t>состоит в осуществлении</w:t>
        <w:br/>
        <w:t>обработки в воздушном интерфейсе (канальное кодирование и пе-</w:t>
        <w:br/>
        <w:t>ремежение, адаптация скорости, расширение спектра и т. д.). Кро</w:t>
        <w:t>-</w:t>
        <w:br/>
        <w:t xml:space="preserve">ме того, узел </w:t>
      </w:r>
      <w:r>
        <w:rPr>
          <w:rStyle w:val="CharStyle5"/>
          <w:lang w:val="en-US" w:eastAsia="en-US"/>
        </w:rPr>
        <w:t xml:space="preserve">B </w:t>
      </w:r>
      <w:r>
        <w:rPr>
          <w:rStyle w:val="CharStyle5"/>
        </w:rPr>
        <w:t>выполняет одну из основных операций по управ</w:t>
        <w:t>-</w:t>
        <w:br/>
        <w:t>лению радио-ресурсами - управление мощностью во внутреннем</w:t>
        <w:br/>
        <w:t xml:space="preserve">контуре. Логически он соответствует БС в системе </w:t>
      </w:r>
      <w:r>
        <w:rPr>
          <w:rStyle w:val="CharStyle5"/>
          <w:lang w:val="en-US" w:eastAsia="en-US"/>
        </w:rPr>
        <w:t xml:space="preserve">GSM. </w:t>
      </w:r>
      <w:r>
        <w:rPr>
          <w:rStyle w:val="CharStyle5"/>
        </w:rPr>
        <w:t>Термин</w:t>
        <w:br/>
        <w:t>«Узел В» был вначале принят в качестве временного термина в</w:t>
        <w:br/>
        <w:t>процессе стандартизации, но затем так и не поменялся.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b/>
          <w:bCs/>
        </w:rPr>
        <w:t>Контроллер радиосети</w:t>
      </w:r>
      <w:r>
        <w:rPr>
          <w:rStyle w:val="CharStyle5"/>
        </w:rPr>
        <w:t xml:space="preserve">. </w:t>
      </w:r>
      <w:r>
        <w:rPr>
          <w:rStyle w:val="CharStyle5"/>
          <w:lang w:val="en-US" w:eastAsia="en-US"/>
        </w:rPr>
        <w:t xml:space="preserve">RNC </w:t>
      </w:r>
      <w:r>
        <w:rPr>
          <w:rStyle w:val="CharStyle5"/>
        </w:rPr>
        <w:t>могут соединяться друг с дру</w:t>
        <w:t>-</w:t>
        <w:br/>
        <w:t xml:space="preserve">гом через интерфейс </w:t>
      </w:r>
      <w:r>
        <w:rPr>
          <w:rStyle w:val="CharStyle5"/>
          <w:lang w:val="en-US" w:eastAsia="en-US"/>
        </w:rPr>
        <w:t xml:space="preserve">Iur. RNC </w:t>
      </w:r>
      <w:r>
        <w:rPr>
          <w:rStyle w:val="CharStyle5"/>
        </w:rPr>
        <w:t>и узлы В соединяются с помощью</w:t>
        <w:br/>
        <w:t xml:space="preserve">интерфейса </w:t>
      </w:r>
      <w:r>
        <w:rPr>
          <w:rStyle w:val="CharStyle5"/>
          <w:lang w:val="en-US" w:eastAsia="en-US"/>
        </w:rPr>
        <w:t>Iub.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Основные характеристики </w:t>
      </w:r>
      <w:r>
        <w:rPr>
          <w:rStyle w:val="CharStyle5"/>
          <w:lang w:val="en-US" w:eastAsia="en-US"/>
        </w:rPr>
        <w:t>UTRAN:</w:t>
      </w:r>
    </w:p>
    <w:p>
      <w:pPr>
        <w:pStyle w:val="Style4"/>
        <w:keepNext w:val="0"/>
        <w:keepLines w:val="0"/>
        <w:widowControl w:val="0"/>
        <w:numPr>
          <w:ilvl w:val="0"/>
          <w:numId w:val="99"/>
        </w:numPr>
        <w:shd w:val="clear" w:color="auto" w:fill="auto"/>
        <w:tabs>
          <w:tab w:pos="81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поддержка </w:t>
      </w:r>
      <w:r>
        <w:rPr>
          <w:rStyle w:val="CharStyle5"/>
          <w:lang w:val="en-US" w:eastAsia="en-US"/>
        </w:rPr>
        <w:t xml:space="preserve">UTRA </w:t>
      </w:r>
      <w:r>
        <w:rPr>
          <w:rStyle w:val="CharStyle5"/>
        </w:rPr>
        <w:t>и всех относящихся к нему функций. В част</w:t>
        <w:t>-</w:t>
        <w:br/>
        <w:t xml:space="preserve">ности, основное воздействие на построение </w:t>
      </w:r>
      <w:r>
        <w:rPr>
          <w:rStyle w:val="CharStyle5"/>
          <w:lang w:val="en-US" w:eastAsia="en-US"/>
        </w:rPr>
        <w:t xml:space="preserve">UTRAN </w:t>
      </w:r>
      <w:r>
        <w:rPr>
          <w:rStyle w:val="CharStyle5"/>
        </w:rPr>
        <w:t>оказало требова</w:t>
        <w:t>-</w:t>
        <w:br/>
        <w:t>ние обеспечения мягкого хэндовера (один терминал подключается к</w:t>
        <w:br/>
        <w:t>сети с участием двух или большего числа активных ячеек) и ориенти</w:t>
        <w:t>-</w:t>
        <w:br/>
        <w:t xml:space="preserve">рованных на </w:t>
      </w:r>
      <w:r>
        <w:rPr>
          <w:rStyle w:val="CharStyle5"/>
          <w:lang w:val="en-US" w:eastAsia="en-US"/>
        </w:rPr>
        <w:t xml:space="preserve">W-CDMA </w:t>
      </w:r>
      <w:r>
        <w:rPr>
          <w:rStyle w:val="CharStyle5"/>
        </w:rPr>
        <w:t>алгоритмов управления радио-ресурсами;</w:t>
      </w:r>
    </w:p>
    <w:p>
      <w:pPr>
        <w:pStyle w:val="Style4"/>
        <w:keepNext w:val="0"/>
        <w:keepLines w:val="0"/>
        <w:widowControl w:val="0"/>
        <w:numPr>
          <w:ilvl w:val="0"/>
          <w:numId w:val="99"/>
        </w:numPr>
        <w:shd w:val="clear" w:color="auto" w:fill="auto"/>
        <w:tabs>
          <w:tab w:pos="806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максимизация унификации при обработке данных с комму</w:t>
        <w:t>-</w:t>
        <w:br/>
        <w:t>тацией пакетов и с коммутацией каналов при использовании уни</w:t>
        <w:t>-</w:t>
        <w:br/>
        <w:t>кального пакета протоколов воздушного интерфейса и при исполь</w:t>
        <w:t>-</w:t>
        <w:br/>
        <w:t xml:space="preserve">зовании одного и того же интерфейса для соединения </w:t>
      </w:r>
      <w:r>
        <w:rPr>
          <w:rStyle w:val="CharStyle5"/>
          <w:lang w:val="en-US" w:eastAsia="en-US"/>
        </w:rPr>
        <w:t xml:space="preserve">UTRAN </w:t>
      </w:r>
      <w:r>
        <w:rPr>
          <w:rStyle w:val="CharStyle5"/>
        </w:rPr>
        <w:t>с об</w:t>
        <w:t>-</w:t>
        <w:br/>
        <w:t xml:space="preserve">ластями обслуживания (доменами) как </w:t>
      </w:r>
      <w:r>
        <w:rPr>
          <w:rStyle w:val="CharStyle5"/>
          <w:lang w:val="en-US" w:eastAsia="en-US"/>
        </w:rPr>
        <w:t xml:space="preserve">PS, </w:t>
      </w:r>
      <w:r>
        <w:rPr>
          <w:rStyle w:val="CharStyle5"/>
        </w:rPr>
        <w:t xml:space="preserve">так и </w:t>
      </w:r>
      <w:r>
        <w:rPr>
          <w:rStyle w:val="CharStyle5"/>
          <w:lang w:val="en-US" w:eastAsia="en-US"/>
        </w:rPr>
        <w:t xml:space="preserve">CS </w:t>
      </w:r>
      <w:r>
        <w:rPr>
          <w:rStyle w:val="CharStyle5"/>
        </w:rPr>
        <w:t>базовой сети;</w:t>
      </w:r>
    </w:p>
    <w:p>
      <w:pPr>
        <w:pStyle w:val="Style4"/>
        <w:keepNext w:val="0"/>
        <w:keepLines w:val="0"/>
        <w:widowControl w:val="0"/>
        <w:numPr>
          <w:ilvl w:val="0"/>
          <w:numId w:val="99"/>
        </w:numPr>
        <w:shd w:val="clear" w:color="auto" w:fill="auto"/>
        <w:tabs>
          <w:tab w:pos="1250" w:val="left"/>
        </w:tabs>
        <w:bidi w:val="0"/>
        <w:spacing w:before="0" w:after="0" w:line="228" w:lineRule="auto"/>
        <w:ind w:left="0" w:right="0" w:firstLine="540"/>
        <w:jc w:val="both"/>
      </w:pPr>
      <w:r>
        <w:rPr>
          <w:rStyle w:val="CharStyle5"/>
        </w:rPr>
        <w:t xml:space="preserve">максимизация, по возможности, общности с </w:t>
      </w:r>
      <w:r>
        <w:rPr>
          <w:rStyle w:val="CharStyle5"/>
          <w:lang w:val="en-US" w:eastAsia="en-US"/>
        </w:rPr>
        <w:t>GSM;</w:t>
      </w:r>
    </w:p>
    <w:p>
      <w:pPr>
        <w:pStyle w:val="Style4"/>
        <w:keepNext w:val="0"/>
        <w:keepLines w:val="0"/>
        <w:widowControl w:val="0"/>
        <w:numPr>
          <w:ilvl w:val="0"/>
          <w:numId w:val="99"/>
        </w:numPr>
        <w:shd w:val="clear" w:color="auto" w:fill="auto"/>
        <w:tabs>
          <w:tab w:pos="796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использование транспортного протокола </w:t>
      </w:r>
      <w:r>
        <w:rPr>
          <w:rStyle w:val="CharStyle5"/>
          <w:lang w:val="en-US" w:eastAsia="en-US"/>
        </w:rPr>
        <w:t xml:space="preserve">ATM </w:t>
      </w:r>
      <w:r>
        <w:rPr>
          <w:rStyle w:val="CharStyle5"/>
        </w:rPr>
        <w:t>в качестве</w:t>
        <w:br/>
        <w:t xml:space="preserve">основного транспортного механизма в </w:t>
      </w:r>
      <w:r>
        <w:rPr>
          <w:rStyle w:val="CharStyle5"/>
          <w:lang w:val="en-US" w:eastAsia="en-US"/>
        </w:rPr>
        <w:t>UTRAN.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lang w:val="en-US" w:eastAsia="en-US"/>
        </w:rPr>
        <w:t xml:space="preserve">RNC </w:t>
      </w:r>
      <w:r>
        <w:rPr>
          <w:rStyle w:val="CharStyle5"/>
        </w:rPr>
        <w:t>представляет собой элемент, обеспечивающий управле</w:t>
        <w:t>-</w:t>
        <w:br/>
        <w:t xml:space="preserve">ние радио-ресурсами в </w:t>
      </w:r>
      <w:r>
        <w:rPr>
          <w:rStyle w:val="CharStyle5"/>
          <w:lang w:val="en-US" w:eastAsia="en-US"/>
        </w:rPr>
        <w:t xml:space="preserve">UTRAN. </w:t>
      </w:r>
      <w:r>
        <w:rPr>
          <w:rStyle w:val="CharStyle5"/>
        </w:rPr>
        <w:t xml:space="preserve">Он сопрягается с </w:t>
      </w:r>
      <w:r>
        <w:rPr>
          <w:rStyle w:val="CharStyle5"/>
          <w:lang w:val="en-US" w:eastAsia="en-US"/>
        </w:rPr>
        <w:t xml:space="preserve">CN </w:t>
      </w:r>
      <w:r>
        <w:rPr>
          <w:rStyle w:val="CharStyle5"/>
        </w:rPr>
        <w:t>(обычно с</w:t>
        <w:br/>
        <w:t xml:space="preserve">одним </w:t>
      </w:r>
      <w:r>
        <w:rPr>
          <w:rStyle w:val="CharStyle5"/>
          <w:lang w:val="en-US" w:eastAsia="en-US"/>
        </w:rPr>
        <w:t xml:space="preserve">MSC </w:t>
      </w:r>
      <w:r>
        <w:rPr>
          <w:rStyle w:val="CharStyle5"/>
        </w:rPr>
        <w:t xml:space="preserve">и одним </w:t>
      </w:r>
      <w:r>
        <w:rPr>
          <w:rStyle w:val="CharStyle5"/>
          <w:lang w:val="en-US" w:eastAsia="en-US"/>
        </w:rPr>
        <w:t xml:space="preserve">SGSN), </w:t>
      </w:r>
      <w:r>
        <w:rPr>
          <w:rStyle w:val="CharStyle5"/>
        </w:rPr>
        <w:t xml:space="preserve">а также реализует протокол </w:t>
      </w:r>
      <w:r>
        <w:rPr>
          <w:rStyle w:val="CharStyle5"/>
          <w:lang w:val="en-US" w:eastAsia="en-US"/>
        </w:rPr>
        <w:t>RRC</w:t>
        <w:br/>
      </w:r>
      <w:r>
        <w:rPr>
          <w:rStyle w:val="CharStyle5"/>
        </w:rPr>
        <w:t>(управления радио-ресурсами), который определяет сообщения и</w:t>
        <w:br/>
        <w:t xml:space="preserve">процедуры между </w:t>
      </w:r>
      <w:r>
        <w:rPr>
          <w:rStyle w:val="CharStyle5"/>
          <w:lang w:val="en-US" w:eastAsia="en-US"/>
        </w:rPr>
        <w:t xml:space="preserve">UE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UTRAN. </w:t>
      </w:r>
      <w:r>
        <w:rPr>
          <w:rStyle w:val="CharStyle5"/>
        </w:rPr>
        <w:t xml:space="preserve">Логически он соответствует </w:t>
      </w:r>
      <w:r>
        <w:rPr>
          <w:rStyle w:val="CharStyle5"/>
          <w:lang w:val="en-US" w:eastAsia="en-US"/>
        </w:rPr>
        <w:t>BSC</w:t>
        <w:br/>
      </w:r>
      <w:r>
        <w:rPr>
          <w:rStyle w:val="CharStyle5"/>
        </w:rPr>
        <w:t xml:space="preserve">(контроллеру БС) в </w:t>
      </w:r>
      <w:r>
        <w:rPr>
          <w:rStyle w:val="CharStyle5"/>
          <w:lang w:val="en-US" w:eastAsia="en-US"/>
        </w:rPr>
        <w:t>GSM.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lang w:val="en-US" w:eastAsia="en-US"/>
        </w:rPr>
        <w:t xml:space="preserve">RNC, </w:t>
      </w:r>
      <w:r>
        <w:rPr>
          <w:rStyle w:val="CharStyle5"/>
        </w:rPr>
        <w:t xml:space="preserve">руководящий одним узлом </w:t>
      </w:r>
      <w:r>
        <w:rPr>
          <w:rStyle w:val="CharStyle5"/>
          <w:lang w:val="en-US" w:eastAsia="en-US"/>
        </w:rPr>
        <w:t xml:space="preserve">B, </w:t>
      </w:r>
      <w:r>
        <w:rPr>
          <w:rStyle w:val="CharStyle5"/>
        </w:rPr>
        <w:t>обозначается как управ</w:t>
        <w:t>-</w:t>
        <w:br/>
        <w:t xml:space="preserve">ляющий </w:t>
      </w:r>
      <w:r>
        <w:rPr>
          <w:rStyle w:val="CharStyle5"/>
          <w:lang w:val="en-US" w:eastAsia="en-US"/>
        </w:rPr>
        <w:t xml:space="preserve">RNC </w:t>
      </w:r>
      <w:r>
        <w:rPr>
          <w:rStyle w:val="CharStyle5"/>
        </w:rPr>
        <w:t xml:space="preserve">узла </w:t>
      </w:r>
      <w:r>
        <w:rPr>
          <w:rStyle w:val="CharStyle5"/>
          <w:lang w:val="en-US" w:eastAsia="en-US"/>
        </w:rPr>
        <w:t xml:space="preserve">B. </w:t>
      </w:r>
      <w:r>
        <w:rPr>
          <w:rStyle w:val="CharStyle5"/>
        </w:rPr>
        <w:t xml:space="preserve">Управляющий </w:t>
      </w:r>
      <w:r>
        <w:rPr>
          <w:rStyle w:val="CharStyle5"/>
          <w:lang w:val="en-US" w:eastAsia="en-US"/>
        </w:rPr>
        <w:t xml:space="preserve">RNC </w:t>
      </w:r>
      <w:r>
        <w:rPr>
          <w:rStyle w:val="CharStyle5"/>
        </w:rPr>
        <w:t>отвечает за контроль за</w:t>
        <w:br/>
        <w:t>нагрузкой и перегрузкой в собственных ячейках, а также осу</w:t>
        <w:t>-</w:t>
        <w:br/>
        <w:t>ществляет управление доступом и выделение кодов для новых ра</w:t>
        <w:t>-</w:t>
        <w:br/>
        <w:t>диоканалов, которые будут устанавливаться в этих ячейках.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Основными элементами базовой сети </w:t>
      </w:r>
      <w:r>
        <w:rPr>
          <w:rStyle w:val="CharStyle5"/>
          <w:lang w:val="en-US" w:eastAsia="en-US"/>
        </w:rPr>
        <w:t xml:space="preserve">CN </w:t>
      </w:r>
      <w:r>
        <w:rPr>
          <w:rStyle w:val="CharStyle5"/>
        </w:rPr>
        <w:t>являются следующие:</w:t>
      </w:r>
    </w:p>
    <w:p>
      <w:pPr>
        <w:pStyle w:val="Style4"/>
        <w:keepNext w:val="0"/>
        <w:keepLines w:val="0"/>
        <w:widowControl w:val="0"/>
        <w:numPr>
          <w:ilvl w:val="0"/>
          <w:numId w:val="101"/>
        </w:numPr>
        <w:shd w:val="clear" w:color="auto" w:fill="auto"/>
        <w:tabs>
          <w:tab w:pos="874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lang w:val="en-US" w:eastAsia="en-US"/>
        </w:rPr>
        <w:t xml:space="preserve">HLR </w:t>
      </w:r>
      <w:r>
        <w:rPr>
          <w:rStyle w:val="CharStyle5"/>
        </w:rPr>
        <w:t>- это база данных, помещаемая в домашнюю систему</w:t>
        <w:br/>
        <w:t>абонента, которая хранит в памяти основной экземпляр профиля</w:t>
        <w:br/>
        <w:t>обслуживания абонента. Профиль обслуживания содержит, на</w:t>
        <w:t>-</w:t>
        <w:br/>
        <w:t>пример, информацию о предоставляемых ему услугах, запрещен</w:t>
        <w:t>-</w:t>
        <w:br/>
        <w:t>ных районов роуминга и дополнительную сервисную информа</w:t>
        <w:t>-</w:t>
        <w:br/>
        <w:t>цию, например, о возможности переключения телефонного вызова</w:t>
        <w:br/>
        <w:t>и номера телефона, на который производится переадресация.</w:t>
        <w:br/>
        <w:t>Профиль обслуживания создается, когда новый абонент прописы</w:t>
        <w:t>-</w:t>
        <w:br/>
        <w:t>вается в системе, и остается в памяти до тех пор, пока сохраняется</w:t>
        <w:br/>
        <w:t xml:space="preserve">эта прописка. Для маршрутизации входящих сообщений к </w:t>
      </w:r>
      <w:r>
        <w:rPr>
          <w:rStyle w:val="CharStyle5"/>
          <w:lang w:val="en-US" w:eastAsia="en-US"/>
        </w:rPr>
        <w:t>UE</w:t>
        <w:br/>
        <w:t xml:space="preserve">HLR </w:t>
      </w:r>
      <w:r>
        <w:rPr>
          <w:rStyle w:val="CharStyle5"/>
        </w:rPr>
        <w:t xml:space="preserve">также записывает данные о местоположении </w:t>
      </w:r>
      <w:r>
        <w:rPr>
          <w:rStyle w:val="CharStyle5"/>
          <w:lang w:val="en-US" w:eastAsia="en-US"/>
        </w:rPr>
        <w:t xml:space="preserve">UE </w:t>
      </w:r>
      <w:r>
        <w:rPr>
          <w:rStyle w:val="CharStyle5"/>
        </w:rPr>
        <w:t>на уровне</w:t>
        <w:br/>
        <w:t>системы обслуживания;</w:t>
      </w:r>
    </w:p>
    <w:p>
      <w:pPr>
        <w:pStyle w:val="Style4"/>
        <w:keepNext w:val="0"/>
        <w:keepLines w:val="0"/>
        <w:widowControl w:val="0"/>
        <w:numPr>
          <w:ilvl w:val="0"/>
          <w:numId w:val="101"/>
        </w:numPr>
        <w:shd w:val="clear" w:color="auto" w:fill="auto"/>
        <w:tabs>
          <w:tab w:pos="874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lang w:val="en-US" w:eastAsia="en-US"/>
        </w:rPr>
        <w:t xml:space="preserve">MSC/VLR </w:t>
      </w:r>
      <w:r>
        <w:rPr>
          <w:rStyle w:val="CharStyle5"/>
        </w:rPr>
        <w:t xml:space="preserve">- это коммутатор </w:t>
      </w:r>
      <w:r>
        <w:rPr>
          <w:rStyle w:val="CharStyle5"/>
          <w:lang w:val="en-US" w:eastAsia="en-US"/>
        </w:rPr>
        <w:t xml:space="preserve">(MSC) </w:t>
      </w:r>
      <w:r>
        <w:rPr>
          <w:rStyle w:val="CharStyle5"/>
        </w:rPr>
        <w:t xml:space="preserve">и база данных </w:t>
      </w:r>
      <w:r>
        <w:rPr>
          <w:rStyle w:val="CharStyle5"/>
          <w:lang w:val="en-US" w:eastAsia="en-US"/>
        </w:rPr>
        <w:t>(VLR),</w:t>
        <w:br/>
      </w:r>
      <w:r>
        <w:rPr>
          <w:rStyle w:val="CharStyle5"/>
        </w:rPr>
        <w:t xml:space="preserve">которые предоставляют услуги по текущему местоположению </w:t>
      </w:r>
      <w:r>
        <w:rPr>
          <w:rStyle w:val="CharStyle5"/>
          <w:lang w:val="en-US" w:eastAsia="en-US"/>
        </w:rPr>
        <w:t>UE</w:t>
        <w:br/>
      </w:r>
      <w:r>
        <w:rPr>
          <w:rStyle w:val="CharStyle5"/>
        </w:rPr>
        <w:t xml:space="preserve">по коммутации каналов </w:t>
      </w:r>
      <w:r>
        <w:rPr>
          <w:rStyle w:val="CharStyle5"/>
          <w:lang w:val="en-US" w:eastAsia="en-US"/>
        </w:rPr>
        <w:t xml:space="preserve">(CS </w:t>
      </w:r>
      <w:r>
        <w:rPr>
          <w:rStyle w:val="CharStyle5"/>
        </w:rPr>
        <w:t xml:space="preserve">- </w:t>
      </w:r>
      <w:r>
        <w:rPr>
          <w:rStyle w:val="CharStyle5"/>
          <w:lang w:val="en-US" w:eastAsia="en-US"/>
        </w:rPr>
        <w:t xml:space="preserve">Circuit Switched). </w:t>
      </w:r>
      <w:r>
        <w:rPr>
          <w:rStyle w:val="CharStyle5"/>
        </w:rPr>
        <w:t xml:space="preserve">Функция </w:t>
      </w:r>
      <w:r>
        <w:rPr>
          <w:rStyle w:val="CharStyle5"/>
          <w:lang w:val="en-US" w:eastAsia="en-US"/>
        </w:rPr>
        <w:t xml:space="preserve">MSC </w:t>
      </w:r>
      <w:r>
        <w:rPr>
          <w:rStyle w:val="CharStyle5"/>
        </w:rPr>
        <w:t>ис</w:t>
        <w:t>-</w:t>
        <w:br/>
        <w:t xml:space="preserve">пользуется для коммутации сообщений </w:t>
      </w:r>
      <w:r>
        <w:rPr>
          <w:rStyle w:val="CharStyle5"/>
          <w:lang w:val="en-US" w:eastAsia="en-US"/>
        </w:rPr>
        <w:t xml:space="preserve">CS, </w:t>
      </w:r>
      <w:r>
        <w:rPr>
          <w:rStyle w:val="CharStyle5"/>
        </w:rPr>
        <w:t xml:space="preserve">и функция </w:t>
      </w:r>
      <w:r>
        <w:rPr>
          <w:rStyle w:val="CharStyle5"/>
          <w:lang w:val="en-US" w:eastAsia="en-US"/>
        </w:rPr>
        <w:t xml:space="preserve">VLR </w:t>
      </w:r>
      <w:r>
        <w:rPr>
          <w:rStyle w:val="CharStyle5"/>
        </w:rPr>
        <w:t>со</w:t>
        <w:t>-</w:t>
        <w:br/>
        <w:t>храняет экземпляр профиля обслуживания гостевого пользовате</w:t>
        <w:t>-</w:t>
        <w:br/>
        <w:t xml:space="preserve">ля, а также более точную информацию о местоположении </w:t>
      </w:r>
      <w:r>
        <w:rPr>
          <w:rStyle w:val="CharStyle5"/>
          <w:lang w:val="en-US" w:eastAsia="en-US"/>
        </w:rPr>
        <w:t xml:space="preserve">UE </w:t>
      </w:r>
      <w:r>
        <w:rPr>
          <w:rStyle w:val="CharStyle5"/>
        </w:rPr>
        <w:t>в</w:t>
        <w:br/>
        <w:t>системе обслуживания. Часть сети, к которой обеспечивается до</w:t>
        <w:t>-</w:t>
        <w:br/>
        <w:t xml:space="preserve">ступ через </w:t>
      </w:r>
      <w:r>
        <w:rPr>
          <w:rStyle w:val="CharStyle5"/>
          <w:lang w:val="en-US" w:eastAsia="en-US"/>
        </w:rPr>
        <w:t xml:space="preserve">MSC/VLR, </w:t>
      </w:r>
      <w:r>
        <w:rPr>
          <w:rStyle w:val="CharStyle5"/>
        </w:rPr>
        <w:t xml:space="preserve">часто называют областью обслуживания </w:t>
      </w:r>
      <w:r>
        <w:rPr>
          <w:rStyle w:val="CharStyle5"/>
          <w:lang w:val="en-US" w:eastAsia="en-US"/>
        </w:rPr>
        <w:t>CS;</w:t>
      </w:r>
    </w:p>
    <w:p>
      <w:pPr>
        <w:pStyle w:val="Style4"/>
        <w:keepNext w:val="0"/>
        <w:keepLines w:val="0"/>
        <w:widowControl w:val="0"/>
        <w:numPr>
          <w:ilvl w:val="0"/>
          <w:numId w:val="101"/>
        </w:numPr>
        <w:shd w:val="clear" w:color="auto" w:fill="auto"/>
        <w:tabs>
          <w:tab w:pos="874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lang w:val="en-US" w:eastAsia="en-US"/>
        </w:rPr>
        <w:t xml:space="preserve">GMSC </w:t>
      </w:r>
      <w:r>
        <w:rPr>
          <w:rStyle w:val="CharStyle5"/>
        </w:rPr>
        <w:t xml:space="preserve">(шлюзовой </w:t>
      </w:r>
      <w:r>
        <w:rPr>
          <w:rStyle w:val="CharStyle5"/>
          <w:lang w:val="en-US" w:eastAsia="en-US"/>
        </w:rPr>
        <w:t xml:space="preserve">MSC) </w:t>
      </w:r>
      <w:r>
        <w:rPr>
          <w:rStyle w:val="CharStyle5"/>
        </w:rPr>
        <w:t>- это коммутатор в точке, где</w:t>
        <w:br/>
      </w:r>
      <w:r>
        <w:rPr>
          <w:rStyle w:val="CharStyle5"/>
          <w:lang w:val="en-US" w:eastAsia="en-US"/>
        </w:rPr>
        <w:t xml:space="preserve">UMTS PLMN </w:t>
      </w:r>
      <w:r>
        <w:rPr>
          <w:rStyle w:val="CharStyle5"/>
        </w:rPr>
        <w:t xml:space="preserve">соединяются с внешними сетями </w:t>
      </w:r>
      <w:r>
        <w:rPr>
          <w:rStyle w:val="CharStyle5"/>
          <w:lang w:val="en-US" w:eastAsia="en-US"/>
        </w:rPr>
        <w:t xml:space="preserve">CS. </w:t>
      </w:r>
      <w:r>
        <w:rPr>
          <w:rStyle w:val="CharStyle5"/>
        </w:rPr>
        <w:t>Все входящие</w:t>
        <w:br/>
        <w:t xml:space="preserve">и исходящие соединения </w:t>
      </w:r>
      <w:r>
        <w:rPr>
          <w:rStyle w:val="CharStyle5"/>
          <w:lang w:val="en-US" w:eastAsia="en-US"/>
        </w:rPr>
        <w:t xml:space="preserve">CS </w:t>
      </w:r>
      <w:r>
        <w:rPr>
          <w:rStyle w:val="CharStyle5"/>
        </w:rPr>
        <w:t xml:space="preserve">проходят через </w:t>
      </w:r>
      <w:r>
        <w:rPr>
          <w:rStyle w:val="CharStyle5"/>
          <w:lang w:val="en-US" w:eastAsia="en-US"/>
        </w:rPr>
        <w:t>GMSC.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Функции </w:t>
      </w:r>
      <w:r>
        <w:rPr>
          <w:rStyle w:val="CharStyle5"/>
          <w:lang w:val="en-US" w:eastAsia="en-US"/>
        </w:rPr>
        <w:t xml:space="preserve">SGSN </w:t>
      </w:r>
      <w:r>
        <w:rPr>
          <w:rStyle w:val="CharStyle5"/>
        </w:rPr>
        <w:t xml:space="preserve">(узла по обеспечению услуг </w:t>
      </w:r>
      <w:r>
        <w:rPr>
          <w:rStyle w:val="CharStyle5"/>
          <w:lang w:val="en-US" w:eastAsia="en-US"/>
        </w:rPr>
        <w:t xml:space="preserve">GPRS) </w:t>
      </w:r>
      <w:r>
        <w:rPr>
          <w:rStyle w:val="CharStyle5"/>
        </w:rPr>
        <w:t>подобны</w:t>
        <w:br/>
        <w:t xml:space="preserve">функциям </w:t>
      </w:r>
      <w:r>
        <w:rPr>
          <w:rStyle w:val="CharStyle5"/>
          <w:lang w:val="en-US" w:eastAsia="en-US"/>
        </w:rPr>
        <w:t xml:space="preserve">MSC/VLR, </w:t>
      </w:r>
      <w:r>
        <w:rPr>
          <w:rStyle w:val="CharStyle5"/>
        </w:rPr>
        <w:t>но обычно используются для услуг с комму</w:t>
        <w:t>-</w:t>
        <w:br/>
        <w:t xml:space="preserve">тацией пакетов </w:t>
      </w:r>
      <w:r>
        <w:rPr>
          <w:rStyle w:val="CharStyle5"/>
          <w:lang w:val="en-US" w:eastAsia="en-US"/>
        </w:rPr>
        <w:t xml:space="preserve">(PS). </w:t>
      </w:r>
      <w:r>
        <w:rPr>
          <w:rStyle w:val="CharStyle5"/>
        </w:rPr>
        <w:t>Часть сети, к которой обеспечивается доступ</w:t>
        <w:br/>
        <w:t xml:space="preserve">через </w:t>
      </w:r>
      <w:r>
        <w:rPr>
          <w:rStyle w:val="CharStyle5"/>
          <w:lang w:val="en-US" w:eastAsia="en-US"/>
        </w:rPr>
        <w:t xml:space="preserve">MSC/VLR, </w:t>
      </w:r>
      <w:r>
        <w:rPr>
          <w:rStyle w:val="CharStyle5"/>
        </w:rPr>
        <w:t xml:space="preserve">часто называют областью обслуживания </w:t>
      </w:r>
      <w:r>
        <w:rPr>
          <w:rStyle w:val="CharStyle5"/>
          <w:lang w:val="en-US" w:eastAsia="en-US"/>
        </w:rPr>
        <w:t>CS.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lang w:val="en-US" w:eastAsia="en-US"/>
        </w:rPr>
        <w:t xml:space="preserve">GGSN </w:t>
      </w:r>
      <w:r>
        <w:rPr>
          <w:rStyle w:val="CharStyle5"/>
        </w:rPr>
        <w:t xml:space="preserve">(узел по обеспечению межсетевого перехода </w:t>
      </w:r>
      <w:r>
        <w:rPr>
          <w:rStyle w:val="CharStyle5"/>
          <w:lang w:val="en-US" w:eastAsia="en-US"/>
        </w:rPr>
        <w:t>GPRS)</w:t>
        <w:br/>
      </w:r>
      <w:r>
        <w:rPr>
          <w:rStyle w:val="CharStyle5"/>
        </w:rPr>
        <w:t xml:space="preserve">функционально близок к </w:t>
      </w:r>
      <w:r>
        <w:rPr>
          <w:rStyle w:val="CharStyle5"/>
          <w:lang w:val="en-US" w:eastAsia="en-US"/>
        </w:rPr>
        <w:t xml:space="preserve">GMSC, </w:t>
      </w:r>
      <w:r>
        <w:rPr>
          <w:rStyle w:val="CharStyle5"/>
        </w:rPr>
        <w:t>но связан с предоставлением</w:t>
        <w:br/>
        <w:t xml:space="preserve">услуг </w:t>
      </w:r>
      <w:r>
        <w:rPr>
          <w:rStyle w:val="CharStyle5"/>
          <w:lang w:val="en-US" w:eastAsia="en-US"/>
        </w:rPr>
        <w:t>PS.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Внешние сети можно разделить на две группы:</w:t>
      </w:r>
    </w:p>
    <w:p>
      <w:pPr>
        <w:pStyle w:val="Style4"/>
        <w:keepNext w:val="0"/>
        <w:keepLines w:val="0"/>
        <w:widowControl w:val="0"/>
        <w:numPr>
          <w:ilvl w:val="0"/>
          <w:numId w:val="103"/>
        </w:numPr>
        <w:shd w:val="clear" w:color="auto" w:fill="auto"/>
        <w:tabs>
          <w:tab w:pos="802" w:val="left"/>
        </w:tabs>
        <w:bidi w:val="0"/>
        <w:spacing w:before="0" w:after="0" w:line="233" w:lineRule="auto"/>
        <w:ind w:left="0" w:right="0" w:firstLine="520"/>
        <w:jc w:val="both"/>
      </w:pPr>
      <w:r>
        <w:rPr>
          <w:rStyle w:val="CharStyle5"/>
        </w:rPr>
        <w:t xml:space="preserve">сети </w:t>
      </w:r>
      <w:r>
        <w:rPr>
          <w:rStyle w:val="CharStyle5"/>
          <w:lang w:val="en-US" w:eastAsia="en-US"/>
        </w:rPr>
        <w:t xml:space="preserve">CS. </w:t>
      </w:r>
      <w:r>
        <w:rPr>
          <w:rStyle w:val="CharStyle5"/>
        </w:rPr>
        <w:t>Они обеспечивают соединения с коммутацией ка</w:t>
        <w:t>-</w:t>
        <w:br/>
        <w:t>налов, как это имеет место в существующей в настоящее время те</w:t>
        <w:t>-</w:t>
        <w:br/>
        <w:t>лефонной связи;</w:t>
      </w:r>
    </w:p>
    <w:p>
      <w:pPr>
        <w:pStyle w:val="Style4"/>
        <w:keepNext w:val="0"/>
        <w:keepLines w:val="0"/>
        <w:widowControl w:val="0"/>
        <w:numPr>
          <w:ilvl w:val="0"/>
          <w:numId w:val="103"/>
        </w:numPr>
        <w:shd w:val="clear" w:color="auto" w:fill="auto"/>
        <w:tabs>
          <w:tab w:pos="802" w:val="left"/>
        </w:tabs>
        <w:bidi w:val="0"/>
        <w:spacing w:before="0" w:after="0" w:line="228" w:lineRule="auto"/>
        <w:ind w:left="0" w:right="0" w:firstLine="520"/>
        <w:jc w:val="both"/>
      </w:pPr>
      <w:r>
        <w:rPr>
          <w:rStyle w:val="CharStyle5"/>
        </w:rPr>
        <w:t xml:space="preserve">сети </w:t>
      </w:r>
      <w:r>
        <w:rPr>
          <w:rStyle w:val="CharStyle5"/>
          <w:lang w:val="en-US" w:eastAsia="en-US"/>
        </w:rPr>
        <w:t xml:space="preserve">PS. </w:t>
      </w:r>
      <w:r>
        <w:rPr>
          <w:rStyle w:val="CharStyle5"/>
        </w:rPr>
        <w:t>Они обеспечивают соединения с коммутацией паке</w:t>
        <w:t>-</w:t>
        <w:br/>
        <w:t xml:space="preserve">тов данных. Одним из примеров сети </w:t>
      </w:r>
      <w:r>
        <w:rPr>
          <w:rStyle w:val="CharStyle5"/>
          <w:lang w:val="en-US" w:eastAsia="en-US"/>
        </w:rPr>
        <w:t xml:space="preserve">PS </w:t>
      </w:r>
      <w:r>
        <w:rPr>
          <w:rStyle w:val="CharStyle5"/>
        </w:rPr>
        <w:t>служит Интернет.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Стандарты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>построены таким образом, что функции</w:t>
        <w:br/>
        <w:t>внутри элементов сети подробно не определяются. Вместо этого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определены интерфейсы между логическими элементами сети.</w:t>
        <w:br/>
        <w:t>Выделяют следующие основные открытые интерфейсы:</w:t>
      </w:r>
    </w:p>
    <w:p>
      <w:pPr>
        <w:pStyle w:val="Style4"/>
        <w:keepNext w:val="0"/>
        <w:keepLines w:val="0"/>
        <w:widowControl w:val="0"/>
        <w:numPr>
          <w:ilvl w:val="0"/>
          <w:numId w:val="103"/>
        </w:numPr>
        <w:shd w:val="clear" w:color="auto" w:fill="auto"/>
        <w:tabs>
          <w:tab w:pos="82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интерфейс </w:t>
      </w:r>
      <w:r>
        <w:rPr>
          <w:rStyle w:val="CharStyle5"/>
          <w:lang w:val="en-US" w:eastAsia="en-US"/>
        </w:rPr>
        <w:t xml:space="preserve">Cu. </w:t>
      </w:r>
      <w:r>
        <w:rPr>
          <w:rStyle w:val="CharStyle5"/>
        </w:rPr>
        <w:t>Это электрический интерфейс между интел</w:t>
        <w:t>-</w:t>
        <w:br/>
        <w:t xml:space="preserve">лектуальной платой (смарт-карточкой) </w:t>
      </w:r>
      <w:r>
        <w:rPr>
          <w:rStyle w:val="CharStyle5"/>
          <w:lang w:val="en-US" w:eastAsia="en-US"/>
        </w:rPr>
        <w:t xml:space="preserve">USIM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ME. </w:t>
      </w:r>
      <w:r>
        <w:rPr>
          <w:rStyle w:val="CharStyle5"/>
        </w:rPr>
        <w:t>Интерфейс</w:t>
        <w:br/>
        <w:t>удовлетворяет формату стандарта для смарт-карточек;</w:t>
      </w:r>
    </w:p>
    <w:p>
      <w:pPr>
        <w:pStyle w:val="Style4"/>
        <w:keepNext w:val="0"/>
        <w:keepLines w:val="0"/>
        <w:widowControl w:val="0"/>
        <w:numPr>
          <w:ilvl w:val="0"/>
          <w:numId w:val="103"/>
        </w:numPr>
        <w:shd w:val="clear" w:color="auto" w:fill="auto"/>
        <w:tabs>
          <w:tab w:pos="82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интерфейс </w:t>
      </w:r>
      <w:r>
        <w:rPr>
          <w:rStyle w:val="CharStyle5"/>
          <w:lang w:val="en-US" w:eastAsia="en-US"/>
        </w:rPr>
        <w:t xml:space="preserve">Uu. </w:t>
      </w:r>
      <w:r>
        <w:rPr>
          <w:rStyle w:val="CharStyle5"/>
        </w:rPr>
        <w:t xml:space="preserve">Это радио-интерфейс </w:t>
      </w:r>
      <w:r>
        <w:rPr>
          <w:rStyle w:val="CharStyle5"/>
          <w:lang w:val="en-US" w:eastAsia="en-US"/>
        </w:rPr>
        <w:t xml:space="preserve">WCDMA, </w:t>
      </w:r>
      <w:r>
        <w:rPr>
          <w:rStyle w:val="CharStyle5"/>
        </w:rPr>
        <w:t>через который</w:t>
        <w:br/>
      </w:r>
      <w:r>
        <w:rPr>
          <w:rStyle w:val="CharStyle5"/>
          <w:lang w:val="en-US" w:eastAsia="en-US"/>
        </w:rPr>
        <w:t xml:space="preserve">UE </w:t>
      </w:r>
      <w:r>
        <w:rPr>
          <w:rStyle w:val="CharStyle5"/>
        </w:rPr>
        <w:t>получает доступ к стационарной части системы, и поэтому, воз</w:t>
        <w:t>-</w:t>
        <w:br/>
        <w:t xml:space="preserve">можно самый важный интерфейс в </w:t>
      </w:r>
      <w:r>
        <w:rPr>
          <w:rStyle w:val="CharStyle5"/>
          <w:lang w:val="en-US" w:eastAsia="en-US"/>
        </w:rPr>
        <w:t>UMTS;</w:t>
      </w:r>
    </w:p>
    <w:p>
      <w:pPr>
        <w:pStyle w:val="Style4"/>
        <w:keepNext w:val="0"/>
        <w:keepLines w:val="0"/>
        <w:widowControl w:val="0"/>
        <w:numPr>
          <w:ilvl w:val="0"/>
          <w:numId w:val="103"/>
        </w:numPr>
        <w:shd w:val="clear" w:color="auto" w:fill="auto"/>
        <w:tabs>
          <w:tab w:pos="826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интерфейс </w:t>
      </w:r>
      <w:r>
        <w:rPr>
          <w:rStyle w:val="CharStyle5"/>
          <w:lang w:val="en-US" w:eastAsia="en-US"/>
        </w:rPr>
        <w:t xml:space="preserve">Iu. </w:t>
      </w:r>
      <w:r>
        <w:rPr>
          <w:rStyle w:val="CharStyle5"/>
        </w:rPr>
        <w:t xml:space="preserve">Он соединяет </w:t>
      </w:r>
      <w:r>
        <w:rPr>
          <w:rStyle w:val="CharStyle5"/>
          <w:lang w:val="en-US" w:eastAsia="en-US"/>
        </w:rPr>
        <w:t xml:space="preserve">UTRAN </w:t>
      </w:r>
      <w:r>
        <w:rPr>
          <w:rStyle w:val="CharStyle5"/>
        </w:rPr>
        <w:t xml:space="preserve">с </w:t>
      </w:r>
      <w:r>
        <w:rPr>
          <w:rStyle w:val="CharStyle5"/>
          <w:lang w:val="en-US" w:eastAsia="en-US"/>
        </w:rPr>
        <w:t xml:space="preserve">CN. </w:t>
      </w:r>
      <w:r>
        <w:rPr>
          <w:rStyle w:val="CharStyle5"/>
        </w:rPr>
        <w:t>Подобно соответ</w:t>
        <w:t>-</w:t>
        <w:br/>
        <w:t xml:space="preserve">ствующим интерфейсам в </w:t>
      </w:r>
      <w:r>
        <w:rPr>
          <w:rStyle w:val="CharStyle5"/>
          <w:lang w:val="en-US" w:eastAsia="en-US"/>
        </w:rPr>
        <w:t xml:space="preserve">GSM, </w:t>
      </w:r>
      <w:r>
        <w:rPr>
          <w:rStyle w:val="CharStyle5"/>
        </w:rPr>
        <w:t xml:space="preserve">открытый интерфейс </w:t>
      </w:r>
      <w:r>
        <w:rPr>
          <w:rStyle w:val="CharStyle5"/>
          <w:lang w:val="en-US" w:eastAsia="en-US"/>
        </w:rPr>
        <w:t xml:space="preserve">Iu </w:t>
      </w:r>
      <w:r>
        <w:rPr>
          <w:rStyle w:val="CharStyle5"/>
        </w:rPr>
        <w:t>дает опе</w:t>
        <w:t>-</w:t>
        <w:br/>
        <w:t xml:space="preserve">раторам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 xml:space="preserve">возможность производить закупку </w:t>
      </w:r>
      <w:r>
        <w:rPr>
          <w:rStyle w:val="CharStyle5"/>
          <w:lang w:val="en-US" w:eastAsia="en-US"/>
        </w:rPr>
        <w:t xml:space="preserve">UTRAN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CN </w:t>
      </w:r>
      <w:r>
        <w:rPr>
          <w:rStyle w:val="CharStyle5"/>
        </w:rPr>
        <w:t>у</w:t>
        <w:br/>
        <w:t>разных производителей. Создание конкуренции в этой области</w:t>
        <w:br/>
        <w:t xml:space="preserve">явилось одним из факторов, обусловивших успех </w:t>
      </w:r>
      <w:r>
        <w:rPr>
          <w:rStyle w:val="CharStyle5"/>
          <w:lang w:val="en-US" w:eastAsia="en-US"/>
        </w:rPr>
        <w:t>GSM;</w:t>
      </w:r>
    </w:p>
    <w:p>
      <w:pPr>
        <w:pStyle w:val="Style4"/>
        <w:keepNext w:val="0"/>
        <w:keepLines w:val="0"/>
        <w:widowControl w:val="0"/>
        <w:numPr>
          <w:ilvl w:val="0"/>
          <w:numId w:val="103"/>
        </w:numPr>
        <w:shd w:val="clear" w:color="auto" w:fill="auto"/>
        <w:tabs>
          <w:tab w:pos="82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интерфейс </w:t>
      </w:r>
      <w:r>
        <w:rPr>
          <w:rStyle w:val="CharStyle5"/>
          <w:lang w:val="en-US" w:eastAsia="en-US"/>
        </w:rPr>
        <w:t xml:space="preserve">Iur. </w:t>
      </w:r>
      <w:r>
        <w:rPr>
          <w:rStyle w:val="CharStyle5"/>
        </w:rPr>
        <w:t xml:space="preserve">Открытый интерфейс </w:t>
      </w:r>
      <w:r>
        <w:rPr>
          <w:rStyle w:val="CharStyle5"/>
          <w:lang w:val="en-US" w:eastAsia="en-US"/>
        </w:rPr>
        <w:t xml:space="preserve">Iur </w:t>
      </w:r>
      <w:r>
        <w:rPr>
          <w:rStyle w:val="CharStyle5"/>
        </w:rPr>
        <w:t>позволяет осу</w:t>
        <w:t>-</w:t>
        <w:br/>
        <w:t xml:space="preserve">ществлять мягкий хэндовер между </w:t>
      </w:r>
      <w:r>
        <w:rPr>
          <w:rStyle w:val="CharStyle5"/>
          <w:lang w:val="en-US" w:eastAsia="en-US"/>
        </w:rPr>
        <w:t xml:space="preserve">RNC </w:t>
      </w:r>
      <w:r>
        <w:rPr>
          <w:rStyle w:val="CharStyle5"/>
        </w:rPr>
        <w:t>от различных производи</w:t>
        <w:t>-</w:t>
        <w:br/>
        <w:t xml:space="preserve">телей, и поэтому он дополняет открытый интерфейс </w:t>
      </w:r>
      <w:r>
        <w:rPr>
          <w:rStyle w:val="CharStyle5"/>
          <w:lang w:val="en-US" w:eastAsia="en-US"/>
        </w:rPr>
        <w:t>Iu;</w:t>
      </w:r>
    </w:p>
    <w:p>
      <w:pPr>
        <w:pStyle w:val="Style4"/>
        <w:keepNext w:val="0"/>
        <w:keepLines w:val="0"/>
        <w:widowControl w:val="0"/>
        <w:numPr>
          <w:ilvl w:val="0"/>
          <w:numId w:val="103"/>
        </w:numPr>
        <w:shd w:val="clear" w:color="auto" w:fill="auto"/>
        <w:tabs>
          <w:tab w:pos="82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интерфейс </w:t>
      </w:r>
      <w:r>
        <w:rPr>
          <w:rStyle w:val="CharStyle5"/>
          <w:lang w:val="en-US" w:eastAsia="en-US"/>
        </w:rPr>
        <w:t xml:space="preserve">Iub. Iub </w:t>
      </w:r>
      <w:r>
        <w:rPr>
          <w:rStyle w:val="CharStyle5"/>
        </w:rPr>
        <w:t xml:space="preserve">соединяет узел </w:t>
      </w:r>
      <w:r>
        <w:rPr>
          <w:rStyle w:val="CharStyle5"/>
          <w:lang w:val="en-US" w:eastAsia="en-US"/>
        </w:rPr>
        <w:t xml:space="preserve">B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RNC. UMTS </w:t>
      </w:r>
      <w:r>
        <w:rPr>
          <w:rStyle w:val="CharStyle5"/>
        </w:rPr>
        <w:t>является</w:t>
        <w:br/>
        <w:t>первой коммерческой системой подвижной телефонной связи, где</w:t>
        <w:br/>
        <w:t>интерфейс контроллер-БС стандартизован как полностью откры</w:t>
        <w:t>-</w:t>
        <w:br/>
        <w:t>тый интерфейс.</w:t>
      </w:r>
    </w:p>
    <w:p>
      <w:pPr>
        <w:pStyle w:val="Style4"/>
        <w:keepNext w:val="0"/>
        <w:keepLines w:val="0"/>
        <w:widowControl w:val="0"/>
        <w:numPr>
          <w:ilvl w:val="3"/>
          <w:numId w:val="105"/>
        </w:numPr>
        <w:shd w:val="clear" w:color="auto" w:fill="auto"/>
        <w:tabs>
          <w:tab w:pos="1764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b/>
          <w:bCs/>
          <w:sz w:val="30"/>
          <w:szCs w:val="30"/>
        </w:rPr>
        <w:t xml:space="preserve">Канальная структура. </w:t>
      </w:r>
      <w:r>
        <w:rPr>
          <w:rStyle w:val="CharStyle5"/>
        </w:rPr>
        <w:t xml:space="preserve">В стандартах </w:t>
      </w:r>
      <w:r>
        <w:rPr>
          <w:rStyle w:val="CharStyle5"/>
          <w:lang w:val="en-US" w:eastAsia="en-US"/>
        </w:rPr>
        <w:t xml:space="preserve">UTRA </w:t>
      </w:r>
      <w:r>
        <w:rPr>
          <w:rStyle w:val="CharStyle5"/>
        </w:rPr>
        <w:t>и W</w:t>
        <w:t>-</w:t>
      </w:r>
      <w:r>
        <w:rPr>
          <w:rStyle w:val="CharStyle5"/>
          <w:lang w:val="ru-RU" w:eastAsia="ru-RU"/>
        </w:rPr>
        <w:br/>
      </w:r>
      <w:r>
        <w:rPr>
          <w:rStyle w:val="CharStyle5"/>
        </w:rPr>
        <w:t>CDMA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 xml:space="preserve">в отличие от </w:t>
      </w:r>
      <w:r>
        <w:rPr>
          <w:rStyle w:val="CharStyle5"/>
          <w:lang w:val="en-US" w:eastAsia="en-US"/>
        </w:rPr>
        <w:t xml:space="preserve">CDMA2000 </w:t>
      </w:r>
      <w:r>
        <w:rPr>
          <w:rStyle w:val="CharStyle5"/>
        </w:rPr>
        <w:t>предложен иной принцип деле</w:t>
        <w:t>-</w:t>
        <w:br/>
        <w:t>ния каналов, основанный на учете взаимосвязи между объектами</w:t>
        <w:br/>
        <w:t>разных иерархических уровней. Иерархическая трехуровневая</w:t>
        <w:br/>
        <w:t>структура ориентирована на предоставление различных видов</w:t>
        <w:br/>
        <w:t>услуг, включая передачу речи, данных и мультимедиа. Для их реа</w:t>
        <w:t>-</w:t>
        <w:br/>
        <w:t>лизации на канальном уровне создается множество логических ка</w:t>
        <w:t>-</w:t>
        <w:br/>
        <w:t>налов, функционирующих с различными показателями качества</w:t>
        <w:br/>
        <w:t>сервиса, при этом физический канал может адаптивно подстраи</w:t>
        <w:t>-</w:t>
        <w:br/>
        <w:t>ваться под требуемые режимы обслуживания.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Выделяют три типа каналов:</w:t>
      </w:r>
    </w:p>
    <w:p>
      <w:pPr>
        <w:pStyle w:val="Style4"/>
        <w:keepNext w:val="0"/>
        <w:keepLines w:val="0"/>
        <w:widowControl w:val="0"/>
        <w:numPr>
          <w:ilvl w:val="0"/>
          <w:numId w:val="107"/>
        </w:numPr>
        <w:shd w:val="clear" w:color="auto" w:fill="auto"/>
        <w:tabs>
          <w:tab w:pos="817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логические, обслуживаемые на подуровне </w:t>
      </w:r>
      <w:r>
        <w:rPr>
          <w:rStyle w:val="CharStyle5"/>
          <w:lang w:val="en-US" w:eastAsia="en-US"/>
        </w:rPr>
        <w:t xml:space="preserve">L2/LAC </w:t>
      </w:r>
      <w:r>
        <w:rPr>
          <w:rStyle w:val="CharStyle5"/>
        </w:rPr>
        <w:t>и обеспе</w:t>
        <w:t>-</w:t>
        <w:br/>
        <w:t xml:space="preserve">чивающие взаимодействие между протоколами </w:t>
      </w:r>
      <w:r>
        <w:rPr>
          <w:rStyle w:val="CharStyle5"/>
          <w:lang w:val="en-US" w:eastAsia="en-US"/>
        </w:rPr>
        <w:t xml:space="preserve">L2/MAC </w:t>
      </w:r>
      <w:r>
        <w:rPr>
          <w:rStyle w:val="CharStyle5"/>
        </w:rPr>
        <w:t>и более</w:t>
        <w:br/>
        <w:t>высокими уровнями;</w:t>
      </w:r>
    </w:p>
    <w:p>
      <w:pPr>
        <w:pStyle w:val="Style4"/>
        <w:keepNext w:val="0"/>
        <w:keepLines w:val="0"/>
        <w:widowControl w:val="0"/>
        <w:numPr>
          <w:ilvl w:val="0"/>
          <w:numId w:val="107"/>
        </w:numPr>
        <w:shd w:val="clear" w:color="auto" w:fill="auto"/>
        <w:tabs>
          <w:tab w:pos="817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транспортные, обслуживаемые на подуровне </w:t>
      </w:r>
      <w:r>
        <w:rPr>
          <w:rStyle w:val="CharStyle5"/>
          <w:lang w:val="en-US" w:eastAsia="en-US"/>
        </w:rPr>
        <w:t xml:space="preserve">L2/MAC </w:t>
      </w:r>
      <w:r>
        <w:rPr>
          <w:rStyle w:val="CharStyle5"/>
        </w:rPr>
        <w:t>и</w:t>
        <w:br/>
        <w:t>обеспечивающие взаимодействие между протоколами физическо</w:t>
        <w:t>-</w:t>
        <w:br/>
        <w:t>го и более высоких уровней;</w:t>
      </w:r>
    </w:p>
    <w:p>
      <w:pPr>
        <w:pStyle w:val="Style4"/>
        <w:keepNext w:val="0"/>
        <w:keepLines w:val="0"/>
        <w:widowControl w:val="0"/>
        <w:numPr>
          <w:ilvl w:val="0"/>
          <w:numId w:val="107"/>
        </w:numPr>
        <w:shd w:val="clear" w:color="auto" w:fill="auto"/>
        <w:tabs>
          <w:tab w:pos="1224" w:val="left"/>
        </w:tabs>
        <w:bidi w:val="0"/>
        <w:spacing w:before="0" w:after="0" w:line="226" w:lineRule="auto"/>
        <w:ind w:left="0" w:right="0" w:firstLine="540"/>
        <w:jc w:val="both"/>
      </w:pPr>
      <w:r>
        <w:rPr>
          <w:rStyle w:val="CharStyle5"/>
        </w:rPr>
        <w:t xml:space="preserve">физические, формируемые на самом нижнем уровне </w:t>
      </w:r>
      <w:r>
        <w:rPr>
          <w:rStyle w:val="CharStyle5"/>
          <w:lang w:val="en-US" w:eastAsia="en-US"/>
        </w:rPr>
        <w:t>L1.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Понятие «логический канал» относится к уровням выше физиче</w:t>
        <w:t>-</w:t>
        <w:br/>
        <w:t>ского и отражает содержание данных, предназначенных для переда</w:t>
        <w:t>-</w:t>
        <w:br/>
        <w:t>чи (обмен сообщениями с потребителем или команды управления).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Термин «транспортный канал» относится к способу и формату</w:t>
        <w:br/>
        <w:t>данных, передаваемых далее по физическим каналам.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 свою очередь, специфические частота и кодовая последова</w:t>
        <w:t>-</w:t>
        <w:br/>
        <w:t>тельность, обеспечивающие соединение между БС и МС, задают</w:t>
        <w:br/>
        <w:t>тот или иной физический канал.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Информация, структурированная в транспортных каналах, да</w:t>
        <w:t>-</w:t>
        <w:br/>
        <w:t>лее проектируется на физические каналы, по которым передается</w:t>
        <w:br/>
        <w:t>«вниз» и «вверх».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Классификационный признак, относящийся как к физическим,</w:t>
        <w:br/>
        <w:t xml:space="preserve">так и транспортным каналам </w:t>
      </w:r>
      <w:r>
        <w:rPr>
          <w:rStyle w:val="CharStyle5"/>
          <w:lang w:val="en-US" w:eastAsia="en-US"/>
        </w:rPr>
        <w:t xml:space="preserve">UMTS: </w:t>
      </w:r>
      <w:r>
        <w:rPr>
          <w:rStyle w:val="CharStyle5"/>
        </w:rPr>
        <w:t>и те, и другие делятся на вы</w:t>
        <w:t>-</w:t>
        <w:br/>
        <w:t>деленные и общие.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Выделенные транспортные каналы (по одному на каждого</w:t>
        <w:br/>
        <w:t>пользователя) содержат данные обмена между конкретным потре</w:t>
        <w:t>-</w:t>
        <w:br/>
        <w:t>бителем и сетью, а также сигналы управления.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Общие транспортные каналы служат для передачи системной</w:t>
        <w:br/>
        <w:t>информации, данных о конфигурации сети и параметрах соты,</w:t>
        <w:br/>
        <w:t>сигналов вызова, пакетных сообщений и др.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Все физические каналы имеют стандартизованную временную</w:t>
        <w:br/>
        <w:t>структуру. Каждый канал делится на кадры длительностью 10 мс</w:t>
        <w:br/>
        <w:t>(38 400 чипов). Каждый кадр состоит из 15 слотов, имеющих дли</w:t>
        <w:t>-</w:t>
        <w:br/>
        <w:t>тельность 666,6... мкс (2560 чипов). Распределение данных между</w:t>
        <w:br/>
        <w:t>слотами и в пределах слота варьируется в зависимости от типа фи</w:t>
        <w:t>-</w:t>
        <w:br/>
        <w:t>зического канала и текущей скорости передачи данных.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Существуют две группы логических каналов: управления</w:t>
        <w:br/>
      </w:r>
      <w:r>
        <w:rPr>
          <w:rStyle w:val="CharStyle5"/>
          <w:lang w:val="en-US" w:eastAsia="en-US"/>
        </w:rPr>
        <w:t xml:space="preserve">CCH </w:t>
      </w:r>
      <w:r>
        <w:rPr>
          <w:rStyle w:val="CharStyle5"/>
        </w:rPr>
        <w:t xml:space="preserve">и трафика </w:t>
      </w:r>
      <w:r>
        <w:rPr>
          <w:rStyle w:val="CharStyle5"/>
          <w:lang w:val="en-US" w:eastAsia="en-US"/>
        </w:rPr>
        <w:t xml:space="preserve">TCH. </w:t>
      </w:r>
      <w:r>
        <w:rPr>
          <w:rStyle w:val="CharStyle5"/>
        </w:rPr>
        <w:t>По каналам управления передаются вызыв</w:t>
        <w:t>-</w:t>
        <w:br/>
        <w:t>ные и служебные сообщения, сигнализация, команды управления</w:t>
        <w:br/>
        <w:t>мощностью и диаграммой направленности, а по каналу трафика -</w:t>
        <w:br/>
        <w:t>информационные потоки.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Двусторонняя радиосвязь между БС и МС осуществляется по</w:t>
        <w:br/>
        <w:t>двум каналам. В сетях с коммутацией каналов данные передаются</w:t>
        <w:br/>
        <w:t xml:space="preserve">по выделенному каналу трафика </w:t>
      </w:r>
      <w:r>
        <w:rPr>
          <w:rStyle w:val="CharStyle5"/>
          <w:lang w:val="en-US" w:eastAsia="en-US"/>
        </w:rPr>
        <w:t xml:space="preserve">(DTCH, Dedicated TCH), </w:t>
      </w:r>
      <w:r>
        <w:rPr>
          <w:rStyle w:val="CharStyle5"/>
        </w:rPr>
        <w:t>а пакет</w:t>
        <w:t>-</w:t>
        <w:br/>
        <w:t>ная информация - по каналу передачи абонентских пакетов</w:t>
        <w:br/>
      </w:r>
      <w:r>
        <w:rPr>
          <w:rStyle w:val="CharStyle5"/>
          <w:lang w:val="en-US" w:eastAsia="en-US"/>
        </w:rPr>
        <w:t>(UPCH, User Packet Channel).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Одно из различий между проектами </w:t>
      </w:r>
      <w:r>
        <w:rPr>
          <w:rStyle w:val="CharStyle5"/>
          <w:lang w:val="en-US" w:eastAsia="en-US"/>
        </w:rPr>
        <w:t xml:space="preserve">W-CDMA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UTRA </w:t>
      </w:r>
      <w:r>
        <w:rPr>
          <w:rStyle w:val="CharStyle5"/>
        </w:rPr>
        <w:t>состо</w:t>
        <w:t>-</w:t>
        <w:br/>
        <w:t xml:space="preserve">ит в разном числе типов выделенных каналов. В </w:t>
      </w:r>
      <w:r>
        <w:rPr>
          <w:rStyle w:val="CharStyle5"/>
          <w:lang w:val="en-US" w:eastAsia="en-US"/>
        </w:rPr>
        <w:t xml:space="preserve">W-CDMA </w:t>
      </w:r>
      <w:r>
        <w:rPr>
          <w:rStyle w:val="CharStyle5"/>
        </w:rPr>
        <w:t>один</w:t>
        <w:br/>
        <w:t xml:space="preserve">тип - </w:t>
      </w:r>
      <w:r>
        <w:rPr>
          <w:rStyle w:val="CharStyle5"/>
          <w:lang w:val="en-US" w:eastAsia="en-US"/>
        </w:rPr>
        <w:t xml:space="preserve">DTCH, </w:t>
      </w:r>
      <w:r>
        <w:rPr>
          <w:rStyle w:val="CharStyle5"/>
        </w:rPr>
        <w:t xml:space="preserve">а в </w:t>
      </w:r>
      <w:r>
        <w:rPr>
          <w:rStyle w:val="CharStyle5"/>
          <w:lang w:val="en-US" w:eastAsia="en-US"/>
        </w:rPr>
        <w:t xml:space="preserve">UTRA </w:t>
      </w:r>
      <w:r>
        <w:rPr>
          <w:rStyle w:val="CharStyle5"/>
        </w:rPr>
        <w:t xml:space="preserve">их целых три: </w:t>
      </w:r>
      <w:r>
        <w:rPr>
          <w:rStyle w:val="CharStyle5"/>
          <w:lang w:val="en-US" w:eastAsia="en-US"/>
        </w:rPr>
        <w:t xml:space="preserve">DTCH, </w:t>
      </w:r>
      <w:r>
        <w:rPr>
          <w:rStyle w:val="CharStyle5"/>
        </w:rPr>
        <w:t>автономный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  <w:lang w:val="en-US" w:eastAsia="en-US"/>
        </w:rPr>
        <w:t xml:space="preserve">(SDCCH, Stand-alone DCCH) </w:t>
      </w:r>
      <w:r>
        <w:rPr>
          <w:rStyle w:val="CharStyle5"/>
        </w:rPr>
        <w:t xml:space="preserve">и совмещенный </w:t>
      </w:r>
      <w:r>
        <w:rPr>
          <w:rStyle w:val="CharStyle5"/>
          <w:lang w:val="en-US" w:eastAsia="en-US"/>
        </w:rPr>
        <w:t>(ACCH, Associated</w:t>
        <w:br/>
        <w:t xml:space="preserve">CCH). </w:t>
      </w:r>
      <w:r>
        <w:rPr>
          <w:rStyle w:val="CharStyle5"/>
        </w:rPr>
        <w:t xml:space="preserve">В канале </w:t>
      </w:r>
      <w:r>
        <w:rPr>
          <w:rStyle w:val="CharStyle5"/>
          <w:lang w:val="en-US" w:eastAsia="en-US"/>
        </w:rPr>
        <w:t xml:space="preserve">DTCH </w:t>
      </w:r>
      <w:r>
        <w:rPr>
          <w:rStyle w:val="CharStyle5"/>
        </w:rPr>
        <w:t>предусмотрено быстрое изменение скоро</w:t>
        <w:t>-</w:t>
        <w:br/>
        <w:t xml:space="preserve">сти передачи (каждые 10 мс). </w:t>
      </w:r>
      <w:r>
        <w:rPr>
          <w:rStyle w:val="CharStyle5"/>
          <w:lang w:val="en-US" w:eastAsia="en-US"/>
        </w:rPr>
        <w:t xml:space="preserve">ACCH </w:t>
      </w:r>
      <w:r>
        <w:rPr>
          <w:rStyle w:val="CharStyle5"/>
        </w:rPr>
        <w:t>используется для совместной</w:t>
        <w:br/>
        <w:t>передачи управляющей информации из потока данных.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Физические каналы определяют качественные показатели и</w:t>
        <w:br/>
        <w:t>режимы передачи информации. Их главные характеристики - код,</w:t>
        <w:br/>
        <w:t>частота и фазовый сдвиг. Они также подразделяются на общие</w:t>
        <w:br/>
      </w:r>
      <w:r>
        <w:rPr>
          <w:rStyle w:val="CharStyle5"/>
          <w:lang w:val="en-US" w:eastAsia="en-US"/>
        </w:rPr>
        <w:t xml:space="preserve">(CPCH, Common Physical Channel) </w:t>
      </w:r>
      <w:r>
        <w:rPr>
          <w:rStyle w:val="CharStyle5"/>
        </w:rPr>
        <w:t xml:space="preserve">и выделенные </w:t>
      </w:r>
      <w:r>
        <w:rPr>
          <w:rStyle w:val="CharStyle5"/>
          <w:lang w:val="en-US" w:eastAsia="en-US"/>
        </w:rPr>
        <w:t>(DPCH, Dedicat</w:t>
        <w:t>-</w:t>
        <w:br/>
        <w:t xml:space="preserve">ed Physical Channel) </w:t>
      </w:r>
      <w:r>
        <w:rPr>
          <w:rStyle w:val="CharStyle5"/>
        </w:rPr>
        <w:t>каналы. По общему каналу управления</w:t>
        <w:br/>
      </w:r>
      <w:r>
        <w:rPr>
          <w:rStyle w:val="CharStyle5"/>
          <w:lang w:val="en-US" w:eastAsia="en-US"/>
        </w:rPr>
        <w:t xml:space="preserve">CCPCH </w:t>
      </w:r>
      <w:r>
        <w:rPr>
          <w:rStyle w:val="CharStyle5"/>
        </w:rPr>
        <w:t>передается вызывная управляющая информация. Для пе</w:t>
        <w:t>-</w:t>
        <w:br/>
        <w:t>редачи символов пилот-сигнала используется отдельный канал</w:t>
        <w:br/>
        <w:t xml:space="preserve">синхронизации </w:t>
      </w:r>
      <w:r>
        <w:rPr>
          <w:rStyle w:val="CharStyle5"/>
          <w:lang w:val="en-US" w:eastAsia="en-US"/>
        </w:rPr>
        <w:t>(SCH, Synchronization Channel).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Для организации связи с конкретным пользователем выделен</w:t>
        <w:br/>
        <w:t xml:space="preserve">специальный канал </w:t>
      </w:r>
      <w:r>
        <w:rPr>
          <w:rStyle w:val="CharStyle5"/>
          <w:lang w:val="en-US" w:eastAsia="en-US"/>
        </w:rPr>
        <w:t xml:space="preserve">DPCH, </w:t>
      </w:r>
      <w:r>
        <w:rPr>
          <w:rStyle w:val="CharStyle5"/>
        </w:rPr>
        <w:t>по которому передаются как информа</w:t>
        <w:t>-</w:t>
        <w:br/>
        <w:t>ция абонента, так и управляющие сигналы, вспомогательные пи-</w:t>
        <w:br/>
        <w:t>лот-символы управления диаграммой направленности антенны, а</w:t>
        <w:br/>
        <w:t>также биты управления мощностью и прочие служебные данные.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Уникальность технологии </w:t>
      </w:r>
      <w:r>
        <w:rPr>
          <w:rStyle w:val="CharStyle5"/>
          <w:lang w:val="en-US" w:eastAsia="en-US"/>
        </w:rPr>
        <w:t xml:space="preserve">CDMA </w:t>
      </w:r>
      <w:r>
        <w:rPr>
          <w:rStyle w:val="CharStyle5"/>
        </w:rPr>
        <w:t>состоит в том, что каждый ло</w:t>
        <w:t>-</w:t>
        <w:br/>
        <w:t>гический канал отображается на физический «индивидуально», с</w:t>
        <w:br/>
        <w:t>присущими ему скоростью передачи и кодом.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 xml:space="preserve">использует транспортный механизм </w:t>
      </w:r>
      <w:r>
        <w:rPr>
          <w:rStyle w:val="CharStyle5"/>
          <w:lang w:val="en-US" w:eastAsia="en-US"/>
        </w:rPr>
        <w:t xml:space="preserve">W-CDMA </w:t>
      </w:r>
      <w:r>
        <w:rPr>
          <w:rStyle w:val="CharStyle5"/>
        </w:rPr>
        <w:t>для</w:t>
        <w:br/>
        <w:t>транспортировки информации. Каждый канал занимает диапазон</w:t>
        <w:br/>
        <w:t xml:space="preserve">5 МГц. Для передачи информации от узла В к </w:t>
      </w:r>
      <w:r>
        <w:rPr>
          <w:rStyle w:val="CharStyle5"/>
          <w:lang w:val="en-US" w:eastAsia="en-US"/>
        </w:rPr>
        <w:t xml:space="preserve">UE </w:t>
      </w:r>
      <w:r>
        <w:rPr>
          <w:rStyle w:val="CharStyle5"/>
        </w:rPr>
        <w:t>и в обратном</w:t>
        <w:br/>
        <w:t>направлении применяются различные способы модуляции. Для</w:t>
        <w:br/>
        <w:t xml:space="preserve">передачи от узла В к </w:t>
      </w:r>
      <w:r>
        <w:rPr>
          <w:rStyle w:val="CharStyle5"/>
          <w:lang w:val="en-US" w:eastAsia="en-US"/>
        </w:rPr>
        <w:t xml:space="preserve">UE </w:t>
      </w:r>
      <w:r>
        <w:rPr>
          <w:rStyle w:val="CharStyle5"/>
        </w:rPr>
        <w:t>применяется квадратурно-фазовая мани</w:t>
        <w:t>-</w:t>
        <w:br/>
        <w:t xml:space="preserve">пуляция </w:t>
      </w:r>
      <w:r>
        <w:rPr>
          <w:rStyle w:val="CharStyle5"/>
          <w:lang w:val="en-US" w:eastAsia="en-US"/>
        </w:rPr>
        <w:t xml:space="preserve">(QPSK). </w:t>
      </w:r>
      <w:r>
        <w:rPr>
          <w:rStyle w:val="CharStyle5"/>
        </w:rPr>
        <w:t>Для передачи в обратном направлении исполь</w:t>
        <w:t>-</w:t>
        <w:br/>
        <w:t>зуются два отдельных канала для того, чтобы прямые и обратные</w:t>
        <w:br/>
        <w:t>линии передачи речи не влияли друг на друга. Эта проблема была</w:t>
        <w:br/>
        <w:t xml:space="preserve">обнаружена в </w:t>
      </w:r>
      <w:r>
        <w:rPr>
          <w:rStyle w:val="CharStyle5"/>
          <w:lang w:val="en-US" w:eastAsia="en-US"/>
        </w:rPr>
        <w:t xml:space="preserve">GSM. </w:t>
      </w:r>
      <w:r>
        <w:rPr>
          <w:rStyle w:val="CharStyle5"/>
        </w:rPr>
        <w:t>Для образования двойного канала используют</w:t>
        <w:t>-</w:t>
        <w:br/>
        <w:t>ся специальные модуляторы-демодуляторы, работающие на основе</w:t>
        <w:br/>
      </w:r>
      <w:r>
        <w:rPr>
          <w:rStyle w:val="CharStyle5"/>
          <w:lang w:val="en-US" w:eastAsia="en-US"/>
        </w:rPr>
        <w:t xml:space="preserve">DQPSK </w:t>
      </w:r>
      <w:r>
        <w:rPr>
          <w:rStyle w:val="CharStyle5"/>
        </w:rPr>
        <w:t xml:space="preserve">(дифференциальной </w:t>
      </w:r>
      <w:r>
        <w:rPr>
          <w:rStyle w:val="CharStyle5"/>
          <w:lang w:val="en-US" w:eastAsia="en-US"/>
        </w:rPr>
        <w:t xml:space="preserve">QPSK). </w:t>
      </w:r>
      <w:r>
        <w:rPr>
          <w:rStyle w:val="CharStyle5"/>
        </w:rPr>
        <w:t>При квадратурной модуляции</w:t>
        <w:br/>
        <w:t>для передачи по каждому из каналов используются различные фазы</w:t>
        <w:br/>
        <w:t xml:space="preserve">модуляции (I и </w:t>
      </w:r>
      <w:r>
        <w:rPr>
          <w:rStyle w:val="CharStyle5"/>
          <w:lang w:val="en-US" w:eastAsia="en-US"/>
        </w:rPr>
        <w:t xml:space="preserve">Q) </w:t>
      </w:r>
      <w:r>
        <w:rPr>
          <w:rStyle w:val="CharStyle5"/>
        </w:rPr>
        <w:t>или квадратурный выход модулятора.</w:t>
      </w:r>
    </w:p>
    <w:p>
      <w:pPr>
        <w:pStyle w:val="Style4"/>
        <w:keepNext w:val="0"/>
        <w:keepLines w:val="0"/>
        <w:widowControl w:val="0"/>
        <w:numPr>
          <w:ilvl w:val="3"/>
          <w:numId w:val="105"/>
        </w:numPr>
        <w:shd w:val="clear" w:color="auto" w:fill="auto"/>
        <w:tabs>
          <w:tab w:pos="1742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b/>
          <w:bCs/>
          <w:sz w:val="30"/>
          <w:szCs w:val="30"/>
        </w:rPr>
        <w:t xml:space="preserve">Технология </w:t>
      </w:r>
      <w:r>
        <w:rPr>
          <w:rStyle w:val="CharStyle5"/>
          <w:b/>
          <w:bCs/>
          <w:sz w:val="30"/>
          <w:szCs w:val="30"/>
          <w:lang w:val="en-US" w:eastAsia="en-US"/>
        </w:rPr>
        <w:t xml:space="preserve">HSDPA. </w:t>
      </w:r>
      <w:r>
        <w:rPr>
          <w:rStyle w:val="CharStyle5"/>
          <w:lang w:val="en-US" w:eastAsia="en-US"/>
        </w:rPr>
        <w:t>HSDPA (High Speed</w:t>
        <w:br/>
        <w:t xml:space="preserve">Downlink Packet Access) - </w:t>
      </w:r>
      <w:r>
        <w:rPr>
          <w:rStyle w:val="CharStyle5"/>
        </w:rPr>
        <w:t>это технология высокоскоростной пере</w:t>
        <w:t>-</w:t>
        <w:br/>
        <w:t xml:space="preserve">дачи данных «вниз». Наряду с </w:t>
      </w:r>
      <w:r>
        <w:rPr>
          <w:rStyle w:val="CharStyle5"/>
          <w:lang w:val="en-US" w:eastAsia="en-US"/>
        </w:rPr>
        <w:t xml:space="preserve">HSUPA </w:t>
      </w:r>
      <w:r>
        <w:rPr>
          <w:rStyle w:val="CharStyle5"/>
        </w:rPr>
        <w:t>входит в семейство техно</w:t>
        <w:t>-</w:t>
        <w:br/>
        <w:t xml:space="preserve">логий высокоскоростной передачи данных </w:t>
      </w:r>
      <w:r>
        <w:rPr>
          <w:rStyle w:val="CharStyle5"/>
          <w:lang w:val="en-US" w:eastAsia="en-US"/>
        </w:rPr>
        <w:t>HSPA (High Speed</w:t>
        <w:br/>
        <w:t xml:space="preserve">Packet Access) </w:t>
      </w:r>
      <w:r>
        <w:rPr>
          <w:rStyle w:val="CharStyle5"/>
        </w:rPr>
        <w:t xml:space="preserve">для сетей сотовой связи стандарта </w:t>
      </w:r>
      <w:r>
        <w:rPr>
          <w:rStyle w:val="CharStyle5"/>
          <w:lang w:val="en-US" w:eastAsia="en-US"/>
        </w:rPr>
        <w:t xml:space="preserve">UMTS. </w:t>
      </w:r>
      <w:r>
        <w:rPr>
          <w:rStyle w:val="CharStyle5"/>
        </w:rPr>
        <w:t>Макси</w:t>
        <w:t>-</w:t>
        <w:br/>
        <w:t>мально поддерживаемая скорость, которая может быть достигнута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только в лабораторных условиях, составляет 14,4 Мбит/с. Метод</w:t>
        <w:br/>
        <w:t>для увеличения скорости передачи данных был позаимствован из</w:t>
        <w:br/>
        <w:t xml:space="preserve">стандарта </w:t>
      </w:r>
      <w:r>
        <w:rPr>
          <w:rStyle w:val="CharStyle5"/>
          <w:lang w:val="en-US" w:eastAsia="en-US"/>
        </w:rPr>
        <w:t xml:space="preserve">GSM. </w:t>
      </w:r>
      <w:r>
        <w:rPr>
          <w:rStyle w:val="CharStyle5"/>
        </w:rPr>
        <w:t xml:space="preserve">Технология </w:t>
      </w:r>
      <w:r>
        <w:rPr>
          <w:rStyle w:val="CharStyle5"/>
          <w:lang w:val="en-US" w:eastAsia="en-US"/>
        </w:rPr>
        <w:t xml:space="preserve">EDGE </w:t>
      </w:r>
      <w:r>
        <w:rPr>
          <w:rStyle w:val="CharStyle5"/>
        </w:rPr>
        <w:t>в свое время уже позволила</w:t>
        <w:br/>
        <w:t>увеличить скорость передачи данных в сетях второго поколения</w:t>
        <w:br/>
        <w:t xml:space="preserve">более чем в 2 раза, по сравнению с технологией </w:t>
      </w:r>
      <w:r>
        <w:rPr>
          <w:rStyle w:val="CharStyle5"/>
          <w:lang w:val="en-US" w:eastAsia="en-US"/>
        </w:rPr>
        <w:t xml:space="preserve">GPRS, </w:t>
      </w:r>
      <w:r>
        <w:rPr>
          <w:rStyle w:val="CharStyle5"/>
        </w:rPr>
        <w:t>лишь за</w:t>
        <w:br/>
        <w:t xml:space="preserve">счет нового способа модуляции. В технологии </w:t>
      </w:r>
      <w:r>
        <w:rPr>
          <w:rStyle w:val="CharStyle5"/>
          <w:lang w:val="en-US" w:eastAsia="en-US"/>
        </w:rPr>
        <w:t xml:space="preserve">HSDPA </w:t>
      </w:r>
      <w:r>
        <w:rPr>
          <w:rStyle w:val="CharStyle5"/>
        </w:rPr>
        <w:t>также при</w:t>
        <w:t>-</w:t>
        <w:br/>
        <w:t>меняется новый метод модуляции на радио-интерфейсе (между</w:t>
        <w:br/>
        <w:t xml:space="preserve">узлом </w:t>
      </w:r>
      <w:r>
        <w:rPr>
          <w:rStyle w:val="CharStyle5"/>
          <w:lang w:val="en-US" w:eastAsia="en-US"/>
        </w:rPr>
        <w:t xml:space="preserve">B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UE) </w:t>
      </w:r>
      <w:r>
        <w:rPr>
          <w:rStyle w:val="CharStyle5"/>
        </w:rPr>
        <w:t xml:space="preserve">- </w:t>
      </w:r>
      <w:r>
        <w:rPr>
          <w:rStyle w:val="CharStyle5"/>
          <w:lang w:val="en-US" w:eastAsia="en-US"/>
        </w:rPr>
        <w:t xml:space="preserve">16-QAM (Quadrature amplitude modulation). </w:t>
      </w:r>
      <w:r>
        <w:rPr>
          <w:rStyle w:val="CharStyle5"/>
        </w:rPr>
        <w:t>В од</w:t>
        <w:t>-</w:t>
        <w:br/>
        <w:t>ной посылке сигнала, благодаря этому способу модуляции, теперь</w:t>
        <w:br/>
        <w:t>может передаваться в 3 раза больше информации.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В отличие от </w:t>
      </w:r>
      <w:r>
        <w:rPr>
          <w:rStyle w:val="CharStyle5"/>
          <w:lang w:val="en-US" w:eastAsia="en-US"/>
        </w:rPr>
        <w:t xml:space="preserve">GPRS/EDGE, </w:t>
      </w:r>
      <w:r>
        <w:rPr>
          <w:rStyle w:val="CharStyle5"/>
        </w:rPr>
        <w:t>это не единственное важное изме</w:t>
        <w:t>-</w:t>
        <w:br/>
        <w:t xml:space="preserve">нение. Наряду с новым методом модуляции сигнала </w:t>
      </w:r>
      <w:r>
        <w:rPr>
          <w:rStyle w:val="CharStyle5"/>
          <w:lang w:val="en-US" w:eastAsia="en-US"/>
        </w:rPr>
        <w:t xml:space="preserve">HSDPA </w:t>
      </w:r>
      <w:r>
        <w:rPr>
          <w:rStyle w:val="CharStyle5"/>
        </w:rPr>
        <w:t>преду</w:t>
        <w:t>-</w:t>
        <w:br/>
        <w:t>сматривает также использование скоростной системы автоматиче</w:t>
        <w:t>-</w:t>
        <w:br/>
        <w:t xml:space="preserve">ских перезапросов </w:t>
      </w:r>
      <w:r>
        <w:rPr>
          <w:rStyle w:val="CharStyle5"/>
          <w:lang w:val="en-US" w:eastAsia="en-US"/>
        </w:rPr>
        <w:t xml:space="preserve">HARQ (Hybrid automatic repeat request). </w:t>
      </w:r>
      <w:r>
        <w:rPr>
          <w:rStyle w:val="CharStyle5"/>
        </w:rPr>
        <w:t>Этот ме</w:t>
        <w:t>-</w:t>
        <w:br/>
        <w:t>ханизм отвечает за автоматический перезапрос потерянных или</w:t>
        <w:br/>
        <w:t>испорченных ошибками пакетов. На практике известно, что</w:t>
        <w:br/>
        <w:t>наибольшим мешающим воздействиям (помехам, искажениям) ин</w:t>
        <w:t>-</w:t>
        <w:br/>
        <w:t xml:space="preserve">формационный сигнал подвержен на интерфейсе между </w:t>
      </w:r>
      <w:r>
        <w:rPr>
          <w:rStyle w:val="CharStyle5"/>
          <w:lang w:val="en-US" w:eastAsia="en-US"/>
        </w:rPr>
        <w:t xml:space="preserve">UE </w:t>
      </w:r>
      <w:r>
        <w:rPr>
          <w:rStyle w:val="CharStyle5"/>
        </w:rPr>
        <w:t>и уз</w:t>
        <w:t>-</w:t>
        <w:br/>
        <w:t xml:space="preserve">лом </w:t>
      </w:r>
      <w:r>
        <w:rPr>
          <w:rStyle w:val="CharStyle5"/>
          <w:lang w:val="en-US" w:eastAsia="en-US"/>
        </w:rPr>
        <w:t xml:space="preserve">B, </w:t>
      </w:r>
      <w:r>
        <w:rPr>
          <w:rStyle w:val="CharStyle5"/>
        </w:rPr>
        <w:t xml:space="preserve">а далее до </w:t>
      </w:r>
      <w:r>
        <w:rPr>
          <w:rStyle w:val="CharStyle5"/>
          <w:lang w:val="en-US" w:eastAsia="en-US"/>
        </w:rPr>
        <w:t xml:space="preserve">RNC </w:t>
      </w:r>
      <w:r>
        <w:rPr>
          <w:rStyle w:val="CharStyle5"/>
        </w:rPr>
        <w:t>сигнал передается в системах связи (радио</w:t>
        <w:t>-</w:t>
        <w:br/>
        <w:t>релейной линии связи, волоконно-оптической линии связи и т. п.),</w:t>
        <w:br/>
        <w:t>которые меньше подвержены внешним воздействиям и, как пра</w:t>
        <w:t>-</w:t>
        <w:br/>
        <w:t>вило, имеют собственные механизмы защиты от помех. В связи с</w:t>
        <w:br/>
        <w:t>этим оказалось целесообразно перезапрашивать искаженные паке</w:t>
        <w:t>-</w:t>
        <w:br/>
        <w:t xml:space="preserve">ты в узел </w:t>
      </w:r>
      <w:r>
        <w:rPr>
          <w:rStyle w:val="CharStyle5"/>
          <w:lang w:val="en-US" w:eastAsia="en-US"/>
        </w:rPr>
        <w:t xml:space="preserve">B, </w:t>
      </w:r>
      <w:r>
        <w:rPr>
          <w:rStyle w:val="CharStyle5"/>
        </w:rPr>
        <w:t>что значительно сократило ожидание повторной пе</w:t>
        <w:t>-</w:t>
        <w:br/>
        <w:t>редачи. Сами пакеты были уменьшены в размерах в 10 раз, что</w:t>
        <w:br/>
        <w:t>также способствовало сокращению времени ожидания. Кроме то</w:t>
        <w:t>-</w:t>
        <w:br/>
        <w:t>го, на радио-интерфейсе были введены специальные каналы, кото</w:t>
        <w:t>-</w:t>
        <w:br/>
        <w:t>рые обладают специфическими особенностями, способствующими</w:t>
        <w:br/>
        <w:t>увеличению скорости передачи данных.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540"/>
        <w:jc w:val="both"/>
      </w:pPr>
      <w:r>
        <w:rPr>
          <w:rStyle w:val="CharStyle5"/>
        </w:rPr>
        <w:t>Все эти нововведения позволили увеличить скорость переда</w:t>
        <w:t>-</w:t>
        <w:br/>
        <w:t>чи данных в направлении «вниз» более чем в 7 раз. На практике</w:t>
        <w:br/>
        <w:t>скорости передачи данных могут легко достигать значений около</w:t>
        <w:br/>
        <w:t>2 Мбит/с. Этого вполне достаточно для загрузки файлов больших</w:t>
        <w:br/>
        <w:t xml:space="preserve">объемов и просмотра потокового видео высокой четкости </w:t>
      </w:r>
      <w:r>
        <w:rPr>
          <w:rStyle w:val="CharStyle5"/>
          <w:lang w:val="en-US" w:eastAsia="en-US"/>
        </w:rPr>
        <w:t>(HDTV).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834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Что такое </w:t>
      </w:r>
      <w:r>
        <w:rPr>
          <w:rStyle w:val="CharStyle5"/>
          <w:lang w:val="en-US" w:eastAsia="en-US"/>
        </w:rPr>
        <w:t>IMT-2000?</w:t>
      </w:r>
    </w:p>
    <w:p>
      <w:pPr>
        <w:pStyle w:val="Style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831" w:val="left"/>
        </w:tabs>
        <w:bidi w:val="0"/>
        <w:spacing w:before="0" w:after="80" w:line="240" w:lineRule="auto"/>
        <w:ind w:left="0" w:right="0" w:firstLine="540"/>
        <w:jc w:val="both"/>
      </w:pPr>
      <w:r>
        <w:rPr>
          <w:rStyle w:val="CharStyle5"/>
        </w:rPr>
        <w:t>Какие два основных элемента включает архитектура систем</w:t>
        <w:br/>
      </w:r>
      <w:r>
        <w:rPr>
          <w:rStyle w:val="CharStyle5"/>
          <w:lang w:val="en-US" w:eastAsia="en-US"/>
        </w:rPr>
        <w:t>IMT-2000?</w:t>
      </w:r>
      <w:r>
        <w:br w:type="page"/>
      </w:r>
    </w:p>
    <w:p>
      <w:pPr>
        <w:pStyle w:val="Style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88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Для чего служит подсеть радиодоступа в архитектуре сети</w:t>
        <w:br/>
      </w:r>
      <w:r>
        <w:rPr>
          <w:rStyle w:val="CharStyle5"/>
          <w:lang w:val="en-US" w:eastAsia="en-US"/>
        </w:rPr>
        <w:t>CDMA2000?</w:t>
      </w:r>
    </w:p>
    <w:p>
      <w:pPr>
        <w:pStyle w:val="Style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Для чего предназначено устройство контроля пакетных со</w:t>
        <w:t>-</w:t>
        <w:br/>
        <w:t xml:space="preserve">единений в </w:t>
      </w:r>
      <w:r>
        <w:rPr>
          <w:rStyle w:val="CharStyle5"/>
          <w:lang w:val="en-US" w:eastAsia="en-US"/>
        </w:rPr>
        <w:t>CDMA2000?</w:t>
      </w:r>
    </w:p>
    <w:p>
      <w:pPr>
        <w:pStyle w:val="Style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893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Каково назначение ААА-сервера?</w:t>
      </w:r>
    </w:p>
    <w:p>
      <w:pPr>
        <w:pStyle w:val="Style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898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Чему равна ширина полосы одного канала </w:t>
      </w:r>
      <w:r>
        <w:rPr>
          <w:rStyle w:val="CharStyle5"/>
          <w:lang w:val="en-US" w:eastAsia="en-US"/>
        </w:rPr>
        <w:t>W-CDMA?</w:t>
      </w:r>
    </w:p>
    <w:p>
      <w:pPr>
        <w:pStyle w:val="Style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Назовите основные элементы сети </w:t>
      </w:r>
      <w:r>
        <w:rPr>
          <w:rStyle w:val="CharStyle5"/>
          <w:lang w:val="en-US" w:eastAsia="en-US"/>
        </w:rPr>
        <w:t xml:space="preserve">UMTS. </w:t>
      </w:r>
      <w:r>
        <w:rPr>
          <w:rStyle w:val="CharStyle5"/>
        </w:rPr>
        <w:t>В чем основные</w:t>
        <w:br/>
        <w:t xml:space="preserve">отличия структуры системы </w:t>
      </w:r>
      <w:r>
        <w:rPr>
          <w:rStyle w:val="CharStyle5"/>
          <w:lang w:val="en-US" w:eastAsia="en-US"/>
        </w:rPr>
        <w:t xml:space="preserve">UMTS </w:t>
      </w:r>
      <w:r>
        <w:rPr>
          <w:rStyle w:val="CharStyle5"/>
        </w:rPr>
        <w:t>от стандарта второго поколе</w:t>
        <w:t>-</w:t>
        <w:br/>
        <w:t xml:space="preserve">ния </w:t>
      </w:r>
      <w:r>
        <w:rPr>
          <w:rStyle w:val="CharStyle5"/>
          <w:lang w:val="en-US" w:eastAsia="en-US"/>
        </w:rPr>
        <w:t>GSM?</w:t>
      </w:r>
    </w:p>
    <w:p>
      <w:pPr>
        <w:pStyle w:val="Style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90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Какие типы каналов выделяют в стандартах </w:t>
      </w:r>
      <w:r>
        <w:rPr>
          <w:rStyle w:val="CharStyle5"/>
          <w:lang w:val="en-US" w:eastAsia="en-US"/>
        </w:rPr>
        <w:t xml:space="preserve">UTRA </w:t>
      </w:r>
      <w:r>
        <w:rPr>
          <w:rStyle w:val="CharStyle5"/>
        </w:rPr>
        <w:t>и</w:t>
        <w:br/>
      </w:r>
      <w:r>
        <w:rPr>
          <w:rStyle w:val="CharStyle5"/>
          <w:lang w:val="en-US" w:eastAsia="en-US"/>
        </w:rPr>
        <w:t>W-CDMA?</w:t>
      </w:r>
    </w:p>
    <w:p>
      <w:pPr>
        <w:pStyle w:val="Style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Перечислите основные интерфейсы между логическими</w:t>
        <w:br/>
        <w:t xml:space="preserve">элементами сети </w:t>
      </w:r>
      <w:r>
        <w:rPr>
          <w:rStyle w:val="CharStyle5"/>
          <w:lang w:val="en-US" w:eastAsia="en-US"/>
        </w:rPr>
        <w:t>UMTS.</w:t>
      </w:r>
    </w:p>
    <w:p>
      <w:pPr>
        <w:pStyle w:val="Style4"/>
        <w:keepNext w:val="0"/>
        <w:keepLines w:val="0"/>
        <w:widowControl w:val="0"/>
        <w:numPr>
          <w:ilvl w:val="0"/>
          <w:numId w:val="109"/>
        </w:numPr>
        <w:shd w:val="clear" w:color="auto" w:fill="auto"/>
        <w:tabs>
          <w:tab w:pos="1030" w:val="left"/>
        </w:tabs>
        <w:bidi w:val="0"/>
        <w:spacing w:before="0" w:after="0" w:line="240" w:lineRule="auto"/>
        <w:ind w:left="0" w:right="0" w:firstLine="520"/>
        <w:jc w:val="both"/>
        <w:sectPr>
          <w:headerReference w:type="default" r:id="rId131"/>
          <w:headerReference w:type="even" r:id="rId132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1909" w:h="16834"/>
          <w:pgMar w:top="1922" w:right="2124" w:bottom="2240" w:left="1673" w:header="0" w:footer="3" w:gutter="0"/>
          <w:cols w:space="720"/>
          <w:noEndnote/>
          <w:rtlGutter w:val="0"/>
          <w:docGrid w:linePitch="360"/>
        </w:sectPr>
      </w:pPr>
      <w:r>
        <w:rPr>
          <w:rStyle w:val="CharStyle5"/>
        </w:rPr>
        <w:t>В чем заключается новый метод модуляции на радио</w:t>
        <w:t>-</w:t>
        <w:br/>
        <w:t xml:space="preserve">интерфейсе в технологии </w:t>
      </w:r>
      <w:r>
        <w:rPr>
          <w:rStyle w:val="CharStyle5"/>
          <w:lang w:val="en-US" w:eastAsia="en-US"/>
        </w:rPr>
        <w:t>HSDPA?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100" w:after="0" w:line="336" w:lineRule="auto"/>
        <w:ind w:left="0" w:right="0" w:firstLine="0"/>
        <w:jc w:val="center"/>
      </w:pPr>
      <w:bookmarkStart w:id="37" w:name="bookmark37"/>
      <w:r>
        <w:rPr>
          <w:rStyle w:val="CharStyle9"/>
          <w:b/>
          <w:bCs/>
        </w:rPr>
        <w:t>^=^= РАЗДЕЛ 4 ^^=^^=</w:t>
        <w:br/>
        <w:t>СИСТЕМЫ МОБИЛЬНОЙ СВЯЗИ</w:t>
      </w:r>
      <w:bookmarkEnd w:id="37"/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620" w:line="240" w:lineRule="auto"/>
        <w:ind w:left="0" w:right="0" w:firstLine="0"/>
        <w:jc w:val="center"/>
      </w:pPr>
      <w:r>
        <w:rPr>
          <w:rStyle w:val="CharStyle9"/>
          <w:b/>
          <w:bCs/>
        </w:rPr>
        <w:t xml:space="preserve">ПОКОЛЕНИЯ </w:t>
      </w:r>
      <w:r>
        <w:rPr>
          <w:rStyle w:val="CharStyle9"/>
          <w:b/>
          <w:bCs/>
          <w:lang w:val="en-US" w:eastAsia="en-US"/>
        </w:rPr>
        <w:t>4G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Международный союз электросвязи в рамках </w:t>
      </w:r>
      <w:r>
        <w:rPr>
          <w:rStyle w:val="CharStyle5"/>
          <w:lang w:val="en-US" w:eastAsia="en-US"/>
        </w:rPr>
        <w:t xml:space="preserve">IMT-2000 </w:t>
      </w:r>
      <w:r>
        <w:rPr>
          <w:rStyle w:val="CharStyle5"/>
        </w:rPr>
        <w:t>опубли</w:t>
        <w:t>-</w:t>
        <w:br/>
        <w:t>ковал рекомендации по определению технологий, отвечающих требо</w:t>
        <w:t>-</w:t>
        <w:br/>
        <w:t xml:space="preserve">ваниям </w:t>
      </w:r>
      <w:r>
        <w:rPr>
          <w:rStyle w:val="CharStyle5"/>
          <w:lang w:val="en-US" w:eastAsia="en-US"/>
        </w:rPr>
        <w:t xml:space="preserve">IMT-Advanced </w:t>
      </w:r>
      <w:r>
        <w:rPr>
          <w:rStyle w:val="CharStyle5"/>
        </w:rPr>
        <w:t>относительно 4О-поколения мобильных техно</w:t>
        <w:t>-</w:t>
        <w:br/>
        <w:t>логий. К настоящим 40-технологиям можно отнести только продви</w:t>
        <w:t>-</w:t>
        <w:br/>
        <w:t xml:space="preserve">нутые версии </w:t>
      </w:r>
      <w:r>
        <w:rPr>
          <w:rStyle w:val="CharStyle5"/>
          <w:lang w:val="en-US" w:eastAsia="en-US"/>
        </w:rPr>
        <w:t xml:space="preserve">WiMax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 xml:space="preserve">- </w:t>
      </w:r>
      <w:r>
        <w:rPr>
          <w:rStyle w:val="CharStyle5"/>
          <w:lang w:val="en-US" w:eastAsia="en-US"/>
        </w:rPr>
        <w:t xml:space="preserve">LTE Advanced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>IEEE 802.16m WiMax.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Стандарты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WiMax </w:t>
      </w:r>
      <w:r>
        <w:rPr>
          <w:rStyle w:val="CharStyle5"/>
        </w:rPr>
        <w:t>имеют много общего. В частности, в</w:t>
        <w:br/>
        <w:t xml:space="preserve">обоих стандартах используется технология </w:t>
      </w:r>
      <w:r>
        <w:rPr>
          <w:rStyle w:val="CharStyle5"/>
          <w:lang w:val="en-US" w:eastAsia="en-US"/>
        </w:rPr>
        <w:t>OFDMA (Orthogonal</w:t>
        <w:br/>
        <w:t xml:space="preserve">Frequency-division Multiplexing) </w:t>
      </w:r>
      <w:r>
        <w:rPr>
          <w:rStyle w:val="CharStyle5"/>
        </w:rPr>
        <w:t>и технология передачи данных</w:t>
        <w:br/>
      </w:r>
      <w:r>
        <w:rPr>
          <w:rStyle w:val="CharStyle5"/>
          <w:lang w:val="en-US" w:eastAsia="en-US"/>
        </w:rPr>
        <w:t xml:space="preserve">MIMO (Multiple Input Multiple Output), </w:t>
      </w:r>
      <w:r>
        <w:rPr>
          <w:rStyle w:val="CharStyle5"/>
        </w:rPr>
        <w:t>а также частотное разделе</w:t>
        <w:t>-</w:t>
        <w:br/>
        <w:t xml:space="preserve">ние сигналов </w:t>
      </w:r>
      <w:r>
        <w:rPr>
          <w:rStyle w:val="CharStyle5"/>
          <w:lang w:val="en-US" w:eastAsia="en-US"/>
        </w:rPr>
        <w:t xml:space="preserve">FDD (Frequency Division Duplex)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>TDD (Time</w:t>
        <w:br/>
        <w:t xml:space="preserve">Division Duplex) </w:t>
      </w:r>
      <w:r>
        <w:rPr>
          <w:rStyle w:val="CharStyle5"/>
        </w:rPr>
        <w:t>дуплексирование при пропускной полосе канала</w:t>
        <w:br/>
        <w:t xml:space="preserve">до 20 МГц. Обе системы связи используют протокол </w:t>
      </w:r>
      <w:r>
        <w:rPr>
          <w:rStyle w:val="CharStyle5"/>
          <w:lang w:val="en-US" w:eastAsia="en-US"/>
        </w:rPr>
        <w:t xml:space="preserve">IP, </w:t>
      </w:r>
      <w:r>
        <w:rPr>
          <w:rStyle w:val="CharStyle5"/>
        </w:rPr>
        <w:t>успешно</w:t>
        <w:br/>
        <w:t>применяют свой диапазон частот и обеспечивают клиентам соиз</w:t>
        <w:t>-</w:t>
        <w:br/>
        <w:t>меримую скорость передачи данных при работе в сети интернет.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20"/>
        <w:jc w:val="both"/>
      </w:pPr>
      <w:r>
        <w:rPr>
          <w:rStyle w:val="CharStyle5"/>
        </w:rPr>
        <w:t xml:space="preserve">Первоначально </w:t>
      </w:r>
      <w:r>
        <w:rPr>
          <w:rStyle w:val="CharStyle5"/>
          <w:lang w:val="en-US" w:eastAsia="en-US"/>
        </w:rPr>
        <w:t xml:space="preserve">WiMax </w:t>
      </w:r>
      <w:r>
        <w:rPr>
          <w:rStyle w:val="CharStyle5"/>
        </w:rPr>
        <w:t>рассматривался как продвинутая замена</w:t>
        <w:br/>
        <w:t xml:space="preserve">стационарного доступа в интернет. </w:t>
      </w:r>
      <w:r>
        <w:rPr>
          <w:rStyle w:val="CharStyle5"/>
          <w:lang w:val="en-US" w:eastAsia="en-US"/>
        </w:rPr>
        <w:t xml:space="preserve">WiMax </w:t>
      </w:r>
      <w:r>
        <w:rPr>
          <w:rStyle w:val="CharStyle5"/>
        </w:rPr>
        <w:t>изначально создавался</w:t>
        <w:br/>
        <w:t xml:space="preserve">как «длинный </w:t>
      </w:r>
      <w:r>
        <w:rPr>
          <w:rStyle w:val="CharStyle5"/>
          <w:lang w:val="en-US" w:eastAsia="en-US"/>
        </w:rPr>
        <w:t xml:space="preserve">Wi-Fi» </w:t>
      </w:r>
      <w:r>
        <w:rPr>
          <w:rStyle w:val="CharStyle5"/>
        </w:rPr>
        <w:t>и замена кабельного доступа, в то время как</w:t>
        <w:br/>
        <w:t xml:space="preserve">стандарт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- дальнейшее развитие современных сотовых сетей.</w:t>
      </w:r>
    </w:p>
    <w:p>
      <w:pPr>
        <w:pStyle w:val="Style23"/>
        <w:keepNext/>
        <w:keepLines/>
        <w:widowControl w:val="0"/>
        <w:numPr>
          <w:ilvl w:val="1"/>
          <w:numId w:val="111"/>
        </w:numPr>
        <w:shd w:val="clear" w:color="auto" w:fill="auto"/>
        <w:tabs>
          <w:tab w:pos="1302" w:val="left"/>
        </w:tabs>
        <w:bidi w:val="0"/>
        <w:spacing w:before="0" w:after="120" w:line="336" w:lineRule="auto"/>
        <w:ind w:left="0" w:right="0"/>
        <w:jc w:val="both"/>
      </w:pPr>
      <w:bookmarkStart w:id="40" w:name="bookmark40"/>
      <w:r>
        <w:rPr>
          <w:rStyle w:val="CharStyle24"/>
          <w:b/>
          <w:bCs/>
        </w:rPr>
        <w:t xml:space="preserve">Сравнение стандартов </w:t>
      </w:r>
      <w:r>
        <w:rPr>
          <w:rStyle w:val="CharStyle24"/>
          <w:b/>
          <w:bCs/>
          <w:lang w:val="en-US" w:eastAsia="en-US"/>
        </w:rPr>
        <w:t xml:space="preserve">LTE </w:t>
      </w:r>
      <w:r>
        <w:rPr>
          <w:rStyle w:val="CharStyle24"/>
          <w:b/>
          <w:bCs/>
        </w:rPr>
        <w:t xml:space="preserve">и </w:t>
      </w:r>
      <w:r>
        <w:rPr>
          <w:rStyle w:val="CharStyle24"/>
          <w:b/>
          <w:bCs/>
          <w:lang w:val="en-US" w:eastAsia="en-US"/>
        </w:rPr>
        <w:t>WiMax</w:t>
      </w:r>
      <w:bookmarkEnd w:id="40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Проведем сравнительный анализ стандартов </w:t>
      </w:r>
      <w:r>
        <w:rPr>
          <w:rStyle w:val="CharStyle5"/>
          <w:lang w:val="en-US" w:eastAsia="en-US"/>
        </w:rPr>
        <w:t>LTE-Advanced</w:t>
        <w:br/>
        <w:t xml:space="preserve">(LTE-A)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Wireless MAN-Advanced (WiMax-2), </w:t>
      </w:r>
      <w:r>
        <w:rPr>
          <w:rStyle w:val="CharStyle5"/>
        </w:rPr>
        <w:t>исходя из перечис</w:t>
        <w:t>-</w:t>
        <w:br/>
        <w:t>ленных ниже технических характеристик беспроводных сетей связи,</w:t>
        <w:br/>
        <w:t>определяющих их эффективность и качество предоставляемых услуг:</w:t>
      </w:r>
    </w:p>
    <w:p>
      <w:pPr>
        <w:pStyle w:val="Style4"/>
        <w:keepNext w:val="0"/>
        <w:keepLines w:val="0"/>
        <w:widowControl w:val="0"/>
        <w:numPr>
          <w:ilvl w:val="0"/>
          <w:numId w:val="113"/>
        </w:numPr>
        <w:shd w:val="clear" w:color="auto" w:fill="auto"/>
        <w:tabs>
          <w:tab w:pos="818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диапазон частот, в пределах которого рекомендовано МСЭ и</w:t>
        <w:br/>
        <w:t>разрешено Государственной комиссией по радиочастотам (ГКРЧ)</w:t>
        <w:br/>
        <w:t>развертывание беспроводной сети связи;</w:t>
      </w:r>
    </w:p>
    <w:p>
      <w:pPr>
        <w:pStyle w:val="Style4"/>
        <w:keepNext w:val="0"/>
        <w:keepLines w:val="0"/>
        <w:widowControl w:val="0"/>
        <w:numPr>
          <w:ilvl w:val="0"/>
          <w:numId w:val="113"/>
        </w:numPr>
        <w:shd w:val="clear" w:color="auto" w:fill="auto"/>
        <w:tabs>
          <w:tab w:pos="818" w:val="left"/>
        </w:tabs>
        <w:bidi w:val="0"/>
        <w:spacing w:before="0" w:after="280" w:line="240" w:lineRule="auto"/>
        <w:ind w:left="0" w:right="0" w:firstLine="520"/>
        <w:jc w:val="both"/>
      </w:pPr>
      <w:r>
        <w:rPr>
          <w:rStyle w:val="CharStyle5"/>
        </w:rPr>
        <w:t>максимальная спектральная эффективность (бит/с/Гц) - от</w:t>
        <w:t>-</w:t>
        <w:br/>
        <w:t>ношение максимальной скорости передачи информации к исполь</w:t>
        <w:t>-</w:t>
        <w:br/>
        <w:t>зуемой полосе частот; определяется для линии связи от БС к або</w:t>
        <w:t>-</w:t>
        <w:br/>
        <w:t>ненту и от абонента к БС;</w:t>
      </w:r>
      <w:r>
        <w:br w:type="page"/>
      </w:r>
    </w:p>
    <w:p>
      <w:pPr>
        <w:pStyle w:val="Style4"/>
        <w:keepNext w:val="0"/>
        <w:keepLines w:val="0"/>
        <w:widowControl w:val="0"/>
        <w:numPr>
          <w:ilvl w:val="0"/>
          <w:numId w:val="113"/>
        </w:numPr>
        <w:shd w:val="clear" w:color="auto" w:fill="auto"/>
        <w:tabs>
          <w:tab w:pos="798" w:val="left"/>
        </w:tabs>
        <w:bidi w:val="0"/>
        <w:spacing w:before="0" w:after="0" w:line="233" w:lineRule="auto"/>
        <w:ind w:left="0" w:right="0" w:firstLine="520"/>
        <w:jc w:val="both"/>
      </w:pPr>
      <w:r>
        <w:rPr>
          <w:rStyle w:val="CharStyle5"/>
        </w:rPr>
        <w:t>латентность сети - время подготовки к передаче информа</w:t>
        <w:t>-</w:t>
        <w:br/>
        <w:t>ции по каналу связи, включающее в себя время перехода абонент</w:t>
        <w:t>-</w:t>
        <w:br/>
        <w:t>ского оборудования из режима ожидания в активный режим пере</w:t>
        <w:t>-</w:t>
        <w:br/>
        <w:t xml:space="preserve">дачи данных </w:t>
      </w:r>
      <w:r>
        <w:rPr>
          <w:rStyle w:val="CharStyle5"/>
          <w:lang w:val="en-US" w:eastAsia="en-US"/>
        </w:rPr>
        <w:t xml:space="preserve">(C-plane), </w:t>
      </w:r>
      <w:r>
        <w:rPr>
          <w:rStyle w:val="CharStyle5"/>
        </w:rPr>
        <w:t>и время, через которое данные от абонент</w:t>
        <w:t>-</w:t>
        <w:br/>
        <w:t xml:space="preserve">ского оборудования поступят на БС </w:t>
      </w:r>
      <w:r>
        <w:rPr>
          <w:rStyle w:val="CharStyle5"/>
          <w:lang w:val="en-US" w:eastAsia="en-US"/>
        </w:rPr>
        <w:t>(U-plane);</w:t>
      </w:r>
    </w:p>
    <w:p>
      <w:pPr>
        <w:pStyle w:val="Style4"/>
        <w:keepNext w:val="0"/>
        <w:keepLines w:val="0"/>
        <w:widowControl w:val="0"/>
        <w:numPr>
          <w:ilvl w:val="0"/>
          <w:numId w:val="113"/>
        </w:numPr>
        <w:shd w:val="clear" w:color="auto" w:fill="auto"/>
        <w:tabs>
          <w:tab w:pos="807" w:val="left"/>
        </w:tabs>
        <w:bidi w:val="0"/>
        <w:spacing w:before="0" w:after="0" w:line="230" w:lineRule="auto"/>
        <w:ind w:left="0" w:right="0" w:firstLine="520"/>
        <w:jc w:val="both"/>
      </w:pPr>
      <w:r>
        <w:rPr>
          <w:rStyle w:val="CharStyle5"/>
        </w:rPr>
        <w:t>длительность хэндовера - время переключения активного</w:t>
        <w:br/>
        <w:t>соединения с одного канала на другой: а) внутри одной и той же</w:t>
        <w:br/>
        <w:t>несущей частоты; б) между двумя разными несущими в одной по</w:t>
        <w:t>-</w:t>
        <w:br/>
        <w:t>лосе частот; в) между двумя разными несущими, расположенными</w:t>
        <w:br/>
        <w:t>в разных полосах частот.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Следует отметить, что кроме традиционной оценки максималь</w:t>
        <w:t>-</w:t>
        <w:br/>
        <w:t>ной спектральной эффективности (бит/с/Гц) существуют и другие</w:t>
        <w:br/>
        <w:t>подходы к расчету этого показателя. Например, спектральная эф</w:t>
        <w:t>-</w:t>
        <w:br/>
        <w:t>фективность часто определяется как отношение скорости передачи</w:t>
        <w:br/>
        <w:t>данных всех абонентов сети в определенной географической области</w:t>
        <w:br/>
        <w:t>(в соте или на границе соты) к используемой полосе частот.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520"/>
        <w:jc w:val="both"/>
      </w:pPr>
      <w:r>
        <w:rPr>
          <w:rStyle w:val="CharStyle5"/>
        </w:rPr>
        <w:t>Основные технические характеристики сетей связи четвертого</w:t>
        <w:br/>
        <w:t>поколения приведены в табл. 5, из которой следует, что стандарты</w:t>
        <w:br/>
      </w:r>
      <w:r>
        <w:rPr>
          <w:rStyle w:val="CharStyle5"/>
          <w:lang w:val="en-US" w:eastAsia="en-US"/>
        </w:rPr>
        <w:t>LTE</w:t>
      </w:r>
      <w:r>
        <w:rPr>
          <w:rStyle w:val="CharStyle5"/>
        </w:rPr>
        <w:t xml:space="preserve">-А и </w:t>
      </w:r>
      <w:r>
        <w:rPr>
          <w:rStyle w:val="CharStyle5"/>
          <w:lang w:val="en-US" w:eastAsia="en-US"/>
        </w:rPr>
        <w:t xml:space="preserve">WiMax-2 </w:t>
      </w:r>
      <w:r>
        <w:rPr>
          <w:rStyle w:val="CharStyle5"/>
        </w:rPr>
        <w:t>являются практически равноценными по боль</w:t>
        <w:t>-</w:t>
        <w:br/>
        <w:t>шинству параметров.</w:t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43"/>
        </w:rPr>
        <w:t>Таблица 5</w:t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008" w:right="0" w:firstLine="0"/>
        <w:jc w:val="left"/>
      </w:pPr>
      <w:r>
        <w:rPr>
          <w:rStyle w:val="CharStyle43"/>
          <w:b/>
          <w:bCs/>
        </w:rPr>
        <w:t xml:space="preserve">Основные технические характеристики стандартов </w:t>
      </w:r>
      <w:r>
        <w:rPr>
          <w:rStyle w:val="CharStyle43"/>
          <w:b/>
          <w:bCs/>
          <w:lang w:val="en-US" w:eastAsia="en-US"/>
        </w:rPr>
        <w:t>4G</w:t>
      </w:r>
    </w:p>
    <w:tbl>
      <w:tblPr>
        <w:tblOverlap w:val="never"/>
        <w:jc w:val="center"/>
        <w:tblLayout w:type="fixed"/>
      </w:tblPr>
      <w:tblGrid>
        <w:gridCol w:w="2342"/>
        <w:gridCol w:w="2986"/>
        <w:gridCol w:w="2731"/>
      </w:tblGrid>
      <w:tr>
        <w:trPr>
          <w:trHeight w:val="29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Показатель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LTE-A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WiMax-2</w:t>
            </w:r>
          </w:p>
        </w:tc>
      </w:tr>
      <w:tr>
        <w:trPr>
          <w:trHeight w:val="111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Диапазон частот, МГц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791-821; 832-862; 880-915;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925-960; 1710-1785;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1805-1880; 2300-2400;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2500-2690;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2300-2400; 2500-2690;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3400-3600</w:t>
            </w:r>
          </w:p>
        </w:tc>
      </w:tr>
      <w:tr>
        <w:trPr>
          <w:trHeight w:val="83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Максимальная спек</w:t>
              <w:t>-</w:t>
              <w:br/>
              <w:t>тральная эффектив</w:t>
              <w:t>-</w:t>
              <w:br/>
              <w:t>ность, бит/с/Гц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 xml:space="preserve">Downlink: </w:t>
            </w:r>
            <w:r>
              <w:rPr>
                <w:rStyle w:val="CharStyle30"/>
                <w:sz w:val="24"/>
                <w:szCs w:val="24"/>
              </w:rPr>
              <w:t>16,3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 xml:space="preserve">Uplink: </w:t>
            </w:r>
            <w:r>
              <w:rPr>
                <w:rStyle w:val="CharStyle30"/>
                <w:sz w:val="24"/>
                <w:szCs w:val="24"/>
              </w:rPr>
              <w:t>8,4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Downlink: 16,3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Uplink: 8,4</w:t>
            </w:r>
          </w:p>
        </w:tc>
      </w:tr>
      <w:tr>
        <w:trPr>
          <w:trHeight w:val="84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Спектральная эффек</w:t>
              <w:t>-</w:t>
              <w:br/>
              <w:t>тивность соты, бит/с/</w:t>
              <w:br/>
              <w:t>Гц/сота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 xml:space="preserve">Downlink: </w:t>
            </w:r>
            <w:r>
              <w:rPr>
                <w:rStyle w:val="CharStyle30"/>
                <w:sz w:val="24"/>
                <w:szCs w:val="24"/>
              </w:rPr>
              <w:t>2,4-3,8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 xml:space="preserve">Uplink: </w:t>
            </w:r>
            <w:r>
              <w:rPr>
                <w:rStyle w:val="CharStyle30"/>
                <w:sz w:val="24"/>
                <w:szCs w:val="24"/>
              </w:rPr>
              <w:t>1,5-2,1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Downlink: 2,6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Uplink: 1,3</w:t>
            </w:r>
          </w:p>
        </w:tc>
      </w:tr>
      <w:tr>
        <w:trPr>
          <w:trHeight w:val="111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Спектральная эффек</w:t>
              <w:t>-</w:t>
              <w:br/>
              <w:t>тивность на границе</w:t>
              <w:br/>
              <w:t>соты, бит/ с/ Гц/ гра</w:t>
              <w:t>-</w:t>
              <w:br/>
              <w:t>ница соты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 xml:space="preserve">Downlink: </w:t>
            </w:r>
            <w:r>
              <w:rPr>
                <w:rStyle w:val="CharStyle30"/>
                <w:sz w:val="24"/>
                <w:szCs w:val="24"/>
              </w:rPr>
              <w:t>0,066-0,1</w:t>
              <w:br/>
            </w:r>
            <w:r>
              <w:rPr>
                <w:rStyle w:val="CharStyle30"/>
                <w:sz w:val="24"/>
                <w:szCs w:val="24"/>
                <w:lang w:val="en-US" w:eastAsia="en-US"/>
              </w:rPr>
              <w:t>Uplink: 0,062-0,099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Downlink: 0,09</w:t>
            </w:r>
          </w:p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Uplink: 0,05</w:t>
            </w:r>
          </w:p>
        </w:tc>
      </w:tr>
      <w:tr>
        <w:trPr>
          <w:trHeight w:val="27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Латентность сети, мс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C-plane: 50; U-plane: 4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  <w:lang w:val="en-US" w:eastAsia="en-US"/>
              </w:rPr>
              <w:t>C-plane: 100; U-plane: 10</w:t>
            </w:r>
          </w:p>
        </w:tc>
      </w:tr>
      <w:tr>
        <w:trPr>
          <w:trHeight w:val="85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Длительность хэндо</w:t>
              <w:t>-</w:t>
              <w:br/>
              <w:t>вера, мс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 xml:space="preserve">Во всех режимах: </w:t>
            </w:r>
            <w:r>
              <w:rPr>
                <w:rStyle w:val="CharStyle30"/>
                <w:sz w:val="24"/>
                <w:szCs w:val="24"/>
                <w:lang w:val="en-US" w:eastAsia="en-US"/>
              </w:rPr>
              <w:t>10,5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 xml:space="preserve">Внутри несущей: </w:t>
            </w:r>
            <w:r>
              <w:rPr>
                <w:rStyle w:val="CharStyle30"/>
                <w:sz w:val="24"/>
                <w:szCs w:val="24"/>
                <w:lang w:val="en-US" w:eastAsia="en-US"/>
              </w:rPr>
              <w:t>27,5;</w:t>
              <w:br/>
            </w:r>
            <w:r>
              <w:rPr>
                <w:rStyle w:val="CharStyle30"/>
                <w:sz w:val="24"/>
                <w:szCs w:val="24"/>
              </w:rPr>
              <w:t>между несущими в полосе:</w:t>
              <w:br/>
              <w:t>40; между полосами: 60</w:t>
            </w:r>
          </w:p>
        </w:tc>
      </w:tr>
    </w:tbl>
    <w:p>
      <w:pPr>
        <w:sectPr>
          <w:headerReference w:type="default" r:id="rId133"/>
          <w:headerReference w:type="even" r:id="rId134"/>
          <w:headerReference w:type="first" r:id="rId135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1909" w:h="16834"/>
          <w:pgMar w:top="1918" w:right="2123" w:bottom="2225" w:left="1673" w:header="0" w:footer="3" w:gutter="0"/>
          <w:cols w:space="720"/>
          <w:noEndnote/>
          <w:titlePg/>
          <w:rtlGutter w:val="0"/>
          <w:docGrid w:linePitch="360"/>
        </w:sectPr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Кроме того, оба стандарта поддерживают схему </w:t>
      </w:r>
      <w:r>
        <w:rPr>
          <w:rStyle w:val="CharStyle5"/>
          <w:lang w:val="en-US" w:eastAsia="en-US"/>
        </w:rPr>
        <w:t xml:space="preserve">MIMO </w:t>
      </w:r>
      <w:r>
        <w:rPr>
          <w:rStyle w:val="CharStyle5"/>
        </w:rPr>
        <w:t>с об</w:t>
        <w:t>-</w:t>
        <w:br/>
        <w:t>ратной связью, при использовании которой в приемнике оценива</w:t>
        <w:t>-</w:t>
        <w:br/>
        <w:t>ются характеристики канала распространения радиоволн, после че</w:t>
        <w:t>-</w:t>
        <w:br/>
        <w:t>го информация о характеристиках канала посылается от приемника</w:t>
        <w:br/>
        <w:t>к передатчику. Это позволяет сформировать оптимальные диа</w:t>
        <w:t>-</w:t>
        <w:br/>
        <w:t>граммы направленности многоэлементных антенн на передающей и</w:t>
        <w:br/>
        <w:t>приемной сторонах, так чтобы пространственные каналы наимень</w:t>
        <w:t>-</w:t>
        <w:br/>
        <w:t>шим образом интерферировали между собой, что значительно по</w:t>
        <w:t>-</w:t>
        <w:br/>
        <w:t>вышает энергетический бюджет соединения.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Таким образом, технологии </w:t>
      </w:r>
      <w:r>
        <w:rPr>
          <w:rStyle w:val="CharStyle5"/>
          <w:lang w:val="en-US" w:eastAsia="en-US"/>
        </w:rPr>
        <w:t xml:space="preserve">LTE-A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WiMax-2 </w:t>
      </w:r>
      <w:r>
        <w:rPr>
          <w:rStyle w:val="CharStyle5"/>
        </w:rPr>
        <w:t>теоретически</w:t>
        <w:br/>
        <w:t>позволяют обеспечить сравнимую скорость передачи информации.</w:t>
        <w:br/>
        <w:t>С другой стороны, рассматриваемые технологии имеют некоторые</w:t>
        <w:br/>
        <w:t>отличия:</w:t>
      </w:r>
    </w:p>
    <w:p>
      <w:pPr>
        <w:pStyle w:val="Style4"/>
        <w:keepNext w:val="0"/>
        <w:keepLines w:val="0"/>
        <w:widowControl w:val="0"/>
        <w:numPr>
          <w:ilvl w:val="0"/>
          <w:numId w:val="113"/>
        </w:numPr>
        <w:shd w:val="clear" w:color="auto" w:fill="auto"/>
        <w:tabs>
          <w:tab w:pos="793" w:val="left"/>
        </w:tabs>
        <w:bidi w:val="0"/>
        <w:spacing w:before="0" w:after="0" w:line="230" w:lineRule="auto"/>
        <w:ind w:left="0" w:right="0" w:firstLine="540"/>
        <w:jc w:val="both"/>
      </w:pPr>
      <w:r>
        <w:rPr>
          <w:rStyle w:val="CharStyle5"/>
        </w:rPr>
        <w:t xml:space="preserve">базовая структура сети </w:t>
      </w:r>
      <w:r>
        <w:rPr>
          <w:rStyle w:val="CharStyle5"/>
          <w:lang w:val="en-US" w:eastAsia="en-US"/>
        </w:rPr>
        <w:t xml:space="preserve">WiMax </w:t>
      </w:r>
      <w:r>
        <w:rPr>
          <w:rStyle w:val="CharStyle5"/>
        </w:rPr>
        <w:t>основана на использовании трех</w:t>
        <w:br/>
        <w:t>частотных каналов и трехсекторной конфигурации сот. При этом в</w:t>
        <w:br/>
        <w:t xml:space="preserve">каждом из секторов сети </w:t>
      </w:r>
      <w:r>
        <w:rPr>
          <w:rStyle w:val="CharStyle5"/>
          <w:lang w:val="en-US" w:eastAsia="en-US"/>
        </w:rPr>
        <w:t xml:space="preserve">WiMax </w:t>
      </w:r>
      <w:r>
        <w:rPr>
          <w:rStyle w:val="CharStyle5"/>
        </w:rPr>
        <w:t>используется один из трех частот</w:t>
        <w:t>-</w:t>
        <w:br/>
        <w:t>ных каналов (коэффициент переиспользования частот равен 3);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540"/>
        <w:jc w:val="both"/>
      </w:pPr>
      <w:r>
        <w:rPr>
          <w:rStyle w:val="CharStyle5"/>
          <w:sz w:val="30"/>
          <w:szCs w:val="30"/>
        </w:rPr>
        <w:t xml:space="preserve">- </w:t>
      </w:r>
      <w:r>
        <w:rPr>
          <w:rStyle w:val="CharStyle5"/>
        </w:rPr>
        <w:t>коэффициент переиспользования частот для базовой структу</w:t>
        <w:t>-</w:t>
        <w:br/>
        <w:t xml:space="preserve">ры сети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равен 1, т. е. все БС работают на одной несущей. В этом</w:t>
        <w:br/>
        <w:t>случае внутрисистемные помехи минимизируются с помощью гиб</w:t>
        <w:t>-</w:t>
        <w:br/>
        <w:t>кого частотного плана. Для пользователей в центре любой соты мо</w:t>
        <w:t>-</w:t>
        <w:br/>
        <w:t>гут выделяться ресурсы из всей полосы канала; таким образом тех</w:t>
        <w:t>-</w:t>
        <w:br/>
        <w:t xml:space="preserve">нология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более эффективно использует выделенный спектр, чем</w:t>
        <w:br/>
      </w:r>
      <w:r>
        <w:rPr>
          <w:rStyle w:val="CharStyle5"/>
          <w:lang w:val="en-US" w:eastAsia="en-US"/>
        </w:rPr>
        <w:t xml:space="preserve">WiMax. </w:t>
      </w:r>
      <w:r>
        <w:rPr>
          <w:rStyle w:val="CharStyle5"/>
        </w:rPr>
        <w:t>Пользователям на краях сот выделяются разные частотные</w:t>
        <w:br/>
        <w:t>блоки, что позволяет минимизировать внутрисистемные помехи.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540"/>
        <w:jc w:val="both"/>
      </w:pPr>
      <w:r>
        <w:rPr>
          <w:rStyle w:val="CharStyle5"/>
        </w:rPr>
        <w:t xml:space="preserve">Инфраструктура сетей </w:t>
      </w:r>
      <w:r>
        <w:rPr>
          <w:rStyle w:val="CharStyle5"/>
          <w:lang w:val="en-US" w:eastAsia="en-US"/>
        </w:rPr>
        <w:t xml:space="preserve">WiMax </w:t>
      </w:r>
      <w:r>
        <w:rPr>
          <w:rStyle w:val="CharStyle5"/>
        </w:rPr>
        <w:t xml:space="preserve">более простая, чем сетей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и,</w:t>
        <w:br/>
        <w:t>следовательно, более надежная технически. С другой стороны, се</w:t>
        <w:t>-</w:t>
        <w:br/>
        <w:t xml:space="preserve">ти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совместимы со стандартами сотовой связи предыдущих</w:t>
        <w:br/>
        <w:t xml:space="preserve">поколений -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UMTS. </w:t>
      </w:r>
      <w:r>
        <w:rPr>
          <w:rStyle w:val="CharStyle5"/>
        </w:rPr>
        <w:t xml:space="preserve">Например, сети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могут использо</w:t>
        <w:t>-</w:t>
        <w:br/>
        <w:t xml:space="preserve">вать для передачи речи ресурсы сетей </w:t>
      </w:r>
      <w:r>
        <w:rPr>
          <w:rStyle w:val="CharStyle5"/>
          <w:lang w:val="en-US" w:eastAsia="en-US"/>
        </w:rPr>
        <w:t xml:space="preserve">GSM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UMTS, </w:t>
      </w:r>
      <w:r>
        <w:rPr>
          <w:rStyle w:val="CharStyle5"/>
        </w:rPr>
        <w:t>которые</w:t>
        <w:br/>
        <w:t>практически повсеместно внедрены на территории Беларуси. Бла</w:t>
        <w:t>-</w:t>
        <w:br/>
        <w:t xml:space="preserve">годаря описанным выше достоинствам технология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в настоя</w:t>
        <w:t>-</w:t>
        <w:br/>
        <w:t>щее время используется многими операторами связи для построе</w:t>
        <w:t>-</w:t>
        <w:br/>
        <w:t xml:space="preserve">ния сетей </w:t>
      </w:r>
      <w:r>
        <w:rPr>
          <w:rStyle w:val="CharStyle5"/>
          <w:lang w:val="en-US" w:eastAsia="en-US"/>
        </w:rPr>
        <w:t xml:space="preserve">4G </w:t>
      </w:r>
      <w:r>
        <w:rPr>
          <w:rStyle w:val="CharStyle5"/>
        </w:rPr>
        <w:t xml:space="preserve">на территории Беларуси. Технология </w:t>
      </w:r>
      <w:r>
        <w:rPr>
          <w:rStyle w:val="CharStyle5"/>
          <w:lang w:val="en-US" w:eastAsia="en-US"/>
        </w:rPr>
        <w:t xml:space="preserve">WiMax, </w:t>
      </w:r>
      <w:r>
        <w:rPr>
          <w:rStyle w:val="CharStyle5"/>
        </w:rPr>
        <w:t>в свою</w:t>
        <w:br/>
        <w:t>очередь, так и не получила широкого распространения.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115"/>
        </w:numPr>
        <w:shd w:val="clear" w:color="auto" w:fill="auto"/>
        <w:tabs>
          <w:tab w:pos="1250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Какие способы оценки спектральной эффективности Вы знаете?</w:t>
      </w:r>
    </w:p>
    <w:p>
      <w:pPr>
        <w:pStyle w:val="Style4"/>
        <w:keepNext w:val="0"/>
        <w:keepLines w:val="0"/>
        <w:widowControl w:val="0"/>
        <w:numPr>
          <w:ilvl w:val="0"/>
          <w:numId w:val="115"/>
        </w:numPr>
        <w:shd w:val="clear" w:color="auto" w:fill="auto"/>
        <w:tabs>
          <w:tab w:pos="836" w:val="left"/>
        </w:tabs>
        <w:bidi w:val="0"/>
        <w:spacing w:before="0" w:after="80" w:line="240" w:lineRule="auto"/>
        <w:ind w:left="0" w:right="0" w:firstLine="540"/>
        <w:jc w:val="both"/>
      </w:pPr>
      <w:r>
        <w:rPr>
          <w:rStyle w:val="CharStyle5"/>
        </w:rPr>
        <w:t xml:space="preserve">По каким параметрам сравнения стандарты </w:t>
      </w:r>
      <w:r>
        <w:rPr>
          <w:rStyle w:val="CharStyle5"/>
          <w:lang w:val="en-US" w:eastAsia="en-US"/>
        </w:rPr>
        <w:t>LTE</w:t>
      </w:r>
      <w:r>
        <w:rPr>
          <w:rStyle w:val="CharStyle5"/>
        </w:rPr>
        <w:t>-А и</w:t>
        <w:br/>
      </w:r>
      <w:r>
        <w:rPr>
          <w:rStyle w:val="CharStyle5"/>
          <w:lang w:val="en-US" w:eastAsia="en-US"/>
        </w:rPr>
        <w:t xml:space="preserve">WiMax-2 </w:t>
      </w:r>
      <w:r>
        <w:rPr>
          <w:rStyle w:val="CharStyle5"/>
        </w:rPr>
        <w:t>являются практически равноценными?</w:t>
      </w:r>
      <w:r>
        <w:br w:type="page"/>
      </w:r>
    </w:p>
    <w:p>
      <w:pPr>
        <w:pStyle w:val="Style4"/>
        <w:keepNext w:val="0"/>
        <w:keepLines w:val="0"/>
        <w:widowControl w:val="0"/>
        <w:numPr>
          <w:ilvl w:val="0"/>
          <w:numId w:val="115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Какие идентичные технологии применяются в обоих стан</w:t>
        <w:t>-</w:t>
        <w:br/>
        <w:t xml:space="preserve">дартах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>WiMax?</w:t>
      </w:r>
    </w:p>
    <w:p>
      <w:pPr>
        <w:pStyle w:val="Style4"/>
        <w:keepNext w:val="0"/>
        <w:keepLines w:val="0"/>
        <w:widowControl w:val="0"/>
        <w:numPr>
          <w:ilvl w:val="0"/>
          <w:numId w:val="115"/>
        </w:numPr>
        <w:shd w:val="clear" w:color="auto" w:fill="auto"/>
        <w:tabs>
          <w:tab w:pos="1302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Что такое </w:t>
      </w:r>
      <w:r>
        <w:rPr>
          <w:rStyle w:val="CharStyle5"/>
          <w:lang w:val="en-US" w:eastAsia="en-US"/>
        </w:rPr>
        <w:t xml:space="preserve">C-plane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>U-plane?</w:t>
      </w:r>
    </w:p>
    <w:p>
      <w:pPr>
        <w:pStyle w:val="Style4"/>
        <w:keepNext w:val="0"/>
        <w:keepLines w:val="0"/>
        <w:widowControl w:val="0"/>
        <w:numPr>
          <w:ilvl w:val="0"/>
          <w:numId w:val="115"/>
        </w:numPr>
        <w:shd w:val="clear" w:color="auto" w:fill="auto"/>
        <w:tabs>
          <w:tab w:pos="1302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На чем основана базовая структура сети </w:t>
      </w:r>
      <w:r>
        <w:rPr>
          <w:rStyle w:val="CharStyle5"/>
          <w:lang w:val="en-US" w:eastAsia="en-US"/>
        </w:rPr>
        <w:t>WiMax?</w:t>
      </w:r>
    </w:p>
    <w:p>
      <w:pPr>
        <w:pStyle w:val="Style4"/>
        <w:keepNext w:val="0"/>
        <w:keepLines w:val="0"/>
        <w:widowControl w:val="0"/>
        <w:numPr>
          <w:ilvl w:val="0"/>
          <w:numId w:val="115"/>
        </w:numPr>
        <w:shd w:val="clear" w:color="auto" w:fill="auto"/>
        <w:tabs>
          <w:tab w:pos="1302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На чем основана базовая структура сети </w:t>
      </w:r>
      <w:r>
        <w:rPr>
          <w:rStyle w:val="CharStyle5"/>
          <w:lang w:val="en-US" w:eastAsia="en-US"/>
        </w:rPr>
        <w:t>LTE?</w:t>
      </w:r>
    </w:p>
    <w:p>
      <w:pPr>
        <w:pStyle w:val="Style4"/>
        <w:keepNext w:val="0"/>
        <w:keepLines w:val="0"/>
        <w:widowControl w:val="0"/>
        <w:numPr>
          <w:ilvl w:val="0"/>
          <w:numId w:val="115"/>
        </w:numPr>
        <w:shd w:val="clear" w:color="auto" w:fill="auto"/>
        <w:tabs>
          <w:tab w:pos="891" w:val="left"/>
        </w:tabs>
        <w:bidi w:val="0"/>
        <w:spacing w:before="0" w:after="280" w:line="240" w:lineRule="auto"/>
        <w:ind w:left="0" w:right="0" w:firstLine="540"/>
        <w:jc w:val="both"/>
      </w:pPr>
      <w:r>
        <w:rPr>
          <w:rStyle w:val="CharStyle5"/>
        </w:rPr>
        <w:t xml:space="preserve">Совместимы ли сети поколения </w:t>
      </w:r>
      <w:r>
        <w:rPr>
          <w:rStyle w:val="CharStyle5"/>
          <w:lang w:val="en-US" w:eastAsia="en-US"/>
        </w:rPr>
        <w:t xml:space="preserve">4G </w:t>
      </w:r>
      <w:r>
        <w:rPr>
          <w:rStyle w:val="CharStyle5"/>
        </w:rPr>
        <w:t>с сетями предыдущих</w:t>
        <w:br/>
        <w:t>поколений?</w:t>
      </w:r>
    </w:p>
    <w:p>
      <w:pPr>
        <w:pStyle w:val="Style23"/>
        <w:keepNext/>
        <w:keepLines/>
        <w:widowControl w:val="0"/>
        <w:numPr>
          <w:ilvl w:val="1"/>
          <w:numId w:val="111"/>
        </w:numPr>
        <w:shd w:val="clear" w:color="auto" w:fill="auto"/>
        <w:tabs>
          <w:tab w:pos="1316" w:val="left"/>
        </w:tabs>
        <w:bidi w:val="0"/>
        <w:spacing w:before="0" w:after="280" w:line="240" w:lineRule="auto"/>
        <w:ind w:left="0" w:right="0" w:firstLine="540"/>
        <w:jc w:val="both"/>
      </w:pPr>
      <w:bookmarkStart w:id="42" w:name="bookmark42"/>
      <w:r>
        <w:rPr>
          <w:rStyle w:val="CharStyle24"/>
          <w:b/>
          <w:bCs/>
        </w:rPr>
        <w:t xml:space="preserve">Технологии </w:t>
      </w:r>
      <w:r>
        <w:rPr>
          <w:rStyle w:val="CharStyle24"/>
          <w:b/>
          <w:bCs/>
          <w:lang w:val="en-US" w:eastAsia="en-US"/>
        </w:rPr>
        <w:t>4G</w:t>
      </w:r>
      <w:bookmarkEnd w:id="42"/>
    </w:p>
    <w:p>
      <w:pPr>
        <w:pStyle w:val="Style4"/>
        <w:keepNext w:val="0"/>
        <w:keepLines w:val="0"/>
        <w:widowControl w:val="0"/>
        <w:numPr>
          <w:ilvl w:val="2"/>
          <w:numId w:val="111"/>
        </w:numPr>
        <w:shd w:val="clear" w:color="auto" w:fill="auto"/>
        <w:tabs>
          <w:tab w:pos="1493" w:val="left"/>
        </w:tabs>
        <w:bidi w:val="0"/>
        <w:spacing w:before="0" w:after="0" w:line="240" w:lineRule="auto"/>
        <w:ind w:left="0" w:right="0" w:firstLine="52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 xml:space="preserve">Технология </w:t>
      </w:r>
      <w:r>
        <w:rPr>
          <w:rStyle w:val="CharStyle5"/>
          <w:b/>
          <w:bCs/>
          <w:sz w:val="30"/>
          <w:szCs w:val="30"/>
          <w:lang w:val="en-US" w:eastAsia="en-US"/>
        </w:rPr>
        <w:t>OFDMA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Ортогональный многостанционный доступ с частотным раз</w:t>
        <w:t>-</w:t>
        <w:br/>
        <w:t xml:space="preserve">делением каналов </w:t>
      </w:r>
      <w:r>
        <w:rPr>
          <w:rStyle w:val="CharStyle5"/>
          <w:lang w:val="en-US" w:eastAsia="en-US"/>
        </w:rPr>
        <w:t xml:space="preserve">OFDMA </w:t>
      </w:r>
      <w:r>
        <w:rPr>
          <w:rStyle w:val="CharStyle5"/>
        </w:rPr>
        <w:t>базируется на системе мультиплекси</w:t>
        <w:t>-</w:t>
        <w:br/>
        <w:t xml:space="preserve">рования </w:t>
      </w:r>
      <w:r>
        <w:rPr>
          <w:rStyle w:val="CharStyle5"/>
          <w:lang w:val="en-US" w:eastAsia="en-US"/>
        </w:rPr>
        <w:t xml:space="preserve">OFDM. </w:t>
      </w:r>
      <w:r>
        <w:rPr>
          <w:rStyle w:val="CharStyle5"/>
        </w:rPr>
        <w:t>Ортогональное частотное разделение каналов</w:t>
        <w:br/>
      </w:r>
      <w:r>
        <w:rPr>
          <w:rStyle w:val="CharStyle5"/>
          <w:lang w:val="en-US" w:eastAsia="en-US"/>
        </w:rPr>
        <w:t xml:space="preserve">(OFDM </w:t>
      </w:r>
      <w:r>
        <w:rPr>
          <w:rStyle w:val="CharStyle5"/>
        </w:rPr>
        <w:t xml:space="preserve">- </w:t>
      </w:r>
      <w:r>
        <w:rPr>
          <w:rStyle w:val="CharStyle5"/>
          <w:i/>
          <w:iCs/>
          <w:lang w:val="en-US" w:eastAsia="en-US"/>
        </w:rPr>
        <w:t>Orthogonal Frequency Division Multiplexing</w:t>
      </w:r>
      <w:r>
        <w:rPr>
          <w:rStyle w:val="CharStyle5"/>
          <w:lang w:val="en-US" w:eastAsia="en-US"/>
        </w:rPr>
        <w:t xml:space="preserve">) - </w:t>
      </w:r>
      <w:r>
        <w:rPr>
          <w:rStyle w:val="CharStyle5"/>
        </w:rPr>
        <w:t>методика</w:t>
        <w:br/>
        <w:t>мультиплексирования, которая разделяет полосу канала на множе</w:t>
        <w:t>-</w:t>
        <w:br/>
        <w:t>ство поднесущих частот, как показано на рис. 52.</w:t>
      </w:r>
    </w:p>
    <w:p>
      <w:pPr>
        <w:widowControl w:val="0"/>
        <w:spacing w:line="1" w:lineRule="exact"/>
        <w:sectPr>
          <w:headerReference w:type="default" r:id="rId136"/>
          <w:headerReference w:type="even" r:id="rId137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1909" w:h="16834"/>
          <w:pgMar w:top="1918" w:right="2123" w:bottom="2225" w:left="1673" w:header="0" w:footer="3" w:gutter="0"/>
          <w:cols w:space="720"/>
          <w:noEndnote/>
          <w:rtlGutter w:val="0"/>
          <w:docGrid w:linePitch="360"/>
        </w:sectPr>
      </w:pPr>
      <w:r>
        <mc:AlternateContent>
          <mc:Choice Requires="wps">
            <w:drawing>
              <wp:anchor distT="873125" distB="0" distL="0" distR="0" simplePos="0" relativeHeight="125829515" behindDoc="0" locked="0" layoutInCell="1" allowOverlap="1">
                <wp:simplePos x="0" y="0"/>
                <wp:positionH relativeFrom="page">
                  <wp:posOffset>1275715</wp:posOffset>
                </wp:positionH>
                <wp:positionV relativeFrom="paragraph">
                  <wp:posOffset>873125</wp:posOffset>
                </wp:positionV>
                <wp:extent cx="822960" cy="545465"/>
                <wp:wrapTopAndBottom/>
                <wp:docPr id="318" name="Shape 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22960" cy="545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13"/>
                                <w:color w:val="2B2A29"/>
                              </w:rPr>
                              <w:t>Нулевые</w:t>
                              <w:br/>
                              <w:t>поднесущие</w:t>
                              <w:br/>
                              <w:t>частоты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4" type="#_x0000_t202" style="position:absolute;margin-left:100.45pt;margin-top:68.75pt;width:64.799999999999997pt;height:42.950000000000003pt;z-index:-125829238;mso-wrap-distance-left:0;mso-wrap-distance-top:68.75pt;mso-wrap-distance-right:0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13"/>
                          <w:color w:val="2B2A29"/>
                        </w:rPr>
                        <w:t>Нулевые</w:t>
                        <w:br/>
                        <w:t>поднесущие</w:t>
                        <w:br/>
                        <w:t>частоты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528955" distB="487045" distL="0" distR="0" simplePos="0" relativeHeight="125829517" behindDoc="0" locked="0" layoutInCell="1" allowOverlap="1">
            <wp:simplePos x="0" y="0"/>
            <wp:positionH relativeFrom="page">
              <wp:posOffset>2181225</wp:posOffset>
            </wp:positionH>
            <wp:positionV relativeFrom="paragraph">
              <wp:posOffset>528955</wp:posOffset>
            </wp:positionV>
            <wp:extent cx="850265" cy="402590"/>
            <wp:wrapTopAndBottom/>
            <wp:docPr id="320" name="Shape 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box 321"/>
                    <pic:cNvPicPr/>
                  </pic:nvPicPr>
                  <pic:blipFill>
                    <a:blip r:embed="rId138"/>
                    <a:stretch/>
                  </pic:blipFill>
                  <pic:spPr>
                    <a:xfrm>
                      <a:ext cx="850265" cy="40259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114300" distB="749300" distL="0" distR="0" simplePos="0" relativeHeight="125829518" behindDoc="0" locked="0" layoutInCell="1" allowOverlap="1">
                <wp:simplePos x="0" y="0"/>
                <wp:positionH relativeFrom="page">
                  <wp:posOffset>2958465</wp:posOffset>
                </wp:positionH>
                <wp:positionV relativeFrom="paragraph">
                  <wp:posOffset>114300</wp:posOffset>
                </wp:positionV>
                <wp:extent cx="1420495" cy="554990"/>
                <wp:wrapTopAndBottom/>
                <wp:docPr id="322" name="Shape 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420495" cy="55499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13"/>
                                <w:color w:val="2B2A29"/>
                              </w:rPr>
                              <w:t>Поднесущие частоты</w:t>
                              <w:br/>
                              <w:t>для передачи</w:t>
                              <w:br/>
                              <w:t>пилот-сигналов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8" type="#_x0000_t202" style="position:absolute;margin-left:232.95000000000002pt;margin-top:9.pt;width:111.85000000000001pt;height:43.700000000000003pt;z-index:-125829235;mso-wrap-distance-left:0;mso-wrap-distance-top:9.pt;mso-wrap-distance-right:0;mso-wrap-distance-bottom:59.pt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13"/>
                          <w:color w:val="2B2A29"/>
                        </w:rPr>
                        <w:t>Поднесущие частоты</w:t>
                        <w:br/>
                        <w:t>для передачи</w:t>
                        <w:br/>
                        <w:t>пилот-сигналов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867410" distB="0" distL="0" distR="0" simplePos="0" relativeHeight="125829520" behindDoc="0" locked="0" layoutInCell="1" allowOverlap="1">
                <wp:simplePos x="0" y="0"/>
                <wp:positionH relativeFrom="page">
                  <wp:posOffset>2342515</wp:posOffset>
                </wp:positionH>
                <wp:positionV relativeFrom="paragraph">
                  <wp:posOffset>867410</wp:posOffset>
                </wp:positionV>
                <wp:extent cx="1182370" cy="551815"/>
                <wp:wrapTopAndBottom/>
                <wp:docPr id="324" name="Shape 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82370" cy="5518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13"/>
                                <w:color w:val="2B2A29"/>
                              </w:rPr>
                              <w:t>Поднесущие</w:t>
                              <w:br/>
                              <w:t>информационные</w:t>
                              <w:br/>
                              <w:t>частоты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50" type="#_x0000_t202" style="position:absolute;margin-left:184.45000000000002pt;margin-top:68.299999999999997pt;width:93.100000000000009pt;height:43.450000000000003pt;z-index:-125829233;mso-wrap-distance-left:0;mso-wrap-distance-top:68.299999999999997pt;mso-wrap-distance-right:0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13"/>
                          <w:color w:val="2B2A29"/>
                        </w:rPr>
                        <w:t>Поднесущие</w:t>
                        <w:br/>
                        <w:t>информационные</w:t>
                        <w:br/>
                        <w:t>частоты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drawing>
          <wp:anchor distT="528955" distB="490220" distL="0" distR="0" simplePos="0" relativeHeight="125829522" behindDoc="0" locked="0" layoutInCell="1" allowOverlap="1">
            <wp:simplePos x="0" y="0"/>
            <wp:positionH relativeFrom="page">
              <wp:posOffset>4271645</wp:posOffset>
            </wp:positionH>
            <wp:positionV relativeFrom="paragraph">
              <wp:posOffset>528955</wp:posOffset>
            </wp:positionV>
            <wp:extent cx="807720" cy="399415"/>
            <wp:wrapTopAndBottom/>
            <wp:docPr id="326" name="Shape 3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box 327"/>
                    <pic:cNvPicPr/>
                  </pic:nvPicPr>
                  <pic:blipFill>
                    <a:blip r:embed="rId140"/>
                    <a:stretch/>
                  </pic:blipFill>
                  <pic:spPr>
                    <a:xfrm>
                      <a:ext cx="807720" cy="399415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867410" distB="0" distL="0" distR="0" simplePos="0" relativeHeight="125829523" behindDoc="0" locked="0" layoutInCell="1" allowOverlap="1">
                <wp:simplePos x="0" y="0"/>
                <wp:positionH relativeFrom="page">
                  <wp:posOffset>3747770</wp:posOffset>
                </wp:positionH>
                <wp:positionV relativeFrom="paragraph">
                  <wp:posOffset>867410</wp:posOffset>
                </wp:positionV>
                <wp:extent cx="1182370" cy="551815"/>
                <wp:wrapTopAndBottom/>
                <wp:docPr id="328" name="Shape 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182370" cy="55181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13"/>
                              </w:rPr>
                              <w:t>Поднесущие</w:t>
                              <w:br/>
                              <w:t>информационные</w:t>
                              <w:br/>
                              <w:t>частоты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54" type="#_x0000_t202" style="position:absolute;margin-left:295.10000000000002pt;margin-top:68.299999999999997pt;width:93.100000000000009pt;height:43.450000000000003pt;z-index:-125829230;mso-wrap-distance-left:0;mso-wrap-distance-top:68.299999999999997pt;mso-wrap-distance-right:0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13"/>
                        </w:rPr>
                        <w:t>Поднесущие</w:t>
                        <w:br/>
                        <w:t>информационные</w:t>
                        <w:br/>
                        <w:t>частоты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mc:AlternateContent>
          <mc:Choice Requires="wps">
            <w:drawing>
              <wp:anchor distT="873125" distB="0" distL="0" distR="0" simplePos="0" relativeHeight="125829525" behindDoc="0" locked="0" layoutInCell="1" allowOverlap="1">
                <wp:simplePos x="0" y="0"/>
                <wp:positionH relativeFrom="page">
                  <wp:posOffset>5170805</wp:posOffset>
                </wp:positionH>
                <wp:positionV relativeFrom="paragraph">
                  <wp:posOffset>873125</wp:posOffset>
                </wp:positionV>
                <wp:extent cx="829310" cy="545465"/>
                <wp:wrapTopAndBottom/>
                <wp:docPr id="330" name="Shape 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829310" cy="54546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13"/>
                                <w:color w:val="2B2A29"/>
                              </w:rPr>
                              <w:t>Нулевые</w:t>
                              <w:br/>
                              <w:t>поднесущие</w:t>
                              <w:br/>
                              <w:t>частоты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56" type="#_x0000_t202" style="position:absolute;margin-left:407.15000000000003pt;margin-top:68.75pt;width:65.299999999999997pt;height:42.950000000000003pt;z-index:-125829228;mso-wrap-distance-left:0;mso-wrap-distance-top:68.75pt;mso-wrap-distance-right:0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13"/>
                          <w:color w:val="2B2A29"/>
                        </w:rPr>
                        <w:t>Нулевые</w:t>
                        <w:br/>
                        <w:t>поднесущие</w:t>
                        <w:br/>
                        <w:t>частоты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1140" w:line="240" w:lineRule="auto"/>
        <w:ind w:left="0" w:right="0" w:firstLine="0"/>
        <w:jc w:val="center"/>
      </w:pPr>
      <w:r>
        <mc:AlternateContent>
          <mc:Choice Requires="wps">
            <w:drawing>
              <wp:anchor distT="0" distB="0" distL="114300" distR="114300" simplePos="0" relativeHeight="125829527" behindDoc="0" locked="0" layoutInCell="1" allowOverlap="1">
                <wp:simplePos x="0" y="0"/>
                <wp:positionH relativeFrom="page">
                  <wp:posOffset>1321435</wp:posOffset>
                </wp:positionH>
                <wp:positionV relativeFrom="paragraph">
                  <wp:posOffset>12700</wp:posOffset>
                </wp:positionV>
                <wp:extent cx="722630" cy="374650"/>
                <wp:wrapSquare wrapText="right"/>
                <wp:docPr id="332" name="Shape 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722630" cy="37465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Style w:val="CharStyle13"/>
                              </w:rPr>
                              <w:t>защитного</w:t>
                              <w:br/>
                              <w:t>интервала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58" type="#_x0000_t202" style="position:absolute;margin-left:104.05pt;margin-top:1.pt;width:56.899999999999999pt;height:29.5pt;z-index:-125829226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center"/>
                      </w:pPr>
                      <w:r>
                        <w:rPr>
                          <w:rStyle w:val="CharStyle13"/>
                        </w:rPr>
                        <w:t>защитного</w:t>
                        <w:br/>
                        <w:t>интервала</w:t>
                      </w:r>
                    </w:p>
                  </w:txbxContent>
                </v:textbox>
                <w10:wrap type="square" side="right" anchorx="page"/>
              </v:shape>
            </w:pict>
          </mc:Fallback>
        </mc:AlternateContent>
      </w:r>
      <w:r>
        <w:rPr>
          <w:rStyle w:val="CharStyle13"/>
        </w:rPr>
        <w:t>защитного</w:t>
        <w:br/>
        <w:t>интервала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500" w:right="0" w:firstLine="0"/>
        <w:jc w:val="left"/>
      </w:pPr>
      <w:r>
        <w:rPr>
          <w:rStyle w:val="CharStyle13"/>
        </w:rPr>
        <w:t>Нулевые поднесущие частоты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4060" w:right="0" w:firstLine="0"/>
        <w:jc w:val="left"/>
      </w:pPr>
      <w:r>
        <w:rPr>
          <w:rStyle w:val="CharStyle13"/>
          <w:color w:val="2B2A29"/>
        </w:rPr>
        <w:t>для защиты данных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center"/>
      </w:pPr>
      <w:r>
        <w:rPr>
          <w:rStyle w:val="CharStyle13"/>
        </w:rPr>
        <w:t>Рис. 52. Распределение поднесущих частот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20"/>
        <w:jc w:val="both"/>
      </w:pPr>
      <w:r>
        <w:rPr>
          <w:rStyle w:val="CharStyle5"/>
        </w:rPr>
        <w:t xml:space="preserve">В системе </w:t>
      </w:r>
      <w:r>
        <w:rPr>
          <w:rStyle w:val="CharStyle5"/>
          <w:lang w:val="en-US" w:eastAsia="en-US"/>
        </w:rPr>
        <w:t xml:space="preserve">OFDM </w:t>
      </w:r>
      <w:r>
        <w:rPr>
          <w:rStyle w:val="CharStyle5"/>
        </w:rPr>
        <w:t>входной поток данных разделен на несколь</w:t>
        <w:t>-</w:t>
        <w:br/>
        <w:t>ко параллельных подпотоков с уменьшенной скоростью передачи</w:t>
        <w:br/>
        <w:t>данных (с увеличением продолжительности каждого передаваемо</w:t>
        <w:t>-</w:t>
        <w:br/>
        <w:t>го на этой частоте знака). Каждый подпоток модулируется и пере</w:t>
        <w:t>-</w:t>
        <w:br/>
        <w:t>дается на отдельной ортогональной поднесущей частоте (рис. 53).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114800" cy="3166745"/>
            <wp:docPr id="334" name="Picutre 3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142"/>
                    <a:stretch/>
                  </pic:blipFill>
                  <pic:spPr>
                    <a:xfrm>
                      <a:ext cx="4114800" cy="3166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874" w:right="0" w:firstLine="0"/>
        <w:jc w:val="left"/>
      </w:pPr>
      <w:r>
        <w:rPr>
          <w:rStyle w:val="CharStyle53"/>
        </w:rPr>
        <w:t>Рис. 53. Модуляция с несколькими несущими</w:t>
      </w:r>
    </w:p>
    <w:p>
      <w:pPr>
        <w:widowControl w:val="0"/>
        <w:spacing w:after="15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Протокольная единица, передаваемая с помощью одной несущей,</w:t>
        <w:br/>
        <w:t xml:space="preserve">называется </w:t>
      </w:r>
      <w:r>
        <w:rPr>
          <w:rStyle w:val="CharStyle5"/>
          <w:i/>
          <w:iCs/>
        </w:rPr>
        <w:t>символом</w:t>
      </w:r>
      <w:r>
        <w:rPr>
          <w:rStyle w:val="CharStyle5"/>
        </w:rPr>
        <w:t>. Увеличенная продолжительность символа улу</w:t>
        <w:t>-</w:t>
        <w:br/>
        <w:t xml:space="preserve">чшает устойчивость </w:t>
      </w:r>
      <w:r>
        <w:rPr>
          <w:rStyle w:val="CharStyle5"/>
          <w:lang w:val="en-US" w:eastAsia="en-US"/>
        </w:rPr>
        <w:t xml:space="preserve">OFDM, </w:t>
      </w:r>
      <w:r>
        <w:rPr>
          <w:rStyle w:val="CharStyle5"/>
        </w:rPr>
        <w:t>уменьшая максимальный разброс между</w:t>
        <w:br/>
        <w:t>длительностью символов, предаваемых с помощью разных несущих.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Каждый подканал работает на своей несущей частоте. Если обо</w:t>
        <w:t>-</w:t>
        <w:br/>
        <w:t>значить частоту первой несущей ш, то вторая несущая будет иметь</w:t>
        <w:br/>
        <w:t xml:space="preserve">частоту 2ш, и т. д.; для 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</w:rPr>
        <w:t xml:space="preserve">-го канала эта частота будет равна 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ш.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Если для каждого из 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подпотоков применить квадратурную</w:t>
        <w:br/>
        <w:t xml:space="preserve">модуляцию, то получим 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квадратурных (ортогональных) функций</w:t>
        <w:br/>
        <w:t xml:space="preserve">типа </w:t>
      </w:r>
      <w:r>
        <w:rPr>
          <w:rStyle w:val="CharStyle5"/>
          <w:i/>
          <w:iCs/>
          <w:lang w:val="en-US" w:eastAsia="en-US"/>
        </w:rPr>
        <w:t>a</w:t>
      </w:r>
      <w:r>
        <w:rPr>
          <w:rStyle w:val="CharStyle5"/>
          <w:i/>
          <w:iCs/>
          <w:vertAlign w:val="subscript"/>
          <w:lang w:val="en-US" w:eastAsia="en-US"/>
        </w:rPr>
        <w:t>k</w:t>
      </w:r>
      <w:r>
        <w:rPr>
          <w:rStyle w:val="CharStyle5"/>
          <w:lang w:val="en-US" w:eastAsia="en-US"/>
        </w:rPr>
        <w:t xml:space="preserve">cos </w:t>
      </w:r>
      <w:r>
        <w:rPr>
          <w:rStyle w:val="CharStyle5"/>
          <w:i/>
          <w:iCs/>
          <w:lang w:val="en-US" w:eastAsia="en-US"/>
        </w:rPr>
        <w:t>k</w:t>
      </w:r>
      <w:r>
        <w:rPr>
          <w:rStyle w:val="CharStyle5"/>
        </w:rPr>
        <w:t>ш</w:t>
      </w:r>
      <w:r>
        <w:rPr>
          <w:rStyle w:val="CharStyle5"/>
          <w:i/>
          <w:iCs/>
          <w:lang w:val="en-US" w:eastAsia="en-US"/>
        </w:rPr>
        <w:t>t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 xml:space="preserve">+ </w:t>
      </w:r>
      <w:r>
        <w:rPr>
          <w:rStyle w:val="CharStyle5"/>
          <w:i/>
          <w:iCs/>
          <w:lang w:val="en-US" w:eastAsia="en-US"/>
        </w:rPr>
        <w:t>b</w:t>
      </w:r>
      <w:r>
        <w:rPr>
          <w:rStyle w:val="CharStyle5"/>
          <w:i/>
          <w:iCs/>
          <w:vertAlign w:val="subscript"/>
          <w:lang w:val="en-US" w:eastAsia="en-US"/>
        </w:rPr>
        <w:t>k</w:t>
      </w:r>
      <w:r>
        <w:rPr>
          <w:rStyle w:val="CharStyle5"/>
          <w:lang w:val="en-US" w:eastAsia="en-US"/>
        </w:rPr>
        <w:t xml:space="preserve"> sin </w:t>
      </w:r>
      <w:r>
        <w:rPr>
          <w:rStyle w:val="CharStyle5"/>
          <w:i/>
          <w:iCs/>
        </w:rPr>
        <w:t>к</w:t>
      </w:r>
      <w:r>
        <w:rPr>
          <w:rStyle w:val="CharStyle5"/>
        </w:rPr>
        <w:t>ш</w:t>
      </w:r>
      <w:r>
        <w:rPr>
          <w:rStyle w:val="CharStyle5"/>
          <w:i/>
          <w:iCs/>
          <w:lang w:val="en-US" w:eastAsia="en-US"/>
        </w:rPr>
        <w:t>t</w:t>
      </w:r>
      <w:r>
        <w:rPr>
          <w:rStyle w:val="CharStyle5"/>
        </w:rPr>
        <w:t>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520"/>
        <w:jc w:val="both"/>
      </w:pPr>
      <w:r>
        <w:rPr>
          <w:rStyle w:val="CharStyle5"/>
        </w:rPr>
        <w:t>Если функции всех подканалов просуммировать, то получим</w:t>
        <w:br/>
        <w:t>функцию, сходную с функцией, называемой рядом Фурье: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160" w:right="0" w:firstLine="0"/>
        <w:jc w:val="left"/>
        <w:rPr>
          <w:sz w:val="17"/>
          <w:szCs w:val="17"/>
        </w:rPr>
      </w:pPr>
      <w:r>
        <w:rPr>
          <w:rStyle w:val="CharStyle30"/>
          <w:i/>
          <w:iCs/>
          <w:sz w:val="18"/>
          <w:szCs w:val="18"/>
          <w:lang w:val="en-US" w:eastAsia="en-US"/>
        </w:rPr>
        <w:t>N</w:t>
      </w:r>
      <w:r>
        <w:rPr>
          <w:rStyle w:val="CharStyle30"/>
          <w:sz w:val="20"/>
          <w:szCs w:val="20"/>
        </w:rPr>
        <w:t>=</w:t>
      </w:r>
      <w:r>
        <w:rPr>
          <w:rStyle w:val="CharStyle30"/>
          <w:sz w:val="17"/>
          <w:szCs w:val="17"/>
        </w:rPr>
        <w:t>1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192" w:lineRule="auto"/>
        <w:ind w:left="0" w:right="0" w:firstLine="0"/>
        <w:jc w:val="center"/>
      </w:pPr>
      <w:r>
        <w:rPr>
          <w:rStyle w:val="CharStyle5"/>
          <w:i/>
          <w:iCs/>
          <w:lang w:val="en-US" w:eastAsia="en-US"/>
        </w:rPr>
        <w:t>x</w:t>
      </w:r>
      <w:r>
        <w:rPr>
          <w:rStyle w:val="CharStyle5"/>
        </w:rPr>
        <w:t>(</w:t>
      </w:r>
      <w:r>
        <w:rPr>
          <w:rStyle w:val="CharStyle5"/>
          <w:i/>
          <w:iCs/>
          <w:lang w:val="en-US" w:eastAsia="en-US"/>
        </w:rPr>
        <w:t>t</w:t>
      </w:r>
      <w:r>
        <w:rPr>
          <w:rStyle w:val="CharStyle5"/>
        </w:rPr>
        <w:t xml:space="preserve">) </w:t>
      </w:r>
      <w:r>
        <w:rPr>
          <w:rStyle w:val="CharStyle5"/>
          <w:sz w:val="30"/>
          <w:szCs w:val="30"/>
        </w:rPr>
        <w:t xml:space="preserve">= </w:t>
      </w:r>
      <w:r>
        <w:rPr>
          <w:rStyle w:val="CharStyle5"/>
          <w:i/>
          <w:iCs/>
          <w:lang w:val="en-US" w:eastAsia="en-US"/>
        </w:rPr>
        <w:t>a</w:t>
      </w:r>
      <w:r>
        <w:rPr>
          <w:rStyle w:val="CharStyle5"/>
          <w:vertAlign w:val="subscript"/>
        </w:rPr>
        <w:t>0</w:t>
      </w:r>
      <w:r>
        <w:rPr>
          <w:rStyle w:val="CharStyle5"/>
        </w:rPr>
        <w:t xml:space="preserve"> </w:t>
      </w:r>
      <w:r>
        <w:rPr>
          <w:rStyle w:val="CharStyle5"/>
          <w:sz w:val="30"/>
          <w:szCs w:val="30"/>
        </w:rPr>
        <w:t xml:space="preserve">+ </w:t>
      </w:r>
      <w:r>
        <w:rPr>
          <w:rStyle w:val="CharStyle5"/>
          <w:rFonts w:ascii="Arial" w:eastAsia="Arial" w:hAnsi="Arial" w:cs="Arial"/>
          <w:sz w:val="16"/>
          <w:szCs w:val="16"/>
        </w:rPr>
        <w:t xml:space="preserve">^ </w:t>
      </w:r>
      <w:r>
        <w:rPr>
          <w:rStyle w:val="CharStyle5"/>
          <w:sz w:val="17"/>
          <w:szCs w:val="17"/>
        </w:rPr>
        <w:t>[</w:t>
      </w:r>
      <w:r>
        <w:rPr>
          <w:rStyle w:val="CharStyle5"/>
          <w:i/>
          <w:iCs/>
          <w:lang w:val="en-US" w:eastAsia="en-US"/>
        </w:rPr>
        <w:t>a</w:t>
      </w:r>
      <w:r>
        <w:rPr>
          <w:rStyle w:val="CharStyle5"/>
          <w:i/>
          <w:iCs/>
          <w:vertAlign w:val="subscript"/>
          <w:lang w:val="en-US" w:eastAsia="en-US"/>
        </w:rPr>
        <w:t>k</w:t>
      </w:r>
      <w:r>
        <w:rPr>
          <w:rStyle w:val="CharStyle5"/>
          <w:lang w:val="en-US" w:eastAsia="en-US"/>
        </w:rPr>
        <w:t xml:space="preserve"> cos </w:t>
      </w:r>
      <w:r>
        <w:rPr>
          <w:rStyle w:val="CharStyle5"/>
          <w:i/>
          <w:iCs/>
          <w:lang w:val="en-US" w:eastAsia="en-US"/>
        </w:rPr>
        <w:t>k</w:t>
      </w:r>
      <w:r>
        <w:rPr>
          <w:rStyle w:val="CharStyle5"/>
          <w:sz w:val="30"/>
          <w:szCs w:val="30"/>
          <w:lang w:val="en-US" w:eastAsia="en-US"/>
        </w:rPr>
        <w:t>w</w:t>
      </w:r>
      <w:r>
        <w:rPr>
          <w:rStyle w:val="CharStyle5"/>
          <w:i/>
          <w:iCs/>
          <w:lang w:val="en-US" w:eastAsia="en-US"/>
        </w:rPr>
        <w:t>t</w:t>
      </w:r>
      <w:r>
        <w:rPr>
          <w:rStyle w:val="CharStyle5"/>
          <w:sz w:val="30"/>
          <w:szCs w:val="30"/>
          <w:lang w:val="en-US" w:eastAsia="en-US"/>
        </w:rPr>
        <w:t xml:space="preserve"> + </w:t>
      </w:r>
      <w:r>
        <w:rPr>
          <w:rStyle w:val="CharStyle5"/>
          <w:i/>
          <w:iCs/>
          <w:lang w:val="en-US" w:eastAsia="en-US"/>
        </w:rPr>
        <w:t>b</w:t>
      </w:r>
      <w:r>
        <w:rPr>
          <w:rStyle w:val="CharStyle5"/>
          <w:i/>
          <w:iCs/>
          <w:vertAlign w:val="subscript"/>
          <w:lang w:val="en-US" w:eastAsia="en-US"/>
        </w:rPr>
        <w:t>k</w:t>
      </w:r>
      <w:r>
        <w:rPr>
          <w:rStyle w:val="CharStyle5"/>
          <w:lang w:val="en-US" w:eastAsia="en-US"/>
        </w:rPr>
        <w:t xml:space="preserve"> sin </w:t>
      </w:r>
      <w:r>
        <w:rPr>
          <w:rStyle w:val="CharStyle5"/>
          <w:i/>
          <w:iCs/>
          <w:lang w:val="en-US" w:eastAsia="en-US"/>
        </w:rPr>
        <w:t>k</w:t>
      </w:r>
      <w:r>
        <w:rPr>
          <w:rStyle w:val="CharStyle5"/>
          <w:rFonts w:ascii="Arial" w:eastAsia="Arial" w:hAnsi="Arial" w:cs="Arial"/>
          <w:i/>
          <w:iCs/>
          <w:sz w:val="26"/>
          <w:szCs w:val="26"/>
          <w:lang w:val="en-US" w:eastAsia="en-US"/>
        </w:rPr>
        <w:t>w</w:t>
      </w:r>
      <w:r>
        <w:rPr>
          <w:rStyle w:val="CharStyle5"/>
          <w:i/>
          <w:iCs/>
          <w:lang w:val="en-US" w:eastAsia="en-US"/>
        </w:rPr>
        <w:t>t</w:t>
      </w:r>
      <w:r>
        <w:rPr>
          <w:rStyle w:val="CharStyle5"/>
          <w:sz w:val="17"/>
          <w:szCs w:val="17"/>
          <w:lang w:val="en-US" w:eastAsia="en-US"/>
        </w:rPr>
        <w:t>]</w:t>
      </w:r>
      <w:r>
        <w:rPr>
          <w:rStyle w:val="CharStyle5"/>
          <w:lang w:val="en-US" w:eastAsia="en-US"/>
        </w:rPr>
        <w:t>.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3160" w:right="0" w:firstLine="0"/>
        <w:jc w:val="left"/>
        <w:rPr>
          <w:sz w:val="17"/>
          <w:szCs w:val="17"/>
        </w:rPr>
      </w:pPr>
      <w:r>
        <w:rPr>
          <w:rStyle w:val="CharStyle30"/>
          <w:i/>
          <w:iCs/>
          <w:sz w:val="18"/>
          <w:szCs w:val="18"/>
          <w:lang w:val="en-US" w:eastAsia="en-US"/>
        </w:rPr>
        <w:t>k</w:t>
      </w:r>
      <w:r>
        <w:rPr>
          <w:rStyle w:val="CharStyle30"/>
          <w:sz w:val="20"/>
          <w:szCs w:val="20"/>
          <w:lang w:val="en-US" w:eastAsia="en-US"/>
        </w:rPr>
        <w:t>=</w:t>
      </w:r>
      <w:r>
        <w:rPr>
          <w:rStyle w:val="CharStyle30"/>
          <w:sz w:val="17"/>
          <w:szCs w:val="17"/>
          <w:lang w:val="en-US" w:eastAsia="en-US"/>
        </w:rPr>
        <w:t>1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520"/>
        <w:jc w:val="both"/>
      </w:pPr>
      <w:r>
        <w:rPr>
          <w:rStyle w:val="CharStyle5"/>
        </w:rPr>
        <w:t>Функция, полученная в результате модуляции, отличается от ря</w:t>
        <w:t>-</w:t>
        <w:br/>
        <w:t>да Фурье тем, что она конечна. Для увеличения точности обработки и</w:t>
        <w:br/>
        <w:t>исключения взаимного влияния каналов реальная функция дополня</w:t>
        <w:t>-</w:t>
        <w:br/>
        <w:t>ется «префиксом», содержащим несколько значений ряда Фурье</w:t>
        <w:br/>
        <w:t>(псевдоканалов). Он устанавливается перед последовательностью</w:t>
        <w:br/>
        <w:t>квадратурных сигналов. Это увеличивает точность получения функ</w:t>
        <w:t>-</w:t>
        <w:br/>
        <w:t xml:space="preserve">ции </w:t>
      </w:r>
      <w:r>
        <w:rPr>
          <w:rStyle w:val="CharStyle5"/>
          <w:i/>
          <w:iCs/>
          <w:lang w:val="en-US" w:eastAsia="en-US"/>
        </w:rPr>
        <w:t>x</w:t>
      </w:r>
      <w:r>
        <w:rPr>
          <w:rStyle w:val="CharStyle5"/>
          <w:lang w:val="en-US" w:eastAsia="en-US"/>
        </w:rPr>
        <w:t>(</w:t>
      </w:r>
      <w:r>
        <w:rPr>
          <w:rStyle w:val="CharStyle5"/>
          <w:i/>
          <w:iCs/>
          <w:lang w:val="en-US" w:eastAsia="en-US"/>
        </w:rPr>
        <w:t>t</w:t>
      </w:r>
      <w:r>
        <w:rPr>
          <w:rStyle w:val="CharStyle5"/>
          <w:lang w:val="en-US" w:eastAsia="en-US"/>
        </w:rPr>
        <w:t xml:space="preserve">) </w:t>
      </w:r>
      <w:r>
        <w:rPr>
          <w:rStyle w:val="CharStyle5"/>
        </w:rPr>
        <w:t>и позволяет более четко отделять подканалы друг от друга.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Сумма функций, полученных в результате модуляции, «сверты</w:t>
        <w:t>-</w:t>
        <w:br/>
        <w:t>вается» с помощью обратного преобразования Фурье в одну функцию</w:t>
        <w:br/>
      </w:r>
      <w:r>
        <w:rPr>
          <w:rStyle w:val="CharStyle5"/>
          <w:i/>
          <w:iCs/>
          <w:lang w:val="en-US" w:eastAsia="en-US"/>
        </w:rPr>
        <w:t>x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(</w:t>
      </w:r>
      <w:r>
        <w:rPr>
          <w:rStyle w:val="CharStyle5"/>
          <w:i/>
          <w:iCs/>
          <w:lang w:val="en-US" w:eastAsia="en-US"/>
        </w:rPr>
        <w:t>t</w:t>
      </w:r>
      <w:r>
        <w:rPr>
          <w:rStyle w:val="CharStyle5"/>
        </w:rPr>
        <w:t>), которая преобразуется в цифровую форму и передается в линию.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На приемном конце происходит преобразование из цифровой</w:t>
        <w:br/>
        <w:t>формы в аналоговую, выполняется прямое преобразование Фурье,</w:t>
        <w:br/>
        <w:t>квадратурные функции каждого канала демодулируются и соби</w:t>
        <w:t>-</w:t>
        <w:br/>
        <w:t>раются в одну последовательность. Для устранения межсимволь</w:t>
        <w:t>-</w:t>
        <w:br/>
        <w:t xml:space="preserve">ной интерференции вводится циклический префикс </w:t>
      </w:r>
      <w:r>
        <w:rPr>
          <w:rStyle w:val="CharStyle5"/>
          <w:lang w:val="en-US" w:eastAsia="en-US"/>
        </w:rPr>
        <w:t xml:space="preserve">(CP). </w:t>
      </w:r>
      <w:r>
        <w:rPr>
          <w:rStyle w:val="CharStyle5"/>
        </w:rPr>
        <w:t>Он до</w:t>
        <w:t>-</w:t>
        <w:br/>
        <w:t xml:space="preserve">бавляется в начало каждого </w:t>
      </w:r>
      <w:r>
        <w:rPr>
          <w:rStyle w:val="CharStyle5"/>
          <w:lang w:val="en-US" w:eastAsia="en-US"/>
        </w:rPr>
        <w:t>OFDM</w:t>
      </w:r>
      <w:r>
        <w:rPr>
          <w:rStyle w:val="CharStyle5"/>
        </w:rPr>
        <w:t>-символа и представляет собой</w:t>
        <w:br/>
        <w:t>циклическое повторение окончания символа. Наличие цикличе</w:t>
        <w:t>-</w:t>
        <w:br/>
        <w:t>ского префикса создает временные паузы между отдельными сим</w:t>
        <w:t>-</w:t>
        <w:br/>
        <w:t>волами, и, если длительность «охранного» интервала превышает</w:t>
        <w:br/>
        <w:t>максимальное время задержки сигнала в результате многолучево</w:t>
        <w:t>-</w:t>
        <w:br/>
        <w:t>го распространения, межсимвольной интерференции не возникает.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540"/>
        <w:jc w:val="both"/>
      </w:pPr>
      <w:r>
        <w:rPr>
          <w:rStyle w:val="CharStyle5"/>
        </w:rPr>
        <w:t>Циклический префикс является избыточной информацией и в</w:t>
        <w:br/>
        <w:t>этом смысле снижает полезную (информационную) скорость пе</w:t>
        <w:t>-</w:t>
        <w:br/>
        <w:t>редачи, но именно он служит защитой от возникновения межсим</w:t>
        <w:t>-</w:t>
        <w:br/>
        <w:t>вольной интерференции. Указанная избыточная информация до</w:t>
        <w:t>-</w:t>
        <w:br/>
        <w:t>бавляется к передаваемому символу в передатчике и отбрасывает</w:t>
        <w:t>-</w:t>
        <w:br/>
        <w:t>ся при приеме символа в приемнике.</w:t>
      </w:r>
    </w:p>
    <w:p>
      <w:pPr>
        <w:pStyle w:val="Style4"/>
        <w:keepNext w:val="0"/>
        <w:keepLines w:val="0"/>
        <w:widowControl w:val="0"/>
        <w:numPr>
          <w:ilvl w:val="2"/>
          <w:numId w:val="111"/>
        </w:numPr>
        <w:shd w:val="clear" w:color="auto" w:fill="auto"/>
        <w:tabs>
          <w:tab w:pos="1476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 xml:space="preserve">Технология передачи данных </w:t>
      </w:r>
      <w:r>
        <w:rPr>
          <w:rStyle w:val="CharStyle5"/>
          <w:b/>
          <w:bCs/>
          <w:sz w:val="30"/>
          <w:szCs w:val="30"/>
          <w:lang w:val="en-US" w:eastAsia="en-US"/>
        </w:rPr>
        <w:t>MIMO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540"/>
        <w:jc w:val="both"/>
      </w:pPr>
      <w:r>
        <w:rPr>
          <w:rStyle w:val="CharStyle5"/>
        </w:rPr>
        <w:t xml:space="preserve">Система со многими антеннами </w:t>
      </w:r>
      <w:r>
        <w:rPr>
          <w:rStyle w:val="CharStyle5"/>
          <w:lang w:val="en-US" w:eastAsia="en-US"/>
        </w:rPr>
        <w:t xml:space="preserve">MIMO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OFDMA </w:t>
      </w:r>
      <w:r>
        <w:rPr>
          <w:rStyle w:val="CharStyle5"/>
        </w:rPr>
        <w:t>являются</w:t>
        <w:br/>
        <w:t>основой для четвертого поколения сотовой связи.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540"/>
        <w:jc w:val="both"/>
      </w:pPr>
      <w:r>
        <w:rPr>
          <w:rStyle w:val="CharStyle5"/>
        </w:rPr>
        <w:t xml:space="preserve">Технологии интеллектуальной </w:t>
      </w:r>
      <w:r>
        <w:rPr>
          <w:rStyle w:val="CharStyle5"/>
          <w:lang w:val="en-US" w:eastAsia="en-US"/>
        </w:rPr>
        <w:t xml:space="preserve">(smart) </w:t>
      </w:r>
      <w:r>
        <w:rPr>
          <w:rStyle w:val="CharStyle5"/>
        </w:rPr>
        <w:t>антенны включают в</w:t>
        <w:br/>
        <w:t>себя сложные алгоритмы управления множеством антенн, функ</w:t>
        <w:t>-</w:t>
        <w:br/>
        <w:t>ционирующих по векторному или матричному принципу (антенны</w:t>
        <w:br/>
        <w:t xml:space="preserve">с переключением, решетчатые антенны и т. п.). </w:t>
      </w:r>
      <w:r>
        <w:rPr>
          <w:rStyle w:val="CharStyle5"/>
          <w:lang w:val="en-US" w:eastAsia="en-US"/>
        </w:rPr>
        <w:t xml:space="preserve">OFDMA </w:t>
      </w:r>
      <w:r>
        <w:rPr>
          <w:rStyle w:val="CharStyle5"/>
        </w:rPr>
        <w:t>подходит</w:t>
        <w:br/>
        <w:t>для поддержания таких технологий.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540"/>
        <w:jc w:val="both"/>
      </w:pPr>
      <w:r>
        <w:rPr>
          <w:rStyle w:val="CharStyle5"/>
        </w:rPr>
        <w:t>Для поддержания технологии интеллектуальной антенны при</w:t>
        <w:t>-</w:t>
        <w:br/>
        <w:t>меняются следующие процедуры:</w:t>
      </w:r>
    </w:p>
    <w:p>
      <w:pPr>
        <w:pStyle w:val="Style4"/>
        <w:keepNext w:val="0"/>
        <w:keepLines w:val="0"/>
        <w:widowControl w:val="0"/>
        <w:numPr>
          <w:ilvl w:val="0"/>
          <w:numId w:val="117"/>
        </w:numPr>
        <w:shd w:val="clear" w:color="auto" w:fill="auto"/>
        <w:tabs>
          <w:tab w:pos="795" w:val="left"/>
        </w:tabs>
        <w:bidi w:val="0"/>
        <w:spacing w:before="0" w:after="0" w:line="228" w:lineRule="auto"/>
        <w:ind w:left="0" w:right="0" w:firstLine="540"/>
        <w:jc w:val="both"/>
      </w:pPr>
      <w:r>
        <w:rPr>
          <w:rStyle w:val="CharStyle5"/>
          <w:i/>
          <w:iCs/>
        </w:rPr>
        <w:t>формирование диаграммы направленности</w:t>
      </w:r>
      <w:r>
        <w:rPr>
          <w:rStyle w:val="CharStyle5"/>
        </w:rPr>
        <w:t>. Путем форми</w:t>
        <w:t>-</w:t>
        <w:br/>
        <w:t>рования диаграммы направленности система использует множе</w:t>
        <w:t>-</w:t>
        <w:br/>
        <w:t>ство антенн для передачи сигналов, улучшающих охват и емкость</w:t>
        <w:br/>
        <w:t>системы и уменьшающих вероятность нарушения связи;</w:t>
      </w:r>
    </w:p>
    <w:p>
      <w:pPr>
        <w:pStyle w:val="Style4"/>
        <w:keepNext w:val="0"/>
        <w:keepLines w:val="0"/>
        <w:widowControl w:val="0"/>
        <w:numPr>
          <w:ilvl w:val="0"/>
          <w:numId w:val="117"/>
        </w:numPr>
        <w:shd w:val="clear" w:color="auto" w:fill="auto"/>
        <w:tabs>
          <w:tab w:pos="805" w:val="left"/>
        </w:tabs>
        <w:bidi w:val="0"/>
        <w:spacing w:before="0" w:after="0" w:line="228" w:lineRule="auto"/>
        <w:ind w:left="0" w:right="0" w:firstLine="540"/>
        <w:jc w:val="both"/>
      </w:pPr>
      <w:r>
        <w:rPr>
          <w:rStyle w:val="CharStyle5"/>
          <w:i/>
          <w:iCs/>
        </w:rPr>
        <w:t>коды пространство-время</w:t>
      </w:r>
      <w:r>
        <w:rPr>
          <w:rStyle w:val="CharStyle5"/>
        </w:rPr>
        <w:t>. Используются для того, чтобы</w:t>
        <w:br/>
        <w:t>обеспечить пространственное разнесение и оптимальный запас на</w:t>
        <w:br/>
        <w:t>замирания;</w:t>
      </w:r>
    </w:p>
    <w:p>
      <w:pPr>
        <w:pStyle w:val="Style4"/>
        <w:keepNext w:val="0"/>
        <w:keepLines w:val="0"/>
        <w:widowControl w:val="0"/>
        <w:numPr>
          <w:ilvl w:val="0"/>
          <w:numId w:val="117"/>
        </w:numPr>
        <w:shd w:val="clear" w:color="auto" w:fill="auto"/>
        <w:tabs>
          <w:tab w:pos="795" w:val="left"/>
        </w:tabs>
        <w:bidi w:val="0"/>
        <w:spacing w:before="0" w:after="0" w:line="226" w:lineRule="auto"/>
        <w:ind w:left="0" w:right="0" w:firstLine="540"/>
        <w:jc w:val="both"/>
      </w:pPr>
      <w:r>
        <w:rPr>
          <w:rStyle w:val="CharStyle5"/>
          <w:i/>
          <w:iCs/>
        </w:rPr>
        <w:t>пространственное мультиплексирование</w:t>
      </w:r>
      <w:r>
        <w:rPr>
          <w:rStyle w:val="CharStyle5"/>
        </w:rPr>
        <w:t>. Применяется для</w:t>
        <w:br/>
        <w:t>повышения скоростей и увеличения пропускной способности. При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33" w:lineRule="auto"/>
        <w:ind w:left="0" w:right="0" w:firstLine="0"/>
        <w:jc w:val="both"/>
      </w:pPr>
      <w:r>
        <w:rPr>
          <w:rStyle w:val="CharStyle5"/>
        </w:rPr>
        <w:t>пространственном мультиплексировании множество потоков пе</w:t>
        <w:t>-</w:t>
        <w:br/>
        <w:t>редается по множеству антенн. Если приемник также имеет мно</w:t>
        <w:t>-</w:t>
        <w:br/>
        <w:t>жество антенн и может отделить различные потоки, это позволяет</w:t>
        <w:br/>
        <w:t>достигнуть высокой пропускной способности по сравнению с</w:t>
        <w:br/>
        <w:t>одиночной антенной. Использование системы М1МО 2^2 с про</w:t>
        <w:t>-</w:t>
        <w:br/>
        <w:t>странственным мультиплексированием увеличивает пиковую ско</w:t>
        <w:t>-</w:t>
        <w:br/>
        <w:t>рость передачи данных вдвое, благодаря передаче двух потоков</w:t>
        <w:br/>
        <w:t>данных. В направлении «вверх» каждый пользователь имеет толь</w:t>
        <w:t>-</w:t>
        <w:br/>
        <w:t>ко одну передающую антенну. Два пользователя могут передавать</w:t>
        <w:br/>
        <w:t>совместно в одном и том же слоте - как будто два потока про-</w:t>
        <w:br/>
        <w:t>странственно-мультиплексированы от двух антенн того же самого</w:t>
        <w:br/>
        <w:t>пользователя. Такой способ называется совместным простран</w:t>
        <w:t>-</w:t>
        <w:br/>
        <w:t>ственным мультиплексированием «вверх».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80" w:line="233" w:lineRule="auto"/>
        <w:ind w:left="0" w:right="0" w:firstLine="520"/>
        <w:jc w:val="both"/>
      </w:pPr>
      <w:r>
        <w:rPr>
          <w:rStyle w:val="CharStyle5"/>
        </w:rPr>
        <w:t>Адаптивный переключатель интеллектуальной антенны пока</w:t>
        <w:t>-</w:t>
        <w:br/>
        <w:t>зан на рис. 54.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477385" cy="4672330"/>
            <wp:docPr id="335" name="Picutre 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144"/>
                    <a:stretch/>
                  </pic:blipFill>
                  <pic:spPr>
                    <a:xfrm>
                      <a:ext cx="4477385" cy="4672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02" w:right="0" w:firstLine="0"/>
        <w:jc w:val="left"/>
      </w:pPr>
      <w:r>
        <w:rPr>
          <w:rStyle w:val="CharStyle53"/>
        </w:rPr>
        <w:t>Рис. 54. Адаптивный переключатель интеллектуальной антенны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Последовательность символов, поступающая на кодер, преоб</w:t>
        <w:t>-</w:t>
        <w:br/>
        <w:t>разуется символьным преобразователем в пространственную фор</w:t>
        <w:t>-</w:t>
        <w:br/>
        <w:t>му либо мультиплексируется для передачи по подканалам. В соот</w:t>
        <w:t>-</w:t>
        <w:br/>
        <w:t>ветствии с программой, заложенной в адаптивный преобразова</w:t>
        <w:t>-</w:t>
        <w:br/>
        <w:t>тель (например, согласно заданной матрице, отражающей</w:t>
        <w:br/>
        <w:t>пространственное разнесение подканалов), и в зависимости от те</w:t>
        <w:t>-</w:t>
        <w:br/>
        <w:t>кущего состояния каналов сигналы передаются по разным подка</w:t>
        <w:t>-</w:t>
        <w:br/>
        <w:t>налам. Они могут также использоваться для преобразования под</w:t>
        <w:t>-</w:t>
        <w:br/>
        <w:t>каналов (например, изменять диаграмму направленности элемен</w:t>
        <w:t>-</w:t>
        <w:br/>
        <w:t>тов адаптивной антенны), что позволяет изменять параметры</w:t>
        <w:br/>
        <w:t>среды передачи с целью улучшения качества в соответствии с те</w:t>
        <w:t>-</w:t>
        <w:br/>
        <w:t>кущим положением каналов. Они дают возможность также фор</w:t>
        <w:t>-</w:t>
        <w:br/>
        <w:t>мировать отдельные пучки сигнала для каждого абонента с точно</w:t>
        <w:t>-</w:t>
        <w:br/>
        <w:t>стью в несколько десятков метров. Благодаря этому реализован</w:t>
        <w:br/>
        <w:t>так называемый пространственный метод множественного досту</w:t>
        <w:t>-</w:t>
        <w:br/>
        <w:t xml:space="preserve">па абонентов </w:t>
      </w:r>
      <w:r>
        <w:rPr>
          <w:rStyle w:val="CharStyle5"/>
          <w:lang w:val="en-US" w:eastAsia="en-US"/>
        </w:rPr>
        <w:t xml:space="preserve">SDMA (Space Division Multiple Access), </w:t>
      </w:r>
      <w:r>
        <w:rPr>
          <w:rStyle w:val="CharStyle5"/>
        </w:rPr>
        <w:t>что позволя</w:t>
        <w:t>-</w:t>
        <w:br/>
        <w:t>ет значительно снизить общий уровень интерференции в радио</w:t>
        <w:t>-</w:t>
        <w:br/>
        <w:t>эфире и существенно расширить емкость сети.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Далее полученные сигналы распространяются по определен</w:t>
        <w:t>-</w:t>
        <w:br/>
        <w:t>ному закону (последовательно или в соответствии с заданной мат</w:t>
        <w:t>-</w:t>
        <w:br/>
        <w:t>рицей) в устройства обратного преобразования Фурье для про</w:t>
        <w:t>-</w:t>
        <w:br/>
        <w:t>странственно-раздельной передачи по радиоинтерфейсу. На прием</w:t>
        <w:t>-</w:t>
        <w:br/>
        <w:t>ном конце пространственные сигналы объединяются, и происходит</w:t>
        <w:br/>
        <w:t>обратное преобразование и декодирование. Пространственное</w:t>
        <w:br/>
        <w:t>мультиплексирование улучшает пиковую (при наилучших услови</w:t>
        <w:t>-</w:t>
        <w:br/>
        <w:t>ях состояния канала) пропускную способность.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Образование каналов проводится по принципу частичного ис</w:t>
        <w:t>-</w:t>
        <w:br/>
        <w:t>пользования поднесущих. При использовании режима с несколь</w:t>
        <w:t>-</w:t>
        <w:br/>
        <w:t>кими антеннами 2^2 М1МО в направлении «вниз» пиковая ско</w:t>
        <w:t>-</w:t>
        <w:br/>
        <w:t>рость теоретически удваивается. При совместном пространствен</w:t>
        <w:t>-</w:t>
        <w:br/>
        <w:t>ном мультиплексировании по направлению «вверх» пиковая</w:t>
        <w:br/>
        <w:t>общая скорость от объединенного устройства (секторная ско</w:t>
        <w:t>-</w:t>
        <w:br/>
        <w:t>рость) удваивается, в то время как скорость передачи от каждого</w:t>
        <w:br/>
        <w:t>пользователя остается неизменной. Применяя различные соотно</w:t>
        <w:t>-</w:t>
        <w:br/>
        <w:t>шения скоростей «вниз»/«вверх» по направлениям, можно адапти</w:t>
        <w:t>-</w:t>
        <w:br/>
        <w:t>ровать пропускную способность канала.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Для борьбы с замираниями физический уровень </w:t>
      </w:r>
      <w:r>
        <w:rPr>
          <w:rStyle w:val="CharStyle5"/>
          <w:lang w:val="en-US" w:eastAsia="en-US"/>
        </w:rPr>
        <w:t xml:space="preserve">OFDMA </w:t>
      </w:r>
      <w:r>
        <w:rPr>
          <w:rStyle w:val="CharStyle5"/>
        </w:rPr>
        <w:t>с по</w:t>
        <w:t>-</w:t>
        <w:br/>
        <w:t>мощью адаптивного набора антенн обеспечивает различные вари</w:t>
        <w:t>-</w:t>
        <w:br/>
        <w:t>анты разнесения по различным путям следования (второго и чет-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вертого порядка), т. е. организацию нескольких каналов (двух, че</w:t>
        <w:t>-</w:t>
        <w:br/>
        <w:t>тырех и т. д.) для передачи и приема одной и той же информации.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Передача информации по нескольким антеннам позволяет</w:t>
        <w:br/>
        <w:t>увеличить зону покрытия и пропускную способность системы.</w:t>
        <w:br/>
        <w:t>При этом она сводит к минимуму перерывы в работе системы свя</w:t>
        <w:t>-</w:t>
        <w:br/>
        <w:t>зи, благодаря формированию диаграммы направленности лучей и</w:t>
        <w:br/>
        <w:t>нулевому перекрытию передаваемых сигналов.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Варианты разнесения включают набор методов, основанных</w:t>
        <w:br/>
        <w:t>на разнесении второго и четвертого порядков в направлении</w:t>
        <w:br/>
        <w:t>«вниз», разнесении второго порядка в направлении «вверх», кото</w:t>
        <w:t>-</w:t>
        <w:br/>
        <w:t>рые могут гибко варьироваться в зависимости от требуемой емко</w:t>
        <w:t>-</w:t>
        <w:br/>
        <w:t>сти и зоны покрытия.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Физический уровень </w:t>
      </w:r>
      <w:r>
        <w:rPr>
          <w:rStyle w:val="CharStyle5"/>
          <w:lang w:val="en-US" w:eastAsia="en-US"/>
        </w:rPr>
        <w:t xml:space="preserve">OFDMA </w:t>
      </w:r>
      <w:r>
        <w:rPr>
          <w:rStyle w:val="CharStyle5"/>
        </w:rPr>
        <w:t>обеспечивает варианты алго</w:t>
        <w:t>-</w:t>
        <w:br/>
        <w:t>ритмов управления адаптивной антенной системой: сканирование</w:t>
        <w:br/>
        <w:t>массива распределения и метод прямой сигнализации.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Сканирование массива распределения поддерживает все ме</w:t>
        <w:t>-</w:t>
        <w:br/>
        <w:t>тоды распределения поднесущих. Метод прямой сигнализации</w:t>
        <w:br/>
        <w:t>обеспечивает регулировку разделения несущих на поднесущие с</w:t>
        <w:br/>
        <w:t>помощью сигналов управления, предназначенных для точной</w:t>
        <w:br/>
        <w:t>настройки антенн БС на МС в данном подканале. В результате,</w:t>
        <w:br/>
        <w:t>выполнив все необходимые подстройки, БС и МС устанавливают</w:t>
        <w:br/>
        <w:t>соединение, в течение которого происходит обмен данными.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lang w:val="en-US" w:eastAsia="en-US"/>
        </w:rPr>
        <w:t xml:space="preserve">OFDMA </w:t>
      </w:r>
      <w:r>
        <w:rPr>
          <w:rStyle w:val="CharStyle5"/>
        </w:rPr>
        <w:t>обеспечивает разнесение четвертого порядка по</w:t>
        <w:br/>
        <w:t>направлению «вниз» и второго порядка (по двум антеннам) по</w:t>
        <w:br/>
        <w:t>направлению «вверх». В основу разнесения положен принцип</w:t>
        <w:br/>
        <w:t>пространственно-временного кодирования и код со скачкообраз</w:t>
        <w:t>-</w:t>
        <w:br/>
        <w:t>ной перестройкой частоты.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540"/>
        <w:jc w:val="both"/>
      </w:pPr>
      <w:r>
        <w:rPr>
          <w:rStyle w:val="CharStyle5"/>
        </w:rPr>
        <w:t>Пространственное кодирование основано на алгоритме Аламо-</w:t>
        <w:br/>
        <w:t>ути. Этот алгоритм предназначен для передачи потоков сигналов</w:t>
        <w:br/>
        <w:t>по двум антеннам. Потоки передаются попеременно по каждой из</w:t>
        <w:br/>
        <w:t>антенн. Механизм кода со скачкообразной перестройкой частоты</w:t>
        <w:br/>
        <w:t>заключается в том, что при переходе к другой антенне поток может</w:t>
        <w:br/>
        <w:t>быть передан по другому пути со сменой набора поднесущих. При</w:t>
        <w:br/>
        <w:t>этом используется информация, заложенная в матрицу.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850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На чем базируется технология </w:t>
      </w:r>
      <w:r>
        <w:rPr>
          <w:rStyle w:val="CharStyle5"/>
          <w:lang w:val="en-US" w:eastAsia="en-US"/>
        </w:rPr>
        <w:t>OFDMA?</w:t>
      </w:r>
    </w:p>
    <w:p>
      <w:pPr>
        <w:pStyle w:val="Style4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879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Что дает увеличение продолжительности символа?</w:t>
      </w:r>
    </w:p>
    <w:p>
      <w:pPr>
        <w:pStyle w:val="Style4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852" w:val="left"/>
        </w:tabs>
        <w:bidi w:val="0"/>
        <w:spacing w:before="0" w:after="80" w:line="240" w:lineRule="auto"/>
        <w:ind w:left="0" w:right="0" w:firstLine="540"/>
        <w:jc w:val="both"/>
        <w:sectPr>
          <w:footnotePr>
            <w:pos w:val="pageBottom"/>
            <w:numFmt w:val="decimal"/>
            <w:numStart w:val="8"/>
            <w:numRestart w:val="continuous"/>
            <w15:footnoteColumns w:val="1"/>
          </w:footnotePr>
          <w:type w:val="continuous"/>
          <w:pgSz w:w="11909" w:h="16834"/>
          <w:pgMar w:top="1905" w:right="2119" w:bottom="2227" w:left="1667" w:header="0" w:footer="3" w:gutter="0"/>
          <w:cols w:space="720"/>
          <w:noEndnote/>
          <w:rtlGutter w:val="0"/>
          <w:docGrid w:linePitch="360"/>
        </w:sectPr>
      </w:pPr>
      <w:r>
        <w:rPr>
          <w:rStyle w:val="CharStyle5"/>
        </w:rPr>
        <w:t>Какие преобразования выполняются на приемной стороне</w:t>
        <w:br/>
        <w:t xml:space="preserve">по технологии </w:t>
      </w:r>
      <w:r>
        <w:rPr>
          <w:rStyle w:val="CharStyle5"/>
          <w:lang w:val="en-US" w:eastAsia="en-US"/>
        </w:rPr>
        <w:t>OFDMA?</w:t>
      </w:r>
    </w:p>
    <w:p>
      <w:pPr>
        <w:pStyle w:val="Style4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922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Для чего служит циклический префикс </w:t>
      </w:r>
      <w:r>
        <w:rPr>
          <w:rStyle w:val="CharStyle5"/>
          <w:lang w:val="en-US" w:eastAsia="en-US"/>
        </w:rPr>
        <w:t>CP?</w:t>
      </w:r>
    </w:p>
    <w:p>
      <w:pPr>
        <w:pStyle w:val="Style4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Какие процедуры применяются для поддержания техноло</w:t>
        <w:t>-</w:t>
        <w:br/>
        <w:t xml:space="preserve">гии </w:t>
      </w:r>
      <w:r>
        <w:rPr>
          <w:rStyle w:val="CharStyle5"/>
          <w:lang w:val="en-US" w:eastAsia="en-US"/>
        </w:rPr>
        <w:t>smart</w:t>
      </w:r>
      <w:r>
        <w:rPr>
          <w:rStyle w:val="CharStyle5"/>
        </w:rPr>
        <w:t>-антенны?</w:t>
      </w:r>
    </w:p>
    <w:p>
      <w:pPr>
        <w:pStyle w:val="Style4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Как Вы понимаете «совместное пространственное мульти</w:t>
        <w:t>-</w:t>
        <w:br/>
        <w:t>плексирование «вверх»?</w:t>
      </w:r>
    </w:p>
    <w:p>
      <w:pPr>
        <w:pStyle w:val="Style4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91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Что такое метод множественного доступа </w:t>
      </w:r>
      <w:r>
        <w:rPr>
          <w:rStyle w:val="CharStyle5"/>
          <w:lang w:val="en-US" w:eastAsia="en-US"/>
        </w:rPr>
        <w:t>SDMA?</w:t>
      </w:r>
    </w:p>
    <w:p>
      <w:pPr>
        <w:pStyle w:val="Style4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Что применяют для борьбы с замираниями в технологии</w:t>
        <w:br/>
      </w:r>
      <w:r>
        <w:rPr>
          <w:rStyle w:val="CharStyle5"/>
          <w:lang w:val="en-US" w:eastAsia="en-US"/>
        </w:rPr>
        <w:t>MIMO?</w:t>
      </w:r>
    </w:p>
    <w:p>
      <w:pPr>
        <w:pStyle w:val="Style4"/>
        <w:keepNext w:val="0"/>
        <w:keepLines w:val="0"/>
        <w:widowControl w:val="0"/>
        <w:numPr>
          <w:ilvl w:val="0"/>
          <w:numId w:val="119"/>
        </w:numPr>
        <w:shd w:val="clear" w:color="auto" w:fill="auto"/>
        <w:tabs>
          <w:tab w:pos="898" w:val="left"/>
        </w:tabs>
        <w:bidi w:val="0"/>
        <w:spacing w:before="0" w:after="300" w:line="240" w:lineRule="auto"/>
        <w:ind w:left="0" w:right="0" w:firstLine="520"/>
        <w:jc w:val="both"/>
      </w:pPr>
      <w:r>
        <w:rPr>
          <w:rStyle w:val="CharStyle5"/>
        </w:rPr>
        <w:t>Что дает разнесение передачи по нескольким антеннам?</w:t>
      </w:r>
    </w:p>
    <w:p>
      <w:pPr>
        <w:pStyle w:val="Style6"/>
        <w:keepNext w:val="0"/>
        <w:keepLines w:val="0"/>
        <w:widowControl w:val="0"/>
        <w:numPr>
          <w:ilvl w:val="1"/>
          <w:numId w:val="121"/>
        </w:numPr>
        <w:shd w:val="clear" w:color="auto" w:fill="auto"/>
        <w:tabs>
          <w:tab w:pos="1304" w:val="left"/>
        </w:tabs>
        <w:bidi w:val="0"/>
        <w:spacing w:before="0" w:after="300" w:line="240" w:lineRule="auto"/>
        <w:ind w:left="0" w:right="0" w:firstLine="520"/>
        <w:jc w:val="both"/>
      </w:pPr>
      <w:r>
        <w:rPr>
          <w:rStyle w:val="CharStyle7"/>
          <w:b/>
          <w:bCs/>
        </w:rPr>
        <w:t xml:space="preserve">Структура сети стандарта </w:t>
      </w:r>
      <w:r>
        <w:rPr>
          <w:rStyle w:val="CharStyle7"/>
          <w:b/>
          <w:bCs/>
          <w:lang w:val="en-US" w:eastAsia="en-US"/>
        </w:rPr>
        <w:t>WiMax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640"/>
        <w:jc w:val="both"/>
      </w:pPr>
      <w:r>
        <w:rPr>
          <w:rStyle w:val="CharStyle5"/>
        </w:rPr>
        <w:t xml:space="preserve">Сеть </w:t>
      </w:r>
      <w:r>
        <w:rPr>
          <w:rStyle w:val="CharStyle5"/>
          <w:lang w:val="en-US" w:eastAsia="en-US"/>
        </w:rPr>
        <w:t xml:space="preserve">WiMax </w:t>
      </w:r>
      <w:r>
        <w:rPr>
          <w:rStyle w:val="CharStyle5"/>
        </w:rPr>
        <w:t>(рис. 55) состоит из двух основных подсистем:</w:t>
        <w:br/>
        <w:t xml:space="preserve">сети доступа </w:t>
      </w:r>
      <w:r>
        <w:rPr>
          <w:rStyle w:val="CharStyle5"/>
          <w:lang w:val="en-US" w:eastAsia="en-US"/>
        </w:rPr>
        <w:t xml:space="preserve">ASN (Access Service Network) </w:t>
      </w:r>
      <w:r>
        <w:rPr>
          <w:rStyle w:val="CharStyle5"/>
        </w:rPr>
        <w:t>и сети обеспечения</w:t>
        <w:br/>
        <w:t xml:space="preserve">услуг </w:t>
      </w:r>
      <w:r>
        <w:rPr>
          <w:rStyle w:val="CharStyle5"/>
          <w:lang w:val="en-US" w:eastAsia="en-US"/>
        </w:rPr>
        <w:t xml:space="preserve">CSN (Connectivity Service Network). </w:t>
      </w:r>
      <w:r>
        <w:rPr>
          <w:rStyle w:val="CharStyle5"/>
        </w:rPr>
        <w:t xml:space="preserve">Сеть </w:t>
      </w:r>
      <w:r>
        <w:rPr>
          <w:rStyle w:val="CharStyle5"/>
          <w:lang w:val="en-US" w:eastAsia="en-US"/>
        </w:rPr>
        <w:t xml:space="preserve">ASN </w:t>
      </w:r>
      <w:r>
        <w:rPr>
          <w:rStyle w:val="CharStyle5"/>
        </w:rPr>
        <w:t>представляет</w:t>
        <w:br/>
        <w:t>собой набор функций, которые обеспечивают соединение абонен</w:t>
        <w:t>-</w:t>
        <w:br/>
        <w:t xml:space="preserve">тов, а в сеть </w:t>
      </w:r>
      <w:r>
        <w:rPr>
          <w:rStyle w:val="CharStyle5"/>
          <w:lang w:val="en-US" w:eastAsia="en-US"/>
        </w:rPr>
        <w:t xml:space="preserve">CSN </w:t>
      </w:r>
      <w:r>
        <w:rPr>
          <w:rStyle w:val="CharStyle5"/>
        </w:rPr>
        <w:t>могут входить такие элементы, как роутеры, БД</w:t>
        <w:br/>
        <w:t>абонентов, серверы и устройства преобразования сигнала.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319270" cy="1195070"/>
            <wp:docPr id="336" name="Picutre 3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146"/>
                    <a:stretch/>
                  </pic:blipFill>
                  <pic:spPr>
                    <a:xfrm>
                      <a:ext cx="4319270" cy="1195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234" w:right="0" w:firstLine="0"/>
        <w:jc w:val="left"/>
      </w:pPr>
      <w:r>
        <w:rPr>
          <w:rStyle w:val="CharStyle53"/>
        </w:rPr>
        <w:t xml:space="preserve">Рис. 55. Структура сети стандарта </w:t>
      </w:r>
      <w:r>
        <w:rPr>
          <w:rStyle w:val="CharStyle53"/>
          <w:lang w:val="en-US" w:eastAsia="en-US"/>
        </w:rPr>
        <w:t>WiMax</w:t>
      </w:r>
    </w:p>
    <w:p>
      <w:pPr>
        <w:widowControl w:val="0"/>
        <w:spacing w:after="29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 xml:space="preserve">Подсистема </w:t>
      </w:r>
      <w:r>
        <w:rPr>
          <w:rStyle w:val="CharStyle5"/>
          <w:i/>
          <w:iCs/>
          <w:lang w:val="en-US" w:eastAsia="en-US"/>
        </w:rPr>
        <w:t>CSN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определяется как набор функций, предо</w:t>
        <w:t>-</w:t>
        <w:br/>
        <w:t>ставляющих абонентам сети функции соединений.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К основным функциям </w:t>
      </w:r>
      <w:r>
        <w:rPr>
          <w:rStyle w:val="CharStyle5"/>
          <w:lang w:val="en-US" w:eastAsia="en-US"/>
        </w:rPr>
        <w:t xml:space="preserve">CSN </w:t>
      </w:r>
      <w:r>
        <w:rPr>
          <w:rStyle w:val="CharStyle5"/>
        </w:rPr>
        <w:t>относятся:</w:t>
      </w:r>
    </w:p>
    <w:p>
      <w:pPr>
        <w:pStyle w:val="Style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814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распределение адресов и параметров между пользователями</w:t>
        <w:br/>
        <w:t>сети;</w:t>
      </w:r>
    </w:p>
    <w:p>
      <w:pPr>
        <w:pStyle w:val="Style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1284" w:val="left"/>
        </w:tabs>
        <w:bidi w:val="0"/>
        <w:spacing w:before="0" w:after="60" w:line="228" w:lineRule="auto"/>
        <w:ind w:left="0" w:right="0" w:firstLine="540"/>
        <w:jc w:val="both"/>
      </w:pPr>
      <w:r>
        <w:rPr>
          <w:rStyle w:val="CharStyle5"/>
        </w:rPr>
        <w:t>доступ к сети интернет;</w:t>
      </w:r>
    </w:p>
    <w:p>
      <w:pPr>
        <w:pStyle w:val="Style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85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контроль доступа абонентов в сеть, основанный на профи</w:t>
        <w:t>-</w:t>
        <w:br/>
        <w:t>лях пользователей;</w:t>
      </w:r>
    </w:p>
    <w:p>
      <w:pPr>
        <w:pStyle w:val="Style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1284" w:val="left"/>
        </w:tabs>
        <w:bidi w:val="0"/>
        <w:spacing w:before="0" w:after="0" w:line="230" w:lineRule="auto"/>
        <w:ind w:left="0" w:right="0" w:firstLine="540"/>
        <w:jc w:val="both"/>
      </w:pPr>
      <w:r>
        <w:rPr>
          <w:rStyle w:val="CharStyle5"/>
        </w:rPr>
        <w:t xml:space="preserve">туннелирование между сетями </w:t>
      </w:r>
      <w:r>
        <w:rPr>
          <w:rStyle w:val="CharStyle5"/>
          <w:lang w:val="en-US" w:eastAsia="en-US"/>
        </w:rPr>
        <w:t>ASN-CSN;</w:t>
      </w:r>
    </w:p>
    <w:p>
      <w:pPr>
        <w:pStyle w:val="Style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1284" w:val="left"/>
        </w:tabs>
        <w:bidi w:val="0"/>
        <w:spacing w:before="0" w:after="0" w:line="230" w:lineRule="auto"/>
        <w:ind w:left="0" w:right="0" w:firstLine="540"/>
        <w:jc w:val="both"/>
      </w:pPr>
      <w:r>
        <w:rPr>
          <w:rStyle w:val="CharStyle5"/>
        </w:rPr>
        <w:t>биллинг и межоператорское взаимодействие;</w:t>
      </w:r>
    </w:p>
    <w:p>
      <w:pPr>
        <w:pStyle w:val="Style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1284" w:val="left"/>
        </w:tabs>
        <w:bidi w:val="0"/>
        <w:spacing w:before="0" w:after="180" w:line="230" w:lineRule="auto"/>
        <w:ind w:left="0" w:right="0" w:firstLine="540"/>
        <w:jc w:val="both"/>
      </w:pPr>
      <w:r>
        <w:rPr>
          <w:rStyle w:val="CharStyle5"/>
        </w:rPr>
        <w:t xml:space="preserve">туннелирование между </w:t>
      </w:r>
      <w:r>
        <w:rPr>
          <w:rStyle w:val="CharStyle5"/>
          <w:lang w:val="en-US" w:eastAsia="en-US"/>
        </w:rPr>
        <w:t xml:space="preserve">CSN </w:t>
      </w:r>
      <w:r>
        <w:rPr>
          <w:rStyle w:val="CharStyle5"/>
        </w:rPr>
        <w:t>и роуминг;</w:t>
      </w:r>
      <w:r>
        <w:br w:type="page"/>
      </w:r>
    </w:p>
    <w:p>
      <w:pPr>
        <w:pStyle w:val="Style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85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мобильность между различными </w:t>
      </w:r>
      <w:r>
        <w:rPr>
          <w:rStyle w:val="CharStyle5"/>
          <w:lang w:val="en-US" w:eastAsia="en-US"/>
        </w:rPr>
        <w:t xml:space="preserve">ASN, </w:t>
      </w:r>
      <w:r>
        <w:rPr>
          <w:rStyle w:val="CharStyle5"/>
        </w:rPr>
        <w:t>т. е. хэндовер между</w:t>
        <w:br/>
        <w:t>различными сетями доступа;</w:t>
      </w:r>
    </w:p>
    <w:p>
      <w:pPr>
        <w:pStyle w:val="Style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853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обеспечение сервисов </w:t>
      </w:r>
      <w:r>
        <w:rPr>
          <w:rStyle w:val="CharStyle5"/>
          <w:lang w:val="en-US" w:eastAsia="en-US"/>
        </w:rPr>
        <w:t xml:space="preserve">WiMax, </w:t>
      </w:r>
      <w:r>
        <w:rPr>
          <w:rStyle w:val="CharStyle5"/>
        </w:rPr>
        <w:t>а именно определение место</w:t>
        <w:t>-</w:t>
        <w:br/>
        <w:t>положения, предоставление соединений типа «точка-точка», ре</w:t>
        <w:t>-</w:t>
        <w:br/>
        <w:t>зервирование соединений и т. п.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В сеть </w:t>
      </w:r>
      <w:r>
        <w:rPr>
          <w:rStyle w:val="CharStyle5"/>
          <w:lang w:val="en-US" w:eastAsia="en-US"/>
        </w:rPr>
        <w:t xml:space="preserve">CSN </w:t>
      </w:r>
      <w:r>
        <w:rPr>
          <w:rStyle w:val="CharStyle5"/>
        </w:rPr>
        <w:t xml:space="preserve">могут входить такие элементы, как роутеры, </w:t>
      </w:r>
      <w:r>
        <w:rPr>
          <w:rStyle w:val="CharStyle5"/>
          <w:lang w:val="en-US" w:eastAsia="en-US"/>
        </w:rPr>
        <w:t>AAA</w:t>
        <w:br/>
      </w:r>
      <w:r>
        <w:rPr>
          <w:rStyle w:val="CharStyle5"/>
        </w:rPr>
        <w:t>сервер, базы данных абонентов, устройства преобразования сигна</w:t>
        <w:t>-</w:t>
        <w:br/>
        <w:t>лизации.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lang w:val="en-US" w:eastAsia="en-US"/>
        </w:rPr>
        <w:t xml:space="preserve">AAA (Authentication, Authorization, Accounting) </w:t>
      </w:r>
      <w:r>
        <w:rPr>
          <w:rStyle w:val="CharStyle5"/>
        </w:rPr>
        <w:t>сервер - устрой</w:t>
        <w:t>-</w:t>
        <w:br/>
        <w:t>ство обеспечения авторизации, аутентификации и аудита пользова</w:t>
        <w:t>-</w:t>
        <w:br/>
        <w:t>телей сети. Служит для контроля доступа абонентов в сеть, назначе</w:t>
        <w:t>-</w:t>
        <w:br/>
        <w:t>ния ключей шифрования, регистрации параметров соединений.</w:t>
        <w:br/>
        <w:t>Кроме того, хранит профили качества обслуживания абонентов.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lang w:val="en-US" w:eastAsia="en-US"/>
        </w:rPr>
        <w:t xml:space="preserve">PF (Policy Function) </w:t>
      </w:r>
      <w:r>
        <w:rPr>
          <w:rStyle w:val="CharStyle5"/>
        </w:rPr>
        <w:t>- база данных, содержащая сценарии вы</w:t>
        <w:t>-</w:t>
        <w:br/>
        <w:t>полнения приложений для различных услуг, предоставляемых се</w:t>
        <w:t>-</w:t>
        <w:br/>
        <w:t xml:space="preserve">тью </w:t>
      </w:r>
      <w:r>
        <w:rPr>
          <w:rStyle w:val="CharStyle5"/>
          <w:lang w:val="en-US" w:eastAsia="en-US"/>
        </w:rPr>
        <w:t>WiMax.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lang w:val="en-US" w:eastAsia="en-US"/>
        </w:rPr>
        <w:t xml:space="preserve">HA (Home Agent) - </w:t>
      </w:r>
      <w:r>
        <w:rPr>
          <w:rStyle w:val="CharStyle5"/>
        </w:rPr>
        <w:t>элемент сети, отвечающий за возможность</w:t>
        <w:br/>
        <w:t>роуминга. Отвечает за обмен данными между сетями разных опе</w:t>
        <w:t>-</w:t>
        <w:br/>
        <w:t>раторов.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 xml:space="preserve">Подсистема </w:t>
      </w:r>
      <w:r>
        <w:rPr>
          <w:rStyle w:val="CharStyle5"/>
          <w:i/>
          <w:iCs/>
          <w:lang w:val="en-US" w:eastAsia="en-US"/>
        </w:rPr>
        <w:t>ASN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- это набор сетевых элементов, предназна</w:t>
        <w:t>-</w:t>
        <w:br/>
        <w:t xml:space="preserve">ченных для организации доступа абонентов </w:t>
      </w:r>
      <w:r>
        <w:rPr>
          <w:rStyle w:val="CharStyle5"/>
          <w:lang w:val="en-US" w:eastAsia="en-US"/>
        </w:rPr>
        <w:t xml:space="preserve">WiMax </w:t>
      </w:r>
      <w:r>
        <w:rPr>
          <w:rStyle w:val="CharStyle5"/>
        </w:rPr>
        <w:t>в сеть.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lang w:val="en-US" w:eastAsia="en-US"/>
        </w:rPr>
        <w:t xml:space="preserve">ASN </w:t>
      </w:r>
      <w:r>
        <w:rPr>
          <w:rStyle w:val="CharStyle5"/>
        </w:rPr>
        <w:t>выполняет следующие основные функции:</w:t>
      </w:r>
    </w:p>
    <w:p>
      <w:pPr>
        <w:pStyle w:val="Style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1284" w:val="left"/>
        </w:tabs>
        <w:bidi w:val="0"/>
        <w:spacing w:before="0" w:after="0" w:line="228" w:lineRule="auto"/>
        <w:ind w:left="0" w:right="0" w:firstLine="540"/>
        <w:jc w:val="both"/>
      </w:pPr>
      <w:r>
        <w:rPr>
          <w:rStyle w:val="CharStyle5"/>
        </w:rPr>
        <w:t>доступ абонентов в сеть по радиосоединению;</w:t>
      </w:r>
    </w:p>
    <w:p>
      <w:pPr>
        <w:pStyle w:val="Style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85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передача ААА-сообщений между </w:t>
      </w:r>
      <w:r>
        <w:rPr>
          <w:rStyle w:val="CharStyle5"/>
          <w:lang w:val="en-US" w:eastAsia="en-US"/>
        </w:rPr>
        <w:t xml:space="preserve">CSN </w:t>
      </w:r>
      <w:r>
        <w:rPr>
          <w:rStyle w:val="CharStyle5"/>
        </w:rPr>
        <w:t>и абонентским обо</w:t>
        <w:t>-</w:t>
        <w:br/>
        <w:t>рудованием для обеспечения функций аутентификации, авториза</w:t>
        <w:t>-</w:t>
        <w:br/>
        <w:t>ции и аудита соединений;</w:t>
      </w:r>
    </w:p>
    <w:p>
      <w:pPr>
        <w:pStyle w:val="Style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853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установление сигнальных соединений между и абонентским</w:t>
        <w:br/>
        <w:t>оборудованием;</w:t>
      </w:r>
    </w:p>
    <w:p>
      <w:pPr>
        <w:pStyle w:val="Style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1284" w:val="left"/>
        </w:tabs>
        <w:bidi w:val="0"/>
        <w:spacing w:before="0" w:after="60" w:line="228" w:lineRule="auto"/>
        <w:ind w:left="0" w:right="0" w:firstLine="540"/>
        <w:jc w:val="both"/>
      </w:pPr>
      <w:r>
        <w:rPr>
          <w:rStyle w:val="CharStyle5"/>
        </w:rPr>
        <w:t>управление радиоресурсами;</w:t>
      </w:r>
    </w:p>
    <w:p>
      <w:pPr>
        <w:pStyle w:val="Style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853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пейджинг, т. е. поиск абонентов в сети при поступлении вхо</w:t>
        <w:t>-</w:t>
        <w:br/>
        <w:t>дящего соединения;</w:t>
      </w:r>
    </w:p>
    <w:p>
      <w:pPr>
        <w:pStyle w:val="Style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1284" w:val="left"/>
        </w:tabs>
        <w:bidi w:val="0"/>
        <w:spacing w:before="0" w:after="0" w:line="228" w:lineRule="auto"/>
        <w:ind w:left="0" w:right="0" w:firstLine="540"/>
        <w:jc w:val="both"/>
      </w:pPr>
      <w:r>
        <w:rPr>
          <w:rStyle w:val="CharStyle5"/>
        </w:rPr>
        <w:t>мобильность абонентов (управление хэндоверами);</w:t>
      </w:r>
    </w:p>
    <w:p>
      <w:pPr>
        <w:pStyle w:val="Style4"/>
        <w:keepNext w:val="0"/>
        <w:keepLines w:val="0"/>
        <w:widowControl w:val="0"/>
        <w:numPr>
          <w:ilvl w:val="0"/>
          <w:numId w:val="123"/>
        </w:numPr>
        <w:shd w:val="clear" w:color="auto" w:fill="auto"/>
        <w:tabs>
          <w:tab w:pos="1284" w:val="left"/>
        </w:tabs>
        <w:bidi w:val="0"/>
        <w:spacing w:before="0" w:after="0" w:line="228" w:lineRule="auto"/>
        <w:ind w:left="0" w:right="0" w:firstLine="540"/>
        <w:jc w:val="both"/>
      </w:pPr>
      <w:r>
        <w:rPr>
          <w:rStyle w:val="CharStyle5"/>
        </w:rPr>
        <w:t xml:space="preserve">туннелирование между сетями </w:t>
      </w:r>
      <w:r>
        <w:rPr>
          <w:rStyle w:val="CharStyle5"/>
          <w:lang w:val="en-US" w:eastAsia="en-US"/>
        </w:rPr>
        <w:t>ASN-CSN.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В состав сети </w:t>
      </w:r>
      <w:r>
        <w:rPr>
          <w:rStyle w:val="CharStyle5"/>
          <w:lang w:val="en-US" w:eastAsia="en-US"/>
        </w:rPr>
        <w:t xml:space="preserve">ASN </w:t>
      </w:r>
      <w:r>
        <w:rPr>
          <w:rStyle w:val="CharStyle5"/>
        </w:rPr>
        <w:t>входят два основных элемента:</w:t>
      </w:r>
    </w:p>
    <w:p>
      <w:pPr>
        <w:pStyle w:val="Style4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lang w:val="en-US" w:eastAsia="en-US"/>
        </w:rPr>
        <w:t xml:space="preserve">BS </w:t>
      </w:r>
      <w:r>
        <w:rPr>
          <w:rStyle w:val="CharStyle5"/>
        </w:rPr>
        <w:t>- базовая станция. Основной ее задачей является уста</w:t>
        <w:t>-</w:t>
        <w:br/>
        <w:t>новление, поддержание и разъединение радиосоединений. Кроме</w:t>
        <w:br/>
        <w:t>того, она выполняет обработку сигнализации, распределение ре</w:t>
        <w:t>-</w:t>
        <w:br/>
        <w:t xml:space="preserve">сурсов среди абонентов. В отличие от сетей </w:t>
      </w:r>
      <w:r>
        <w:rPr>
          <w:rStyle w:val="CharStyle5"/>
          <w:lang w:val="en-US" w:eastAsia="en-US"/>
        </w:rPr>
        <w:t xml:space="preserve">LTE, UMTS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>GSM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 xml:space="preserve">базовая станция сети </w:t>
      </w:r>
      <w:r>
        <w:rPr>
          <w:rStyle w:val="CharStyle5"/>
          <w:lang w:val="en-US" w:eastAsia="en-US"/>
        </w:rPr>
        <w:t xml:space="preserve">WiMax </w:t>
      </w:r>
      <w:r>
        <w:rPr>
          <w:rStyle w:val="CharStyle5"/>
        </w:rPr>
        <w:t>берет на себя большую часть функ</w:t>
        <w:t>-</w:t>
        <w:br/>
        <w:t>ций сети абонентского доступа.</w:t>
      </w:r>
    </w:p>
    <w:p>
      <w:pPr>
        <w:pStyle w:val="Style4"/>
        <w:keepNext w:val="0"/>
        <w:keepLines w:val="0"/>
        <w:widowControl w:val="0"/>
        <w:numPr>
          <w:ilvl w:val="0"/>
          <w:numId w:val="125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lang w:val="en-US" w:eastAsia="en-US"/>
        </w:rPr>
        <w:t xml:space="preserve">ASN Gateway </w:t>
      </w:r>
      <w:r>
        <w:rPr>
          <w:rStyle w:val="CharStyle5"/>
        </w:rPr>
        <w:t>- предназначен для объединения трафика и</w:t>
        <w:br/>
        <w:t xml:space="preserve">сообщений сигнализации от </w:t>
      </w:r>
      <w:r>
        <w:rPr>
          <w:rStyle w:val="CharStyle5"/>
          <w:lang w:val="en-US" w:eastAsia="en-US"/>
        </w:rPr>
        <w:t xml:space="preserve">BS </w:t>
      </w:r>
      <w:r>
        <w:rPr>
          <w:rStyle w:val="CharStyle5"/>
        </w:rPr>
        <w:t>и дальнейшей их передачи в сеть</w:t>
        <w:br/>
      </w:r>
      <w:r>
        <w:rPr>
          <w:rStyle w:val="CharStyle5"/>
          <w:lang w:val="en-US" w:eastAsia="en-US"/>
        </w:rPr>
        <w:t xml:space="preserve">CSN. </w:t>
      </w:r>
      <w:r>
        <w:rPr>
          <w:rStyle w:val="CharStyle5"/>
        </w:rPr>
        <w:t xml:space="preserve">В одной </w:t>
      </w:r>
      <w:r>
        <w:rPr>
          <w:rStyle w:val="CharStyle5"/>
          <w:lang w:val="en-US" w:eastAsia="en-US"/>
        </w:rPr>
        <w:t xml:space="preserve">ASN </w:t>
      </w:r>
      <w:r>
        <w:rPr>
          <w:rStyle w:val="CharStyle5"/>
        </w:rPr>
        <w:t xml:space="preserve">может быть несколько </w:t>
      </w:r>
      <w:r>
        <w:rPr>
          <w:rStyle w:val="CharStyle5"/>
          <w:lang w:val="en-US" w:eastAsia="en-US"/>
        </w:rPr>
        <w:t xml:space="preserve">ASN Gateway. </w:t>
      </w:r>
      <w:r>
        <w:rPr>
          <w:rStyle w:val="CharStyle5"/>
        </w:rPr>
        <w:t>Причем к</w:t>
        <w:br/>
        <w:t xml:space="preserve">разным </w:t>
      </w:r>
      <w:r>
        <w:rPr>
          <w:rStyle w:val="CharStyle5"/>
          <w:lang w:val="en-US" w:eastAsia="en-US"/>
        </w:rPr>
        <w:t xml:space="preserve">ASN Gateway </w:t>
      </w:r>
      <w:r>
        <w:rPr>
          <w:rStyle w:val="CharStyle5"/>
        </w:rPr>
        <w:t xml:space="preserve">могут быть подключены одни и те же </w:t>
      </w:r>
      <w:r>
        <w:rPr>
          <w:rStyle w:val="CharStyle5"/>
          <w:lang w:val="en-US" w:eastAsia="en-US"/>
        </w:rPr>
        <w:t>BS</w:t>
        <w:br/>
      </w:r>
      <w:r>
        <w:rPr>
          <w:rStyle w:val="CharStyle5"/>
        </w:rPr>
        <w:t xml:space="preserve">для распределения нагрузки. </w:t>
      </w:r>
      <w:r>
        <w:rPr>
          <w:rStyle w:val="CharStyle5"/>
          <w:lang w:val="en-US" w:eastAsia="en-US"/>
        </w:rPr>
        <w:t xml:space="preserve">ASN Gateway </w:t>
      </w:r>
      <w:r>
        <w:rPr>
          <w:rStyle w:val="CharStyle5"/>
        </w:rPr>
        <w:t>- это, по-сути, агрега</w:t>
        <w:t>-</w:t>
        <w:br/>
        <w:t>тор нагрузки сети доступа.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Также неотъемлемым элементом сети </w:t>
      </w:r>
      <w:r>
        <w:rPr>
          <w:rStyle w:val="CharStyle5"/>
          <w:lang w:val="en-US" w:eastAsia="en-US"/>
        </w:rPr>
        <w:t xml:space="preserve">WiMax </w:t>
      </w:r>
      <w:r>
        <w:rPr>
          <w:rStyle w:val="CharStyle5"/>
        </w:rPr>
        <w:t>является або</w:t>
        <w:t>-</w:t>
        <w:br/>
        <w:t>нентское оборудование. В качестве такового могут выступать мо</w:t>
        <w:t>-</w:t>
        <w:br/>
        <w:t>бильный телефон, ноутбук, стационарный компьютер с встроен</w:t>
        <w:t>-</w:t>
        <w:br/>
        <w:t>ным или внешним адаптером и др.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520"/>
        <w:jc w:val="both"/>
      </w:pPr>
      <w:r>
        <w:rPr>
          <w:rStyle w:val="CharStyle5"/>
        </w:rPr>
        <w:t xml:space="preserve">Таким образом, сеть </w:t>
      </w:r>
      <w:r>
        <w:rPr>
          <w:rStyle w:val="CharStyle5"/>
          <w:lang w:val="en-US" w:eastAsia="en-US"/>
        </w:rPr>
        <w:t xml:space="preserve">WiMax </w:t>
      </w:r>
      <w:r>
        <w:rPr>
          <w:rStyle w:val="CharStyle5"/>
        </w:rPr>
        <w:t>является полноценным предста</w:t>
        <w:t>-</w:t>
        <w:br/>
        <w:t>вителем сетей сотовой связи, предоставляющим большие возмож</w:t>
        <w:t>-</w:t>
        <w:br/>
        <w:t>ности, высокое качество и безопасность соединений. Это дает</w:t>
        <w:br/>
        <w:t>возможность предсказывать дальнейшее развитие этого стандарта</w:t>
        <w:br/>
        <w:t>и широкое распространение на практике.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127"/>
        </w:numPr>
        <w:shd w:val="clear" w:color="auto" w:fill="auto"/>
        <w:tabs>
          <w:tab w:pos="874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Из каких подсистем состоит сеть </w:t>
      </w:r>
      <w:r>
        <w:rPr>
          <w:rStyle w:val="CharStyle5"/>
          <w:lang w:val="en-US" w:eastAsia="en-US"/>
        </w:rPr>
        <w:t>WiMax?</w:t>
      </w:r>
    </w:p>
    <w:p>
      <w:pPr>
        <w:pStyle w:val="Style4"/>
        <w:keepNext w:val="0"/>
        <w:keepLines w:val="0"/>
        <w:widowControl w:val="0"/>
        <w:numPr>
          <w:ilvl w:val="0"/>
          <w:numId w:val="127"/>
        </w:numPr>
        <w:shd w:val="clear" w:color="auto" w:fill="auto"/>
        <w:tabs>
          <w:tab w:pos="9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Какие основные функции подсети </w:t>
      </w:r>
      <w:r>
        <w:rPr>
          <w:rStyle w:val="CharStyle5"/>
          <w:lang w:val="en-US" w:eastAsia="en-US"/>
        </w:rPr>
        <w:t>CSN?</w:t>
      </w:r>
    </w:p>
    <w:p>
      <w:pPr>
        <w:pStyle w:val="Style4"/>
        <w:keepNext w:val="0"/>
        <w:keepLines w:val="0"/>
        <w:widowControl w:val="0"/>
        <w:numPr>
          <w:ilvl w:val="0"/>
          <w:numId w:val="127"/>
        </w:numPr>
        <w:shd w:val="clear" w:color="auto" w:fill="auto"/>
        <w:tabs>
          <w:tab w:pos="898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Из каких элементов состоит сеть </w:t>
      </w:r>
      <w:r>
        <w:rPr>
          <w:rStyle w:val="CharStyle5"/>
          <w:lang w:val="en-US" w:eastAsia="en-US"/>
        </w:rPr>
        <w:t>GSN?</w:t>
      </w:r>
    </w:p>
    <w:p>
      <w:pPr>
        <w:pStyle w:val="Style4"/>
        <w:keepNext w:val="0"/>
        <w:keepLines w:val="0"/>
        <w:widowControl w:val="0"/>
        <w:numPr>
          <w:ilvl w:val="0"/>
          <w:numId w:val="127"/>
        </w:numPr>
        <w:shd w:val="clear" w:color="auto" w:fill="auto"/>
        <w:tabs>
          <w:tab w:pos="902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Какие функции выполняет сеть </w:t>
      </w:r>
      <w:r>
        <w:rPr>
          <w:rStyle w:val="CharStyle5"/>
          <w:lang w:val="en-US" w:eastAsia="en-US"/>
        </w:rPr>
        <w:t>ASN?</w:t>
      </w:r>
    </w:p>
    <w:p>
      <w:pPr>
        <w:pStyle w:val="Style4"/>
        <w:keepNext w:val="0"/>
        <w:keepLines w:val="0"/>
        <w:widowControl w:val="0"/>
        <w:numPr>
          <w:ilvl w:val="0"/>
          <w:numId w:val="127"/>
        </w:numPr>
        <w:shd w:val="clear" w:color="auto" w:fill="auto"/>
        <w:tabs>
          <w:tab w:pos="893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Из каких элементов состоит сеть </w:t>
      </w:r>
      <w:r>
        <w:rPr>
          <w:rStyle w:val="CharStyle5"/>
          <w:lang w:val="en-US" w:eastAsia="en-US"/>
        </w:rPr>
        <w:t>ASN?</w:t>
      </w:r>
    </w:p>
    <w:p>
      <w:pPr>
        <w:pStyle w:val="Style4"/>
        <w:keepNext w:val="0"/>
        <w:keepLines w:val="0"/>
        <w:widowControl w:val="0"/>
        <w:numPr>
          <w:ilvl w:val="0"/>
          <w:numId w:val="127"/>
        </w:numPr>
        <w:shd w:val="clear" w:color="auto" w:fill="auto"/>
        <w:tabs>
          <w:tab w:pos="898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Для чего предназначен сетевой шлюз </w:t>
      </w:r>
      <w:r>
        <w:rPr>
          <w:rStyle w:val="CharStyle5"/>
          <w:lang w:val="en-US" w:eastAsia="en-US"/>
        </w:rPr>
        <w:t>ASN Gateway?</w:t>
      </w:r>
    </w:p>
    <w:p>
      <w:pPr>
        <w:pStyle w:val="Style4"/>
        <w:keepNext w:val="0"/>
        <w:keepLines w:val="0"/>
        <w:widowControl w:val="0"/>
        <w:numPr>
          <w:ilvl w:val="0"/>
          <w:numId w:val="127"/>
        </w:numPr>
        <w:shd w:val="clear" w:color="auto" w:fill="auto"/>
        <w:tabs>
          <w:tab w:pos="898" w:val="left"/>
        </w:tabs>
        <w:bidi w:val="0"/>
        <w:spacing w:before="0" w:after="280" w:line="240" w:lineRule="auto"/>
        <w:ind w:left="0" w:right="0" w:firstLine="520"/>
        <w:jc w:val="both"/>
      </w:pPr>
      <w:r>
        <w:rPr>
          <w:rStyle w:val="CharStyle5"/>
        </w:rPr>
        <w:t xml:space="preserve">Что такое </w:t>
      </w:r>
      <w:r>
        <w:rPr>
          <w:rStyle w:val="CharStyle5"/>
          <w:lang w:val="en-US" w:eastAsia="en-US"/>
        </w:rPr>
        <w:t>AAA</w:t>
      </w:r>
      <w:r>
        <w:rPr>
          <w:rStyle w:val="CharStyle5"/>
        </w:rPr>
        <w:t>-сервер?</w:t>
      </w:r>
    </w:p>
    <w:p>
      <w:pPr>
        <w:pStyle w:val="Style23"/>
        <w:keepNext/>
        <w:keepLines/>
        <w:widowControl w:val="0"/>
        <w:numPr>
          <w:ilvl w:val="1"/>
          <w:numId w:val="129"/>
        </w:numPr>
        <w:shd w:val="clear" w:color="auto" w:fill="auto"/>
        <w:tabs>
          <w:tab w:pos="1348" w:val="left"/>
        </w:tabs>
        <w:bidi w:val="0"/>
        <w:spacing w:before="0" w:after="280" w:line="240" w:lineRule="auto"/>
        <w:ind w:left="0" w:right="0"/>
        <w:jc w:val="both"/>
      </w:pPr>
      <w:bookmarkStart w:id="44" w:name="bookmark44"/>
      <w:r>
        <w:rPr>
          <w:rStyle w:val="CharStyle24"/>
          <w:b/>
          <w:bCs/>
        </w:rPr>
        <w:t xml:space="preserve">Организация сетей </w:t>
      </w:r>
      <w:r>
        <w:rPr>
          <w:rStyle w:val="CharStyle24"/>
          <w:b/>
          <w:bCs/>
          <w:lang w:val="en-US" w:eastAsia="en-US"/>
        </w:rPr>
        <w:t>LTE</w:t>
      </w:r>
      <w:bookmarkEnd w:id="44"/>
    </w:p>
    <w:p>
      <w:pPr>
        <w:pStyle w:val="Style4"/>
        <w:keepNext w:val="0"/>
        <w:keepLines w:val="0"/>
        <w:widowControl w:val="0"/>
        <w:numPr>
          <w:ilvl w:val="2"/>
          <w:numId w:val="129"/>
        </w:numPr>
        <w:shd w:val="clear" w:color="auto" w:fill="auto"/>
        <w:tabs>
          <w:tab w:pos="1493" w:val="left"/>
        </w:tabs>
        <w:bidi w:val="0"/>
        <w:spacing w:before="0" w:after="0" w:line="240" w:lineRule="auto"/>
        <w:ind w:left="0" w:right="0" w:firstLine="52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 xml:space="preserve">Архитектура сети стандарта </w:t>
      </w:r>
      <w:r>
        <w:rPr>
          <w:rStyle w:val="CharStyle5"/>
          <w:b/>
          <w:bCs/>
          <w:sz w:val="30"/>
          <w:szCs w:val="30"/>
          <w:lang w:val="en-US" w:eastAsia="en-US"/>
        </w:rPr>
        <w:t>LTE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базируется на трех основных технологиях: мультиплек</w:t>
        <w:t>-</w:t>
        <w:br/>
        <w:t xml:space="preserve">сирование посредством ортогональных несущих </w:t>
      </w:r>
      <w:r>
        <w:rPr>
          <w:rStyle w:val="CharStyle5"/>
          <w:lang w:val="en-US" w:eastAsia="en-US"/>
        </w:rPr>
        <w:t xml:space="preserve">OFDM, </w:t>
      </w:r>
      <w:r>
        <w:rPr>
          <w:rStyle w:val="CharStyle5"/>
        </w:rPr>
        <w:t>многоан</w:t>
        <w:t>-</w:t>
        <w:br/>
        <w:t xml:space="preserve">тенные системы </w:t>
      </w:r>
      <w:r>
        <w:rPr>
          <w:rStyle w:val="CharStyle5"/>
          <w:lang w:val="en-US" w:eastAsia="en-US"/>
        </w:rPr>
        <w:t xml:space="preserve">MIMO </w:t>
      </w:r>
      <w:r>
        <w:rPr>
          <w:rStyle w:val="CharStyle5"/>
        </w:rPr>
        <w:t>и эволюционная системная архитектура</w:t>
        <w:br/>
        <w:t xml:space="preserve">сети </w:t>
      </w:r>
      <w:r>
        <w:rPr>
          <w:rStyle w:val="CharStyle5"/>
          <w:lang w:val="en-US" w:eastAsia="en-US"/>
        </w:rPr>
        <w:t>(System Architecture Evolution).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При разработке архитектуры сети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были приняты во вни</w:t>
        <w:t>-</w:t>
        <w:br/>
        <w:t>мание следующие общие принципы:</w:t>
      </w:r>
    </w:p>
    <w:p>
      <w:pPr>
        <w:pStyle w:val="Style4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925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логически разделены транспортные подсети передачи</w:t>
        <w:br/>
        <w:t>пользовательских данных и служебной информации;</w:t>
      </w:r>
    </w:p>
    <w:p>
      <w:pPr>
        <w:pStyle w:val="Style4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920" w:val="left"/>
        </w:tabs>
        <w:bidi w:val="0"/>
        <w:spacing w:before="0" w:after="180" w:line="240" w:lineRule="auto"/>
        <w:ind w:left="0" w:right="0" w:firstLine="520"/>
        <w:jc w:val="both"/>
      </w:pPr>
      <w:r>
        <w:rPr>
          <w:rStyle w:val="CharStyle5"/>
        </w:rPr>
        <w:t>сеть радиодоступа и базовая пакетная сеть полностью осво</w:t>
        <w:t>-</w:t>
        <w:br/>
        <w:t>бождены от транспортных функций. Схемы адресации, использу-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емые в этих сетях, не должны быть связаны со схемами адресации,</w:t>
        <w:br/>
        <w:t>используемыми при реализации транспортных функций;</w:t>
      </w:r>
    </w:p>
    <w:p>
      <w:pPr>
        <w:pStyle w:val="Style4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906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управление мобильностью абонентов и/или пользователь</w:t>
        <w:t>-</w:t>
        <w:br/>
        <w:t>ских терминалов полностью возложено на сеть радиодоступа;</w:t>
      </w:r>
    </w:p>
    <w:p>
      <w:pPr>
        <w:pStyle w:val="Style4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910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функциональное разделение интерфейсов сети радиодосту</w:t>
        <w:t>-</w:t>
        <w:br/>
        <w:t>па должно иметь несколько возможных опций;</w:t>
      </w:r>
    </w:p>
    <w:p>
      <w:pPr>
        <w:pStyle w:val="Style4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90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интерфейсы должны базироваться на логической модели</w:t>
        <w:br/>
        <w:t>блока, управляемого данным интерфейсом;</w:t>
      </w:r>
    </w:p>
    <w:p>
      <w:pPr>
        <w:pStyle w:val="Style4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906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один физический элемент сети может содержать в себе не</w:t>
        <w:t>-</w:t>
        <w:br/>
        <w:t>сколько логических блоков.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540"/>
        <w:jc w:val="both"/>
      </w:pPr>
      <w:r>
        <w:rPr>
          <w:rStyle w:val="CharStyle5"/>
        </w:rPr>
        <w:t xml:space="preserve">Из схемы сети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(рис. 56) видно, что структура сети сильно</w:t>
        <w:br/>
        <w:t xml:space="preserve">отличается от сетей стандартов </w:t>
      </w:r>
      <w:r>
        <w:rPr>
          <w:rStyle w:val="CharStyle5"/>
          <w:lang w:val="en-US" w:eastAsia="en-US"/>
        </w:rPr>
        <w:t xml:space="preserve">2G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3G. </w:t>
      </w:r>
      <w:r>
        <w:rPr>
          <w:rStyle w:val="CharStyle5"/>
        </w:rPr>
        <w:t>Существенные измене</w:t>
        <w:t>-</w:t>
        <w:br/>
        <w:t>ния претерпела и подсистема базовых станций, и подсистема ком</w:t>
        <w:t>-</w:t>
        <w:br/>
        <w:t>мутации. Была изменена технология передачи данных между обо</w:t>
        <w:t>-</w:t>
        <w:br/>
        <w:t>рудованием пользователя и БС. Также подверглись изменению и</w:t>
        <w:br/>
        <w:t>протоколы передачи данных между сетевыми элементами. Вся</w:t>
        <w:br/>
        <w:t>информация (голос, данные) передается в виде пакетов. Таким об</w:t>
        <w:t>-</w:t>
        <w:br/>
        <w:t>разом, уже нет разделения на части, обрабатывающие либо только</w:t>
        <w:br/>
        <w:t>голосовую информацию, либо только пакетные данные.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373880" cy="2246630"/>
            <wp:docPr id="337" name="Picutre 3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148"/>
                    <a:stretch/>
                  </pic:blipFill>
                  <pic:spPr>
                    <a:xfrm>
                      <a:ext cx="4373880" cy="2246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430" w:right="0" w:firstLine="0"/>
        <w:jc w:val="left"/>
      </w:pPr>
      <w:r>
        <w:rPr>
          <w:rStyle w:val="CharStyle53"/>
        </w:rPr>
        <w:t xml:space="preserve">Рис. 56. Структура сети стандарта </w:t>
      </w:r>
      <w:r>
        <w:rPr>
          <w:rStyle w:val="CharStyle53"/>
          <w:lang w:val="en-US" w:eastAsia="en-US"/>
        </w:rPr>
        <w:t>LTE</w:t>
      </w:r>
    </w:p>
    <w:p>
      <w:pPr>
        <w:widowControl w:val="0"/>
        <w:spacing w:after="21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Можно выделить следующие основные элементы сети стан</w:t>
        <w:t>-</w:t>
        <w:br/>
        <w:t xml:space="preserve">дарта </w:t>
      </w:r>
      <w:r>
        <w:rPr>
          <w:rStyle w:val="CharStyle5"/>
          <w:lang w:val="en-US" w:eastAsia="en-US"/>
        </w:rPr>
        <w:t>LTE:</w:t>
      </w:r>
    </w:p>
    <w:p>
      <w:pPr>
        <w:pStyle w:val="Style4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850" w:val="left"/>
        </w:tabs>
        <w:bidi w:val="0"/>
        <w:spacing w:before="0" w:after="220" w:line="240" w:lineRule="auto"/>
        <w:ind w:left="0" w:right="0" w:firstLine="540"/>
        <w:jc w:val="both"/>
      </w:pPr>
      <w:r>
        <w:rPr>
          <w:rStyle w:val="CharStyle5"/>
          <w:i/>
          <w:iCs/>
        </w:rPr>
        <w:t>обслуживающий шлюз сети</w:t>
      </w:r>
      <w:r>
        <w:rPr>
          <w:rStyle w:val="CharStyle5"/>
        </w:rPr>
        <w:t xml:space="preserve"> </w:t>
      </w:r>
      <w:r>
        <w:rPr>
          <w:rStyle w:val="CharStyle5"/>
          <w:lang w:val="en-US" w:eastAsia="en-US"/>
        </w:rPr>
        <w:t xml:space="preserve">LTE Serving Gateway (SGW). </w:t>
      </w:r>
      <w:r>
        <w:rPr>
          <w:rStyle w:val="CharStyle5"/>
        </w:rPr>
        <w:t>Он</w:t>
        <w:br/>
        <w:t>предназначен для обработки и маршрутизации пакетных данных,</w:t>
        <w:br/>
        <w:t>поступающих из/в подсистему базовых станций. По своей сути</w:t>
        <w:br/>
        <w:t xml:space="preserve">этот шлюз заменяет </w:t>
      </w:r>
      <w:r>
        <w:rPr>
          <w:rStyle w:val="CharStyle5"/>
          <w:lang w:val="en-US" w:eastAsia="en-US"/>
        </w:rPr>
        <w:t xml:space="preserve">MSC, MGW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SGSN </w:t>
      </w:r>
      <w:r>
        <w:rPr>
          <w:rStyle w:val="CharStyle5"/>
        </w:rPr>
        <w:t xml:space="preserve">сети </w:t>
      </w:r>
      <w:r>
        <w:rPr>
          <w:rStyle w:val="CharStyle5"/>
          <w:lang w:val="en-US" w:eastAsia="en-US"/>
        </w:rPr>
        <w:t xml:space="preserve">UMTS. SGW </w:t>
      </w:r>
      <w:r>
        <w:rPr>
          <w:rStyle w:val="CharStyle5"/>
        </w:rPr>
        <w:t>имеет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прямое соединение с сетями второго и третьего поколений того же</w:t>
        <w:br/>
        <w:t>оператора, что упрощает передачу соединения в/из них по причи</w:t>
        <w:t>-</w:t>
        <w:br/>
        <w:t>нам ухудшения зоны покрытия, перегрузок и т. п;</w:t>
      </w:r>
    </w:p>
    <w:p>
      <w:pPr>
        <w:pStyle w:val="Style4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850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шлюз к/от сетей других операторов</w:t>
      </w:r>
      <w:r>
        <w:rPr>
          <w:rStyle w:val="CharStyle5"/>
        </w:rPr>
        <w:t xml:space="preserve"> </w:t>
      </w:r>
      <w:r>
        <w:rPr>
          <w:rStyle w:val="CharStyle5"/>
          <w:lang w:val="en-US" w:eastAsia="en-US"/>
        </w:rPr>
        <w:t>Public Data Network</w:t>
        <w:br/>
        <w:t xml:space="preserve">(PDN) Gateway (PGW). </w:t>
      </w:r>
      <w:r>
        <w:rPr>
          <w:rStyle w:val="CharStyle5"/>
        </w:rPr>
        <w:t>Если информация (голос, данные) переда</w:t>
        <w:t>-</w:t>
        <w:br/>
        <w:t>ются из/в сети данного оператора, то они маршрутизируются</w:t>
        <w:br/>
        <w:t xml:space="preserve">именно через </w:t>
      </w:r>
      <w:r>
        <w:rPr>
          <w:rStyle w:val="CharStyle5"/>
          <w:lang w:val="en-US" w:eastAsia="en-US"/>
        </w:rPr>
        <w:t>PGW;</w:t>
      </w:r>
    </w:p>
    <w:p>
      <w:pPr>
        <w:pStyle w:val="Style4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850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узел управления мобильностью</w:t>
      </w:r>
      <w:r>
        <w:rPr>
          <w:rStyle w:val="CharStyle5"/>
        </w:rPr>
        <w:t xml:space="preserve"> </w:t>
      </w:r>
      <w:r>
        <w:rPr>
          <w:rStyle w:val="CharStyle5"/>
          <w:lang w:val="en-US" w:eastAsia="en-US"/>
        </w:rPr>
        <w:t>MME (Mobility Management</w:t>
        <w:br/>
        <w:t xml:space="preserve">Entity). </w:t>
      </w:r>
      <w:r>
        <w:rPr>
          <w:rStyle w:val="CharStyle5"/>
        </w:rPr>
        <w:t>Он предназначен для управления мобильностью абонентов</w:t>
        <w:br/>
        <w:t xml:space="preserve">сети </w:t>
      </w:r>
      <w:r>
        <w:rPr>
          <w:rStyle w:val="CharStyle5"/>
          <w:lang w:val="en-US" w:eastAsia="en-US"/>
        </w:rPr>
        <w:t>LTE;</w:t>
      </w:r>
    </w:p>
    <w:p>
      <w:pPr>
        <w:pStyle w:val="Style4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850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i/>
          <w:iCs/>
        </w:rPr>
        <w:t>сервер абонентских данных</w:t>
      </w:r>
      <w:r>
        <w:rPr>
          <w:rStyle w:val="CharStyle5"/>
        </w:rPr>
        <w:t xml:space="preserve"> </w:t>
      </w:r>
      <w:r>
        <w:rPr>
          <w:rStyle w:val="CharStyle5"/>
          <w:lang w:val="en-US" w:eastAsia="en-US"/>
        </w:rPr>
        <w:t>HSS (Home Subscriber Server).</w:t>
        <w:br/>
        <w:t xml:space="preserve">HSS </w:t>
      </w:r>
      <w:r>
        <w:rPr>
          <w:rStyle w:val="CharStyle5"/>
        </w:rPr>
        <w:t xml:space="preserve">представляет собой объединение </w:t>
      </w:r>
      <w:r>
        <w:rPr>
          <w:rStyle w:val="CharStyle5"/>
          <w:lang w:val="en-US" w:eastAsia="en-US"/>
        </w:rPr>
        <w:t xml:space="preserve">VLR, HLR, AUC, </w:t>
      </w:r>
      <w:r>
        <w:rPr>
          <w:rStyle w:val="CharStyle5"/>
        </w:rPr>
        <w:t>выпол</w:t>
        <w:t>-</w:t>
        <w:br/>
        <w:t>ненных в одном устройстве;</w:t>
      </w:r>
    </w:p>
    <w:p>
      <w:pPr>
        <w:pStyle w:val="Style4"/>
        <w:keepNext w:val="0"/>
        <w:keepLines w:val="0"/>
        <w:widowControl w:val="0"/>
        <w:numPr>
          <w:ilvl w:val="0"/>
          <w:numId w:val="131"/>
        </w:numPr>
        <w:shd w:val="clear" w:color="auto" w:fill="auto"/>
        <w:tabs>
          <w:tab w:pos="850" w:val="left"/>
        </w:tabs>
        <w:bidi w:val="0"/>
        <w:spacing w:before="0" w:after="0" w:line="233" w:lineRule="auto"/>
        <w:ind w:left="0" w:right="0" w:firstLine="540"/>
        <w:jc w:val="both"/>
      </w:pPr>
      <w:r>
        <w:rPr>
          <w:rStyle w:val="CharStyle5"/>
        </w:rPr>
        <w:t>узел выставления счетов абонентам за оказанные услуги</w:t>
        <w:br/>
        <w:t xml:space="preserve">связи </w:t>
      </w:r>
      <w:r>
        <w:rPr>
          <w:rStyle w:val="CharStyle5"/>
          <w:lang w:val="en-US" w:eastAsia="en-US"/>
        </w:rPr>
        <w:t>PCRF (Policy and Charging Rules Function).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Все перечисленные выше элементы относятся к системе ком</w:t>
        <w:t>-</w:t>
        <w:br/>
        <w:t xml:space="preserve">мутации сети </w:t>
      </w:r>
      <w:r>
        <w:rPr>
          <w:rStyle w:val="CharStyle5"/>
          <w:lang w:val="en-US" w:eastAsia="en-US"/>
        </w:rPr>
        <w:t xml:space="preserve">LTE. </w:t>
      </w:r>
      <w:r>
        <w:rPr>
          <w:rStyle w:val="CharStyle5"/>
        </w:rPr>
        <w:t>В системе БС остался лишь один знакомый нам</w:t>
        <w:br/>
        <w:t xml:space="preserve">элемент - БС, которая получила название </w:t>
      </w:r>
      <w:r>
        <w:rPr>
          <w:rStyle w:val="CharStyle5"/>
          <w:lang w:val="en-US" w:eastAsia="en-US"/>
        </w:rPr>
        <w:t xml:space="preserve">eNodeB (eNB). </w:t>
      </w:r>
      <w:r>
        <w:rPr>
          <w:rStyle w:val="CharStyle5"/>
        </w:rPr>
        <w:t>Этот</w:t>
        <w:br/>
        <w:t xml:space="preserve">элемент выполняет функции и БС, и контроллера БС сети </w:t>
      </w:r>
      <w:r>
        <w:rPr>
          <w:rStyle w:val="CharStyle5"/>
          <w:lang w:val="en-US" w:eastAsia="en-US"/>
        </w:rPr>
        <w:t xml:space="preserve">LTE. </w:t>
      </w:r>
      <w:r>
        <w:rPr>
          <w:rStyle w:val="CharStyle5"/>
        </w:rPr>
        <w:t>За</w:t>
        <w:br/>
        <w:t>счет этого упрощается расширение сети, т. к. не требуется расши</w:t>
        <w:t>-</w:t>
        <w:br/>
        <w:t>рение емкости контроллеров или добавления новых.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540"/>
        <w:jc w:val="both"/>
      </w:pPr>
      <w:r>
        <w:rPr>
          <w:rStyle w:val="CharStyle5"/>
        </w:rPr>
        <w:t xml:space="preserve">Сеть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состоит из двух важнейших компонентов: сети ра</w:t>
        <w:t>-</w:t>
        <w:br/>
        <w:t xml:space="preserve">диодоступа </w:t>
      </w:r>
      <w:r>
        <w:rPr>
          <w:rStyle w:val="CharStyle5"/>
          <w:lang w:val="en-US" w:eastAsia="en-US"/>
        </w:rPr>
        <w:t xml:space="preserve">E-UTRAN </w:t>
      </w:r>
      <w:r>
        <w:rPr>
          <w:rStyle w:val="CharStyle5"/>
        </w:rPr>
        <w:t xml:space="preserve">и базовой сети </w:t>
      </w:r>
      <w:r>
        <w:rPr>
          <w:rStyle w:val="CharStyle5"/>
          <w:lang w:val="en-US" w:eastAsia="en-US"/>
        </w:rPr>
        <w:t xml:space="preserve">SAE </w:t>
      </w:r>
      <w:r>
        <w:rPr>
          <w:rStyle w:val="CharStyle5"/>
        </w:rPr>
        <w:t xml:space="preserve">(англ. </w:t>
      </w:r>
      <w:r>
        <w:rPr>
          <w:rStyle w:val="CharStyle5"/>
          <w:lang w:val="en-US" w:eastAsia="en-US"/>
        </w:rPr>
        <w:t>System Architec</w:t>
        <w:t>-</w:t>
        <w:br/>
        <w:t xml:space="preserve">ture Evolution). </w:t>
      </w:r>
      <w:r>
        <w:rPr>
          <w:rStyle w:val="CharStyle5"/>
        </w:rPr>
        <w:t>Их взаимодействие показано на рис. 57.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3971290" cy="2438400"/>
            <wp:docPr id="338" name="Picutre 3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150"/>
                    <a:stretch/>
                  </pic:blipFill>
                  <pic:spPr>
                    <a:xfrm>
                      <a:ext cx="397129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53"/>
        </w:rPr>
        <w:t xml:space="preserve">Рис. 57. Взаимодействие сети радиодоступа </w:t>
      </w:r>
      <w:r>
        <w:rPr>
          <w:rStyle w:val="CharStyle53"/>
          <w:lang w:val="en-US" w:eastAsia="en-US"/>
        </w:rPr>
        <w:t>E-UTRAN</w:t>
        <w:br/>
      </w:r>
      <w:r>
        <w:rPr>
          <w:rStyle w:val="CharStyle53"/>
        </w:rPr>
        <w:t xml:space="preserve">и базовой сети </w:t>
      </w:r>
      <w:r>
        <w:rPr>
          <w:rStyle w:val="CharStyle53"/>
          <w:lang w:val="en-US" w:eastAsia="en-US"/>
        </w:rPr>
        <w:t>SAE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Сеть радиодоступа </w:t>
      </w:r>
      <w:r>
        <w:rPr>
          <w:rStyle w:val="CharStyle5"/>
          <w:lang w:val="en-US" w:eastAsia="en-US"/>
        </w:rPr>
        <w:t xml:space="preserve">E-UTRAN </w:t>
      </w:r>
      <w:r>
        <w:rPr>
          <w:rStyle w:val="CharStyle5"/>
        </w:rPr>
        <w:t>рассмотрена в ряде технических</w:t>
        <w:br/>
        <w:t>спецификаций, согласно которым она состоит только из БС. Ба</w:t>
        <w:t>-</w:t>
        <w:br/>
        <w:t xml:space="preserve">зовые станции </w:t>
      </w:r>
      <w:r>
        <w:rPr>
          <w:rStyle w:val="CharStyle5"/>
          <w:lang w:val="en-US" w:eastAsia="en-US"/>
        </w:rPr>
        <w:t xml:space="preserve">eNB </w:t>
      </w:r>
      <w:r>
        <w:rPr>
          <w:rStyle w:val="CharStyle5"/>
        </w:rPr>
        <w:t>являются элементами полносвязной сети</w:t>
        <w:br/>
      </w:r>
      <w:r>
        <w:rPr>
          <w:rStyle w:val="CharStyle5"/>
          <w:lang w:val="en-US" w:eastAsia="en-US"/>
        </w:rPr>
        <w:t xml:space="preserve">E-UTRAN </w:t>
      </w:r>
      <w:r>
        <w:rPr>
          <w:rStyle w:val="CharStyle5"/>
        </w:rPr>
        <w:t>и соединены между собой по принципу «каждый с каж</w:t>
        <w:t>-</w:t>
        <w:br/>
        <w:t>дым» при помощи интерфейса Х2. Интерфейс Х2 поддерживает</w:t>
        <w:br/>
        <w:t>хэндовер мобильного терминала в активном состоянии. Каждая</w:t>
        <w:br/>
      </w:r>
      <w:r>
        <w:rPr>
          <w:rStyle w:val="CharStyle5"/>
          <w:lang w:val="en-US" w:eastAsia="en-US"/>
        </w:rPr>
        <w:t xml:space="preserve">eNB </w:t>
      </w:r>
      <w:r>
        <w:rPr>
          <w:rStyle w:val="CharStyle5"/>
        </w:rPr>
        <w:t xml:space="preserve">имеет интерфейс </w:t>
      </w:r>
      <w:r>
        <w:rPr>
          <w:rStyle w:val="CharStyle5"/>
          <w:lang w:val="en-US" w:eastAsia="en-US"/>
        </w:rPr>
        <w:t>Sl</w:t>
      </w:r>
      <w:r>
        <w:rPr>
          <w:rStyle w:val="CharStyle5"/>
        </w:rPr>
        <w:t xml:space="preserve">-С с базовой сетью </w:t>
      </w:r>
      <w:r>
        <w:rPr>
          <w:rStyle w:val="CharStyle5"/>
          <w:lang w:val="en-US" w:eastAsia="en-US"/>
        </w:rPr>
        <w:t xml:space="preserve">SAE, </w:t>
      </w:r>
      <w:r>
        <w:rPr>
          <w:rStyle w:val="CharStyle5"/>
        </w:rPr>
        <w:t>построенной по</w:t>
        <w:br/>
        <w:t>принципу коммутации пакетов.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Базовая сеть </w:t>
      </w:r>
      <w:r>
        <w:rPr>
          <w:rStyle w:val="CharStyle5"/>
          <w:lang w:val="en-US" w:eastAsia="en-US"/>
        </w:rPr>
        <w:t xml:space="preserve">SAE, </w:t>
      </w:r>
      <w:r>
        <w:rPr>
          <w:rStyle w:val="CharStyle5"/>
        </w:rPr>
        <w:t xml:space="preserve">иногда называемая сетью ЕРС </w:t>
      </w:r>
      <w:r>
        <w:rPr>
          <w:rStyle w:val="CharStyle5"/>
          <w:lang w:val="en-US" w:eastAsia="en-US"/>
        </w:rPr>
        <w:t>(Evolved</w:t>
        <w:br/>
        <w:t xml:space="preserve">Packet Core), </w:t>
      </w:r>
      <w:r>
        <w:rPr>
          <w:rStyle w:val="CharStyle5"/>
        </w:rPr>
        <w:t xml:space="preserve">содержит </w:t>
      </w:r>
      <w:r>
        <w:rPr>
          <w:rStyle w:val="CharStyle5"/>
          <w:lang w:val="en-US" w:eastAsia="en-US"/>
        </w:rPr>
        <w:t xml:space="preserve">SGW, PDNG, PCRF, HSS, </w:t>
      </w:r>
      <w:r>
        <w:rPr>
          <w:rStyle w:val="CharStyle5"/>
        </w:rPr>
        <w:t xml:space="preserve">узлы </w:t>
      </w:r>
      <w:r>
        <w:rPr>
          <w:rStyle w:val="CharStyle5"/>
          <w:lang w:val="en-US" w:eastAsia="en-US"/>
        </w:rPr>
        <w:t>MME/UPE,</w:t>
        <w:br/>
      </w:r>
      <w:r>
        <w:rPr>
          <w:rStyle w:val="CharStyle5"/>
        </w:rPr>
        <w:t xml:space="preserve">состоящие из логических элементов ММЕ и </w:t>
      </w:r>
      <w:r>
        <w:rPr>
          <w:rStyle w:val="CharStyle5"/>
          <w:lang w:val="en-US" w:eastAsia="en-US"/>
        </w:rPr>
        <w:t xml:space="preserve">UPE. EPC </w:t>
      </w:r>
      <w:r>
        <w:rPr>
          <w:rStyle w:val="CharStyle5"/>
        </w:rPr>
        <w:t>служит эк</w:t>
        <w:t>-</w:t>
        <w:br/>
        <w:t xml:space="preserve">вивалентом сети </w:t>
      </w:r>
      <w:r>
        <w:rPr>
          <w:rStyle w:val="CharStyle5"/>
          <w:lang w:val="en-US" w:eastAsia="en-US"/>
        </w:rPr>
        <w:t xml:space="preserve">GPRS. </w:t>
      </w:r>
      <w:r>
        <w:rPr>
          <w:rStyle w:val="CharStyle5"/>
        </w:rPr>
        <w:t>Логический элемент ММЕ взаимодейству</w:t>
        <w:t>-</w:t>
        <w:br/>
        <w:t xml:space="preserve">ет с БС сети </w:t>
      </w:r>
      <w:r>
        <w:rPr>
          <w:rStyle w:val="CharStyle5"/>
          <w:lang w:val="en-US" w:eastAsia="en-US"/>
        </w:rPr>
        <w:t xml:space="preserve">E-UTRAN </w:t>
      </w:r>
      <w:r>
        <w:rPr>
          <w:rStyle w:val="CharStyle5"/>
        </w:rPr>
        <w:t>с помощью протоколов плоскости управ</w:t>
        <w:t>-</w:t>
        <w:br/>
        <w:t xml:space="preserve">ления </w:t>
      </w:r>
      <w:r>
        <w:rPr>
          <w:rStyle w:val="CharStyle5"/>
          <w:lang w:val="en-US" w:eastAsia="en-US"/>
        </w:rPr>
        <w:t xml:space="preserve">C-plane </w:t>
      </w:r>
      <w:r>
        <w:rPr>
          <w:rStyle w:val="CharStyle5"/>
        </w:rPr>
        <w:t xml:space="preserve">(интерфейс </w:t>
      </w:r>
      <w:r>
        <w:rPr>
          <w:rStyle w:val="CharStyle5"/>
          <w:lang w:val="en-US" w:eastAsia="en-US"/>
        </w:rPr>
        <w:t>Sl</w:t>
      </w:r>
      <w:r>
        <w:rPr>
          <w:rStyle w:val="CharStyle5"/>
        </w:rPr>
        <w:t xml:space="preserve">-С). Логический элемент </w:t>
      </w:r>
      <w:r>
        <w:rPr>
          <w:rStyle w:val="CharStyle5"/>
          <w:lang w:val="en-US" w:eastAsia="en-US"/>
        </w:rPr>
        <w:t>UPE (User</w:t>
        <w:br/>
        <w:t xml:space="preserve">Plane Entity) </w:t>
      </w:r>
      <w:r>
        <w:rPr>
          <w:rStyle w:val="CharStyle5"/>
        </w:rPr>
        <w:t>отвечает за передачу данных пользователей согласно</w:t>
        <w:br/>
        <w:t xml:space="preserve">протоколам плоскости пользователя </w:t>
      </w:r>
      <w:r>
        <w:rPr>
          <w:rStyle w:val="CharStyle5"/>
          <w:lang w:val="en-US" w:eastAsia="en-US"/>
        </w:rPr>
        <w:t xml:space="preserve">U-plane </w:t>
      </w:r>
      <w:r>
        <w:rPr>
          <w:rStyle w:val="CharStyle5"/>
        </w:rPr>
        <w:t>и взаимодействует с</w:t>
        <w:br/>
      </w:r>
      <w:r>
        <w:rPr>
          <w:rStyle w:val="CharStyle5"/>
          <w:lang w:val="en-US" w:eastAsia="en-US"/>
        </w:rPr>
        <w:t xml:space="preserve">eNB </w:t>
      </w:r>
      <w:r>
        <w:rPr>
          <w:rStyle w:val="CharStyle5"/>
        </w:rPr>
        <w:t xml:space="preserve">посредством интерфейса </w:t>
      </w:r>
      <w:r>
        <w:rPr>
          <w:rStyle w:val="CharStyle5"/>
          <w:lang w:val="en-US" w:eastAsia="en-US"/>
        </w:rPr>
        <w:t>S1-U.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540"/>
        <w:jc w:val="both"/>
      </w:pPr>
      <w:r>
        <w:rPr>
          <w:rStyle w:val="CharStyle5"/>
        </w:rPr>
        <w:t xml:space="preserve">Благодаря интерфейсу </w:t>
      </w:r>
      <w:r>
        <w:rPr>
          <w:rStyle w:val="CharStyle5"/>
          <w:lang w:val="en-US" w:eastAsia="en-US"/>
        </w:rPr>
        <w:t xml:space="preserve">S1 </w:t>
      </w:r>
      <w:r>
        <w:rPr>
          <w:rStyle w:val="CharStyle5"/>
        </w:rPr>
        <w:t>базовые станции соединены с не</w:t>
        <w:t>-</w:t>
        <w:br/>
        <w:t xml:space="preserve">сколькими узлами </w:t>
      </w:r>
      <w:r>
        <w:rPr>
          <w:rStyle w:val="CharStyle5"/>
          <w:lang w:val="en-US" w:eastAsia="en-US"/>
        </w:rPr>
        <w:t xml:space="preserve">MME/UPE, </w:t>
      </w:r>
      <w:r>
        <w:rPr>
          <w:rStyle w:val="CharStyle5"/>
        </w:rPr>
        <w:t>что позволяет более гибко исполь</w:t>
        <w:t>-</w:t>
        <w:br/>
        <w:t>зовать сетевой ресурс.</w:t>
      </w:r>
    </w:p>
    <w:p>
      <w:pPr>
        <w:pStyle w:val="Style4"/>
        <w:keepNext w:val="0"/>
        <w:keepLines w:val="0"/>
        <w:widowControl w:val="0"/>
        <w:numPr>
          <w:ilvl w:val="2"/>
          <w:numId w:val="129"/>
        </w:numPr>
        <w:shd w:val="clear" w:color="auto" w:fill="auto"/>
        <w:tabs>
          <w:tab w:pos="1453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 xml:space="preserve">Канальная структура сетей </w:t>
      </w:r>
      <w:r>
        <w:rPr>
          <w:rStyle w:val="CharStyle5"/>
          <w:b/>
          <w:bCs/>
          <w:sz w:val="30"/>
          <w:szCs w:val="30"/>
          <w:lang w:val="en-US" w:eastAsia="en-US"/>
        </w:rPr>
        <w:t>LTE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Есть три категории, в которые могут быть сгруппированы раз</w:t>
        <w:t>-</w:t>
        <w:br/>
        <w:t>личные каналы передачи данных:</w:t>
      </w:r>
    </w:p>
    <w:p>
      <w:pPr>
        <w:pStyle w:val="Style4"/>
        <w:keepNext w:val="0"/>
        <w:keepLines w:val="0"/>
        <w:widowControl w:val="0"/>
        <w:numPr>
          <w:ilvl w:val="0"/>
          <w:numId w:val="133"/>
        </w:numPr>
        <w:shd w:val="clear" w:color="auto" w:fill="auto"/>
        <w:tabs>
          <w:tab w:pos="79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логические каналы - предоставляют услуги среднего уровня</w:t>
        <w:br/>
        <w:t xml:space="preserve">управления доступом </w:t>
      </w:r>
      <w:r>
        <w:rPr>
          <w:rStyle w:val="CharStyle5"/>
          <w:lang w:val="en-US" w:eastAsia="en-US"/>
        </w:rPr>
        <w:t xml:space="preserve">MAC </w:t>
      </w:r>
      <w:r>
        <w:rPr>
          <w:rStyle w:val="CharStyle5"/>
        </w:rPr>
        <w:t xml:space="preserve">в пределах структуры протокола </w:t>
      </w:r>
      <w:r>
        <w:rPr>
          <w:rStyle w:val="CharStyle5"/>
          <w:lang w:val="en-US" w:eastAsia="en-US"/>
        </w:rPr>
        <w:t>LTE.</w:t>
        <w:br/>
      </w:r>
      <w:r>
        <w:rPr>
          <w:rStyle w:val="CharStyle5"/>
        </w:rPr>
        <w:t>Логические каналы по типу передаваемой информации делятся на</w:t>
        <w:br/>
        <w:t>логические каналы управления и логические каналы трафика;</w:t>
      </w:r>
    </w:p>
    <w:p>
      <w:pPr>
        <w:pStyle w:val="Style4"/>
        <w:keepNext w:val="0"/>
        <w:keepLines w:val="0"/>
        <w:widowControl w:val="0"/>
        <w:numPr>
          <w:ilvl w:val="0"/>
          <w:numId w:val="133"/>
        </w:numPr>
        <w:shd w:val="clear" w:color="auto" w:fill="auto"/>
        <w:tabs>
          <w:tab w:pos="802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транспортные каналы - транспортные каналы физического</w:t>
        <w:br/>
        <w:t xml:space="preserve">уровня предлагают передачу информации в </w:t>
      </w:r>
      <w:r>
        <w:rPr>
          <w:rStyle w:val="CharStyle5"/>
          <w:lang w:val="en-US" w:eastAsia="en-US"/>
        </w:rPr>
        <w:t xml:space="preserve">MAC </w:t>
      </w:r>
      <w:r>
        <w:rPr>
          <w:rStyle w:val="CharStyle5"/>
        </w:rPr>
        <w:t>и выше. Инфор</w:t>
        <w:t>-</w:t>
        <w:br/>
        <w:t>мационные сообщения на транспортном уровне разбивают на</w:t>
        <w:br/>
        <w:t>транспортные блоки. В каждом временном интервале передачи по</w:t>
        <w:br/>
        <w:t>радиоинтерфейсу передают хотя бы один транспортный блок. При</w:t>
        <w:br/>
        <w:t xml:space="preserve">использовании технологии </w:t>
      </w:r>
      <w:r>
        <w:rPr>
          <w:rStyle w:val="CharStyle5"/>
          <w:lang w:val="en-US" w:eastAsia="en-US"/>
        </w:rPr>
        <w:t xml:space="preserve">MIMO </w:t>
      </w:r>
      <w:r>
        <w:rPr>
          <w:rStyle w:val="CharStyle5"/>
        </w:rPr>
        <w:t>возможна передача до четырех</w:t>
        <w:br/>
        <w:t>блоков в одном транспортном канале;</w:t>
      </w:r>
    </w:p>
    <w:p>
      <w:pPr>
        <w:pStyle w:val="Style4"/>
        <w:keepNext w:val="0"/>
        <w:keepLines w:val="0"/>
        <w:widowControl w:val="0"/>
        <w:numPr>
          <w:ilvl w:val="0"/>
          <w:numId w:val="133"/>
        </w:numPr>
        <w:shd w:val="clear" w:color="auto" w:fill="auto"/>
        <w:tabs>
          <w:tab w:pos="793" w:val="left"/>
        </w:tabs>
        <w:bidi w:val="0"/>
        <w:spacing w:before="0" w:after="160" w:line="240" w:lineRule="auto"/>
        <w:ind w:left="0" w:right="0" w:firstLine="540"/>
        <w:jc w:val="both"/>
      </w:pPr>
      <w:r>
        <w:rPr>
          <w:rStyle w:val="CharStyle5"/>
        </w:rPr>
        <w:t>физические каналы - это каналы передачи, которые перено</w:t>
        <w:t>-</w:t>
        <w:br/>
        <w:t>сят пользовательские данные и управляющие сообщения. Они из</w:t>
        <w:t>-</w:t>
        <w:br/>
        <w:t>меняются между восходящим и нисходящим потоками.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В сетях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 xml:space="preserve">(также, как и в сетях </w:t>
      </w:r>
      <w:r>
        <w:rPr>
          <w:rStyle w:val="CharStyle5"/>
          <w:lang w:val="en-US" w:eastAsia="en-US"/>
        </w:rPr>
        <w:t xml:space="preserve">UMTS) </w:t>
      </w:r>
      <w:r>
        <w:rPr>
          <w:rStyle w:val="CharStyle5"/>
        </w:rPr>
        <w:t>вводится понятие</w:t>
        <w:br/>
        <w:t xml:space="preserve">сквозного канала </w:t>
      </w:r>
      <w:r>
        <w:rPr>
          <w:rStyle w:val="CharStyle5"/>
          <w:lang w:val="en-US" w:eastAsia="en-US"/>
        </w:rPr>
        <w:t xml:space="preserve">(end-to-end bearer) </w:t>
      </w:r>
      <w:r>
        <w:rPr>
          <w:rStyle w:val="CharStyle5"/>
        </w:rPr>
        <w:t>между двумя оконечными точ</w:t>
        <w:t>-</w:t>
        <w:br/>
        <w:t>ками: либо между двумя пользователями, либо, например, между</w:t>
        <w:br/>
        <w:t>пользовательским терминалом и каким-либо интернет-сервером.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20"/>
        <w:jc w:val="both"/>
      </w:pPr>
      <w:r>
        <w:rPr>
          <w:rStyle w:val="CharStyle5"/>
        </w:rPr>
        <w:t>На рис. 58 показано отображение физических, транспортных и</w:t>
        <w:br/>
        <w:t>логических каналов в нисходящем направлении.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763770" cy="1941830"/>
            <wp:docPr id="339" name="Picutre 3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52"/>
                    <a:stretch/>
                  </pic:blipFill>
                  <pic:spPr>
                    <a:xfrm>
                      <a:ext cx="4763770" cy="1941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734" w:right="0" w:firstLine="0"/>
        <w:jc w:val="left"/>
      </w:pPr>
      <w:r>
        <w:rPr>
          <w:rStyle w:val="CharStyle53"/>
        </w:rPr>
        <w:t>Рис. 58. Отображение каналов в нисходящем направлении</w:t>
      </w:r>
    </w:p>
    <w:p>
      <w:pPr>
        <w:widowControl w:val="0"/>
        <w:spacing w:after="19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Взаимное отображение логических, транспортных и физиче</w:t>
        <w:t>-</w:t>
        <w:br/>
        <w:t>ских каналов в восходящем направлении показано на рис. 59.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20"/>
        <w:jc w:val="both"/>
      </w:pPr>
      <w:r>
        <w:rPr>
          <w:rStyle w:val="CharStyle5"/>
        </w:rPr>
        <w:t>Имеет место понятие канала, переносящего ряд параметров</w:t>
        <w:br/>
        <w:t xml:space="preserve">качества обслуживания, устанавливаемого между </w:t>
      </w:r>
      <w:r>
        <w:rPr>
          <w:rStyle w:val="CharStyle5"/>
          <w:lang w:val="en-US" w:eastAsia="en-US"/>
        </w:rPr>
        <w:t xml:space="preserve">MS </w:t>
      </w:r>
      <w:r>
        <w:rPr>
          <w:rStyle w:val="CharStyle5"/>
        </w:rPr>
        <w:t>и шлюзом</w:t>
        <w:br/>
        <w:t xml:space="preserve">пакетной сети. В </w:t>
      </w:r>
      <w:r>
        <w:rPr>
          <w:rStyle w:val="CharStyle5"/>
          <w:lang w:val="en-US" w:eastAsia="en-US"/>
        </w:rPr>
        <w:t>LTE</w:t>
      </w:r>
      <w:r>
        <w:rPr>
          <w:rStyle w:val="CharStyle5"/>
        </w:rPr>
        <w:t>-спецификациях такой канал называется</w:t>
        <w:br/>
      </w:r>
      <w:r>
        <w:rPr>
          <w:rStyle w:val="CharStyle5"/>
          <w:lang w:val="en-US" w:eastAsia="en-US"/>
        </w:rPr>
        <w:t>EPS</w:t>
      </w:r>
      <w:r>
        <w:rPr>
          <w:rStyle w:val="CharStyle5"/>
        </w:rPr>
        <w:t xml:space="preserve">-канал </w:t>
      </w:r>
      <w:r>
        <w:rPr>
          <w:rStyle w:val="CharStyle5"/>
          <w:lang w:val="en-US" w:eastAsia="en-US"/>
        </w:rPr>
        <w:t xml:space="preserve">(EPS bearer, </w:t>
      </w:r>
      <w:r>
        <w:rPr>
          <w:rStyle w:val="CharStyle5"/>
        </w:rPr>
        <w:t>выделенная пакетная система).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276090" cy="1938655"/>
            <wp:docPr id="340" name="Picutre 3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154"/>
                    <a:stretch/>
                  </pic:blipFill>
                  <pic:spPr>
                    <a:xfrm>
                      <a:ext cx="4276090" cy="1938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55" w:right="0" w:firstLine="0"/>
        <w:jc w:val="left"/>
      </w:pPr>
      <w:r>
        <w:rPr>
          <w:rStyle w:val="CharStyle53"/>
        </w:rPr>
        <w:t>Рис. 59. Отображение каналов в восходящем направлении</w:t>
      </w:r>
    </w:p>
    <w:p>
      <w:pPr>
        <w:widowControl w:val="0"/>
        <w:spacing w:after="25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20"/>
        <w:jc w:val="both"/>
      </w:pPr>
      <w:r>
        <w:rPr>
          <w:rStyle w:val="CharStyle5"/>
        </w:rPr>
        <w:t xml:space="preserve">Каждый </w:t>
      </w:r>
      <w:r>
        <w:rPr>
          <w:rStyle w:val="CharStyle5"/>
          <w:lang w:val="en-US" w:eastAsia="en-US"/>
        </w:rPr>
        <w:t>IP</w:t>
      </w:r>
      <w:r>
        <w:rPr>
          <w:rStyle w:val="CharStyle5"/>
        </w:rPr>
        <w:t>-поток, например, голосовой трафик, передавае</w:t>
        <w:t>-</w:t>
        <w:br/>
        <w:t xml:space="preserve">мый посредством </w:t>
      </w:r>
      <w:r>
        <w:rPr>
          <w:rStyle w:val="CharStyle5"/>
          <w:lang w:val="en-US" w:eastAsia="en-US"/>
        </w:rPr>
        <w:t>IP</w:t>
      </w:r>
      <w:r>
        <w:rPr>
          <w:rStyle w:val="CharStyle5"/>
        </w:rPr>
        <w:t xml:space="preserve">-протокола </w:t>
      </w:r>
      <w:r>
        <w:rPr>
          <w:rStyle w:val="CharStyle5"/>
          <w:lang w:val="en-US" w:eastAsia="en-US"/>
        </w:rPr>
        <w:t xml:space="preserve">(VoIP), </w:t>
      </w:r>
      <w:r>
        <w:rPr>
          <w:rStyle w:val="CharStyle5"/>
        </w:rPr>
        <w:t>связан с индивидуальным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both"/>
      </w:pPr>
      <w:r>
        <w:rPr>
          <w:rStyle w:val="CharStyle5"/>
          <w:lang w:val="en-US" w:eastAsia="en-US"/>
        </w:rPr>
        <w:t>EPS</w:t>
      </w:r>
      <w:r>
        <w:rPr>
          <w:rStyle w:val="CharStyle5"/>
        </w:rPr>
        <w:t>-каналом, и, в соответствии с этим, сеть способна устанавли</w:t>
        <w:t>-</w:t>
        <w:br/>
        <w:t xml:space="preserve">вать различным абонентам разные приоритеты. Когда </w:t>
      </w:r>
      <w:r>
        <w:rPr>
          <w:rStyle w:val="CharStyle5"/>
          <w:lang w:val="en-US" w:eastAsia="en-US"/>
        </w:rPr>
        <w:t>IP</w:t>
      </w:r>
      <w:r>
        <w:rPr>
          <w:rStyle w:val="CharStyle5"/>
        </w:rPr>
        <w:t>-пакет</w:t>
        <w:br/>
        <w:t xml:space="preserve">приходит извне (внешняя </w:t>
      </w:r>
      <w:r>
        <w:rPr>
          <w:rStyle w:val="CharStyle5"/>
          <w:lang w:val="en-US" w:eastAsia="en-US"/>
        </w:rPr>
        <w:t>IP</w:t>
      </w:r>
      <w:r>
        <w:rPr>
          <w:rStyle w:val="CharStyle5"/>
        </w:rPr>
        <w:t>-сеть, Интернет), он классифицирует</w:t>
        <w:t>-</w:t>
        <w:br/>
        <w:t>ся обслуживающим узлом по качеству обслуживания на основе</w:t>
        <w:br/>
        <w:t>предустановленных параметров, отображается в соответствующий</w:t>
        <w:br/>
      </w:r>
      <w:r>
        <w:rPr>
          <w:rStyle w:val="CharStyle5"/>
          <w:lang w:val="en-US" w:eastAsia="en-US"/>
        </w:rPr>
        <w:t>EPS</w:t>
      </w:r>
      <w:r>
        <w:rPr>
          <w:rStyle w:val="CharStyle5"/>
        </w:rPr>
        <w:t xml:space="preserve">-канал и далее передается по радиоканалу между </w:t>
      </w:r>
      <w:r>
        <w:rPr>
          <w:rStyle w:val="CharStyle5"/>
          <w:lang w:val="en-US" w:eastAsia="en-US"/>
        </w:rPr>
        <w:t xml:space="preserve">eNB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>MS.</w:t>
        <w:br/>
      </w:r>
      <w:r>
        <w:rPr>
          <w:rStyle w:val="CharStyle5"/>
        </w:rPr>
        <w:t>Таким образом, существует взаимно-однозначное соответствие</w:t>
        <w:br/>
        <w:t xml:space="preserve">между </w:t>
      </w:r>
      <w:r>
        <w:rPr>
          <w:rStyle w:val="CharStyle5"/>
          <w:lang w:val="en-US" w:eastAsia="en-US"/>
        </w:rPr>
        <w:t>EPS</w:t>
      </w:r>
      <w:r>
        <w:rPr>
          <w:rStyle w:val="CharStyle5"/>
        </w:rPr>
        <w:t>-каналом и радиоканалом.</w:t>
      </w:r>
    </w:p>
    <w:p>
      <w:pPr>
        <w:pStyle w:val="Style4"/>
        <w:keepNext w:val="0"/>
        <w:keepLines w:val="0"/>
        <w:widowControl w:val="0"/>
        <w:numPr>
          <w:ilvl w:val="2"/>
          <w:numId w:val="129"/>
        </w:numPr>
        <w:shd w:val="clear" w:color="auto" w:fill="auto"/>
        <w:tabs>
          <w:tab w:pos="1453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 xml:space="preserve">Радиоинтерфейс </w:t>
      </w:r>
      <w:r>
        <w:rPr>
          <w:rStyle w:val="CharStyle5"/>
          <w:b/>
          <w:bCs/>
          <w:sz w:val="30"/>
          <w:szCs w:val="30"/>
          <w:lang w:val="en-US" w:eastAsia="en-US"/>
        </w:rPr>
        <w:t>LTE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В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дуплексное разделение каналов может быть как ча</w:t>
        <w:t>-</w:t>
        <w:br/>
        <w:t xml:space="preserve">стотным </w:t>
      </w:r>
      <w:r>
        <w:rPr>
          <w:rStyle w:val="CharStyle5"/>
          <w:lang w:val="en-US" w:eastAsia="en-US"/>
        </w:rPr>
        <w:t xml:space="preserve">(FDD), </w:t>
      </w:r>
      <w:r>
        <w:rPr>
          <w:rStyle w:val="CharStyle5"/>
        </w:rPr>
        <w:t xml:space="preserve">так и временным </w:t>
      </w:r>
      <w:r>
        <w:rPr>
          <w:rStyle w:val="CharStyle5"/>
          <w:lang w:val="en-US" w:eastAsia="en-US"/>
        </w:rPr>
        <w:t xml:space="preserve">(TDD). </w:t>
      </w:r>
      <w:r>
        <w:rPr>
          <w:rStyle w:val="CharStyle5"/>
        </w:rPr>
        <w:t>Это позволяет операто</w:t>
        <w:t>-</w:t>
        <w:br/>
        <w:t xml:space="preserve">рам очень гибко использовать частотный ресурс. Поддержка </w:t>
      </w:r>
      <w:r>
        <w:rPr>
          <w:rStyle w:val="CharStyle5"/>
          <w:lang w:val="en-US" w:eastAsia="en-US"/>
        </w:rPr>
        <w:t>FDD</w:t>
        <w:br/>
      </w:r>
      <w:r>
        <w:rPr>
          <w:rStyle w:val="CharStyle5"/>
        </w:rPr>
        <w:t>очень удобна для традиционных сотовых операторов, поскольку у</w:t>
        <w:br/>
        <w:t>них спаренные частоты есть «по определению» - так организова</w:t>
        <w:t>-</w:t>
        <w:br/>
        <w:t xml:space="preserve">ны практически все существующие системы сотовой связи. </w:t>
      </w:r>
      <w:r>
        <w:rPr>
          <w:rStyle w:val="CharStyle5"/>
          <w:lang w:val="en-US" w:eastAsia="en-US"/>
        </w:rPr>
        <w:t>FDD</w:t>
        <w:br/>
      </w:r>
      <w:r>
        <w:rPr>
          <w:rStyle w:val="CharStyle5"/>
        </w:rPr>
        <w:t>более эффективен в плане использования частотного ресурса, чем</w:t>
        <w:br/>
      </w:r>
      <w:r>
        <w:rPr>
          <w:rStyle w:val="CharStyle5"/>
          <w:lang w:val="en-US" w:eastAsia="en-US"/>
        </w:rPr>
        <w:t xml:space="preserve">TDD, </w:t>
      </w:r>
      <w:r>
        <w:rPr>
          <w:rStyle w:val="CharStyle5"/>
        </w:rPr>
        <w:t>за счет меньших накладных расходов (служебных полей, ин</w:t>
        <w:t>-</w:t>
        <w:br/>
        <w:t>тервалов и т. п.).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По сравнению с ранее разработанными системами </w:t>
      </w:r>
      <w:r>
        <w:rPr>
          <w:rStyle w:val="CharStyle5"/>
          <w:lang w:val="en-US" w:eastAsia="en-US"/>
        </w:rPr>
        <w:t xml:space="preserve">3G </w:t>
      </w:r>
      <w:r>
        <w:rPr>
          <w:rStyle w:val="CharStyle5"/>
        </w:rPr>
        <w:t>ра</w:t>
        <w:t>-</w:t>
        <w:br/>
        <w:t xml:space="preserve">диоинтерфейс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обеспечивает улучшенные технические ха</w:t>
        <w:t>-</w:t>
        <w:br/>
        <w:t>рактеристики, включая максимальную скорость передачи дан</w:t>
        <w:t>-</w:t>
        <w:br/>
        <w:t>ных более 300 Мбит/с, время задержки пересылки пакетов менее</w:t>
        <w:br/>
        <w:t>10 мс, а также значительно более высокую спектральную эффек</w:t>
        <w:t>-</w:t>
        <w:br/>
        <w:t>тивность.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Функционирование сетей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может осуществляться в частот</w:t>
        <w:t>-</w:t>
        <w:br/>
        <w:t>ных диапазонах с различной шириной. Сигналы нисходящего и</w:t>
        <w:br/>
        <w:t>восходящего направлений могут занимать полосы от 1,4 до 20 МГц</w:t>
        <w:br/>
        <w:t>в зависимости от количества активных ресурсных блоков. Переда</w:t>
        <w:t>-</w:t>
        <w:br/>
        <w:t>ча информации в восходящем и нисходящем направлениях орга</w:t>
        <w:t>-</w:t>
        <w:br/>
        <w:t>низована в кадрах, длительность которых равна 10 мс. Кадры под</w:t>
        <w:t>-</w:t>
        <w:br/>
        <w:t>разделяются на более мелкие временные структуры - слоты.</w:t>
        <w:br/>
        <w:t xml:space="preserve">В режиме с частотным разнесением </w:t>
      </w:r>
      <w:r>
        <w:rPr>
          <w:rStyle w:val="CharStyle5"/>
          <w:lang w:val="en-US" w:eastAsia="en-US"/>
        </w:rPr>
        <w:t xml:space="preserve">FDD </w:t>
      </w:r>
      <w:r>
        <w:rPr>
          <w:rStyle w:val="CharStyle5"/>
        </w:rPr>
        <w:t>кадр делится на 20 сло</w:t>
        <w:t>-</w:t>
        <w:br/>
        <w:t>тов, нумеруемых от нулевого до 19-го, каждый из которых имеет</w:t>
        <w:br/>
        <w:t>длительность 0,5 мс.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Особенностью радиоинтерфейса в линии «вниз» сети </w:t>
      </w:r>
      <w:r>
        <w:rPr>
          <w:rStyle w:val="CharStyle5"/>
          <w:lang w:val="en-US" w:eastAsia="en-US"/>
        </w:rPr>
        <w:t>E-UTRAN</w:t>
        <w:br/>
      </w:r>
      <w:r>
        <w:rPr>
          <w:rStyle w:val="CharStyle5"/>
        </w:rPr>
        <w:t>является использование технологии множественного доступа</w:t>
        <w:br/>
      </w:r>
      <w:r>
        <w:rPr>
          <w:rStyle w:val="CharStyle5"/>
          <w:lang w:val="en-US" w:eastAsia="en-US"/>
        </w:rPr>
        <w:t xml:space="preserve">OFDMA. </w:t>
      </w:r>
      <w:r>
        <w:rPr>
          <w:rStyle w:val="CharStyle5"/>
        </w:rPr>
        <w:t xml:space="preserve">В линии «вниз» сети </w:t>
      </w:r>
      <w:r>
        <w:rPr>
          <w:rStyle w:val="CharStyle5"/>
          <w:lang w:val="en-US" w:eastAsia="en-US"/>
        </w:rPr>
        <w:t xml:space="preserve">E-UTRAN </w:t>
      </w:r>
      <w:r>
        <w:rPr>
          <w:rStyle w:val="CharStyle5"/>
        </w:rPr>
        <w:t>применяют следующие</w:t>
        <w:br/>
        <w:t xml:space="preserve">виды модуляции: </w:t>
      </w:r>
      <w:r>
        <w:rPr>
          <w:rStyle w:val="CharStyle5"/>
          <w:lang w:val="en-US" w:eastAsia="en-US"/>
        </w:rPr>
        <w:t xml:space="preserve">QPSK, </w:t>
      </w:r>
      <w:r>
        <w:rPr>
          <w:rStyle w:val="CharStyle5"/>
        </w:rPr>
        <w:t xml:space="preserve">16 </w:t>
      </w:r>
      <w:r>
        <w:rPr>
          <w:rStyle w:val="CharStyle5"/>
          <w:lang w:val="en-US" w:eastAsia="en-US"/>
        </w:rPr>
        <w:t>QAM, 64QAM.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Для борьбы с межсимвольной интерференцией используются</w:t>
        <w:br/>
        <w:t xml:space="preserve">циклические префиксы ЦП </w:t>
      </w:r>
      <w:r>
        <w:rPr>
          <w:rStyle w:val="CharStyle5"/>
          <w:lang w:val="en-US" w:eastAsia="en-US"/>
        </w:rPr>
        <w:t xml:space="preserve">(CP). </w:t>
      </w:r>
      <w:r>
        <w:rPr>
          <w:rStyle w:val="CharStyle5"/>
        </w:rPr>
        <w:t>Применяют короткие и длинные</w:t>
        <w:br/>
        <w:t>префиксы, длительность которых 4,7 мкс и 16,7 мкс соответственно.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В линии «вверх» радиоинтерфейса сети </w:t>
      </w:r>
      <w:r>
        <w:rPr>
          <w:rStyle w:val="CharStyle5"/>
          <w:lang w:val="en-US" w:eastAsia="en-US"/>
        </w:rPr>
        <w:t xml:space="preserve">LTE E-UTRAN </w:t>
      </w:r>
      <w:r>
        <w:rPr>
          <w:rStyle w:val="CharStyle5"/>
        </w:rPr>
        <w:t>ис</w:t>
        <w:t>-</w:t>
        <w:br/>
        <w:t xml:space="preserve">пользуется технология </w:t>
      </w:r>
      <w:r>
        <w:rPr>
          <w:rStyle w:val="CharStyle5"/>
          <w:lang w:val="en-US" w:eastAsia="en-US"/>
        </w:rPr>
        <w:t>SC-FDMA (Single Carrier-Frequency</w:t>
        <w:br/>
        <w:t xml:space="preserve">Division Multiple Access) - </w:t>
      </w:r>
      <w:r>
        <w:rPr>
          <w:rStyle w:val="CharStyle5"/>
        </w:rPr>
        <w:t>множественный доступ с мультиплек</w:t>
        <w:t>-</w:t>
        <w:br/>
        <w:t>сированием с частотным разнесением передачи на одной несущей.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Распределение частотного ресурса между абонентами осу</w:t>
        <w:t>-</w:t>
        <w:br/>
        <w:t>ществляется ресурсными блоками, каждому из которых соответ</w:t>
        <w:t>-</w:t>
        <w:br/>
        <w:t>ствует полоса частот 180 кГц, что при разносе между соседними</w:t>
        <w:br/>
        <w:t>поднесущими частотами в 15 кГц соответствует 12 поднесущим.</w:t>
        <w:br/>
        <w:t>Максимальное количество доступных ресурсных блоков зависит</w:t>
        <w:br/>
        <w:t>от выделения системе диапазона частот, значение которого может</w:t>
        <w:br/>
        <w:t>доходить до 20 МГц.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При расстоянии между поднесущими </w:t>
      </w:r>
      <w:r>
        <w:rPr>
          <w:rStyle w:val="CharStyle5"/>
          <w:lang w:val="en-US" w:eastAsia="en-US"/>
        </w:rPr>
        <w:t>A</w:t>
      </w:r>
      <w:r>
        <w:rPr>
          <w:rStyle w:val="CharStyle5"/>
          <w:i/>
          <w:iCs/>
          <w:lang w:val="en-US" w:eastAsia="en-US"/>
        </w:rPr>
        <w:t>F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= 15 кГц (опцио</w:t>
        <w:t>-</w:t>
        <w:br/>
        <w:t xml:space="preserve">нально возможен еще вариант с </w:t>
      </w:r>
      <w:r>
        <w:rPr>
          <w:rStyle w:val="CharStyle5"/>
          <w:i/>
          <w:iCs/>
          <w:lang w:val="en-US" w:eastAsia="en-US"/>
        </w:rPr>
        <w:t>AF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 xml:space="preserve">= 7,5 кГц) длительность </w:t>
      </w:r>
      <w:r>
        <w:rPr>
          <w:rStyle w:val="CharStyle5"/>
          <w:lang w:val="en-US" w:eastAsia="en-US"/>
        </w:rPr>
        <w:t>OFDM</w:t>
        <w:br/>
      </w:r>
      <w:r>
        <w:rPr>
          <w:rStyle w:val="CharStyle5"/>
        </w:rPr>
        <w:t xml:space="preserve">символа составляет 1 / </w:t>
      </w:r>
      <w:r>
        <w:rPr>
          <w:rStyle w:val="CharStyle5"/>
          <w:lang w:val="en-US" w:eastAsia="en-US"/>
        </w:rPr>
        <w:t>A</w:t>
      </w:r>
      <w:r>
        <w:rPr>
          <w:rStyle w:val="CharStyle5"/>
          <w:i/>
          <w:iCs/>
          <w:lang w:val="en-US" w:eastAsia="en-US"/>
        </w:rPr>
        <w:t>F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= 66,7 мкс. В каждом слоте (0.5мс) пе</w:t>
        <w:t>-</w:t>
        <w:br/>
        <w:t xml:space="preserve">редают 6 или 7 </w:t>
      </w:r>
      <w:r>
        <w:rPr>
          <w:rStyle w:val="CharStyle5"/>
          <w:lang w:val="en-US" w:eastAsia="en-US"/>
        </w:rPr>
        <w:t xml:space="preserve">OFDM </w:t>
      </w:r>
      <w:r>
        <w:rPr>
          <w:rStyle w:val="CharStyle5"/>
        </w:rPr>
        <w:t>символов в зависимости от длительности</w:t>
        <w:br/>
        <w:t xml:space="preserve">циклического префикса </w:t>
      </w:r>
      <w:r>
        <w:rPr>
          <w:rStyle w:val="CharStyle5"/>
          <w:lang w:val="en-US" w:eastAsia="en-US"/>
        </w:rPr>
        <w:t xml:space="preserve">(CP). </w:t>
      </w:r>
      <w:r>
        <w:rPr>
          <w:rStyle w:val="CharStyle5"/>
        </w:rPr>
        <w:t>Длительность циклического префикса</w:t>
        <w:br/>
        <w:t xml:space="preserve">равна </w:t>
      </w:r>
      <w:r>
        <w:rPr>
          <w:rStyle w:val="CharStyle5"/>
          <w:lang w:val="en-US" w:eastAsia="en-US"/>
        </w:rPr>
        <w:t xml:space="preserve">TCP </w:t>
      </w:r>
      <w:r>
        <w:rPr>
          <w:rStyle w:val="CharStyle5"/>
        </w:rPr>
        <w:t xml:space="preserve">= 5,2 мкс перед первым символом и </w:t>
      </w:r>
      <w:r>
        <w:rPr>
          <w:rStyle w:val="CharStyle5"/>
          <w:lang w:val="en-US" w:eastAsia="en-US"/>
        </w:rPr>
        <w:t xml:space="preserve">TCP </w:t>
      </w:r>
      <w:r>
        <w:rPr>
          <w:rStyle w:val="CharStyle5"/>
        </w:rPr>
        <w:t>= 4,7 мкс перед</w:t>
        <w:br/>
        <w:t>остальными символами. Также есть возможность использования рас</w:t>
        <w:t>-</w:t>
        <w:br/>
        <w:t xml:space="preserve">ширенного циклического префикса длительностью </w:t>
      </w:r>
      <w:r>
        <w:rPr>
          <w:rStyle w:val="CharStyle5"/>
          <w:lang w:val="en-US" w:eastAsia="en-US"/>
        </w:rPr>
        <w:t xml:space="preserve">TCP </w:t>
      </w:r>
      <w:r>
        <w:rPr>
          <w:rStyle w:val="CharStyle5"/>
        </w:rPr>
        <w:t>= 16,7 мкс.</w:t>
        <w:br/>
        <w:t xml:space="preserve">В этом случае в одном слоте передаются 6 </w:t>
      </w:r>
      <w:r>
        <w:rPr>
          <w:rStyle w:val="CharStyle5"/>
          <w:lang w:val="en-US" w:eastAsia="en-US"/>
        </w:rPr>
        <w:t xml:space="preserve">OFDM </w:t>
      </w:r>
      <w:r>
        <w:rPr>
          <w:rStyle w:val="CharStyle5"/>
        </w:rPr>
        <w:t>символов.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Каждому абонентскому устройству в каждом слоте назначает</w:t>
        <w:t>-</w:t>
        <w:br/>
        <w:t>ся определенный диапазон канальных ресурсов в частотно-вре</w:t>
        <w:t>-</w:t>
        <w:br/>
        <w:t>менной области - ресурсная сетка (рис. 60).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Ячейка ресурсной сетки, так называемый ресурсный элемент,</w:t>
        <w:br/>
        <w:t>соответствует одной поднесущей в частотной области и одному</w:t>
        <w:br/>
      </w:r>
      <w:r>
        <w:rPr>
          <w:rStyle w:val="CharStyle5"/>
          <w:lang w:val="en-US" w:eastAsia="en-US"/>
        </w:rPr>
        <w:t>OFDM</w:t>
      </w:r>
      <w:r>
        <w:rPr>
          <w:rStyle w:val="CharStyle5"/>
        </w:rPr>
        <w:t>-символу - во временной. Ресурсные элементы образуют</w:t>
        <w:br/>
        <w:t>ресурсный блок - минимальную информационную единицу в ка</w:t>
        <w:t>-</w:t>
        <w:br/>
        <w:t>нале. Ресурсный блок занимает 12 поднесущих (180 кГц) и 7 или 6</w:t>
        <w:br/>
      </w:r>
      <w:r>
        <w:rPr>
          <w:rStyle w:val="CharStyle5"/>
          <w:lang w:val="en-US" w:eastAsia="en-US"/>
        </w:rPr>
        <w:t>OFDM</w:t>
      </w:r>
      <w:r>
        <w:rPr>
          <w:rStyle w:val="CharStyle5"/>
        </w:rPr>
        <w:t>-символов, в зависимости от типа циклического префикса -</w:t>
        <w:br/>
        <w:t>так, чтобы общая длительность слота составляла 0,5 мс. Число ре</w:t>
        <w:t>-</w:t>
        <w:br/>
        <w:t xml:space="preserve">сурсных блоков </w:t>
      </w:r>
      <w:r>
        <w:rPr>
          <w:rStyle w:val="CharStyle5"/>
          <w:lang w:val="en-US" w:eastAsia="en-US"/>
        </w:rPr>
        <w:t xml:space="preserve">NRB </w:t>
      </w:r>
      <w:r>
        <w:rPr>
          <w:rStyle w:val="CharStyle5"/>
        </w:rPr>
        <w:t>в ресурсной сетке зависит от ширины поло</w:t>
        <w:t>-</w:t>
        <w:br/>
        <w:t>сы канала и составляет от 6 до 110. Ресурсный блок - это мини</w:t>
        <w:t>-</w:t>
        <w:br/>
        <w:t>мальный ресурсный элемент, выделяемый абонентскому устрой</w:t>
        <w:t>-</w:t>
        <w:br/>
        <w:t>ству планировщиком базовой станции. О распределении ресурсов</w:t>
        <w:br/>
        <w:t>в каждом слоте базовая станция сообщает в специальном управ</w:t>
        <w:t>-</w:t>
        <w:br/>
        <w:t>ляющем канале.</w:t>
      </w:r>
      <w:r>
        <w:br w:type="page"/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1360" w:line="226" w:lineRule="auto"/>
        <w:ind w:left="20" w:right="0" w:firstLine="0"/>
        <w:jc w:val="center"/>
      </w:pPr>
      <w:r>
        <w:drawing>
          <wp:anchor distT="448310" distB="438785" distL="0" distR="0" simplePos="0" relativeHeight="125829529" behindDoc="0" locked="0" layoutInCell="1" allowOverlap="1">
            <wp:simplePos x="0" y="0"/>
            <wp:positionH relativeFrom="page">
              <wp:posOffset>1510030</wp:posOffset>
            </wp:positionH>
            <wp:positionV relativeFrom="margin">
              <wp:posOffset>485140</wp:posOffset>
            </wp:positionV>
            <wp:extent cx="3169920" cy="4014470"/>
            <wp:wrapTight wrapText="right">
              <wp:wrapPolygon>
                <wp:start x="685" y="0"/>
                <wp:lineTo x="21600" y="0"/>
                <wp:lineTo x="21600" y="4149"/>
                <wp:lineTo x="18526" y="4149"/>
                <wp:lineTo x="18526" y="5068"/>
                <wp:lineTo x="15307" y="5068"/>
                <wp:lineTo x="15307" y="5773"/>
                <wp:lineTo x="20063" y="5773"/>
                <wp:lineTo x="20063" y="10661"/>
                <wp:lineTo x="15307" y="10661"/>
                <wp:lineTo x="15307" y="11382"/>
                <wp:lineTo x="18609" y="11382"/>
                <wp:lineTo x="18609" y="21600"/>
                <wp:lineTo x="0" y="21600"/>
                <wp:lineTo x="0" y="11382"/>
                <wp:lineTo x="685" y="11382"/>
                <wp:lineTo x="685" y="0"/>
              </wp:wrapPolygon>
            </wp:wrapTight>
            <wp:docPr id="341" name="Shape 3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box 342"/>
                    <pic:cNvPicPr/>
                  </pic:nvPicPr>
                  <pic:blipFill>
                    <a:blip r:embed="rId156"/>
                    <a:stretch/>
                  </pic:blipFill>
                  <pic:spPr>
                    <a:xfrm>
                      <a:ext cx="3169920" cy="4014470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503316510" behindDoc="0" locked="0" layoutInCell="1" allowOverlap="1">
                <wp:simplePos x="0" y="0"/>
                <wp:positionH relativeFrom="page">
                  <wp:posOffset>2814320</wp:posOffset>
                </wp:positionH>
                <wp:positionV relativeFrom="margin">
                  <wp:posOffset>36830</wp:posOffset>
                </wp:positionV>
                <wp:extent cx="350520" cy="189230"/>
                <wp:wrapNone/>
                <wp:docPr id="343" name="Shape 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350520" cy="18923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3"/>
                              </w:rPr>
                              <w:t>Слот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9" type="#_x0000_t202" style="position:absolute;margin-left:221.59999999999999pt;margin-top:2.8999999999999999pt;width:27.600000000000001pt;height:14.9pt;z-index:251657757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3"/>
                        </w:rPr>
                        <w:t>Слот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512" behindDoc="0" locked="0" layoutInCell="1" allowOverlap="1">
                <wp:simplePos x="0" y="0"/>
                <wp:positionH relativeFrom="page">
                  <wp:posOffset>2421255</wp:posOffset>
                </wp:positionH>
                <wp:positionV relativeFrom="margin">
                  <wp:posOffset>4502150</wp:posOffset>
                </wp:positionV>
                <wp:extent cx="441960" cy="213360"/>
                <wp:wrapNone/>
                <wp:docPr id="345" name="Shape 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441960" cy="2133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3"/>
                              </w:rPr>
                              <w:t>Время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71" type="#_x0000_t202" style="position:absolute;margin-left:190.65000000000001pt;margin-top:354.5pt;width:34.800000000000004pt;height:16.800000000000001pt;z-index:251657759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3"/>
                        </w:rPr>
                        <w:t>Время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03316514" behindDoc="0" locked="0" layoutInCell="1" allowOverlap="1">
                <wp:simplePos x="0" y="0"/>
                <wp:positionH relativeFrom="page">
                  <wp:posOffset>2674620</wp:posOffset>
                </wp:positionH>
                <wp:positionV relativeFrom="margin">
                  <wp:posOffset>4725035</wp:posOffset>
                </wp:positionV>
                <wp:extent cx="1926590" cy="213360"/>
                <wp:wrapNone/>
                <wp:docPr id="347" name="Shape 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926590" cy="213360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5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CharStyle53"/>
                              </w:rPr>
                              <w:t xml:space="preserve">Рис. 60. Ресурсная сетка </w:t>
                            </w:r>
                            <w:r>
                              <w:rPr>
                                <w:rStyle w:val="CharStyle53"/>
                                <w:lang w:val="en-US" w:eastAsia="en-US"/>
                              </w:rPr>
                              <w:t>LTE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73" type="#_x0000_t202" style="position:absolute;margin-left:210.59999999999999pt;margin-top:372.05000000000001pt;width:151.70000000000002pt;height:16.800000000000001pt;z-index:251657761;mso-wrap-distance-left:0;mso-wrap-distance-right:0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5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53"/>
                        </w:rPr>
                        <w:t xml:space="preserve">Рис. 60. Ресурсная сетка </w:t>
                      </w:r>
                      <w:r>
                        <w:rPr>
                          <w:rStyle w:val="CharStyle53"/>
                          <w:lang w:val="en-US" w:eastAsia="en-US"/>
                        </w:rPr>
                        <w:t>LTE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rStyle w:val="CharStyle13"/>
        </w:rPr>
        <w:t>Ресурсный блок,</w:t>
        <w:br/>
        <w:t>12 поднесущих х 7(6) символов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3880" w:after="0" w:line="240" w:lineRule="auto"/>
        <w:ind w:left="0" w:right="0" w:firstLine="520"/>
        <w:jc w:val="both"/>
      </w:pPr>
      <w:r>
        <mc:AlternateContent>
          <mc:Choice Requires="wps">
            <w:drawing>
              <wp:anchor distT="0" distB="0" distL="114300" distR="114300" simplePos="0" relativeHeight="125829530" behindDoc="0" locked="0" layoutInCell="1" allowOverlap="1">
                <wp:simplePos x="0" y="0"/>
                <wp:positionH relativeFrom="page">
                  <wp:posOffset>3735070</wp:posOffset>
                </wp:positionH>
                <wp:positionV relativeFrom="margin">
                  <wp:posOffset>2426335</wp:posOffset>
                </wp:positionV>
                <wp:extent cx="1618615" cy="194945"/>
                <wp:wrapTopAndBottom/>
                <wp:docPr id="349" name="Shape 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ext cx="1618615" cy="194945"/>
                        </a:xfrm>
                        <a:prstGeom prst="rect"/>
                        <a:noFill/>
                      </wps:spPr>
                      <wps:txbx>
                        <w:txbxContent>
                          <w:p>
                            <w:pPr>
                              <w:pStyle w:val="Style12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CharStyle13"/>
                              </w:rPr>
                              <w:t xml:space="preserve">Ресурсный элемент </w:t>
                            </w:r>
                            <w:r>
                              <w:rPr>
                                <w:rStyle w:val="CharStyle13"/>
                                <w:i/>
                                <w:iCs/>
                                <w:sz w:val="18"/>
                                <w:szCs w:val="18"/>
                              </w:rPr>
                              <w:t>(к, I)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75" type="#_x0000_t202" style="position:absolute;margin-left:294.10000000000002pt;margin-top:191.05000000000001pt;width:127.45pt;height:15.35pt;z-index:-125829223;mso-wrap-distance-left:9.pt;mso-wrap-distance-right:9.pt;mso-position-horizontal-relative:page;mso-position-vertical-relative:margin" filled="f" stroked="f">
                <v:textbox inset="0,0,0,0">
                  <w:txbxContent>
                    <w:p>
                      <w:pPr>
                        <w:pStyle w:val="Style1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CharStyle13"/>
                        </w:rPr>
                        <w:t xml:space="preserve">Ресурсный элемент </w:t>
                      </w:r>
                      <w:r>
                        <w:rPr>
                          <w:rStyle w:val="CharStyle13"/>
                          <w:i/>
                          <w:iCs/>
                          <w:sz w:val="18"/>
                          <w:szCs w:val="18"/>
                        </w:rPr>
                        <w:t>(к, I)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w:rPr>
          <w:rStyle w:val="CharStyle5"/>
        </w:rPr>
        <w:t xml:space="preserve">В радиоинтерфейсе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реализована функция диспетчериза</w:t>
        <w:t>-</w:t>
        <w:br/>
        <w:t>ции в зависимости от состояния канала связи. Она обеспечивает</w:t>
        <w:br/>
        <w:t>передачу данных на повышенных скоростях (за счет использования</w:t>
        <w:br/>
        <w:t>модуляции более высокого порядка, уменьшения степени кодиров</w:t>
        <w:t>-</w:t>
        <w:br/>
        <w:t>ки каналов, передачи дополнительных потоков данных и меньшего</w:t>
        <w:br/>
        <w:t>числа повторных передач), используя для этого временные и ча</w:t>
        <w:t>-</w:t>
        <w:br/>
        <w:t>стотные ресурсы с относительно хорошими условиями связи. Та</w:t>
        <w:t>-</w:t>
        <w:br/>
        <w:t>ким образом, для передачи любого конкретного объема информа</w:t>
        <w:t>-</w:t>
        <w:br/>
        <w:t xml:space="preserve">ции требуется меньше времени. Частотно-временная сетка </w:t>
      </w:r>
      <w:r>
        <w:rPr>
          <w:rStyle w:val="CharStyle5"/>
          <w:lang w:val="en-US" w:eastAsia="en-US"/>
        </w:rPr>
        <w:t>OFDM</w:t>
        <w:br/>
      </w:r>
      <w:r>
        <w:rPr>
          <w:rStyle w:val="CharStyle5"/>
        </w:rPr>
        <w:t>помогает выбирать ресурсы в частотной и временной областях.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Для трафика сервисов, пересылающих пакеты с небольшой по</w:t>
        <w:t>-</w:t>
        <w:br/>
        <w:t>лезной нагрузкой и через одинаковые промежутки времени, объем</w:t>
        <w:br/>
        <w:t>трафика сигнализации, необходимой для динамической диспетче</w:t>
        <w:t>-</w:t>
        <w:br/>
        <w:t>ризации, может превышать объем переданной пользователем ин-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 xml:space="preserve">формации. Поэтому в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также имеется функция статической</w:t>
        <w:br/>
        <w:t>диспетчеризации (в дополнение к динамической). Под статической</w:t>
        <w:br/>
        <w:t>диспетчеризацией понимается выделение пользователю радиоча</w:t>
        <w:t>-</w:t>
        <w:br/>
        <w:t>стотного ресурса для передачи определенного числа подкадров.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540"/>
        <w:jc w:val="both"/>
      </w:pPr>
      <w:r>
        <w:rPr>
          <w:rStyle w:val="CharStyle5"/>
        </w:rPr>
        <w:t xml:space="preserve">Спецификации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определяют несколько фиксированных</w:t>
        <w:br/>
        <w:t>значений для ширины восходящего и нисходящего каналов между</w:t>
        <w:br/>
      </w:r>
      <w:r>
        <w:rPr>
          <w:rStyle w:val="CharStyle5"/>
          <w:lang w:val="en-US" w:eastAsia="en-US"/>
        </w:rPr>
        <w:t xml:space="preserve">eNB </w:t>
      </w:r>
      <w:r>
        <w:rPr>
          <w:rStyle w:val="CharStyle5"/>
        </w:rPr>
        <w:t>и МБ (табл. 6).</w:t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43"/>
        </w:rPr>
        <w:t>Таблица 6</w:t>
      </w:r>
    </w:p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429" w:right="0" w:firstLine="0"/>
        <w:jc w:val="left"/>
      </w:pPr>
      <w:r>
        <w:rPr>
          <w:rStyle w:val="CharStyle43"/>
          <w:b/>
          <w:bCs/>
        </w:rPr>
        <w:t>Параметры канала передачи</w:t>
      </w:r>
    </w:p>
    <w:tbl>
      <w:tblPr>
        <w:tblOverlap w:val="never"/>
        <w:jc w:val="center"/>
        <w:tblLayout w:type="fixed"/>
      </w:tblPr>
      <w:tblGrid>
        <w:gridCol w:w="4258"/>
        <w:gridCol w:w="634"/>
        <w:gridCol w:w="634"/>
        <w:gridCol w:w="634"/>
        <w:gridCol w:w="634"/>
        <w:gridCol w:w="634"/>
        <w:gridCol w:w="634"/>
      </w:tblGrid>
      <w:tr>
        <w:trPr>
          <w:trHeight w:val="29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Ширина канала, Мгц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1,4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15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20</w:t>
            </w:r>
          </w:p>
        </w:tc>
      </w:tr>
      <w:tr>
        <w:trPr>
          <w:trHeight w:val="27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Число ресурсных блоков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25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50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75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100</w:t>
            </w:r>
          </w:p>
        </w:tc>
      </w:tr>
      <w:tr>
        <w:trPr>
          <w:trHeight w:val="29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Число поднесущих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72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180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300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600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900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1200</w:t>
            </w:r>
          </w:p>
        </w:tc>
      </w:tr>
      <w:tr>
        <w:trPr>
          <w:trHeight w:val="28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Число номинальных несущих для БПФ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128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256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512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1024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1536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2048</w:t>
            </w:r>
          </w:p>
        </w:tc>
      </w:tr>
      <w:tr>
        <w:trPr>
          <w:trHeight w:val="28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Тактовая частота для БПФ, Мгц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1,92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3,84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7,68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15,36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23,04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CharStyle30"/>
                <w:sz w:val="24"/>
                <w:szCs w:val="24"/>
              </w:rPr>
              <w:t>30,72</w:t>
            </w:r>
          </w:p>
        </w:tc>
      </w:tr>
    </w:tbl>
    <w:p>
      <w:pPr>
        <w:widowControl w:val="0"/>
        <w:spacing w:after="21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Поскольку в </w:t>
      </w:r>
      <w:r>
        <w:rPr>
          <w:rStyle w:val="CharStyle5"/>
          <w:lang w:val="en-US" w:eastAsia="en-US"/>
        </w:rPr>
        <w:t xml:space="preserve">OFDM </w:t>
      </w:r>
      <w:r>
        <w:rPr>
          <w:rStyle w:val="CharStyle5"/>
        </w:rPr>
        <w:t>используется быстрое преобразование</w:t>
        <w:br/>
        <w:t>Фурье (БПФ), число формальных поднесущих для упрощения</w:t>
        <w:br/>
        <w:t xml:space="preserve">процедур цифровой обработки сигнала должно быть кратно 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 xml:space="preserve">= 2 </w:t>
      </w:r>
      <w:r>
        <w:rPr>
          <w:rStyle w:val="CharStyle5"/>
          <w:i/>
          <w:iCs/>
          <w:lang w:val="en-US" w:eastAsia="en-US"/>
        </w:rPr>
        <w:t>n</w:t>
        <w:br/>
      </w:r>
      <w:r>
        <w:rPr>
          <w:rStyle w:val="CharStyle5"/>
        </w:rPr>
        <w:t>(т. е. 128, 256, ..., 2048). При этом частота выборок должна со</w:t>
        <w:t>-</w:t>
        <w:br/>
        <w:t xml:space="preserve">ставлять </w:t>
      </w:r>
      <w:r>
        <w:rPr>
          <w:rStyle w:val="CharStyle5"/>
          <w:i/>
          <w:iCs/>
          <w:lang w:val="en-US" w:eastAsia="en-US"/>
        </w:rPr>
        <w:t>Fs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 xml:space="preserve">= </w:t>
      </w:r>
      <w:r>
        <w:rPr>
          <w:rStyle w:val="CharStyle5"/>
          <w:i/>
          <w:iCs/>
          <w:lang w:val="en-US" w:eastAsia="en-US"/>
        </w:rPr>
        <w:t>Af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 xml:space="preserve">• </w:t>
      </w:r>
      <w:r>
        <w:rPr>
          <w:rStyle w:val="CharStyle5"/>
          <w:i/>
          <w:iCs/>
          <w:lang w:val="en-US" w:eastAsia="en-US"/>
        </w:rPr>
        <w:t>N</w:t>
      </w:r>
      <w:r>
        <w:rPr>
          <w:rStyle w:val="CharStyle5"/>
        </w:rPr>
        <w:t>. При заданных в стандарте значениях она ока</w:t>
        <w:t>-</w:t>
        <w:br/>
        <w:t>зывается кратной 3,84 МГц - стандартной частоте выборок в тех</w:t>
        <w:t>-</w:t>
        <w:br/>
        <w:t xml:space="preserve">нологии </w:t>
      </w:r>
      <w:r>
        <w:rPr>
          <w:rStyle w:val="CharStyle5"/>
          <w:lang w:val="en-US" w:eastAsia="en-US"/>
        </w:rPr>
        <w:t xml:space="preserve">WCDMA. </w:t>
      </w:r>
      <w:r>
        <w:rPr>
          <w:rStyle w:val="CharStyle5"/>
        </w:rPr>
        <w:t>Это очень удобно для создания устройств, под</w:t>
        <w:t>-</w:t>
        <w:br/>
        <w:t xml:space="preserve">держивающих как </w:t>
      </w:r>
      <w:r>
        <w:rPr>
          <w:rStyle w:val="CharStyle5"/>
          <w:lang w:val="en-US" w:eastAsia="en-US"/>
        </w:rPr>
        <w:t xml:space="preserve">WCDMA, </w:t>
      </w:r>
      <w:r>
        <w:rPr>
          <w:rStyle w:val="CharStyle5"/>
        </w:rPr>
        <w:t xml:space="preserve">так и </w:t>
      </w:r>
      <w:r>
        <w:rPr>
          <w:rStyle w:val="CharStyle5"/>
          <w:lang w:val="en-US" w:eastAsia="en-US"/>
        </w:rPr>
        <w:t xml:space="preserve">LTE. </w:t>
      </w:r>
      <w:r>
        <w:rPr>
          <w:rStyle w:val="CharStyle5"/>
        </w:rPr>
        <w:t>Разумеется, при</w:t>
        <w:br/>
        <w:t>формировании сигнала амплитуды «лишних» поднесущих (вклю</w:t>
        <w:t>-</w:t>
        <w:br/>
        <w:t>чая центральную поднесущую канала) считаются равными нулю.</w:t>
      </w:r>
    </w:p>
    <w:p>
      <w:pPr>
        <w:pStyle w:val="Style4"/>
        <w:keepNext w:val="0"/>
        <w:keepLines w:val="0"/>
        <w:widowControl w:val="0"/>
        <w:numPr>
          <w:ilvl w:val="3"/>
          <w:numId w:val="129"/>
        </w:numPr>
        <w:shd w:val="clear" w:color="auto" w:fill="auto"/>
        <w:tabs>
          <w:tab w:pos="1834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b/>
          <w:bCs/>
          <w:sz w:val="30"/>
          <w:szCs w:val="30"/>
        </w:rPr>
        <w:t xml:space="preserve">Использование технологии </w:t>
      </w:r>
      <w:r>
        <w:rPr>
          <w:rStyle w:val="CharStyle5"/>
          <w:b/>
          <w:bCs/>
          <w:sz w:val="30"/>
          <w:szCs w:val="30"/>
          <w:lang w:val="en-US" w:eastAsia="en-US"/>
        </w:rPr>
        <w:t xml:space="preserve">MIMO </w:t>
      </w:r>
      <w:r>
        <w:rPr>
          <w:rStyle w:val="CharStyle5"/>
          <w:b/>
          <w:bCs/>
          <w:sz w:val="30"/>
          <w:szCs w:val="30"/>
        </w:rPr>
        <w:t xml:space="preserve">в </w:t>
      </w:r>
      <w:r>
        <w:rPr>
          <w:rStyle w:val="CharStyle5"/>
          <w:b/>
          <w:bCs/>
          <w:sz w:val="30"/>
          <w:szCs w:val="30"/>
          <w:lang w:val="en-US" w:eastAsia="en-US"/>
        </w:rPr>
        <w:t>LTE.</w:t>
        <w:br/>
      </w:r>
      <w:r>
        <w:rPr>
          <w:rStyle w:val="CharStyle5"/>
        </w:rPr>
        <w:t xml:space="preserve">Технология </w:t>
      </w:r>
      <w:r>
        <w:rPr>
          <w:rStyle w:val="CharStyle5"/>
          <w:lang w:val="en-US" w:eastAsia="en-US"/>
        </w:rPr>
        <w:t xml:space="preserve">MIMO </w:t>
      </w:r>
      <w:r>
        <w:rPr>
          <w:rStyle w:val="CharStyle5"/>
        </w:rPr>
        <w:t xml:space="preserve">в сетях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играет одну из важных ролей в</w:t>
        <w:br/>
        <w:t>обеспечении высоких скоростей передачи данных. С применением</w:t>
        <w:br/>
        <w:t xml:space="preserve">технологии </w:t>
      </w:r>
      <w:r>
        <w:rPr>
          <w:rStyle w:val="CharStyle5"/>
          <w:lang w:val="en-US" w:eastAsia="en-US"/>
        </w:rPr>
        <w:t xml:space="preserve">MIMO </w:t>
      </w:r>
      <w:r>
        <w:rPr>
          <w:rStyle w:val="CharStyle5"/>
        </w:rPr>
        <w:t>становится возможным увеличить помехо</w:t>
        <w:t>-</w:t>
        <w:br/>
        <w:t>устойчивость каналов связи, уменьшить относительное число би</w:t>
        <w:t>-</w:t>
        <w:br/>
        <w:t>тов, принятых с ошибкой.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Использование многоантенной передачи информации в си</w:t>
        <w:t>-</w:t>
        <w:br/>
        <w:t>стемах мобильной связи улучшает технические характеристики</w:t>
        <w:br/>
        <w:t>последних и расширяет их возможности в плане обслуживания</w:t>
        <w:br/>
        <w:t>абонентов.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540"/>
        <w:jc w:val="both"/>
      </w:pPr>
      <w:r>
        <w:rPr>
          <w:rStyle w:val="CharStyle5"/>
        </w:rPr>
        <w:t xml:space="preserve">В технологии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предусмотрены два метода многоантенной</w:t>
        <w:br/>
        <w:t xml:space="preserve">передачи: разнесенная </w:t>
      </w:r>
      <w:r>
        <w:rPr>
          <w:rStyle w:val="CharStyle5"/>
          <w:lang w:val="en-US" w:eastAsia="en-US"/>
        </w:rPr>
        <w:t xml:space="preserve">(transmit diversity) </w:t>
      </w:r>
      <w:r>
        <w:rPr>
          <w:rStyle w:val="CharStyle5"/>
        </w:rPr>
        <w:t>и многопоточная (с пред</w:t>
        <w:t>-</w:t>
        <w:br/>
        <w:t>варительным кодированием), частным случаем которой является</w:t>
        <w:br/>
        <w:t>формирование узкого радиолуча.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Разнесенную передачу следует рассматривать как способ вы</w:t>
        <w:t>-</w:t>
        <w:br/>
        <w:t>равнивания уровня сигнала, идущего с двух антенн. При этом</w:t>
        <w:br/>
        <w:t>устраняются глубокие провалы в уровне сигналов, принимаемых</w:t>
        <w:br/>
        <w:t>от каждой из антенн в отдельности.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В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разнесенная передача основана на методе простран</w:t>
        <w:t>-</w:t>
        <w:br/>
        <w:t xml:space="preserve">ственно-частотного блочного кодирования </w:t>
      </w:r>
      <w:r>
        <w:rPr>
          <w:rStyle w:val="CharStyle5"/>
          <w:lang w:val="en-US" w:eastAsia="en-US"/>
        </w:rPr>
        <w:t xml:space="preserve">(SFBC), </w:t>
      </w:r>
      <w:r>
        <w:rPr>
          <w:rStyle w:val="CharStyle5"/>
        </w:rPr>
        <w:t>дополненного</w:t>
        <w:br/>
        <w:t xml:space="preserve">разнесением по времени со сдвигом частоты </w:t>
      </w:r>
      <w:r>
        <w:rPr>
          <w:rStyle w:val="CharStyle5"/>
          <w:lang w:val="en-US" w:eastAsia="en-US"/>
        </w:rPr>
        <w:t xml:space="preserve">(FSTD) </w:t>
      </w:r>
      <w:r>
        <w:rPr>
          <w:rStyle w:val="CharStyle5"/>
        </w:rPr>
        <w:t>при исполь</w:t>
        <w:t>-</w:t>
        <w:br/>
        <w:t>зовании четырех антенн. Разнесенная передача применяется в ос</w:t>
        <w:t>-</w:t>
        <w:br/>
        <w:t>новном на общих нисходящих каналах, в которых нельзя исполь</w:t>
        <w:t>-</w:t>
        <w:br/>
        <w:t>зовать функцию диспетчеризации в зависимости от состояния ка</w:t>
        <w:t>-</w:t>
        <w:br/>
        <w:t xml:space="preserve">нала связи </w:t>
      </w:r>
      <w:r>
        <w:rPr>
          <w:rStyle w:val="CharStyle5"/>
          <w:lang w:val="en-US" w:eastAsia="en-US"/>
        </w:rPr>
        <w:t xml:space="preserve">(channel-dependent scheduling). </w:t>
      </w:r>
      <w:r>
        <w:rPr>
          <w:rStyle w:val="CharStyle5"/>
        </w:rPr>
        <w:t>Однако разнесенную</w:t>
        <w:br/>
        <w:t>передачу можно задействовать для пересылки пользовательских</w:t>
        <w:br/>
        <w:t xml:space="preserve">данных, например, трафика </w:t>
      </w:r>
      <w:r>
        <w:rPr>
          <w:rStyle w:val="CharStyle5"/>
          <w:lang w:val="en-US" w:eastAsia="en-US"/>
        </w:rPr>
        <w:t xml:space="preserve">VoIP. </w:t>
      </w:r>
      <w:r>
        <w:rPr>
          <w:rStyle w:val="CharStyle5"/>
        </w:rPr>
        <w:t>Разнесенная передача повышает</w:t>
        <w:br/>
        <w:t>емкость сети и радиус сот.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При многопоточной передаче для одновременной пересылки</w:t>
        <w:br/>
        <w:t>нескольких потоков данных по одному и тому же радиоканалу ис</w:t>
        <w:t>-</w:t>
        <w:br/>
        <w:t>пользуют несколько передающих и приемных антенн (на базовой</w:t>
        <w:br/>
        <w:t>станции сети и в терминальном устройстве соответственно). Это</w:t>
        <w:br/>
        <w:t>значительно повышает максимальную скорость передачи данных.</w:t>
        <w:br/>
        <w:t>Работа таких систем может быть организована по двум принци</w:t>
        <w:t>-</w:t>
        <w:br/>
        <w:t>пам: по принципу пространственного уплотнения и по принципу</w:t>
        <w:br/>
        <w:t>пространственно-временного кодирования. Суть первого принци</w:t>
        <w:t>-</w:t>
        <w:br/>
        <w:t>па заключается в том, что различные передающие антенны будут</w:t>
        <w:br/>
        <w:t>передавать различные части блока информационных символов или</w:t>
        <w:br/>
        <w:t>различные информационные блоки. Передача данных ведется па</w:t>
        <w:t>-</w:t>
        <w:br/>
        <w:t>раллельно с двух или с четырех антенн. На приемной стороне</w:t>
        <w:br/>
        <w:t>производится прием и разделение сигналов различных антенн, и</w:t>
        <w:br/>
        <w:t>становится возможным увеличение максимальной скорости пере</w:t>
        <w:t>-</w:t>
        <w:br/>
        <w:t>дачи данных в 2 или в 4 раза.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Например, при установке четырех антенн на базовой станции</w:t>
        <w:br/>
        <w:t>и такого же числа антенн в терминальном устройстве (на прием</w:t>
        <w:t>-</w:t>
        <w:br/>
        <w:t>ной стороне) можно одновременно пересылать до четырех пото</w:t>
        <w:t>-</w:t>
        <w:br/>
        <w:t>ков данных по одному и тому же радиоканалу, фактически увели</w:t>
        <w:t>-</w:t>
        <w:br/>
        <w:t>чивая его пропускную способность в четыре раза.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В сетях с небольшой рабочей нагрузкой или маленькими сотами</w:t>
        <w:br/>
        <w:t>многопоточная передача позволяет добиваться очень высокой про</w:t>
        <w:t>-</w:t>
        <w:br/>
        <w:t>пускной способности радиоканалов и эффективнее использовать ра</w:t>
        <w:t>-</w:t>
        <w:br/>
        <w:t>диоресурсы. В случае же с большими сотами и весьма интенсивной</w:t>
        <w:br/>
        <w:t>нагрузкой качество канала не дает возможности использовать мно-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>гопоточную передачу. Тогда с целью повышения качества сигнала</w:t>
        <w:br/>
        <w:t>несколько передающих антенн целесообразнее задействовать для</w:t>
        <w:br/>
        <w:t>формирования узкого луча при передаче одного потока данных.</w:t>
      </w:r>
    </w:p>
    <w:p>
      <w:pPr>
        <w:pStyle w:val="Style4"/>
        <w:keepNext w:val="0"/>
        <w:keepLines w:val="0"/>
        <w:widowControl w:val="0"/>
        <w:numPr>
          <w:ilvl w:val="3"/>
          <w:numId w:val="129"/>
        </w:numPr>
        <w:shd w:val="clear" w:color="auto" w:fill="auto"/>
        <w:tabs>
          <w:tab w:pos="1894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  <w:b/>
          <w:bCs/>
          <w:sz w:val="30"/>
          <w:szCs w:val="30"/>
        </w:rPr>
        <w:t xml:space="preserve">Повторная передача данных в </w:t>
      </w:r>
      <w:r>
        <w:rPr>
          <w:rStyle w:val="CharStyle5"/>
          <w:b/>
          <w:bCs/>
          <w:sz w:val="30"/>
          <w:szCs w:val="30"/>
          <w:lang w:val="en-US" w:eastAsia="en-US"/>
        </w:rPr>
        <w:t xml:space="preserve">LTE. </w:t>
      </w:r>
      <w:r>
        <w:rPr>
          <w:rStyle w:val="CharStyle5"/>
        </w:rPr>
        <w:t>В лю</w:t>
        <w:t>-</w:t>
        <w:br/>
        <w:t>бой системе связи время от времени возникают ошибки при пере</w:t>
        <w:t>-</w:t>
        <w:br/>
        <w:t>сылке данных, например, из-за шумов, помех и замирания сигнала.</w:t>
        <w:br/>
        <w:t>Применяются методы повторной передачи искаженных или утра</w:t>
        <w:t>-</w:t>
        <w:br/>
        <w:t>ченных частей данных. Чем эффективнее организован протокол по</w:t>
        <w:t>-</w:t>
        <w:br/>
        <w:t>вторной передачи, тем рациональнее используются радиоресурсы.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Для максимально полного использования высокоскоростного</w:t>
        <w:br/>
        <w:t xml:space="preserve">радиоинтерфейса в технологии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реализована динамическая</w:t>
        <w:br/>
        <w:t>эффективная двухуровневая система повторной передачи, реали</w:t>
        <w:t>-</w:t>
        <w:br/>
        <w:t xml:space="preserve">зующая протокол </w:t>
      </w:r>
      <w:r>
        <w:rPr>
          <w:rStyle w:val="CharStyle5"/>
          <w:lang w:val="en-US" w:eastAsia="en-US"/>
        </w:rPr>
        <w:t xml:space="preserve">HARQ, </w:t>
      </w:r>
      <w:r>
        <w:rPr>
          <w:rStyle w:val="CharStyle5"/>
        </w:rPr>
        <w:t>с небольшими накладными расходами на</w:t>
        <w:br/>
        <w:t>обратную связь и повторную посылку данных, который дополнен</w:t>
        <w:br/>
        <w:t xml:space="preserve">высоконадежным протоколом селективного повтора </w:t>
      </w:r>
      <w:r>
        <w:rPr>
          <w:rStyle w:val="CharStyle5"/>
          <w:lang w:val="en-US" w:eastAsia="en-US"/>
        </w:rPr>
        <w:t>ARQ.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Протокол </w:t>
      </w:r>
      <w:r>
        <w:rPr>
          <w:rStyle w:val="CharStyle5"/>
          <w:lang w:val="en-US" w:eastAsia="en-US"/>
        </w:rPr>
        <w:t xml:space="preserve">HARQ </w:t>
      </w:r>
      <w:r>
        <w:rPr>
          <w:rStyle w:val="CharStyle5"/>
        </w:rPr>
        <w:t>предоставляет приемному устройству избы</w:t>
        <w:t>-</w:t>
        <w:br/>
        <w:t>точную информацию, дающую ему возможность исправлять опре</w:t>
        <w:t>-</w:t>
        <w:br/>
        <w:t xml:space="preserve">деленную часть ошибок. Повторные передачи по протоколу </w:t>
      </w:r>
      <w:r>
        <w:rPr>
          <w:rStyle w:val="CharStyle5"/>
          <w:lang w:val="en-US" w:eastAsia="en-US"/>
        </w:rPr>
        <w:t>HARQ</w:t>
        <w:br/>
      </w:r>
      <w:r>
        <w:rPr>
          <w:rStyle w:val="CharStyle5"/>
        </w:rPr>
        <w:t>создают дополнительную информационную избыточность, нужную</w:t>
        <w:br/>
        <w:t>в том случае, если для устранения ошибок первой передачи оказа</w:t>
        <w:t>-</w:t>
        <w:br/>
        <w:t>лось недостаточно. Повторная передача пакетов, не исправленных</w:t>
        <w:br/>
        <w:t xml:space="preserve">протоколом </w:t>
      </w:r>
      <w:r>
        <w:rPr>
          <w:rStyle w:val="CharStyle5"/>
          <w:lang w:val="en-US" w:eastAsia="en-US"/>
        </w:rPr>
        <w:t xml:space="preserve">HARQ, </w:t>
      </w:r>
      <w:r>
        <w:rPr>
          <w:rStyle w:val="CharStyle5"/>
        </w:rPr>
        <w:t xml:space="preserve">осуществляется посредством протокола </w:t>
      </w:r>
      <w:r>
        <w:rPr>
          <w:rStyle w:val="CharStyle5"/>
          <w:lang w:val="en-US" w:eastAsia="en-US"/>
        </w:rPr>
        <w:t>ARQ.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Данное решение обеспечивает малую задержку передачи па</w:t>
        <w:t>-</w:t>
        <w:br/>
        <w:t>кетов с небольшими накладными расходами, при этом надежность</w:t>
        <w:br/>
        <w:t>связи гарантируется. Большинство ошибок обнаруживаются и ис</w:t>
        <w:t>-</w:t>
        <w:br/>
        <w:t xml:space="preserve">правляются с помощью протокола </w:t>
      </w:r>
      <w:r>
        <w:rPr>
          <w:rStyle w:val="CharStyle5"/>
          <w:lang w:val="en-US" w:eastAsia="en-US"/>
        </w:rPr>
        <w:t xml:space="preserve">HARQ. </w:t>
      </w:r>
      <w:r>
        <w:rPr>
          <w:rStyle w:val="CharStyle5"/>
        </w:rPr>
        <w:t>Поэтому повторная пе</w:t>
        <w:t>-</w:t>
        <w:br/>
        <w:t xml:space="preserve">редача данных по протоколу </w:t>
      </w:r>
      <w:r>
        <w:rPr>
          <w:rStyle w:val="CharStyle5"/>
          <w:lang w:val="en-US" w:eastAsia="en-US"/>
        </w:rPr>
        <w:t xml:space="preserve">ARQ </w:t>
      </w:r>
      <w:r>
        <w:rPr>
          <w:rStyle w:val="CharStyle5"/>
        </w:rPr>
        <w:t>происходит лишь изредка.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40"/>
        <w:jc w:val="both"/>
      </w:pPr>
      <w:r>
        <w:rPr>
          <w:rStyle w:val="CharStyle5"/>
        </w:rPr>
        <w:t xml:space="preserve">В технологии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оконечным узлом, поддерживающим про</w:t>
        <w:t>-</w:t>
        <w:br/>
        <w:t xml:space="preserve">токолы </w:t>
      </w:r>
      <w:r>
        <w:rPr>
          <w:rStyle w:val="CharStyle5"/>
          <w:lang w:val="en-US" w:eastAsia="en-US"/>
        </w:rPr>
        <w:t xml:space="preserve">HARQ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ARQ, </w:t>
      </w:r>
      <w:r>
        <w:rPr>
          <w:rStyle w:val="CharStyle5"/>
        </w:rPr>
        <w:t>является базовая станция, обеспечивающая</w:t>
        <w:br/>
        <w:t xml:space="preserve">тесную связь уровней протоколов </w:t>
      </w:r>
      <w:r>
        <w:rPr>
          <w:rStyle w:val="CharStyle5"/>
          <w:lang w:val="en-US" w:eastAsia="en-US"/>
        </w:rPr>
        <w:t xml:space="preserve">HARQ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ARQ. </w:t>
      </w:r>
      <w:r>
        <w:rPr>
          <w:rStyle w:val="CharStyle5"/>
        </w:rPr>
        <w:t>К разнообразным</w:t>
        <w:br/>
        <w:t>преимуществам такой архитектуры относятся быстрое устранение</w:t>
        <w:br/>
        <w:t xml:space="preserve">ошибок, оставшихся после работы </w:t>
      </w:r>
      <w:r>
        <w:rPr>
          <w:rStyle w:val="CharStyle5"/>
          <w:lang w:val="en-US" w:eastAsia="en-US"/>
        </w:rPr>
        <w:t xml:space="preserve">HARQ, </w:t>
      </w:r>
      <w:r>
        <w:rPr>
          <w:rStyle w:val="CharStyle5"/>
        </w:rPr>
        <w:t>и регулируемый объем</w:t>
        <w:br/>
        <w:t xml:space="preserve">данных, передаваемых с использованием протокола </w:t>
      </w:r>
      <w:r>
        <w:rPr>
          <w:rStyle w:val="CharStyle5"/>
          <w:lang w:val="en-US" w:eastAsia="en-US"/>
        </w:rPr>
        <w:t>ARQ.</w:t>
      </w:r>
    </w:p>
    <w:p>
      <w:pPr>
        <w:pStyle w:val="Style4"/>
        <w:keepNext w:val="0"/>
        <w:keepLines w:val="0"/>
        <w:widowControl w:val="0"/>
        <w:numPr>
          <w:ilvl w:val="2"/>
          <w:numId w:val="129"/>
        </w:numPr>
        <w:shd w:val="clear" w:color="auto" w:fill="auto"/>
        <w:tabs>
          <w:tab w:pos="1453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 xml:space="preserve">Технология передачи голоса по сети </w:t>
      </w:r>
      <w:r>
        <w:rPr>
          <w:rStyle w:val="CharStyle5"/>
          <w:b/>
          <w:bCs/>
          <w:sz w:val="30"/>
          <w:szCs w:val="30"/>
          <w:lang w:val="en-US" w:eastAsia="en-US"/>
        </w:rPr>
        <w:t>LTE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Технология передачи голоса по сети </w:t>
      </w:r>
      <w:r>
        <w:rPr>
          <w:rStyle w:val="CharStyle5"/>
          <w:lang w:val="en-US" w:eastAsia="en-US"/>
        </w:rPr>
        <w:t xml:space="preserve">LTE VoLTE </w:t>
      </w:r>
      <w:r>
        <w:rPr>
          <w:rStyle w:val="CharStyle5"/>
        </w:rPr>
        <w:t>основана на</w:t>
        <w:br/>
      </w:r>
      <w:r>
        <w:rPr>
          <w:rStyle w:val="CharStyle5"/>
          <w:lang w:val="en-US" w:eastAsia="en-US"/>
        </w:rPr>
        <w:t xml:space="preserve">IP </w:t>
      </w:r>
      <w:r>
        <w:rPr>
          <w:rStyle w:val="CharStyle5"/>
        </w:rPr>
        <w:t xml:space="preserve">мультимедийной подсистеме </w:t>
      </w:r>
      <w:r>
        <w:rPr>
          <w:rStyle w:val="CharStyle5"/>
          <w:lang w:val="en-US" w:eastAsia="en-US"/>
        </w:rPr>
        <w:t xml:space="preserve">(IMS) </w:t>
      </w:r>
      <w:r>
        <w:rPr>
          <w:rStyle w:val="CharStyle5"/>
        </w:rPr>
        <w:t>и позволяет предоставлять</w:t>
        <w:br/>
        <w:t xml:space="preserve">голосовые услуги и доставлять их как поток данных по </w:t>
      </w:r>
      <w:r>
        <w:rPr>
          <w:rStyle w:val="CharStyle5"/>
          <w:lang w:val="en-US" w:eastAsia="en-US"/>
        </w:rPr>
        <w:t>LTE.</w:t>
        <w:br/>
        <w:t xml:space="preserve">VoLTE </w:t>
      </w:r>
      <w:r>
        <w:rPr>
          <w:rStyle w:val="CharStyle5"/>
        </w:rPr>
        <w:t>имеет в три раза больше голосовую емкость и емкость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CharStyle5"/>
        </w:rPr>
        <w:t xml:space="preserve">данных, чем сети </w:t>
      </w:r>
      <w:r>
        <w:rPr>
          <w:rStyle w:val="CharStyle5"/>
          <w:lang w:val="en-US" w:eastAsia="en-US"/>
        </w:rPr>
        <w:t xml:space="preserve">3G UMTS </w:t>
      </w:r>
      <w:r>
        <w:rPr>
          <w:rStyle w:val="CharStyle5"/>
        </w:rPr>
        <w:t xml:space="preserve">и до шести раз больше, чем сети </w:t>
      </w:r>
      <w:r>
        <w:rPr>
          <w:rStyle w:val="CharStyle5"/>
          <w:lang w:val="en-US" w:eastAsia="en-US"/>
        </w:rPr>
        <w:t>2G</w:t>
        <w:br/>
        <w:t xml:space="preserve">GSM. </w:t>
      </w:r>
      <w:r>
        <w:rPr>
          <w:rStyle w:val="CharStyle5"/>
        </w:rPr>
        <w:t>Кроме того, она высвобождает пропускную способность,</w:t>
        <w:br/>
        <w:t>поскольку заголовки пакетов меньше.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  <w:lang w:val="en-US" w:eastAsia="en-US"/>
        </w:rPr>
        <w:t xml:space="preserve">IMS </w:t>
      </w:r>
      <w:r>
        <w:rPr>
          <w:rStyle w:val="CharStyle5"/>
        </w:rPr>
        <w:t>- спецификация передачи мультимедийного содержимого</w:t>
        <w:br/>
        <w:t xml:space="preserve">в электросвязи на основе протокола </w:t>
      </w:r>
      <w:r>
        <w:rPr>
          <w:rStyle w:val="CharStyle5"/>
          <w:lang w:val="en-US" w:eastAsia="en-US"/>
        </w:rPr>
        <w:t xml:space="preserve">IP. </w:t>
      </w:r>
      <w:r>
        <w:rPr>
          <w:rStyle w:val="CharStyle5"/>
        </w:rPr>
        <w:t>Изначально разрабатыва</w:t>
        <w:t>-</w:t>
        <w:br/>
        <w:t>лась только как мультимедийная платформа предоставления услуг.</w:t>
        <w:br/>
        <w:t>Позднее превратилась в архитектуру, полностью контролирующую</w:t>
        <w:br/>
        <w:t>соединение и работающую с различными сетями доступа.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Так как голос является очень чувствительным к характеристи</w:t>
        <w:t>-</w:t>
        <w:br/>
        <w:t>кам передачи, то необходимо иметь в сети поддержку качества об</w:t>
        <w:t>-</w:t>
        <w:br/>
        <w:t xml:space="preserve">служивания </w:t>
      </w:r>
      <w:r>
        <w:rPr>
          <w:rStyle w:val="CharStyle5"/>
          <w:lang w:val="en-US" w:eastAsia="en-US"/>
        </w:rPr>
        <w:t xml:space="preserve">QoS. </w:t>
      </w:r>
      <w:r>
        <w:rPr>
          <w:rStyle w:val="CharStyle5"/>
        </w:rPr>
        <w:t xml:space="preserve">Стандартом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определяется набор идентифи</w:t>
        <w:t>-</w:t>
        <w:br/>
        <w:t xml:space="preserve">каторов </w:t>
      </w:r>
      <w:r>
        <w:rPr>
          <w:rStyle w:val="CharStyle5"/>
          <w:lang w:val="en-US" w:eastAsia="en-US"/>
        </w:rPr>
        <w:t xml:space="preserve">QCI, </w:t>
      </w:r>
      <w:r>
        <w:rPr>
          <w:rStyle w:val="CharStyle5"/>
        </w:rPr>
        <w:t>которые задают параметры передачи для каждого со</w:t>
        <w:t>-</w:t>
        <w:br/>
        <w:t xml:space="preserve">единения. Для организации </w:t>
      </w:r>
      <w:r>
        <w:rPr>
          <w:rStyle w:val="CharStyle5"/>
          <w:lang w:val="en-US" w:eastAsia="en-US"/>
        </w:rPr>
        <w:t xml:space="preserve">VoLTE </w:t>
      </w:r>
      <w:r>
        <w:rPr>
          <w:rStyle w:val="CharStyle5"/>
        </w:rPr>
        <w:t xml:space="preserve">нужна поддержка двух </w:t>
      </w:r>
      <w:r>
        <w:rPr>
          <w:rStyle w:val="CharStyle5"/>
          <w:lang w:val="en-US" w:eastAsia="en-US"/>
        </w:rPr>
        <w:t xml:space="preserve">QCI: </w:t>
      </w:r>
      <w:r>
        <w:rPr>
          <w:rStyle w:val="CharStyle5"/>
        </w:rPr>
        <w:t>1</w:t>
        <w:br/>
        <w:t xml:space="preserve">и 5. </w:t>
      </w:r>
      <w:r>
        <w:rPr>
          <w:rStyle w:val="CharStyle5"/>
          <w:lang w:val="en-US" w:eastAsia="en-US"/>
        </w:rPr>
        <w:t xml:space="preserve">QCI </w:t>
      </w:r>
      <w:r>
        <w:rPr>
          <w:rStyle w:val="CharStyle5"/>
        </w:rPr>
        <w:t xml:space="preserve">1 используется для передачи голоса, а </w:t>
      </w:r>
      <w:r>
        <w:rPr>
          <w:rStyle w:val="CharStyle5"/>
          <w:lang w:val="en-US" w:eastAsia="en-US"/>
        </w:rPr>
        <w:t xml:space="preserve">QCI </w:t>
      </w:r>
      <w:r>
        <w:rPr>
          <w:rStyle w:val="CharStyle5"/>
        </w:rPr>
        <w:t>5 - для пере</w:t>
        <w:t>-</w:t>
        <w:br/>
        <w:t xml:space="preserve">дачи сигнальных </w:t>
      </w:r>
      <w:r>
        <w:rPr>
          <w:rStyle w:val="CharStyle5"/>
          <w:lang w:val="en-US" w:eastAsia="en-US"/>
        </w:rPr>
        <w:t xml:space="preserve">IMS </w:t>
      </w:r>
      <w:r>
        <w:rPr>
          <w:rStyle w:val="CharStyle5"/>
        </w:rPr>
        <w:t>сообщений.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По соединению с </w:t>
      </w:r>
      <w:r>
        <w:rPr>
          <w:rStyle w:val="CharStyle5"/>
          <w:lang w:val="en-US" w:eastAsia="en-US"/>
        </w:rPr>
        <w:t xml:space="preserve">QCI </w:t>
      </w:r>
      <w:r>
        <w:rPr>
          <w:rStyle w:val="CharStyle5"/>
        </w:rPr>
        <w:t xml:space="preserve">5 передаются управляющие </w:t>
      </w:r>
      <w:r>
        <w:rPr>
          <w:rStyle w:val="CharStyle5"/>
          <w:lang w:val="en-US" w:eastAsia="en-US"/>
        </w:rPr>
        <w:t xml:space="preserve">IMS </w:t>
      </w:r>
      <w:r>
        <w:rPr>
          <w:rStyle w:val="CharStyle5"/>
        </w:rPr>
        <w:t>сооб</w:t>
        <w:t>-</w:t>
        <w:br/>
        <w:t>щения для создания и удаления соединения для передачи голосо</w:t>
        <w:t>-</w:t>
        <w:br/>
        <w:t xml:space="preserve">вых данных. При этом используется протокол </w:t>
      </w:r>
      <w:r>
        <w:rPr>
          <w:rStyle w:val="CharStyle5"/>
          <w:lang w:val="en-US" w:eastAsia="en-US"/>
        </w:rPr>
        <w:t>SIP (Session</w:t>
        <w:br/>
        <w:t xml:space="preserve">Initiation Protocol). </w:t>
      </w:r>
      <w:r>
        <w:rPr>
          <w:rStyle w:val="CharStyle5"/>
        </w:rPr>
        <w:t>Соединение для передачи контрольных сооб</w:t>
        <w:t>-</w:t>
        <w:br/>
        <w:t xml:space="preserve">щений является </w:t>
      </w:r>
      <w:r>
        <w:rPr>
          <w:rStyle w:val="CharStyle5"/>
          <w:lang w:val="en-US" w:eastAsia="en-US"/>
        </w:rPr>
        <w:t xml:space="preserve">non-GBR (Guaranteed Bit Rate) </w:t>
      </w:r>
      <w:r>
        <w:rPr>
          <w:rStyle w:val="CharStyle5"/>
        </w:rPr>
        <w:t>с высоким приори</w:t>
        <w:t>-</w:t>
        <w:br/>
        <w:t>тетом (приоритет 1). Кроме этого, данное соединение имеет высо</w:t>
        <w:t>-</w:t>
        <w:br/>
        <w:t>кие требования к надежности передачи (10</w:t>
      </w:r>
      <w:r>
        <w:rPr>
          <w:rStyle w:val="CharStyle5"/>
          <w:vertAlign w:val="superscript"/>
        </w:rPr>
        <w:t>-6</w:t>
      </w:r>
      <w:r>
        <w:rPr>
          <w:rStyle w:val="CharStyle5"/>
        </w:rPr>
        <w:t>), которые достигают</w:t>
        <w:t>-</w:t>
        <w:br/>
        <w:t>ся использованием режима передачи с подтверждениями на</w:t>
        <w:br/>
        <w:t xml:space="preserve">уровне </w:t>
      </w:r>
      <w:r>
        <w:rPr>
          <w:rStyle w:val="CharStyle5"/>
          <w:lang w:val="en-US" w:eastAsia="en-US"/>
        </w:rPr>
        <w:t xml:space="preserve">RLC </w:t>
      </w:r>
      <w:r>
        <w:rPr>
          <w:rStyle w:val="CharStyle5"/>
        </w:rPr>
        <w:t xml:space="preserve">(так называемый </w:t>
      </w:r>
      <w:r>
        <w:rPr>
          <w:rStyle w:val="CharStyle5"/>
          <w:lang w:val="en-US" w:eastAsia="en-US"/>
        </w:rPr>
        <w:t xml:space="preserve">Acknowledge Mode, AM RLC). </w:t>
      </w:r>
      <w:r>
        <w:rPr>
          <w:rStyle w:val="CharStyle5"/>
        </w:rPr>
        <w:t>Для</w:t>
        <w:br/>
        <w:t>этого соединения не применяется механизм сжатия заголовков</w:t>
        <w:br/>
      </w:r>
      <w:r>
        <w:rPr>
          <w:rStyle w:val="CharStyle5"/>
          <w:lang w:val="en-US" w:eastAsia="en-US"/>
        </w:rPr>
        <w:t>ROHC (Robust Header Compression).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Через соединение с </w:t>
      </w:r>
      <w:r>
        <w:rPr>
          <w:rStyle w:val="CharStyle5"/>
          <w:lang w:val="en-US" w:eastAsia="en-US"/>
        </w:rPr>
        <w:t xml:space="preserve">QCI 1 </w:t>
      </w:r>
      <w:r>
        <w:rPr>
          <w:rStyle w:val="CharStyle5"/>
        </w:rPr>
        <w:t>передаются голосовые данные с ис</w:t>
        <w:t>-</w:t>
        <w:br/>
        <w:t xml:space="preserve">пользованием стека протоколов </w:t>
      </w:r>
      <w:r>
        <w:rPr>
          <w:rStyle w:val="CharStyle5"/>
          <w:lang w:val="en-US" w:eastAsia="en-US"/>
        </w:rPr>
        <w:t xml:space="preserve">RTP/UDP/IP. </w:t>
      </w:r>
      <w:r>
        <w:rPr>
          <w:rStyle w:val="CharStyle5"/>
        </w:rPr>
        <w:t>Данное соединение</w:t>
        <w:br/>
        <w:t>имеет приоритет 2 (влияет на время ожидания в очередях) и требо</w:t>
        <w:t>-</w:t>
        <w:br/>
        <w:t>вания к гарантированной скорости передачи (так называемое</w:t>
        <w:br/>
      </w:r>
      <w:r>
        <w:rPr>
          <w:rStyle w:val="CharStyle5"/>
          <w:lang w:val="en-US" w:eastAsia="en-US"/>
        </w:rPr>
        <w:t xml:space="preserve">Guaranteed Bit Rate </w:t>
      </w:r>
      <w:r>
        <w:rPr>
          <w:rStyle w:val="CharStyle5"/>
        </w:rPr>
        <w:t>соединение). В качестве требования к задержке</w:t>
        <w:br/>
        <w:t>передачи данных указано значение 100 мс - достаточно низкая ве</w:t>
        <w:t>-</w:t>
        <w:br/>
        <w:t>личина, при которой организуется своевременная доставка голоса</w:t>
        <w:br/>
        <w:t xml:space="preserve">абоненту. При передаче данных по соединению с </w:t>
      </w:r>
      <w:r>
        <w:rPr>
          <w:rStyle w:val="CharStyle5"/>
          <w:lang w:val="en-US" w:eastAsia="en-US"/>
        </w:rPr>
        <w:t xml:space="preserve">QCI </w:t>
      </w:r>
      <w:r>
        <w:rPr>
          <w:rStyle w:val="CharStyle5"/>
        </w:rPr>
        <w:t>1 использует</w:t>
        <w:t>-</w:t>
        <w:br/>
        <w:t xml:space="preserve">ся механизм сжатия заголовков </w:t>
      </w:r>
      <w:r>
        <w:rPr>
          <w:rStyle w:val="CharStyle5"/>
          <w:lang w:val="en-US" w:eastAsia="en-US"/>
        </w:rPr>
        <w:t xml:space="preserve">(ROHC) </w:t>
      </w:r>
      <w:r>
        <w:rPr>
          <w:rStyle w:val="CharStyle5"/>
        </w:rPr>
        <w:t>и режим передачи данных</w:t>
        <w:br/>
        <w:t xml:space="preserve">без подтверждений на уровне </w:t>
      </w:r>
      <w:r>
        <w:rPr>
          <w:rStyle w:val="CharStyle5"/>
          <w:lang w:val="en-US" w:eastAsia="en-US"/>
        </w:rPr>
        <w:t>RLC (Unac-knowledge Mode, UM).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Для работы </w:t>
      </w:r>
      <w:r>
        <w:rPr>
          <w:rStyle w:val="CharStyle5"/>
          <w:lang w:val="en-US" w:eastAsia="en-US"/>
        </w:rPr>
        <w:t xml:space="preserve">VoIP </w:t>
      </w:r>
      <w:r>
        <w:rPr>
          <w:rStyle w:val="CharStyle5"/>
        </w:rPr>
        <w:t xml:space="preserve">необходима поддержка и со стороны </w:t>
      </w:r>
      <w:r>
        <w:rPr>
          <w:rStyle w:val="CharStyle5"/>
          <w:lang w:val="en-US" w:eastAsia="en-US"/>
        </w:rPr>
        <w:t>UE. UE</w:t>
        <w:br/>
      </w:r>
      <w:r>
        <w:rPr>
          <w:rStyle w:val="CharStyle5"/>
        </w:rPr>
        <w:t xml:space="preserve">в </w:t>
      </w:r>
      <w:r>
        <w:rPr>
          <w:rStyle w:val="CharStyle5"/>
          <w:lang w:val="en-US" w:eastAsia="en-US"/>
        </w:rPr>
        <w:t xml:space="preserve">RRC </w:t>
      </w:r>
      <w:r>
        <w:rPr>
          <w:rStyle w:val="CharStyle5"/>
        </w:rPr>
        <w:t xml:space="preserve">сообщении </w:t>
      </w:r>
      <w:r>
        <w:rPr>
          <w:rStyle w:val="CharStyle5"/>
          <w:lang w:val="en-US" w:eastAsia="en-US"/>
        </w:rPr>
        <w:t xml:space="preserve">“UE Capability Information” </w:t>
      </w:r>
      <w:r>
        <w:rPr>
          <w:rStyle w:val="CharStyle5"/>
        </w:rPr>
        <w:t>передает следую</w:t>
        <w:t>-</w:t>
        <w:br/>
        <w:t>щую информацию:</w:t>
      </w:r>
      <w:r>
        <w:br w:type="page"/>
      </w:r>
    </w:p>
    <w:p>
      <w:pPr>
        <w:pStyle w:val="Style4"/>
        <w:keepNext w:val="0"/>
        <w:keepLines w:val="0"/>
        <w:widowControl w:val="0"/>
        <w:numPr>
          <w:ilvl w:val="0"/>
          <w:numId w:val="135"/>
        </w:numPr>
        <w:shd w:val="clear" w:color="auto" w:fill="auto"/>
        <w:tabs>
          <w:tab w:pos="853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профайлы </w:t>
      </w:r>
      <w:r>
        <w:rPr>
          <w:rStyle w:val="CharStyle5"/>
          <w:lang w:val="en-US" w:eastAsia="en-US"/>
        </w:rPr>
        <w:t xml:space="preserve">ROHC </w:t>
      </w:r>
      <w:r>
        <w:rPr>
          <w:rStyle w:val="CharStyle5"/>
        </w:rPr>
        <w:t xml:space="preserve">(поддерживается ли </w:t>
      </w:r>
      <w:r>
        <w:rPr>
          <w:rStyle w:val="CharStyle5"/>
          <w:lang w:val="en-US" w:eastAsia="en-US"/>
        </w:rPr>
        <w:t xml:space="preserve">ROHC </w:t>
      </w:r>
      <w:r>
        <w:rPr>
          <w:rStyle w:val="CharStyle5"/>
        </w:rPr>
        <w:t xml:space="preserve">для </w:t>
      </w:r>
      <w:r>
        <w:rPr>
          <w:rStyle w:val="CharStyle5"/>
          <w:lang w:val="en-US" w:eastAsia="en-US"/>
        </w:rPr>
        <w:t>RTP/UDP/</w:t>
        <w:br/>
        <w:t xml:space="preserve">IP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UDP/IP </w:t>
      </w:r>
      <w:r>
        <w:rPr>
          <w:rStyle w:val="CharStyle5"/>
        </w:rPr>
        <w:t>стеков);</w:t>
      </w:r>
    </w:p>
    <w:p>
      <w:pPr>
        <w:pStyle w:val="Style4"/>
        <w:keepNext w:val="0"/>
        <w:keepLines w:val="0"/>
        <w:widowControl w:val="0"/>
        <w:numPr>
          <w:ilvl w:val="0"/>
          <w:numId w:val="135"/>
        </w:numPr>
        <w:shd w:val="clear" w:color="auto" w:fill="auto"/>
        <w:tabs>
          <w:tab w:pos="853" w:val="left"/>
        </w:tabs>
        <w:bidi w:val="0"/>
        <w:spacing w:before="0" w:after="300" w:line="240" w:lineRule="auto"/>
        <w:ind w:left="0" w:right="0" w:firstLine="520"/>
        <w:jc w:val="both"/>
      </w:pPr>
      <w:r>
        <w:rPr>
          <w:rStyle w:val="CharStyle5"/>
        </w:rPr>
        <w:t xml:space="preserve">в поле </w:t>
      </w:r>
      <w:r>
        <w:rPr>
          <w:rStyle w:val="CharStyle5"/>
          <w:lang w:val="en-US" w:eastAsia="en-US"/>
        </w:rPr>
        <w:t xml:space="preserve">'Feature Group Indicators' (FGI) </w:t>
      </w:r>
      <w:r>
        <w:rPr>
          <w:rStyle w:val="CharStyle5"/>
        </w:rPr>
        <w:t>указываются следую</w:t>
        <w:t>-</w:t>
        <w:br/>
        <w:t>щие биты: третий бит должен быть выставлен, если поддержива</w:t>
        <w:t>-</w:t>
        <w:br/>
        <w:t xml:space="preserve">ется 5 бит для номера пакета в </w:t>
      </w:r>
      <w:r>
        <w:rPr>
          <w:rStyle w:val="CharStyle5"/>
          <w:lang w:val="en-US" w:eastAsia="en-US"/>
        </w:rPr>
        <w:t xml:space="preserve">RLC UM </w:t>
      </w:r>
      <w:r>
        <w:rPr>
          <w:rStyle w:val="CharStyle5"/>
        </w:rPr>
        <w:t>и 7 бит для номера пакета</w:t>
        <w:br/>
      </w:r>
      <w:r>
        <w:rPr>
          <w:rStyle w:val="CharStyle5"/>
          <w:lang w:val="en-US" w:eastAsia="en-US"/>
        </w:rPr>
        <w:t xml:space="preserve">PDCP; </w:t>
      </w:r>
      <w:r>
        <w:rPr>
          <w:rStyle w:val="CharStyle5"/>
        </w:rPr>
        <w:t>седьмой бит должен быть выставлен, если поддерживается</w:t>
        <w:br/>
      </w:r>
      <w:r>
        <w:rPr>
          <w:rStyle w:val="CharStyle5"/>
          <w:lang w:val="en-US" w:eastAsia="en-US"/>
        </w:rPr>
        <w:t xml:space="preserve">RLC UM </w:t>
      </w:r>
      <w:r>
        <w:rPr>
          <w:rStyle w:val="CharStyle5"/>
        </w:rPr>
        <w:t>режим.</w:t>
      </w:r>
    </w:p>
    <w:p>
      <w:pPr>
        <w:pStyle w:val="Style4"/>
        <w:keepNext w:val="0"/>
        <w:keepLines w:val="0"/>
        <w:widowControl w:val="0"/>
        <w:numPr>
          <w:ilvl w:val="2"/>
          <w:numId w:val="129"/>
        </w:numPr>
        <w:shd w:val="clear" w:color="auto" w:fill="auto"/>
        <w:tabs>
          <w:tab w:pos="1493" w:val="left"/>
        </w:tabs>
        <w:bidi w:val="0"/>
        <w:spacing w:before="0" w:after="0" w:line="240" w:lineRule="auto"/>
        <w:ind w:left="0" w:right="0" w:firstLine="52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Стеки протоколов и услуги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На рис. 61 показан относящийся к различным плоскостям стек</w:t>
        <w:br/>
        <w:t>протоколов, разделенный на следующие уровни:</w:t>
      </w:r>
    </w:p>
    <w:p>
      <w:pPr>
        <w:pStyle w:val="Style4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869" w:val="left"/>
        </w:tabs>
        <w:bidi w:val="0"/>
        <w:spacing w:before="0" w:after="0" w:line="228" w:lineRule="auto"/>
        <w:ind w:left="0" w:right="0" w:firstLine="520"/>
        <w:jc w:val="both"/>
      </w:pPr>
      <w:r>
        <w:rPr>
          <w:rStyle w:val="CharStyle5"/>
        </w:rPr>
        <w:t xml:space="preserve">физический </w:t>
      </w:r>
      <w:r>
        <w:rPr>
          <w:rStyle w:val="CharStyle5"/>
          <w:lang w:val="en-US" w:eastAsia="en-US"/>
        </w:rPr>
        <w:t>(PHY);</w:t>
      </w:r>
    </w:p>
    <w:p>
      <w:pPr>
        <w:pStyle w:val="Style4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869" w:val="left"/>
        </w:tabs>
        <w:bidi w:val="0"/>
        <w:spacing w:before="0" w:after="0" w:line="228" w:lineRule="auto"/>
        <w:ind w:left="0" w:right="0" w:firstLine="520"/>
        <w:jc w:val="both"/>
      </w:pPr>
      <w:r>
        <w:rPr>
          <w:rStyle w:val="CharStyle5"/>
        </w:rPr>
        <w:t xml:space="preserve">управления доступом к среде </w:t>
      </w:r>
      <w:r>
        <w:rPr>
          <w:rStyle w:val="CharStyle5"/>
          <w:lang w:val="en-US" w:eastAsia="en-US"/>
        </w:rPr>
        <w:t>MAC (Medium Access Control);</w:t>
      </w:r>
    </w:p>
    <w:p>
      <w:pPr>
        <w:pStyle w:val="Style4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869" w:val="left"/>
        </w:tabs>
        <w:bidi w:val="0"/>
        <w:spacing w:before="0" w:after="0" w:line="228" w:lineRule="auto"/>
        <w:ind w:left="0" w:right="0" w:firstLine="520"/>
        <w:jc w:val="both"/>
      </w:pPr>
      <w:r>
        <w:rPr>
          <w:rStyle w:val="CharStyle5"/>
        </w:rPr>
        <w:t xml:space="preserve">управления радиоканалом </w:t>
      </w:r>
      <w:r>
        <w:rPr>
          <w:rStyle w:val="CharStyle5"/>
          <w:lang w:val="en-US" w:eastAsia="en-US"/>
        </w:rPr>
        <w:t>RLC (Radio Link Control);</w:t>
      </w:r>
    </w:p>
    <w:p>
      <w:pPr>
        <w:pStyle w:val="Style4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848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протокола слияния пакетных данных </w:t>
      </w:r>
      <w:r>
        <w:rPr>
          <w:rStyle w:val="CharStyle5"/>
          <w:lang w:val="en-US" w:eastAsia="en-US"/>
        </w:rPr>
        <w:t>PDCP (Packet Data</w:t>
        <w:br/>
        <w:t>Convergence Protocol);</w:t>
      </w:r>
    </w:p>
    <w:p>
      <w:pPr>
        <w:pStyle w:val="Style4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869" w:val="left"/>
        </w:tabs>
        <w:bidi w:val="0"/>
        <w:spacing w:before="0" w:after="0" w:line="228" w:lineRule="auto"/>
        <w:ind w:left="0" w:right="0" w:firstLine="520"/>
        <w:jc w:val="both"/>
      </w:pPr>
      <w:r>
        <w:rPr>
          <w:rStyle w:val="CharStyle5"/>
        </w:rPr>
        <w:t xml:space="preserve">управления радиоресурсами </w:t>
      </w:r>
      <w:r>
        <w:rPr>
          <w:rStyle w:val="CharStyle5"/>
          <w:lang w:val="en-US" w:eastAsia="en-US"/>
        </w:rPr>
        <w:t>RRC (Radio Resource Control);</w:t>
      </w:r>
    </w:p>
    <w:p>
      <w:pPr>
        <w:pStyle w:val="Style4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853" w:val="left"/>
        </w:tabs>
        <w:bidi w:val="0"/>
        <w:spacing w:before="0" w:after="380" w:line="240" w:lineRule="auto"/>
        <w:ind w:left="0" w:right="0" w:firstLine="520"/>
        <w:jc w:val="both"/>
      </w:pPr>
      <w:r>
        <w:rPr>
          <w:rStyle w:val="CharStyle5"/>
        </w:rPr>
        <w:t xml:space="preserve">протокола, функционирующего вне слоя доступа </w:t>
      </w:r>
      <w:r>
        <w:rPr>
          <w:rStyle w:val="CharStyle5"/>
          <w:lang w:val="en-US" w:eastAsia="en-US"/>
        </w:rPr>
        <w:t>(NAS-</w:t>
        <w:br/>
      </w:r>
      <w:r>
        <w:rPr>
          <w:rStyle w:val="CharStyle5"/>
        </w:rPr>
        <w:t>протокол).</w:t>
      </w:r>
    </w:p>
    <w:tbl>
      <w:tblPr>
        <w:tblOverlap w:val="never"/>
        <w:jc w:val="left"/>
        <w:tblLayout w:type="fixed"/>
      </w:tblPr>
      <w:tblGrid>
        <w:gridCol w:w="1805"/>
        <w:gridCol w:w="1262"/>
        <w:gridCol w:w="1858"/>
        <w:gridCol w:w="1200"/>
        <w:gridCol w:w="955"/>
      </w:tblGrid>
      <w:tr>
        <w:trPr>
          <w:trHeight w:val="33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20"/>
                <w:szCs w:val="20"/>
              </w:rPr>
            </w:pPr>
            <w:r>
              <w:rPr>
                <w:rStyle w:val="CharStyle30"/>
                <w:sz w:val="20"/>
                <w:szCs w:val="20"/>
                <w:lang w:val="en-US" w:eastAsia="en-US"/>
              </w:rPr>
              <w:t>UE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Style w:val="CharStyle30"/>
                <w:sz w:val="20"/>
                <w:szCs w:val="20"/>
                <w:lang w:val="en-US" w:eastAsia="en-US"/>
              </w:rPr>
              <w:t>eNB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20"/>
                <w:szCs w:val="20"/>
              </w:rPr>
            </w:pPr>
            <w:r>
              <w:rPr>
                <w:rStyle w:val="CharStyle30"/>
                <w:sz w:val="20"/>
                <w:szCs w:val="20"/>
                <w:lang w:val="en-US" w:eastAsia="en-US"/>
              </w:rPr>
              <w:t>Gateway</w:t>
            </w:r>
          </w:p>
        </w:tc>
      </w:tr>
      <w:tr>
        <w:trPr>
          <w:trHeight w:val="14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pos="1587" w:val="left"/>
              </w:tabs>
              <w:bidi w:val="0"/>
              <w:spacing w:before="0" w:after="0" w:line="240" w:lineRule="auto"/>
              <w:ind w:left="0" w:right="0" w:firstLine="800"/>
              <w:jc w:val="left"/>
              <w:rPr>
                <w:sz w:val="20"/>
                <w:szCs w:val="20"/>
              </w:rPr>
            </w:pPr>
            <w:r>
              <w:rPr>
                <w:rStyle w:val="CharStyle30"/>
                <w:sz w:val="20"/>
                <w:szCs w:val="20"/>
                <w:u w:val="single"/>
                <w:lang w:val="en-US" w:eastAsia="en-US"/>
              </w:rPr>
              <w:t>IP</w:t>
              <w:tab/>
            </w:r>
            <w:r>
              <w:rPr>
                <w:rStyle w:val="CharStyle30"/>
                <w:sz w:val="20"/>
                <w:szCs w:val="20"/>
                <w:u w:val="single"/>
              </w:rPr>
              <w:t>п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leader="underscore" w:pos="710" w:val="left"/>
              </w:tabs>
              <w:bidi w:val="0"/>
              <w:spacing w:before="0" w:after="0" w:line="240" w:lineRule="auto"/>
              <w:ind w:left="0" w:right="0" w:firstLine="0"/>
              <w:jc w:val="right"/>
              <w:rPr>
                <w:sz w:val="46"/>
                <w:szCs w:val="46"/>
              </w:rPr>
            </w:pPr>
            <w:r>
              <w:rPr>
                <w:rStyle w:val="CharStyle30"/>
                <w:sz w:val="20"/>
                <w:szCs w:val="20"/>
                <w:lang w:val="en-US" w:eastAsia="en-US"/>
              </w:rPr>
              <w:t>■*i</w:t>
            </w:r>
            <w:r>
              <w:rPr>
                <w:rStyle w:val="CharStyle30"/>
                <w:color w:val="2B2A29"/>
                <w:sz w:val="20"/>
                <w:szCs w:val="20"/>
              </w:rPr>
              <w:tab/>
            </w:r>
            <w:r>
              <w:rPr>
                <w:rStyle w:val="CharStyle30"/>
                <w:smallCaps/>
                <w:sz w:val="46"/>
                <w:szCs w:val="46"/>
                <w:u w:val="single"/>
                <w:lang w:val="en-US" w:eastAsia="en-US"/>
              </w:rPr>
              <w:t>ip</w:t>
            </w:r>
          </w:p>
        </w:tc>
      </w:tr>
      <w:tr>
        <w:trPr>
          <w:trHeight w:val="13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6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Style w:val="CharStyle30"/>
                <w:color w:val="2B2A29"/>
                <w:sz w:val="20"/>
                <w:szCs w:val="20"/>
              </w:rPr>
              <w:t xml:space="preserve">| </w:t>
            </w:r>
            <w:r>
              <w:rPr>
                <w:rStyle w:val="CharStyle30"/>
                <w:sz w:val="20"/>
                <w:szCs w:val="20"/>
                <w:lang w:val="en-US" w:eastAsia="en-US"/>
              </w:rPr>
              <w:t xml:space="preserve">PDCP </w:t>
            </w:r>
            <w:r>
              <w:rPr>
                <w:rStyle w:val="CharStyle30"/>
                <w:sz w:val="20"/>
                <w:szCs w:val="20"/>
              </w:rPr>
              <w:t>И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leader="dot" w:pos="768" w:val="left"/>
                <w:tab w:leader="dot" w:pos="1205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3"/>
                <w:szCs w:val="13"/>
              </w:rPr>
            </w:pPr>
            <w:r>
              <w:rPr>
                <w:rStyle w:val="CharStyle30"/>
                <w:sz w:val="13"/>
                <w:szCs w:val="13"/>
              </w:rPr>
              <w:tab/>
              <w:tab/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Style w:val="CharStyle30"/>
                <w:sz w:val="20"/>
                <w:szCs w:val="20"/>
              </w:rPr>
              <w:t xml:space="preserve">-Н </w:t>
            </w:r>
            <w:r>
              <w:rPr>
                <w:rStyle w:val="CharStyle30"/>
                <w:sz w:val="20"/>
                <w:szCs w:val="20"/>
                <w:lang w:val="en-US" w:eastAsia="en-US"/>
              </w:rPr>
              <w:t xml:space="preserve">PDCP </w:t>
            </w:r>
            <w:r>
              <w:rPr>
                <w:rStyle w:val="CharStyle30"/>
                <w:sz w:val="20"/>
                <w:szCs w:val="20"/>
              </w:rPr>
              <w:t>|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1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Style w:val="CharStyle30"/>
                <w:sz w:val="20"/>
                <w:szCs w:val="20"/>
                <w:u w:val="single"/>
                <w:lang w:val="en-US" w:eastAsia="en-US"/>
              </w:rPr>
              <w:t xml:space="preserve">I RLC </w:t>
            </w:r>
            <w:r>
              <w:rPr>
                <w:rStyle w:val="CharStyle30"/>
                <w:sz w:val="20"/>
                <w:szCs w:val="20"/>
                <w:u w:val="single"/>
              </w:rPr>
              <w:t>|</w:t>
            </w:r>
            <w:r>
              <w:rPr>
                <w:rStyle w:val="CharStyle30"/>
                <w:sz w:val="20"/>
                <w:szCs w:val="20"/>
              </w:rPr>
              <w:t>&lt;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Style w:val="CharStyle30"/>
                <w:color w:val="2B2A29"/>
                <w:sz w:val="20"/>
                <w:szCs w:val="20"/>
                <w:u w:val="single"/>
              </w:rPr>
              <w:t xml:space="preserve">Н </w:t>
            </w:r>
            <w:r>
              <w:rPr>
                <w:rStyle w:val="CharStyle30"/>
                <w:color w:val="2B2A29"/>
                <w:sz w:val="20"/>
                <w:szCs w:val="20"/>
                <w:u w:val="single"/>
                <w:lang w:val="en-US" w:eastAsia="en-US"/>
              </w:rPr>
              <w:t xml:space="preserve">RLC </w:t>
            </w:r>
            <w:r>
              <w:rPr>
                <w:rStyle w:val="CharStyle30"/>
                <w:color w:val="2B2A29"/>
                <w:sz w:val="20"/>
                <w:szCs w:val="20"/>
                <w:u w:val="single"/>
              </w:rPr>
              <w:t>|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1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Style w:val="CharStyle30"/>
                <w:sz w:val="20"/>
                <w:szCs w:val="20"/>
                <w:u w:val="single"/>
              </w:rPr>
              <w:t>I МАС |</w:t>
            </w:r>
            <w:r>
              <w:rPr>
                <w:rStyle w:val="CharStyle30"/>
                <w:sz w:val="20"/>
                <w:szCs w:val="20"/>
              </w:rPr>
              <w:t>&lt;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leader="dot" w:pos="773" w:val="left"/>
                <w:tab w:leader="dot" w:pos="1229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3"/>
                <w:szCs w:val="13"/>
              </w:rPr>
            </w:pPr>
            <w:r>
              <w:rPr>
                <w:rStyle w:val="CharStyle30"/>
                <w:sz w:val="13"/>
                <w:szCs w:val="13"/>
              </w:rPr>
              <w:tab/>
              <w:tab/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Style w:val="CharStyle30"/>
                <w:sz w:val="20"/>
                <w:szCs w:val="20"/>
              </w:rPr>
              <w:t>-</w:t>
            </w:r>
            <w:r>
              <w:rPr>
                <w:rStyle w:val="CharStyle30"/>
                <w:sz w:val="20"/>
                <w:szCs w:val="20"/>
                <w:u w:val="single"/>
              </w:rPr>
              <w:t>Н МАС |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0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20"/>
                <w:szCs w:val="20"/>
              </w:rPr>
            </w:pPr>
            <w:r>
              <w:rPr>
                <w:rStyle w:val="CharStyle30"/>
                <w:sz w:val="20"/>
                <w:szCs w:val="20"/>
                <w:u w:val="single"/>
              </w:rPr>
              <w:t xml:space="preserve">| </w:t>
            </w:r>
            <w:r>
              <w:rPr>
                <w:rStyle w:val="CharStyle30"/>
                <w:sz w:val="20"/>
                <w:szCs w:val="20"/>
                <w:u w:val="single"/>
                <w:lang w:val="en-US" w:eastAsia="en-US"/>
              </w:rPr>
              <w:t xml:space="preserve">PHY </w:t>
            </w:r>
            <w:r>
              <w:rPr>
                <w:rStyle w:val="CharStyle30"/>
                <w:sz w:val="20"/>
                <w:szCs w:val="20"/>
                <w:u w:val="single"/>
              </w:rPr>
              <w:t>И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tabs>
                <w:tab w:leader="dot" w:pos="806" w:val="right"/>
                <w:tab w:leader="dot" w:pos="1224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3"/>
                <w:szCs w:val="13"/>
              </w:rPr>
            </w:pPr>
            <w:r>
              <w:rPr>
                <w:rStyle w:val="CharStyle30"/>
                <w:sz w:val="13"/>
                <w:szCs w:val="13"/>
              </w:rPr>
              <w:tab/>
              <w:t>-</w:t>
              <w:tab/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29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Style w:val="CharStyle30"/>
                <w:color w:val="2B2A29"/>
                <w:sz w:val="20"/>
                <w:szCs w:val="20"/>
              </w:rPr>
              <w:t>-</w:t>
            </w:r>
            <w:r>
              <w:rPr>
                <w:rStyle w:val="CharStyle30"/>
                <w:color w:val="2B2A29"/>
                <w:sz w:val="20"/>
                <w:szCs w:val="20"/>
                <w:u w:val="single"/>
              </w:rPr>
              <w:t xml:space="preserve">И </w:t>
            </w:r>
            <w:r>
              <w:rPr>
                <w:rStyle w:val="CharStyle30"/>
                <w:color w:val="2B2A29"/>
                <w:sz w:val="20"/>
                <w:szCs w:val="20"/>
                <w:u w:val="single"/>
                <w:lang w:val="en-US" w:eastAsia="en-US"/>
              </w:rPr>
              <w:t xml:space="preserve">PHY </w:t>
            </w:r>
            <w:r>
              <w:rPr>
                <w:rStyle w:val="CharStyle30"/>
                <w:color w:val="2B2A29"/>
                <w:sz w:val="20"/>
                <w:szCs w:val="20"/>
                <w:u w:val="single"/>
              </w:rPr>
              <w:t>|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widowControl w:val="0"/>
              <w:rPr>
                <w:sz w:val="10"/>
                <w:szCs w:val="10"/>
              </w:rPr>
            </w:pPr>
          </w:p>
        </w:tc>
      </w:tr>
    </w:tbl>
    <w:p>
      <w:pPr>
        <w:pStyle w:val="Style4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878" w:right="0" w:firstLine="0"/>
        <w:jc w:val="left"/>
      </w:pPr>
      <w:r>
        <w:rPr>
          <w:rStyle w:val="CharStyle43"/>
          <w:i/>
          <w:iCs/>
        </w:rPr>
        <w:t>а</w:t>
      </w:r>
    </w:p>
    <w:p>
      <w:pPr>
        <w:widowControl w:val="0"/>
        <w:spacing w:after="239" w:line="1" w:lineRule="exact"/>
      </w:pPr>
    </w:p>
    <w:p>
      <w:pPr>
        <w:widowControl w:val="0"/>
        <w:spacing w:line="1" w:lineRule="exact"/>
      </w:pP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120640" cy="1371600"/>
            <wp:docPr id="351" name="Picutre 3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158"/>
                    <a:stretch/>
                  </pic:blipFill>
                  <pic:spPr>
                    <a:xfrm>
                      <a:ext cx="512064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950" w:right="0" w:firstLine="0"/>
        <w:jc w:val="left"/>
      </w:pPr>
      <w:r>
        <w:rPr>
          <w:rStyle w:val="CharStyle53"/>
          <w:i/>
          <w:iCs/>
        </w:rPr>
        <w:t>б</w:t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219" w:right="0" w:firstLine="0"/>
        <w:jc w:val="left"/>
      </w:pPr>
      <w:r>
        <w:rPr>
          <w:rStyle w:val="CharStyle53"/>
        </w:rPr>
        <w:t>Рис. 61. Стек протоколов в пользовательской плоскости (</w:t>
      </w:r>
      <w:r>
        <w:rPr>
          <w:rStyle w:val="CharStyle53"/>
          <w:i/>
          <w:iCs/>
        </w:rPr>
        <w:t>а</w:t>
      </w:r>
      <w:r>
        <w:rPr>
          <w:rStyle w:val="CharStyle53"/>
        </w:rPr>
        <w:t>)</w:t>
        <w:br/>
        <w:t>и в плоскости управления (</w:t>
      </w:r>
      <w:r>
        <w:rPr>
          <w:rStyle w:val="CharStyle53"/>
          <w:i/>
          <w:iCs/>
        </w:rPr>
        <w:t>б</w:t>
      </w:r>
      <w:r>
        <w:rPr>
          <w:rStyle w:val="CharStyle53"/>
        </w:rPr>
        <w:t>)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80"/>
        <w:jc w:val="both"/>
      </w:pPr>
      <w:r>
        <w:rPr>
          <w:rStyle w:val="CharStyle5"/>
        </w:rPr>
        <w:t xml:space="preserve">На подуровнях </w:t>
      </w:r>
      <w:r>
        <w:rPr>
          <w:rStyle w:val="CharStyle5"/>
          <w:lang w:val="en-US" w:eastAsia="en-US"/>
        </w:rPr>
        <w:t xml:space="preserve">PHY, MAC, RLC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PDCP </w:t>
      </w:r>
      <w:r>
        <w:rPr>
          <w:rStyle w:val="CharStyle5"/>
        </w:rPr>
        <w:t>в пользовательской</w:t>
        <w:br/>
        <w:t>плоскости выполняются такие же функции, что и в плоскости</w:t>
        <w:br/>
        <w:t xml:space="preserve">управления. Функции подуровня </w:t>
      </w:r>
      <w:r>
        <w:rPr>
          <w:rStyle w:val="CharStyle5"/>
          <w:lang w:val="en-US" w:eastAsia="en-US"/>
        </w:rPr>
        <w:t xml:space="preserve">RRC </w:t>
      </w:r>
      <w:r>
        <w:rPr>
          <w:rStyle w:val="CharStyle5"/>
        </w:rPr>
        <w:t>ограничены только плоско</w:t>
        <w:t>-</w:t>
        <w:br/>
        <w:t>стью управления: это вещание системной информации, вызов,</w:t>
        <w:br/>
        <w:t>управление радиоканалом, соединением на данном подуровне,</w:t>
        <w:br/>
        <w:t xml:space="preserve">мобильностью, составление отчетов об измерении параметров </w:t>
      </w:r>
      <w:r>
        <w:rPr>
          <w:rStyle w:val="CharStyle5"/>
          <w:lang w:val="en-US" w:eastAsia="en-US"/>
        </w:rPr>
        <w:t>UE.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80"/>
        <w:jc w:val="both"/>
      </w:pPr>
      <w:r>
        <w:rPr>
          <w:rStyle w:val="CharStyle5"/>
        </w:rPr>
        <w:t>Также в плоскость управления отнесен протокол обмена ин</w:t>
        <w:t>-</w:t>
        <w:br/>
        <w:t xml:space="preserve">формацией вне слоя доступа (протокол </w:t>
      </w:r>
      <w:r>
        <w:rPr>
          <w:rStyle w:val="CharStyle5"/>
          <w:lang w:val="en-US" w:eastAsia="en-US"/>
        </w:rPr>
        <w:t xml:space="preserve">NAS) </w:t>
      </w:r>
      <w:r>
        <w:rPr>
          <w:rStyle w:val="CharStyle5"/>
        </w:rPr>
        <w:t>и локализованный</w:t>
        <w:br/>
        <w:t xml:space="preserve">между </w:t>
      </w:r>
      <w:r>
        <w:rPr>
          <w:rStyle w:val="CharStyle5"/>
          <w:lang w:val="en-US" w:eastAsia="en-US"/>
        </w:rPr>
        <w:t xml:space="preserve">MME </w:t>
      </w:r>
      <w:r>
        <w:rPr>
          <w:rStyle w:val="CharStyle5"/>
        </w:rPr>
        <w:t xml:space="preserve">и </w:t>
      </w:r>
      <w:r>
        <w:rPr>
          <w:rStyle w:val="CharStyle5"/>
          <w:lang w:val="en-US" w:eastAsia="en-US"/>
        </w:rPr>
        <w:t xml:space="preserve">UE; </w:t>
      </w:r>
      <w:r>
        <w:rPr>
          <w:rStyle w:val="CharStyle5"/>
        </w:rPr>
        <w:t>он предназначен для решения задач, не связан</w:t>
        <w:t>-</w:t>
        <w:br/>
        <w:t>ных с вопросами радиодоступа: управление сквозным каналом пе</w:t>
        <w:t>-</w:t>
        <w:br/>
        <w:t>редачи данных, аутентификация и защита пользовательских дан</w:t>
        <w:t>-</w:t>
        <w:br/>
        <w:t>ных и др.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80"/>
        <w:jc w:val="both"/>
      </w:pPr>
      <w:r>
        <w:rPr>
          <w:rStyle w:val="CharStyle5"/>
        </w:rPr>
        <w:t>На нижнем, физическом уровне (уровне 1), реализованы услу</w:t>
        <w:t>-</w:t>
        <w:br/>
        <w:t>ги по передаче данных на более высокие уровни. Выполнение та</w:t>
        <w:t>-</w:t>
        <w:br/>
        <w:t>ких услуг связано с обеспечением следующих функций:</w:t>
      </w:r>
    </w:p>
    <w:p>
      <w:pPr>
        <w:pStyle w:val="Style4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910" w:val="left"/>
        </w:tabs>
        <w:bidi w:val="0"/>
        <w:spacing w:before="0" w:after="0" w:line="240" w:lineRule="auto"/>
        <w:ind w:left="0" w:right="0" w:firstLine="580"/>
        <w:jc w:val="both"/>
      </w:pPr>
      <w:r>
        <w:rPr>
          <w:rStyle w:val="CharStyle5"/>
        </w:rPr>
        <w:t>обнаружение ошибок в транспортном канале и индикация</w:t>
        <w:br/>
        <w:t>об этом на более высокие уровни;</w:t>
      </w:r>
    </w:p>
    <w:p>
      <w:pPr>
        <w:pStyle w:val="Style4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915" w:val="left"/>
        </w:tabs>
        <w:bidi w:val="0"/>
        <w:spacing w:before="0" w:after="0" w:line="240" w:lineRule="auto"/>
        <w:ind w:left="0" w:right="0" w:firstLine="580"/>
        <w:jc w:val="both"/>
      </w:pPr>
      <w:r>
        <w:rPr>
          <w:rStyle w:val="CharStyle5"/>
        </w:rPr>
        <w:t>помехоустойчивое кодирование и декодирование данных в</w:t>
        <w:br/>
        <w:t>транспортном канале;</w:t>
      </w:r>
    </w:p>
    <w:p>
      <w:pPr>
        <w:pStyle w:val="Style4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929" w:val="left"/>
        </w:tabs>
        <w:bidi w:val="0"/>
        <w:spacing w:before="0" w:after="0" w:line="226" w:lineRule="auto"/>
        <w:ind w:left="0" w:right="0" w:firstLine="580"/>
        <w:jc w:val="both"/>
      </w:pPr>
      <w:r>
        <w:rPr>
          <w:rStyle w:val="CharStyle5"/>
        </w:rPr>
        <w:t>гибридные запросы на повторную пересылку пакетов данных;</w:t>
      </w:r>
    </w:p>
    <w:p>
      <w:pPr>
        <w:pStyle w:val="Style4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910" w:val="left"/>
        </w:tabs>
        <w:bidi w:val="0"/>
        <w:spacing w:before="0" w:after="0" w:line="233" w:lineRule="auto"/>
        <w:ind w:left="0" w:right="0" w:firstLine="580"/>
        <w:jc w:val="both"/>
      </w:pPr>
      <w:r>
        <w:rPr>
          <w:rStyle w:val="CharStyle5"/>
        </w:rPr>
        <w:t>энергетическое выравнивание физических каналов с помо</w:t>
        <w:t>-</w:t>
        <w:br/>
        <w:t>щью весовых множителей;</w:t>
      </w:r>
    </w:p>
    <w:p>
      <w:pPr>
        <w:pStyle w:val="Style4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929" w:val="left"/>
        </w:tabs>
        <w:bidi w:val="0"/>
        <w:spacing w:before="0" w:after="0" w:line="226" w:lineRule="auto"/>
        <w:ind w:left="0" w:right="0" w:firstLine="580"/>
        <w:jc w:val="both"/>
      </w:pPr>
      <w:r>
        <w:rPr>
          <w:rStyle w:val="CharStyle5"/>
        </w:rPr>
        <w:t>модуляция/демодуляция физических каналов;</w:t>
      </w:r>
    </w:p>
    <w:p>
      <w:pPr>
        <w:pStyle w:val="Style4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929" w:val="left"/>
        </w:tabs>
        <w:bidi w:val="0"/>
        <w:spacing w:before="0" w:after="60" w:line="226" w:lineRule="auto"/>
        <w:ind w:left="0" w:right="0" w:firstLine="580"/>
        <w:jc w:val="both"/>
      </w:pPr>
      <w:r>
        <w:rPr>
          <w:rStyle w:val="CharStyle5"/>
        </w:rPr>
        <w:t>частотная и временная синхронизация;</w:t>
      </w:r>
    </w:p>
    <w:p>
      <w:pPr>
        <w:pStyle w:val="Style4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910" w:val="left"/>
        </w:tabs>
        <w:bidi w:val="0"/>
        <w:spacing w:before="0" w:after="0" w:line="233" w:lineRule="auto"/>
        <w:ind w:left="0" w:right="0" w:firstLine="580"/>
        <w:jc w:val="both"/>
      </w:pPr>
      <w:r>
        <w:rPr>
          <w:rStyle w:val="CharStyle5"/>
        </w:rPr>
        <w:t>измерение радиочастотных характеристик и индикация об</w:t>
        <w:br/>
        <w:t>этом на более высокие уровни;</w:t>
      </w:r>
    </w:p>
    <w:p>
      <w:pPr>
        <w:pStyle w:val="Style4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906" w:val="left"/>
        </w:tabs>
        <w:bidi w:val="0"/>
        <w:spacing w:before="0" w:after="0" w:line="240" w:lineRule="auto"/>
        <w:ind w:left="0" w:right="0" w:firstLine="580"/>
        <w:jc w:val="both"/>
      </w:pPr>
      <w:r>
        <w:rPr>
          <w:rStyle w:val="CharStyle5"/>
        </w:rPr>
        <w:t>разнесенная передача и параллельная антенная обработка</w:t>
        <w:br/>
        <w:t xml:space="preserve">(методы </w:t>
      </w:r>
      <w:r>
        <w:rPr>
          <w:rStyle w:val="CharStyle5"/>
          <w:lang w:val="en-US" w:eastAsia="en-US"/>
        </w:rPr>
        <w:t>MIMO);</w:t>
      </w:r>
    </w:p>
    <w:p>
      <w:pPr>
        <w:pStyle w:val="Style4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929" w:val="left"/>
        </w:tabs>
        <w:bidi w:val="0"/>
        <w:spacing w:before="0" w:after="0" w:line="226" w:lineRule="auto"/>
        <w:ind w:left="0" w:right="0" w:firstLine="580"/>
        <w:jc w:val="both"/>
      </w:pPr>
      <w:r>
        <w:rPr>
          <w:rStyle w:val="CharStyle5"/>
        </w:rPr>
        <w:t>формирование диаграммы направленности;</w:t>
      </w:r>
    </w:p>
    <w:p>
      <w:pPr>
        <w:pStyle w:val="Style4"/>
        <w:keepNext w:val="0"/>
        <w:keepLines w:val="0"/>
        <w:widowControl w:val="0"/>
        <w:numPr>
          <w:ilvl w:val="0"/>
          <w:numId w:val="137"/>
        </w:numPr>
        <w:shd w:val="clear" w:color="auto" w:fill="auto"/>
        <w:tabs>
          <w:tab w:pos="929" w:val="left"/>
        </w:tabs>
        <w:bidi w:val="0"/>
        <w:spacing w:before="0" w:after="0" w:line="226" w:lineRule="auto"/>
        <w:ind w:left="0" w:right="0" w:firstLine="580"/>
        <w:jc w:val="both"/>
      </w:pPr>
      <w:r>
        <w:rPr>
          <w:rStyle w:val="CharStyle5"/>
        </w:rPr>
        <w:t>радиочастотная обработка сигналов.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80"/>
        <w:jc w:val="both"/>
      </w:pPr>
      <w:r>
        <w:rPr>
          <w:rStyle w:val="CharStyle5"/>
        </w:rPr>
        <w:t xml:space="preserve">Точки доступа к услугам между физическим уровнем и </w:t>
      </w:r>
      <w:r>
        <w:rPr>
          <w:rStyle w:val="CharStyle5"/>
          <w:lang w:val="en-US" w:eastAsia="en-US"/>
        </w:rPr>
        <w:t>MAC-</w:t>
        <w:br/>
      </w:r>
      <w:r>
        <w:rPr>
          <w:rStyle w:val="CharStyle5"/>
        </w:rPr>
        <w:t>подуровнем обеспечиваются транспортными каналами, а между</w:t>
        <w:br/>
      </w:r>
      <w:r>
        <w:rPr>
          <w:rStyle w:val="CharStyle5"/>
          <w:lang w:val="en-US" w:eastAsia="en-US"/>
        </w:rPr>
        <w:t>MAC</w:t>
      </w:r>
      <w:r>
        <w:rPr>
          <w:rStyle w:val="CharStyle5"/>
        </w:rPr>
        <w:t xml:space="preserve">-подуровнем и </w:t>
      </w:r>
      <w:r>
        <w:rPr>
          <w:rStyle w:val="CharStyle5"/>
          <w:lang w:val="en-US" w:eastAsia="en-US"/>
        </w:rPr>
        <w:t>RLC</w:t>
      </w:r>
      <w:r>
        <w:rPr>
          <w:rStyle w:val="CharStyle5"/>
        </w:rPr>
        <w:t>-подуровнем - логическими каналами.</w:t>
        <w:br/>
        <w:t>Структура канального уровня, называемого также уровнем 2, в</w:t>
        <w:br/>
        <w:t>нисходящем и восходящем направлениях отличается; в нисходя</w:t>
        <w:t>-</w:t>
        <w:br/>
        <w:t xml:space="preserve">щем направлении на </w:t>
      </w:r>
      <w:r>
        <w:rPr>
          <w:rStyle w:val="CharStyle5"/>
          <w:lang w:val="en-US" w:eastAsia="en-US"/>
        </w:rPr>
        <w:t>MAC</w:t>
      </w:r>
      <w:r>
        <w:rPr>
          <w:rStyle w:val="CharStyle5"/>
        </w:rPr>
        <w:t>-подуровне происходит управление</w:t>
        <w:br/>
        <w:t xml:space="preserve">приоритетом нескольких </w:t>
      </w:r>
      <w:r>
        <w:rPr>
          <w:rStyle w:val="CharStyle5"/>
          <w:lang w:val="en-US" w:eastAsia="en-US"/>
        </w:rPr>
        <w:t xml:space="preserve">UE, </w:t>
      </w:r>
      <w:r>
        <w:rPr>
          <w:rStyle w:val="CharStyle5"/>
        </w:rPr>
        <w:t>в то время как в восходящем направ</w:t>
        <w:t>-</w:t>
        <w:br/>
        <w:t xml:space="preserve">лении такое управление относится только к одному </w:t>
      </w:r>
      <w:r>
        <w:rPr>
          <w:rStyle w:val="CharStyle5"/>
          <w:lang w:val="en-US" w:eastAsia="en-US"/>
        </w:rPr>
        <w:t>UE.</w:t>
      </w:r>
      <w:r>
        <w:br w:type="page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540"/>
        <w:jc w:val="both"/>
      </w:pPr>
      <w:r>
        <w:rPr>
          <w:rStyle w:val="CharStyle5"/>
        </w:rPr>
        <w:t xml:space="preserve">В технологии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предусмотрен ряд функций, обеспечиваю</w:t>
        <w:t>-</w:t>
        <w:br/>
        <w:t>щих эффективное использование быстро меняющихся условий ра</w:t>
        <w:t>-</w:t>
        <w:br/>
        <w:t>диосвязи. Функция диспетчеризации в зависимости от состояния</w:t>
        <w:br/>
        <w:t>канала выделяет пользователям лучшие ресурсы. Многоантенные</w:t>
        <w:br/>
        <w:t>технологии уменьшают замирание сигнала, а механизмы адапта</w:t>
        <w:t>-</w:t>
        <w:br/>
        <w:t>ции канала задействуют такие методы модуляции и кодирования</w:t>
        <w:br/>
        <w:t>сигнала, которые гарантируют наилучшее качество связи в кон</w:t>
        <w:t>-</w:t>
        <w:br/>
        <w:t>кретных условиях. В восходящем канале связи механизм регули</w:t>
        <w:t>-</w:t>
        <w:br/>
        <w:t>рования мощности позволяет достичь высокого качества сигнала и</w:t>
        <w:br/>
        <w:t>бороться с взаимными помехами. Активное применение перечис</w:t>
        <w:t>-</w:t>
        <w:br/>
        <w:t>ленных выше функций стало возможным благодаря сочетанию</w:t>
        <w:br/>
        <w:t>механизмов быстрой повторной передачи данных и комбинирова</w:t>
        <w:t>-</w:t>
        <w:br/>
        <w:t>ния переданных данных с инкрементальной избыточностью.</w:t>
      </w:r>
    </w:p>
    <w:p>
      <w:pPr>
        <w:pStyle w:val="Style4"/>
        <w:keepNext w:val="0"/>
        <w:keepLines w:val="0"/>
        <w:widowControl w:val="0"/>
        <w:numPr>
          <w:ilvl w:val="2"/>
          <w:numId w:val="129"/>
        </w:numPr>
        <w:shd w:val="clear" w:color="auto" w:fill="auto"/>
        <w:tabs>
          <w:tab w:pos="1453" w:val="left"/>
        </w:tabs>
        <w:bidi w:val="0"/>
        <w:spacing w:before="0" w:after="0" w:line="240" w:lineRule="auto"/>
        <w:ind w:left="0" w:right="0" w:firstLine="540"/>
        <w:jc w:val="both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Помехоустойчивое кодирование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Рассмотрим процедуры помехоустойчивого кодирования, ко</w:t>
        <w:t>-</w:t>
        <w:br/>
        <w:t>торые являются общими для восходящего и нисходящего направ</w:t>
        <w:t>-</w:t>
        <w:br/>
        <w:t xml:space="preserve">лений. Спецификация </w:t>
      </w:r>
      <w:r>
        <w:rPr>
          <w:rStyle w:val="CharStyle5"/>
          <w:lang w:val="en-US" w:eastAsia="en-US"/>
        </w:rPr>
        <w:t xml:space="preserve">TS </w:t>
      </w:r>
      <w:r>
        <w:rPr>
          <w:rStyle w:val="CharStyle5"/>
        </w:rPr>
        <w:t>36.212 предполагает два способа поме</w:t>
        <w:t>-</w:t>
        <w:br/>
        <w:t>хоустойчивого кодирования, используемых при формировании</w:t>
        <w:br/>
        <w:t>сигналов. Основным способом помехоустойчивого кодирования</w:t>
        <w:br/>
        <w:t>является турбокодирование со скоростью 1/3. Рассмотрим схемы</w:t>
        <w:br/>
        <w:t>сверточного кодера со скоростью кодирования 1/3, которые при</w:t>
        <w:t>-</w:t>
        <w:br/>
        <w:t>меняются при формировании сигнала широковещательного канала</w:t>
        <w:br/>
      </w:r>
      <w:r>
        <w:rPr>
          <w:rStyle w:val="CharStyle5"/>
          <w:lang w:val="en-US" w:eastAsia="en-US"/>
        </w:rPr>
        <w:t xml:space="preserve">BCH. </w:t>
      </w:r>
      <w:r>
        <w:rPr>
          <w:rStyle w:val="CharStyle5"/>
        </w:rPr>
        <w:t>В качестве кодера турбокода используется схема двух па</w:t>
        <w:t>-</w:t>
        <w:br/>
        <w:t>раллельно связанных сверточных кодеров с внутренним переме</w:t>
        <w:t>-</w:t>
        <w:br/>
        <w:t>жителем (рис. 62).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540"/>
        <w:jc w:val="both"/>
      </w:pPr>
      <w:r>
        <w:rPr>
          <w:rStyle w:val="CharStyle5"/>
        </w:rPr>
        <w:t>В начале кодирования в ячейки вспомогательных кодеров</w:t>
        <w:br/>
        <w:t>должны быть записаны нули. В процессе кодирования биты тур</w:t>
        <w:t>-</w:t>
        <w:br/>
        <w:t>бокода снимаются с выходов кодера в следующем порядке:</w:t>
      </w:r>
    </w:p>
    <w:p>
      <w:pPr>
        <w:pStyle w:val="Style122"/>
        <w:keepNext w:val="0"/>
        <w:keepLines w:val="0"/>
        <w:widowControl w:val="0"/>
        <w:shd w:val="clear" w:color="auto" w:fill="auto"/>
        <w:bidi w:val="0"/>
        <w:spacing w:before="0" w:after="120" w:line="122" w:lineRule="auto"/>
        <w:ind w:left="0" w:right="0" w:firstLine="0"/>
        <w:jc w:val="center"/>
        <w:rPr>
          <w:sz w:val="26"/>
          <w:szCs w:val="26"/>
        </w:rPr>
      </w:pPr>
      <w:r>
        <w:rPr>
          <w:rStyle w:val="CharStyle123"/>
          <w:i/>
          <w:iCs/>
          <w:sz w:val="18"/>
          <w:szCs w:val="18"/>
          <w:lang w:val="ru-RU" w:eastAsia="ru-RU"/>
        </w:rPr>
        <w:t>4</w:t>
      </w:r>
      <w:r>
        <w:rPr>
          <w:rStyle w:val="CharStyle123"/>
          <w:sz w:val="18"/>
          <w:szCs w:val="18"/>
          <w:lang w:val="ru-RU" w:eastAsia="ru-RU"/>
        </w:rPr>
        <w:t>(°) - г</w:t>
        <w:br/>
      </w:r>
      <w:r>
        <w:rPr>
          <w:rStyle w:val="CharStyle123"/>
          <w:i/>
          <w:iCs/>
          <w:sz w:val="18"/>
          <w:szCs w:val="18"/>
          <w:vertAlign w:val="superscript"/>
        </w:rPr>
        <w:t>d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rFonts w:ascii="Arial" w:eastAsia="Arial" w:hAnsi="Arial" w:cs="Arial"/>
          <w:sz w:val="24"/>
          <w:szCs w:val="24"/>
        </w:rPr>
        <w:t xml:space="preserve"> </w:t>
      </w:r>
      <w:r>
        <w:rPr>
          <w:rStyle w:val="CharStyle123"/>
          <w:rFonts w:ascii="Arial" w:eastAsia="Arial" w:hAnsi="Arial" w:cs="Arial"/>
          <w:sz w:val="24"/>
          <w:szCs w:val="24"/>
          <w:lang w:val="ru-RU" w:eastAsia="ru-RU"/>
        </w:rPr>
        <w:t>=</w:t>
      </w:r>
      <w:r>
        <w:rPr>
          <w:rStyle w:val="CharStyle123"/>
          <w:i/>
          <w:iCs/>
          <w:sz w:val="18"/>
          <w:szCs w:val="18"/>
        </w:rPr>
        <w:t>xk</w:t>
      </w:r>
      <w:r>
        <w:rPr>
          <w:rStyle w:val="CharStyle123"/>
          <w:rFonts w:ascii="Courier New" w:eastAsia="Courier New" w:hAnsi="Courier New" w:cs="Courier New"/>
          <w:sz w:val="26"/>
          <w:szCs w:val="26"/>
        </w:rPr>
        <w:t xml:space="preserve"> </w:t>
      </w:r>
      <w:r>
        <w:rPr>
          <w:rStyle w:val="CharStyle123"/>
          <w:rFonts w:ascii="Courier New" w:eastAsia="Courier New" w:hAnsi="Courier New" w:cs="Courier New"/>
          <w:sz w:val="26"/>
          <w:szCs w:val="26"/>
          <w:lang w:val="ru-RU" w:eastAsia="ru-RU"/>
        </w:rPr>
        <w:t>’</w:t>
      </w:r>
    </w:p>
    <w:p>
      <w:pPr>
        <w:pStyle w:val="Style122"/>
        <w:keepNext w:val="0"/>
        <w:keepLines w:val="0"/>
        <w:widowControl w:val="0"/>
        <w:shd w:val="clear" w:color="auto" w:fill="auto"/>
        <w:bidi w:val="0"/>
        <w:spacing w:before="0" w:after="40" w:line="240" w:lineRule="auto"/>
        <w:ind w:left="0" w:right="0" w:firstLine="0"/>
        <w:jc w:val="center"/>
        <w:rPr>
          <w:sz w:val="28"/>
          <w:szCs w:val="28"/>
        </w:rPr>
      </w:pPr>
      <w:r>
        <w:rPr>
          <w:rStyle w:val="CharStyle123"/>
          <w:i/>
          <w:iCs/>
          <w:sz w:val="28"/>
          <w:szCs w:val="28"/>
        </w:rPr>
        <w:t>d</w:t>
      </w:r>
      <w:r>
        <w:rPr>
          <w:rStyle w:val="CharStyle123"/>
          <w:i/>
          <w:iCs/>
          <w:sz w:val="18"/>
          <w:szCs w:val="18"/>
        </w:rPr>
        <w:t>l</w:t>
      </w:r>
      <w:r>
        <w:rPr>
          <w:rStyle w:val="CharStyle123"/>
          <w:rFonts w:ascii="Courier New" w:eastAsia="Courier New" w:hAnsi="Courier New" w:cs="Courier New"/>
          <w:sz w:val="80"/>
          <w:szCs w:val="80"/>
        </w:rPr>
        <w:t xml:space="preserve"> </w:t>
      </w:r>
      <w:r>
        <w:rPr>
          <w:rStyle w:val="CharStyle123"/>
          <w:rFonts w:ascii="Courier New" w:eastAsia="Courier New" w:hAnsi="Courier New" w:cs="Courier New"/>
          <w:sz w:val="80"/>
          <w:szCs w:val="80"/>
          <w:lang w:val="ru-RU" w:eastAsia="ru-RU"/>
        </w:rPr>
        <w:t xml:space="preserve">= </w:t>
      </w:r>
      <w:r>
        <w:rPr>
          <w:rStyle w:val="CharStyle123"/>
          <w:i/>
          <w:iCs/>
          <w:sz w:val="18"/>
          <w:szCs w:val="18"/>
          <w:vertAlign w:val="superscript"/>
        </w:rPr>
        <w:t>z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8"/>
          <w:szCs w:val="28"/>
        </w:rPr>
        <w:t>,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120" w:line="276" w:lineRule="auto"/>
        <w:ind w:left="0" w:right="0" w:firstLine="0"/>
        <w:jc w:val="center"/>
        <w:rPr>
          <w:sz w:val="26"/>
          <w:szCs w:val="26"/>
        </w:rPr>
      </w:pPr>
      <w:r>
        <w:rPr>
          <w:rStyle w:val="CharStyle30"/>
          <w:i/>
          <w:iCs/>
          <w:sz w:val="24"/>
          <w:szCs w:val="24"/>
          <w:lang w:val="en-US" w:eastAsia="en-US"/>
        </w:rPr>
        <w:t>d</w:t>
      </w:r>
      <w:r>
        <w:rPr>
          <w:rStyle w:val="CharStyle30"/>
          <w:i/>
          <w:iCs/>
          <w:sz w:val="18"/>
          <w:szCs w:val="18"/>
          <w:lang w:val="en-US" w:eastAsia="en-US"/>
        </w:rPr>
        <w:t>^</w:t>
      </w:r>
      <w:r>
        <w:rPr>
          <w:rStyle w:val="CharStyle30"/>
          <w:i/>
          <w:iCs/>
          <w:sz w:val="18"/>
          <w:szCs w:val="18"/>
          <w:vertAlign w:val="superscript"/>
          <w:lang w:val="en-US" w:eastAsia="en-US"/>
        </w:rPr>
        <w:t>2</w:t>
      </w:r>
      <w:r>
        <w:rPr>
          <w:rStyle w:val="CharStyle30"/>
          <w:i/>
          <w:iCs/>
          <w:sz w:val="18"/>
          <w:szCs w:val="18"/>
          <w:lang w:val="en-US" w:eastAsia="en-US"/>
        </w:rPr>
        <w:t xml:space="preserve"> </w:t>
      </w:r>
      <w:r>
        <w:rPr>
          <w:rStyle w:val="CharStyle30"/>
          <w:rFonts w:ascii="Arial" w:eastAsia="Arial" w:hAnsi="Arial" w:cs="Arial"/>
          <w:i/>
          <w:iCs/>
          <w:sz w:val="24"/>
          <w:szCs w:val="24"/>
          <w:lang w:val="en-US" w:eastAsia="en-US"/>
        </w:rPr>
        <w:t xml:space="preserve">= </w:t>
      </w:r>
      <w:r>
        <w:rPr>
          <w:rStyle w:val="CharStyle30"/>
          <w:i/>
          <w:iCs/>
          <w:sz w:val="24"/>
          <w:szCs w:val="24"/>
          <w:lang w:val="en-US" w:eastAsia="en-US"/>
        </w:rPr>
        <w:t>z</w:t>
      </w:r>
      <w:r>
        <w:rPr>
          <w:rStyle w:val="CharStyle30"/>
          <w:i/>
          <w:iCs/>
          <w:sz w:val="18"/>
          <w:szCs w:val="18"/>
          <w:vertAlign w:val="subscript"/>
          <w:lang w:val="en-US" w:eastAsia="en-US"/>
        </w:rPr>
        <w:t>k</w:t>
      </w:r>
      <w:r>
        <w:rPr>
          <w:rStyle w:val="CharStyle30"/>
          <w:i/>
          <w:iCs/>
          <w:sz w:val="18"/>
          <w:szCs w:val="18"/>
          <w:lang w:val="en-US" w:eastAsia="en-US"/>
        </w:rPr>
        <w:t xml:space="preserve">, </w:t>
      </w:r>
      <w:r>
        <w:rPr>
          <w:rStyle w:val="CharStyle30"/>
          <w:i/>
          <w:iCs/>
          <w:sz w:val="18"/>
          <w:szCs w:val="18"/>
        </w:rPr>
        <w:t xml:space="preserve">к </w:t>
      </w:r>
      <w:r>
        <w:rPr>
          <w:rStyle w:val="CharStyle30"/>
          <w:rFonts w:ascii="Arial" w:eastAsia="Arial" w:hAnsi="Arial" w:cs="Arial"/>
          <w:i/>
          <w:iCs/>
          <w:sz w:val="24"/>
          <w:szCs w:val="24"/>
          <w:lang w:val="en-US" w:eastAsia="en-US"/>
        </w:rPr>
        <w:t>=</w:t>
      </w:r>
      <w:r>
        <w:rPr>
          <w:rStyle w:val="CharStyle30"/>
          <w:rFonts w:ascii="Courier New" w:eastAsia="Courier New" w:hAnsi="Courier New" w:cs="Courier New"/>
          <w:sz w:val="26"/>
          <w:szCs w:val="26"/>
          <w:lang w:val="en-US" w:eastAsia="en-US"/>
        </w:rPr>
        <w:t xml:space="preserve"> °, 1, 2, ..., </w:t>
      </w:r>
      <w:r>
        <w:rPr>
          <w:rStyle w:val="CharStyle30"/>
          <w:i/>
          <w:iCs/>
          <w:sz w:val="24"/>
          <w:szCs w:val="24"/>
          <w:lang w:val="en-US" w:eastAsia="en-US"/>
        </w:rPr>
        <w:t>K</w:t>
      </w:r>
      <w:r>
        <w:rPr>
          <w:rStyle w:val="CharStyle30"/>
          <w:rFonts w:ascii="Arial" w:eastAsia="Arial" w:hAnsi="Arial" w:cs="Arial"/>
          <w:sz w:val="24"/>
          <w:szCs w:val="24"/>
          <w:lang w:val="en-US" w:eastAsia="en-US"/>
        </w:rPr>
        <w:t>-</w:t>
      </w:r>
      <w:r>
        <w:rPr>
          <w:rStyle w:val="CharStyle30"/>
          <w:rFonts w:ascii="Courier New" w:eastAsia="Courier New" w:hAnsi="Courier New" w:cs="Courier New"/>
          <w:sz w:val="26"/>
          <w:szCs w:val="26"/>
          <w:lang w:val="en-US" w:eastAsia="en-US"/>
        </w:rPr>
        <w:t>1,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both"/>
      </w:pPr>
      <w:r>
        <w:rPr>
          <w:rStyle w:val="CharStyle5"/>
        </w:rPr>
        <w:t xml:space="preserve">где </w:t>
      </w:r>
      <w:r>
        <w:rPr>
          <w:rStyle w:val="CharStyle5"/>
          <w:i/>
          <w:iCs/>
          <w:lang w:val="en-US" w:eastAsia="en-US"/>
        </w:rPr>
        <w:t>x</w:t>
      </w:r>
      <w:r>
        <w:rPr>
          <w:rStyle w:val="CharStyle5"/>
          <w:sz w:val="17"/>
          <w:szCs w:val="17"/>
          <w:lang w:val="en-US" w:eastAsia="en-US"/>
        </w:rPr>
        <w:t>i</w:t>
      </w:r>
      <w:r>
        <w:rPr>
          <w:rStyle w:val="CharStyle5"/>
          <w:lang w:val="en-US" w:eastAsia="en-US"/>
        </w:rPr>
        <w:t xml:space="preserve">, </w:t>
      </w:r>
      <w:r>
        <w:rPr>
          <w:rStyle w:val="CharStyle5"/>
          <w:i/>
          <w:iCs/>
          <w:lang w:val="en-US" w:eastAsia="en-US"/>
        </w:rPr>
        <w:t>x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  <w:vertAlign w:val="subscript"/>
          <w:lang w:val="en-US" w:eastAsia="en-US"/>
        </w:rPr>
        <w:t>2</w:t>
      </w:r>
      <w:r>
        <w:rPr>
          <w:rStyle w:val="CharStyle5"/>
          <w:lang w:val="en-US" w:eastAsia="en-US"/>
        </w:rPr>
        <w:t xml:space="preserve">, ..., </w:t>
      </w:r>
      <w:r>
        <w:rPr>
          <w:rStyle w:val="CharStyle5"/>
          <w:i/>
          <w:iCs/>
          <w:lang w:val="en-US" w:eastAsia="en-US"/>
        </w:rPr>
        <w:t>x</w:t>
      </w:r>
      <w:r>
        <w:rPr>
          <w:rStyle w:val="CharStyle5"/>
          <w:i/>
          <w:iCs/>
          <w:vertAlign w:val="subscript"/>
          <w:lang w:val="en-US" w:eastAsia="en-US"/>
        </w:rPr>
        <w:t>k</w:t>
      </w:r>
      <w:r>
        <w:rPr>
          <w:rStyle w:val="CharStyle5"/>
          <w:lang w:val="en-US" w:eastAsia="en-US"/>
        </w:rPr>
        <w:t xml:space="preserve"> - </w:t>
      </w:r>
      <w:r>
        <w:rPr>
          <w:rStyle w:val="CharStyle5"/>
        </w:rPr>
        <w:t xml:space="preserve">биты, поступающие на вход кодера турбокода; </w:t>
      </w:r>
      <w:r>
        <w:rPr>
          <w:rStyle w:val="CharStyle5"/>
          <w:i/>
          <w:iCs/>
          <w:lang w:val="en-US" w:eastAsia="en-US"/>
        </w:rPr>
        <w:t>z</w:t>
      </w:r>
      <w:r>
        <w:rPr>
          <w:rStyle w:val="CharStyle5"/>
          <w:sz w:val="17"/>
          <w:szCs w:val="17"/>
          <w:lang w:val="en-US" w:eastAsia="en-US"/>
        </w:rPr>
        <w:t xml:space="preserve"> </w:t>
      </w:r>
      <w:r>
        <w:rPr>
          <w:rStyle w:val="CharStyle5"/>
          <w:sz w:val="17"/>
          <w:szCs w:val="17"/>
        </w:rPr>
        <w:t>1</w:t>
      </w:r>
      <w:r>
        <w:rPr>
          <w:rStyle w:val="CharStyle5"/>
        </w:rPr>
        <w:t>,</w:t>
        <w:br/>
      </w:r>
      <w:r>
        <w:rPr>
          <w:rStyle w:val="CharStyle5"/>
          <w:i/>
          <w:iCs/>
          <w:lang w:val="en-US" w:eastAsia="en-US"/>
        </w:rPr>
        <w:t>z</w:t>
      </w:r>
      <w:r>
        <w:rPr>
          <w:rStyle w:val="CharStyle5"/>
          <w:vertAlign w:val="subscript"/>
        </w:rPr>
        <w:t>2</w:t>
      </w:r>
      <w:r>
        <w:rPr>
          <w:rStyle w:val="CharStyle5"/>
        </w:rPr>
        <w:t xml:space="preserve">, ., </w:t>
      </w:r>
      <w:r>
        <w:rPr>
          <w:rStyle w:val="CharStyle5"/>
          <w:i/>
          <w:iCs/>
          <w:lang w:val="en-US" w:eastAsia="en-US"/>
        </w:rPr>
        <w:t>z</w:t>
      </w:r>
      <w:r>
        <w:rPr>
          <w:rStyle w:val="CharStyle5"/>
          <w:i/>
          <w:iCs/>
          <w:vertAlign w:val="subscript"/>
          <w:lang w:val="en-US" w:eastAsia="en-US"/>
        </w:rPr>
        <w:t>k</w:t>
      </w:r>
      <w:r>
        <w:rPr>
          <w:rStyle w:val="CharStyle5"/>
          <w:i/>
          <w:iCs/>
          <w:lang w:val="en-US" w:eastAsia="en-US"/>
        </w:rPr>
        <w:t xml:space="preserve"> </w:t>
      </w:r>
      <w:r>
        <w:rPr>
          <w:rStyle w:val="CharStyle5"/>
          <w:i/>
          <w:iCs/>
        </w:rPr>
        <w:t>-</w:t>
      </w:r>
      <w:r>
        <w:rPr>
          <w:rStyle w:val="CharStyle5"/>
        </w:rPr>
        <w:t xml:space="preserve"> биты с выхода первого вспомогательного кодера; </w:t>
      </w:r>
      <w:r>
        <w:rPr>
          <w:rStyle w:val="CharStyle5"/>
          <w:i/>
          <w:iCs/>
          <w:lang w:val="en-US" w:eastAsia="en-US"/>
        </w:rPr>
        <w:t>z’</w:t>
      </w:r>
      <w:r>
        <w:rPr>
          <w:rStyle w:val="CharStyle5"/>
          <w:sz w:val="17"/>
          <w:szCs w:val="17"/>
          <w:lang w:val="en-US" w:eastAsia="en-US"/>
        </w:rPr>
        <w:t xml:space="preserve"> </w:t>
      </w:r>
      <w:r>
        <w:rPr>
          <w:rStyle w:val="CharStyle5"/>
          <w:sz w:val="17"/>
          <w:szCs w:val="17"/>
        </w:rPr>
        <w:t>1</w:t>
      </w:r>
      <w:r>
        <w:rPr>
          <w:rStyle w:val="CharStyle5"/>
        </w:rPr>
        <w:t xml:space="preserve">, </w:t>
      </w:r>
      <w:r>
        <w:rPr>
          <w:rStyle w:val="CharStyle5"/>
          <w:i/>
          <w:iCs/>
          <w:lang w:val="en-US" w:eastAsia="en-US"/>
        </w:rPr>
        <w:t>z’</w:t>
      </w:r>
      <w:r>
        <w:rPr>
          <w:rStyle w:val="CharStyle5"/>
          <w:vertAlign w:val="subscript"/>
        </w:rPr>
        <w:t>2</w:t>
      </w:r>
      <w:r>
        <w:rPr>
          <w:rStyle w:val="CharStyle5"/>
        </w:rPr>
        <w:t>,</w:t>
        <w:br/>
        <w:t xml:space="preserve">., </w:t>
      </w:r>
      <w:r>
        <w:rPr>
          <w:rStyle w:val="CharStyle5"/>
          <w:i/>
          <w:iCs/>
          <w:lang w:val="en-US" w:eastAsia="en-US"/>
        </w:rPr>
        <w:t>z’</w:t>
      </w:r>
      <w:r>
        <w:rPr>
          <w:rStyle w:val="CharStyle5"/>
          <w:i/>
          <w:iCs/>
          <w:vertAlign w:val="subscript"/>
          <w:lang w:val="en-US" w:eastAsia="en-US"/>
        </w:rPr>
        <w:t>k</w:t>
      </w:r>
      <w:r>
        <w:rPr>
          <w:rStyle w:val="CharStyle5"/>
          <w:i/>
          <w:iCs/>
          <w:lang w:val="en-US" w:eastAsia="en-US"/>
        </w:rPr>
        <w:t xml:space="preserve"> </w:t>
      </w:r>
      <w:r>
        <w:rPr>
          <w:rStyle w:val="CharStyle5"/>
          <w:i/>
          <w:iCs/>
        </w:rPr>
        <w:t>-</w:t>
      </w:r>
      <w:r>
        <w:rPr>
          <w:rStyle w:val="CharStyle5"/>
        </w:rPr>
        <w:t xml:space="preserve"> биты с выхода второго вспомогательного кодера. Биты </w:t>
      </w:r>
      <w:r>
        <w:rPr>
          <w:rStyle w:val="CharStyle5"/>
          <w:i/>
          <w:iCs/>
          <w:lang w:val="en-US" w:eastAsia="en-US"/>
        </w:rPr>
        <w:t>x</w:t>
      </w:r>
      <w:r>
        <w:rPr>
          <w:rStyle w:val="CharStyle5"/>
          <w:sz w:val="17"/>
          <w:szCs w:val="17"/>
          <w:lang w:val="en-US" w:eastAsia="en-US"/>
        </w:rPr>
        <w:t xml:space="preserve"> </w:t>
      </w:r>
      <w:r>
        <w:rPr>
          <w:rStyle w:val="CharStyle5"/>
          <w:sz w:val="17"/>
          <w:szCs w:val="17"/>
        </w:rPr>
        <w:t>1</w:t>
      </w:r>
      <w:r>
        <w:rPr>
          <w:rStyle w:val="CharStyle5"/>
        </w:rPr>
        <w:t>,</w:t>
        <w:br/>
      </w:r>
      <w:r>
        <w:rPr>
          <w:rStyle w:val="CharStyle5"/>
          <w:i/>
          <w:iCs/>
          <w:lang w:val="en-US" w:eastAsia="en-US"/>
        </w:rPr>
        <w:t>x</w:t>
      </w:r>
      <w:r>
        <w:rPr>
          <w:rStyle w:val="CharStyle5"/>
          <w:vertAlign w:val="subscript"/>
          <w:lang w:val="en-US" w:eastAsia="en-US"/>
        </w:rPr>
        <w:t>2</w:t>
      </w:r>
      <w:r>
        <w:rPr>
          <w:rStyle w:val="CharStyle5"/>
          <w:lang w:val="en-US" w:eastAsia="en-US"/>
        </w:rPr>
        <w:t xml:space="preserve">, ., </w:t>
      </w:r>
      <w:r>
        <w:rPr>
          <w:rStyle w:val="CharStyle5"/>
          <w:i/>
          <w:iCs/>
          <w:lang w:val="en-US" w:eastAsia="en-US"/>
        </w:rPr>
        <w:t>x</w:t>
      </w:r>
      <w:r>
        <w:rPr>
          <w:rStyle w:val="CharStyle5"/>
          <w:i/>
          <w:iCs/>
          <w:vertAlign w:val="subscript"/>
          <w:lang w:val="en-US" w:eastAsia="en-US"/>
        </w:rPr>
        <w:t>k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будем называть систематическими, а биты, полученные с</w:t>
        <w:br/>
        <w:t>выходов вспомогательных кодеров, - проверочными.</w:t>
      </w:r>
      <w:r>
        <w:br w:type="page"/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876800" cy="3191510"/>
            <wp:docPr id="352" name="Picutre 3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160"/>
                    <a:stretch/>
                  </pic:blipFill>
                  <pic:spPr>
                    <a:xfrm>
                      <a:ext cx="4876800" cy="3191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136" w:right="0" w:firstLine="0"/>
        <w:jc w:val="left"/>
      </w:pPr>
      <w:r>
        <w:rPr>
          <w:rStyle w:val="CharStyle53"/>
        </w:rPr>
        <w:t>Рис. 62. Схема кодера турбокода</w:t>
      </w:r>
    </w:p>
    <w:p>
      <w:pPr>
        <w:widowControl w:val="0"/>
        <w:spacing w:after="19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520"/>
        <w:jc w:val="both"/>
      </w:pPr>
      <w:r>
        <w:rPr>
          <w:rStyle w:val="CharStyle5"/>
        </w:rPr>
        <w:t>После того, как на вход турбокодера поступает последний</w:t>
        <w:br/>
        <w:t xml:space="preserve">информационный бит, т. е. бит с номером </w:t>
      </w:r>
      <w:r>
        <w:rPr>
          <w:rStyle w:val="CharStyle5"/>
          <w:i/>
          <w:iCs/>
          <w:lang w:val="en-US" w:eastAsia="en-US"/>
        </w:rPr>
        <w:t>K</w:t>
      </w:r>
      <w:r>
        <w:rPr>
          <w:rStyle w:val="CharStyle5"/>
        </w:rPr>
        <w:t>, к кодированному</w:t>
        <w:br/>
        <w:t>блоку добавляются оконечные биты. При этом сначала верхний</w:t>
        <w:br/>
        <w:t>переключатель турбокодера переводится в нижнее положение и,</w:t>
        <w:br/>
        <w:t>при тактировании только первого вспомогательного кодера, сни</w:t>
        <w:t>-</w:t>
        <w:br/>
        <w:t>маются первые три оконечных бита. Далее нижний переключатель</w:t>
        <w:br/>
        <w:t>турбокодера переводится в нижнее положение и, при тактирова</w:t>
        <w:t>-</w:t>
        <w:br/>
        <w:t>нии только второго вспомогательного кодера, снимаются осталь</w:t>
        <w:t>-</w:t>
        <w:br/>
        <w:t>ные три оконечных бита:</w:t>
      </w:r>
    </w:p>
    <w:p>
      <w:pPr>
        <w:pStyle w:val="Style122"/>
        <w:keepNext w:val="0"/>
        <w:keepLines w:val="0"/>
        <w:widowControl w:val="0"/>
        <w:shd w:val="clear" w:color="auto" w:fill="auto"/>
        <w:tabs>
          <w:tab w:pos="1075" w:val="left"/>
          <w:tab w:pos="2328" w:val="left"/>
          <w:tab w:pos="3739" w:val="left"/>
        </w:tabs>
        <w:bidi w:val="0"/>
        <w:spacing w:before="0" w:after="0" w:line="240" w:lineRule="auto"/>
        <w:ind w:left="0" w:right="0" w:firstLine="0"/>
        <w:jc w:val="center"/>
      </w:pPr>
      <w:r>
        <w:rPr>
          <w:rStyle w:val="CharStyle123"/>
          <w:lang w:val="ru-RU" w:eastAsia="ru-RU"/>
        </w:rPr>
        <w:t>(0) _</w:t>
        <w:tab/>
        <w:t>Д0)</w:t>
        <w:tab/>
        <w:t>Д0) _ '</w:t>
        <w:tab/>
        <w:t>(0) _ '</w:t>
      </w:r>
    </w:p>
    <w:p>
      <w:pPr>
        <w:pStyle w:val="Style122"/>
        <w:keepNext w:val="0"/>
        <w:keepLines w:val="0"/>
        <w:widowControl w:val="0"/>
        <w:shd w:val="clear" w:color="auto" w:fill="auto"/>
        <w:bidi w:val="0"/>
        <w:spacing w:before="0" w:line="204" w:lineRule="auto"/>
        <w:ind w:left="0" w:right="0" w:firstLine="0"/>
        <w:jc w:val="center"/>
        <w:rPr>
          <w:sz w:val="28"/>
          <w:szCs w:val="28"/>
        </w:rPr>
      </w:pPr>
      <w:r>
        <w:rPr>
          <w:rStyle w:val="CharStyle123"/>
          <w:i/>
          <w:iCs/>
          <w:sz w:val="18"/>
          <w:szCs w:val="18"/>
          <w:vertAlign w:val="superscript"/>
        </w:rPr>
        <w:t>a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rFonts w:ascii="Arial" w:eastAsia="Arial" w:hAnsi="Arial" w:cs="Arial"/>
          <w:sz w:val="16"/>
          <w:szCs w:val="16"/>
        </w:rPr>
        <w:t xml:space="preserve"> </w:t>
      </w:r>
      <w:r>
        <w:rPr>
          <w:rStyle w:val="CharStyle123"/>
          <w:rFonts w:ascii="Arial" w:eastAsia="Arial" w:hAnsi="Arial" w:cs="Arial"/>
          <w:sz w:val="16"/>
          <w:szCs w:val="16"/>
          <w:lang w:val="ru-RU" w:eastAsia="ru-RU"/>
        </w:rPr>
        <w:t xml:space="preserve">= </w:t>
      </w:r>
      <w:r>
        <w:rPr>
          <w:rStyle w:val="CharStyle123"/>
          <w:i/>
          <w:iCs/>
          <w:sz w:val="18"/>
          <w:szCs w:val="18"/>
          <w:vertAlign w:val="superscript"/>
        </w:rPr>
        <w:t>x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4"/>
          <w:szCs w:val="24"/>
        </w:rPr>
        <w:t xml:space="preserve"> </w:t>
      </w:r>
      <w:r>
        <w:rPr>
          <w:rStyle w:val="CharStyle123"/>
          <w:sz w:val="24"/>
          <w:szCs w:val="24"/>
          <w:lang w:val="ru-RU" w:eastAsia="ru-RU"/>
        </w:rPr>
        <w:t xml:space="preserve">, </w:t>
      </w:r>
      <w:r>
        <w:rPr>
          <w:rStyle w:val="CharStyle123"/>
          <w:i/>
          <w:iCs/>
          <w:sz w:val="18"/>
          <w:szCs w:val="18"/>
          <w:vertAlign w:val="superscript"/>
        </w:rPr>
        <w:t>a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0"/>
          <w:szCs w:val="20"/>
          <w:lang w:val="ru-RU" w:eastAsia="ru-RU"/>
        </w:rPr>
        <w:t>+</w:t>
      </w:r>
      <w:r>
        <w:rPr>
          <w:rStyle w:val="CharStyle123"/>
          <w:lang w:val="ru-RU" w:eastAsia="ru-RU"/>
        </w:rPr>
        <w:t xml:space="preserve">1 </w:t>
      </w:r>
      <w:r>
        <w:rPr>
          <w:rStyle w:val="CharStyle123"/>
          <w:rFonts w:ascii="Arial" w:eastAsia="Arial" w:hAnsi="Arial" w:cs="Arial"/>
          <w:sz w:val="16"/>
          <w:szCs w:val="16"/>
          <w:lang w:val="ru-RU" w:eastAsia="ru-RU"/>
        </w:rPr>
        <w:t xml:space="preserve">= </w:t>
      </w:r>
      <w:r>
        <w:rPr>
          <w:rStyle w:val="CharStyle123"/>
          <w:i/>
          <w:iCs/>
          <w:sz w:val="18"/>
          <w:szCs w:val="18"/>
          <w:vertAlign w:val="superscript"/>
        </w:rPr>
        <w:t>Z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0"/>
          <w:szCs w:val="20"/>
          <w:lang w:val="ru-RU" w:eastAsia="ru-RU"/>
        </w:rPr>
        <w:t>+</w:t>
      </w:r>
      <w:r>
        <w:rPr>
          <w:rStyle w:val="CharStyle123"/>
          <w:lang w:val="ru-RU" w:eastAsia="ru-RU"/>
        </w:rPr>
        <w:t>1</w:t>
      </w:r>
      <w:r>
        <w:rPr>
          <w:rStyle w:val="CharStyle123"/>
          <w:sz w:val="24"/>
          <w:szCs w:val="24"/>
          <w:lang w:val="ru-RU" w:eastAsia="ru-RU"/>
        </w:rPr>
        <w:t xml:space="preserve">, </w:t>
      </w:r>
      <w:r>
        <w:rPr>
          <w:rStyle w:val="CharStyle123"/>
          <w:i/>
          <w:iCs/>
          <w:sz w:val="18"/>
          <w:szCs w:val="18"/>
          <w:vertAlign w:val="superscript"/>
        </w:rPr>
        <w:t>a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0"/>
          <w:szCs w:val="20"/>
        </w:rPr>
        <w:t>+</w:t>
      </w:r>
      <w:r>
        <w:rPr>
          <w:rStyle w:val="CharStyle123"/>
        </w:rPr>
        <w:t xml:space="preserve">2 </w:t>
      </w:r>
      <w:r>
        <w:rPr>
          <w:rStyle w:val="CharStyle123"/>
          <w:rFonts w:ascii="Arial" w:eastAsia="Arial" w:hAnsi="Arial" w:cs="Arial"/>
          <w:sz w:val="16"/>
          <w:szCs w:val="16"/>
        </w:rPr>
        <w:t xml:space="preserve">= </w:t>
      </w:r>
      <w:r>
        <w:rPr>
          <w:rStyle w:val="CharStyle123"/>
          <w:i/>
          <w:iCs/>
          <w:sz w:val="18"/>
          <w:szCs w:val="18"/>
          <w:vertAlign w:val="superscript"/>
        </w:rPr>
        <w:t>X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4"/>
          <w:szCs w:val="24"/>
        </w:rPr>
        <w:t xml:space="preserve"> , </w:t>
      </w:r>
      <w:r>
        <w:rPr>
          <w:rStyle w:val="CharStyle123"/>
          <w:i/>
          <w:iCs/>
          <w:sz w:val="18"/>
          <w:szCs w:val="18"/>
          <w:vertAlign w:val="superscript"/>
        </w:rPr>
        <w:t>a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0"/>
          <w:szCs w:val="20"/>
        </w:rPr>
        <w:t>+</w:t>
      </w:r>
      <w:r>
        <w:rPr>
          <w:rStyle w:val="CharStyle123"/>
        </w:rPr>
        <w:t xml:space="preserve">3 </w:t>
      </w:r>
      <w:r>
        <w:rPr>
          <w:rStyle w:val="CharStyle123"/>
          <w:rFonts w:ascii="Arial" w:eastAsia="Arial" w:hAnsi="Arial" w:cs="Arial"/>
          <w:sz w:val="16"/>
          <w:szCs w:val="16"/>
        </w:rPr>
        <w:t xml:space="preserve">= </w:t>
      </w:r>
      <w:r>
        <w:rPr>
          <w:rStyle w:val="CharStyle123"/>
          <w:i/>
          <w:iCs/>
          <w:sz w:val="18"/>
          <w:szCs w:val="18"/>
          <w:vertAlign w:val="superscript"/>
        </w:rPr>
        <w:t>Z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0"/>
          <w:szCs w:val="20"/>
        </w:rPr>
        <w:t>+</w:t>
      </w:r>
      <w:r>
        <w:rPr>
          <w:rStyle w:val="CharStyle123"/>
        </w:rPr>
        <w:t xml:space="preserve">1 </w:t>
      </w:r>
      <w:r>
        <w:rPr>
          <w:rStyle w:val="CharStyle123"/>
          <w:sz w:val="28"/>
          <w:szCs w:val="28"/>
        </w:rPr>
        <w:t>;</w:t>
      </w:r>
    </w:p>
    <w:p>
      <w:pPr>
        <w:pStyle w:val="Style122"/>
        <w:keepNext w:val="0"/>
        <w:keepLines w:val="0"/>
        <w:widowControl w:val="0"/>
        <w:shd w:val="clear" w:color="auto" w:fill="auto"/>
        <w:tabs>
          <w:tab w:pos="1075" w:val="left"/>
          <w:tab w:pos="2328" w:val="left"/>
          <w:tab w:pos="3461" w:val="left"/>
          <w:tab w:pos="4041" w:val="left"/>
        </w:tabs>
        <w:bidi w:val="0"/>
        <w:spacing w:before="0" w:after="0" w:line="228" w:lineRule="auto"/>
        <w:ind w:left="0" w:right="0" w:firstLine="0"/>
        <w:jc w:val="center"/>
      </w:pPr>
      <w:r>
        <w:rPr>
          <w:rStyle w:val="CharStyle123"/>
          <w:i/>
          <w:iCs/>
          <w:sz w:val="28"/>
          <w:szCs w:val="28"/>
        </w:rPr>
        <w:t>j</w:t>
      </w:r>
      <w:r>
        <w:rPr>
          <w:rStyle w:val="CharStyle123"/>
        </w:rPr>
        <w:t xml:space="preserve"> (1)__</w:t>
        <w:tab/>
      </w:r>
      <w:r>
        <w:rPr>
          <w:rStyle w:val="CharStyle123"/>
          <w:lang w:val="ru-RU" w:eastAsia="ru-RU"/>
        </w:rPr>
        <w:t>Щ1)</w:t>
        <w:tab/>
        <w:t>„ Щ1)</w:t>
        <w:tab/>
      </w:r>
      <w:r>
        <w:rPr>
          <w:rStyle w:val="CharStyle123"/>
        </w:rPr>
        <w:t>'</w:t>
        <w:tab/>
        <w:t>(1) _ ' •</w:t>
      </w:r>
    </w:p>
    <w:p>
      <w:pPr>
        <w:pStyle w:val="Style122"/>
        <w:keepNext w:val="0"/>
        <w:keepLines w:val="0"/>
        <w:widowControl w:val="0"/>
        <w:shd w:val="clear" w:color="auto" w:fill="auto"/>
        <w:bidi w:val="0"/>
        <w:spacing w:before="0" w:line="180" w:lineRule="auto"/>
        <w:ind w:left="0" w:right="0" w:firstLine="0"/>
        <w:jc w:val="center"/>
        <w:rPr>
          <w:sz w:val="28"/>
          <w:szCs w:val="28"/>
        </w:rPr>
      </w:pPr>
      <w:r>
        <w:rPr>
          <w:rStyle w:val="CharStyle123"/>
          <w:i/>
          <w:iCs/>
          <w:sz w:val="18"/>
          <w:szCs w:val="18"/>
          <w:vertAlign w:val="superscript"/>
        </w:rPr>
        <w:t>a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rFonts w:ascii="Arial" w:eastAsia="Arial" w:hAnsi="Arial" w:cs="Arial"/>
          <w:sz w:val="16"/>
          <w:szCs w:val="16"/>
        </w:rPr>
        <w:t xml:space="preserve"> = </w:t>
      </w:r>
      <w:r>
        <w:rPr>
          <w:rStyle w:val="CharStyle123"/>
          <w:i/>
          <w:iCs/>
          <w:sz w:val="18"/>
          <w:szCs w:val="18"/>
          <w:vertAlign w:val="superscript"/>
        </w:rPr>
        <w:t>Z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4"/>
          <w:szCs w:val="24"/>
        </w:rPr>
        <w:t xml:space="preserve"> , </w:t>
      </w:r>
      <w:r>
        <w:rPr>
          <w:rStyle w:val="CharStyle123"/>
          <w:i/>
          <w:iCs/>
          <w:sz w:val="18"/>
          <w:szCs w:val="18"/>
          <w:vertAlign w:val="superscript"/>
        </w:rPr>
        <w:t>a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0"/>
          <w:szCs w:val="20"/>
        </w:rPr>
        <w:t>+</w:t>
      </w:r>
      <w:r>
        <w:rPr>
          <w:rStyle w:val="CharStyle123"/>
        </w:rPr>
        <w:t xml:space="preserve">1 </w:t>
      </w:r>
      <w:r>
        <w:rPr>
          <w:rStyle w:val="CharStyle123"/>
          <w:rFonts w:ascii="Arial" w:eastAsia="Arial" w:hAnsi="Arial" w:cs="Arial"/>
          <w:sz w:val="16"/>
          <w:szCs w:val="16"/>
        </w:rPr>
        <w:t xml:space="preserve">= </w:t>
      </w:r>
      <w:r>
        <w:rPr>
          <w:rStyle w:val="CharStyle123"/>
          <w:i/>
          <w:iCs/>
          <w:sz w:val="18"/>
          <w:szCs w:val="18"/>
          <w:vertAlign w:val="superscript"/>
        </w:rPr>
        <w:t>X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0"/>
          <w:szCs w:val="20"/>
        </w:rPr>
        <w:t>+</w:t>
      </w:r>
      <w:r>
        <w:rPr>
          <w:rStyle w:val="CharStyle123"/>
        </w:rPr>
        <w:t>2</w:t>
      </w:r>
      <w:r>
        <w:rPr>
          <w:rStyle w:val="CharStyle123"/>
          <w:sz w:val="24"/>
          <w:szCs w:val="24"/>
        </w:rPr>
        <w:t xml:space="preserve">, </w:t>
      </w:r>
      <w:r>
        <w:rPr>
          <w:rStyle w:val="CharStyle123"/>
          <w:i/>
          <w:iCs/>
          <w:sz w:val="18"/>
          <w:szCs w:val="18"/>
          <w:vertAlign w:val="superscript"/>
        </w:rPr>
        <w:t>a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0"/>
          <w:szCs w:val="20"/>
        </w:rPr>
        <w:t>+</w:t>
      </w:r>
      <w:r>
        <w:rPr>
          <w:rStyle w:val="CharStyle123"/>
        </w:rPr>
        <w:t xml:space="preserve">2 </w:t>
      </w:r>
      <w:r>
        <w:rPr>
          <w:rStyle w:val="CharStyle123"/>
          <w:rFonts w:ascii="Arial" w:eastAsia="Arial" w:hAnsi="Arial" w:cs="Arial"/>
          <w:sz w:val="16"/>
          <w:szCs w:val="16"/>
        </w:rPr>
        <w:t xml:space="preserve">= </w:t>
      </w:r>
      <w:r>
        <w:rPr>
          <w:rStyle w:val="CharStyle123"/>
          <w:i/>
          <w:iCs/>
          <w:sz w:val="18"/>
          <w:szCs w:val="18"/>
          <w:vertAlign w:val="superscript"/>
        </w:rPr>
        <w:t>Z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4"/>
          <w:szCs w:val="24"/>
        </w:rPr>
        <w:t xml:space="preserve"> , </w:t>
      </w:r>
      <w:r>
        <w:rPr>
          <w:rStyle w:val="CharStyle123"/>
          <w:i/>
          <w:iCs/>
          <w:sz w:val="18"/>
          <w:szCs w:val="18"/>
          <w:vertAlign w:val="superscript"/>
        </w:rPr>
        <w:t>a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0"/>
          <w:szCs w:val="20"/>
        </w:rPr>
        <w:t>+</w:t>
      </w:r>
      <w:r>
        <w:rPr>
          <w:rStyle w:val="CharStyle123"/>
        </w:rPr>
        <w:t xml:space="preserve">3 </w:t>
      </w:r>
      <w:r>
        <w:rPr>
          <w:rStyle w:val="CharStyle123"/>
          <w:rFonts w:ascii="Arial" w:eastAsia="Arial" w:hAnsi="Arial" w:cs="Arial"/>
          <w:sz w:val="16"/>
          <w:szCs w:val="16"/>
        </w:rPr>
        <w:t xml:space="preserve">= </w:t>
      </w:r>
      <w:r>
        <w:rPr>
          <w:rStyle w:val="CharStyle123"/>
          <w:i/>
          <w:iCs/>
          <w:sz w:val="18"/>
          <w:szCs w:val="18"/>
          <w:vertAlign w:val="superscript"/>
        </w:rPr>
        <w:t>X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0"/>
          <w:szCs w:val="20"/>
        </w:rPr>
        <w:t>+</w:t>
      </w:r>
      <w:r>
        <w:rPr>
          <w:rStyle w:val="CharStyle123"/>
        </w:rPr>
        <w:t>2</w:t>
      </w:r>
      <w:r>
        <w:rPr>
          <w:rStyle w:val="CharStyle123"/>
          <w:sz w:val="28"/>
          <w:szCs w:val="28"/>
        </w:rPr>
        <w:t>;</w:t>
      </w:r>
    </w:p>
    <w:p>
      <w:pPr>
        <w:pStyle w:val="Style122"/>
        <w:keepNext w:val="0"/>
        <w:keepLines w:val="0"/>
        <w:widowControl w:val="0"/>
        <w:shd w:val="clear" w:color="auto" w:fill="auto"/>
        <w:tabs>
          <w:tab w:pos="2728" w:val="left"/>
          <w:tab w:pos="4041" w:val="left"/>
          <w:tab w:pos="4634" w:val="left"/>
          <w:tab w:pos="5721" w:val="left"/>
        </w:tabs>
        <w:bidi w:val="0"/>
        <w:spacing w:before="0" w:after="0" w:line="214" w:lineRule="auto"/>
        <w:ind w:left="1180" w:right="0" w:firstLine="0"/>
        <w:jc w:val="left"/>
      </w:pPr>
      <w:r>
        <w:rPr>
          <w:rStyle w:val="CharStyle123"/>
          <w:i/>
          <w:iCs/>
          <w:sz w:val="28"/>
          <w:szCs w:val="28"/>
        </w:rPr>
        <w:t>j</w:t>
      </w:r>
      <w:r>
        <w:rPr>
          <w:rStyle w:val="CharStyle123"/>
        </w:rPr>
        <w:t xml:space="preserve"> (2)_</w:t>
        <w:tab/>
      </w:r>
      <w:r>
        <w:rPr>
          <w:rStyle w:val="CharStyle123"/>
          <w:lang w:val="ru-RU" w:eastAsia="ru-RU"/>
        </w:rPr>
        <w:t>Д2)</w:t>
        <w:tab/>
      </w:r>
      <w:r>
        <w:rPr>
          <w:rStyle w:val="CharStyle123"/>
        </w:rPr>
        <w:t>,(2)</w:t>
        <w:tab/>
        <w:t>_ '</w:t>
        <w:tab/>
        <w:t>(2) _ '</w:t>
      </w:r>
    </w:p>
    <w:p>
      <w:pPr>
        <w:pStyle w:val="Style122"/>
        <w:keepNext w:val="0"/>
        <w:keepLines w:val="0"/>
        <w:widowControl w:val="0"/>
        <w:shd w:val="clear" w:color="auto" w:fill="auto"/>
        <w:tabs>
          <w:tab w:pos="1478" w:val="left"/>
          <w:tab w:pos="2029" w:val="left"/>
          <w:tab w:pos="2898" w:val="left"/>
          <w:tab w:pos="3560" w:val="left"/>
          <w:tab w:pos="4405" w:val="left"/>
        </w:tabs>
        <w:bidi w:val="0"/>
        <w:spacing w:before="0" w:after="120" w:line="199" w:lineRule="auto"/>
        <w:ind w:left="0" w:right="0" w:firstLine="0"/>
        <w:jc w:val="center"/>
        <w:rPr>
          <w:sz w:val="24"/>
          <w:szCs w:val="24"/>
        </w:rPr>
      </w:pPr>
      <w:r>
        <w:rPr>
          <w:rStyle w:val="CharStyle123"/>
          <w:i/>
          <w:iCs/>
          <w:sz w:val="18"/>
          <w:szCs w:val="18"/>
          <w:vertAlign w:val="superscript"/>
        </w:rPr>
        <w:t>a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rFonts w:ascii="Arial" w:eastAsia="Arial" w:hAnsi="Arial" w:cs="Arial"/>
          <w:sz w:val="16"/>
          <w:szCs w:val="16"/>
        </w:rPr>
        <w:t xml:space="preserve"> = </w:t>
      </w:r>
      <w:r>
        <w:rPr>
          <w:rStyle w:val="CharStyle123"/>
          <w:i/>
          <w:iCs/>
          <w:sz w:val="18"/>
          <w:szCs w:val="18"/>
          <w:vertAlign w:val="superscript"/>
        </w:rPr>
        <w:t>X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0"/>
          <w:szCs w:val="20"/>
        </w:rPr>
        <w:t>+</w:t>
      </w:r>
      <w:r>
        <w:rPr>
          <w:rStyle w:val="CharStyle123"/>
        </w:rPr>
        <w:t>1</w:t>
      </w:r>
      <w:r>
        <w:rPr>
          <w:rStyle w:val="CharStyle123"/>
          <w:sz w:val="24"/>
          <w:szCs w:val="24"/>
        </w:rPr>
        <w:t>,</w:t>
        <w:tab/>
      </w:r>
      <w:r>
        <w:rPr>
          <w:rStyle w:val="CharStyle123"/>
          <w:i/>
          <w:iCs/>
          <w:sz w:val="18"/>
          <w:szCs w:val="18"/>
          <w:vertAlign w:val="superscript"/>
        </w:rPr>
        <w:t>a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0"/>
          <w:szCs w:val="20"/>
        </w:rPr>
        <w:t>+</w:t>
      </w:r>
      <w:r>
        <w:rPr>
          <w:rStyle w:val="CharStyle123"/>
        </w:rPr>
        <w:t>1</w:t>
        <w:tab/>
      </w:r>
      <w:r>
        <w:rPr>
          <w:rStyle w:val="CharStyle123"/>
          <w:rFonts w:ascii="Arial" w:eastAsia="Arial" w:hAnsi="Arial" w:cs="Arial"/>
          <w:sz w:val="16"/>
          <w:szCs w:val="16"/>
        </w:rPr>
        <w:t xml:space="preserve">= </w:t>
      </w:r>
      <w:r>
        <w:rPr>
          <w:rStyle w:val="CharStyle123"/>
          <w:i/>
          <w:iCs/>
          <w:sz w:val="18"/>
          <w:szCs w:val="18"/>
          <w:vertAlign w:val="superscript"/>
        </w:rPr>
        <w:t>Z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0"/>
          <w:szCs w:val="20"/>
        </w:rPr>
        <w:t>+</w:t>
      </w:r>
      <w:r>
        <w:rPr>
          <w:rStyle w:val="CharStyle123"/>
        </w:rPr>
        <w:t>2</w:t>
      </w:r>
      <w:r>
        <w:rPr>
          <w:rStyle w:val="CharStyle123"/>
          <w:sz w:val="24"/>
          <w:szCs w:val="24"/>
        </w:rPr>
        <w:t>,</w:t>
        <w:tab/>
      </w:r>
      <w:r>
        <w:rPr>
          <w:rStyle w:val="CharStyle123"/>
          <w:i/>
          <w:iCs/>
          <w:sz w:val="18"/>
          <w:szCs w:val="18"/>
          <w:vertAlign w:val="superscript"/>
        </w:rPr>
        <w:t>a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0"/>
          <w:szCs w:val="20"/>
        </w:rPr>
        <w:t>+</w:t>
      </w:r>
      <w:r>
        <w:rPr>
          <w:rStyle w:val="CharStyle123"/>
        </w:rPr>
        <w:t>2</w:t>
        <w:tab/>
      </w:r>
      <w:r>
        <w:rPr>
          <w:rStyle w:val="CharStyle123"/>
          <w:rFonts w:ascii="Arial" w:eastAsia="Arial" w:hAnsi="Arial" w:cs="Arial"/>
          <w:sz w:val="16"/>
          <w:szCs w:val="16"/>
        </w:rPr>
        <w:t xml:space="preserve">= </w:t>
      </w:r>
      <w:r>
        <w:rPr>
          <w:rStyle w:val="CharStyle123"/>
          <w:i/>
          <w:iCs/>
          <w:sz w:val="18"/>
          <w:szCs w:val="18"/>
          <w:vertAlign w:val="superscript"/>
        </w:rPr>
        <w:t>X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0"/>
          <w:szCs w:val="20"/>
        </w:rPr>
        <w:t>+</w:t>
      </w:r>
      <w:r>
        <w:rPr>
          <w:rStyle w:val="CharStyle123"/>
        </w:rPr>
        <w:t>1</w:t>
      </w:r>
      <w:r>
        <w:rPr>
          <w:rStyle w:val="CharStyle123"/>
          <w:sz w:val="24"/>
          <w:szCs w:val="24"/>
        </w:rPr>
        <w:t>,</w:t>
        <w:tab/>
      </w:r>
      <w:r>
        <w:rPr>
          <w:rStyle w:val="CharStyle123"/>
          <w:i/>
          <w:iCs/>
          <w:sz w:val="18"/>
          <w:szCs w:val="18"/>
          <w:vertAlign w:val="superscript"/>
        </w:rPr>
        <w:t>a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0"/>
          <w:szCs w:val="20"/>
        </w:rPr>
        <w:t>+</w:t>
      </w:r>
      <w:r>
        <w:rPr>
          <w:rStyle w:val="CharStyle123"/>
        </w:rPr>
        <w:t xml:space="preserve">3 </w:t>
      </w:r>
      <w:r>
        <w:rPr>
          <w:rStyle w:val="CharStyle123"/>
          <w:rFonts w:ascii="Arial" w:eastAsia="Arial" w:hAnsi="Arial" w:cs="Arial"/>
          <w:sz w:val="16"/>
          <w:szCs w:val="16"/>
        </w:rPr>
        <w:t xml:space="preserve">= </w:t>
      </w:r>
      <w:r>
        <w:rPr>
          <w:rStyle w:val="CharStyle123"/>
          <w:i/>
          <w:iCs/>
          <w:sz w:val="18"/>
          <w:szCs w:val="18"/>
          <w:vertAlign w:val="superscript"/>
        </w:rPr>
        <w:t>Z</w:t>
      </w:r>
      <w:r>
        <w:rPr>
          <w:rStyle w:val="CharStyle123"/>
          <w:i/>
          <w:iCs/>
          <w:sz w:val="18"/>
          <w:szCs w:val="18"/>
        </w:rPr>
        <w:t>K</w:t>
      </w:r>
      <w:r>
        <w:rPr>
          <w:rStyle w:val="CharStyle123"/>
          <w:sz w:val="20"/>
          <w:szCs w:val="20"/>
        </w:rPr>
        <w:t>+</w:t>
      </w:r>
      <w:r>
        <w:rPr>
          <w:rStyle w:val="CharStyle123"/>
        </w:rPr>
        <w:t>2</w:t>
      </w:r>
      <w:r>
        <w:rPr>
          <w:rStyle w:val="CharStyle123"/>
          <w:sz w:val="24"/>
          <w:szCs w:val="24"/>
        </w:rPr>
        <w:t>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33" w:lineRule="auto"/>
        <w:ind w:left="0" w:right="0" w:firstLine="520"/>
        <w:jc w:val="both"/>
      </w:pPr>
      <w:r>
        <w:rPr>
          <w:rStyle w:val="CharStyle5"/>
        </w:rPr>
        <w:t>Перемежитель кодера турбокода осуществляет перестановку</w:t>
        <w:br/>
        <w:t>бит в следующем порядке. Если на его вход поступает последова</w:t>
        <w:t>-</w:t>
        <w:br/>
        <w:t xml:space="preserve">тельность бит </w:t>
      </w:r>
      <w:r>
        <w:rPr>
          <w:rStyle w:val="CharStyle5"/>
          <w:i/>
          <w:iCs/>
          <w:lang w:val="en-US" w:eastAsia="en-US"/>
        </w:rPr>
        <w:t>c</w:t>
      </w:r>
      <w:r>
        <w:rPr>
          <w:rStyle w:val="CharStyle5"/>
          <w:vertAlign w:val="subscript"/>
        </w:rPr>
        <w:t>0</w:t>
      </w:r>
      <w:r>
        <w:rPr>
          <w:rStyle w:val="CharStyle5"/>
        </w:rPr>
        <w:t xml:space="preserve">, </w:t>
      </w:r>
      <w:r>
        <w:rPr>
          <w:rStyle w:val="CharStyle5"/>
          <w:i/>
          <w:iCs/>
          <w:lang w:val="en-US" w:eastAsia="en-US"/>
        </w:rPr>
        <w:t>c</w:t>
      </w:r>
      <w:r>
        <w:rPr>
          <w:rStyle w:val="CharStyle5"/>
          <w:sz w:val="17"/>
          <w:szCs w:val="17"/>
          <w:lang w:val="en-US" w:eastAsia="en-US"/>
        </w:rPr>
        <w:t xml:space="preserve"> </w:t>
      </w:r>
      <w:r>
        <w:rPr>
          <w:rStyle w:val="CharStyle5"/>
          <w:sz w:val="17"/>
          <w:szCs w:val="17"/>
        </w:rPr>
        <w:t>1</w:t>
      </w:r>
      <w:r>
        <w:rPr>
          <w:rStyle w:val="CharStyle5"/>
        </w:rPr>
        <w:t xml:space="preserve">, ..., </w:t>
      </w:r>
      <w:r>
        <w:rPr>
          <w:rStyle w:val="CharStyle5"/>
          <w:i/>
          <w:iCs/>
          <w:lang w:val="en-US" w:eastAsia="en-US"/>
        </w:rPr>
        <w:t>c</w:t>
      </w:r>
      <w:r>
        <w:rPr>
          <w:rStyle w:val="CharStyle5"/>
          <w:i/>
          <w:iCs/>
          <w:sz w:val="18"/>
          <w:szCs w:val="18"/>
          <w:lang w:val="en-US" w:eastAsia="en-US"/>
        </w:rPr>
        <w:t>k</w:t>
      </w:r>
      <w:r>
        <w:rPr>
          <w:rStyle w:val="CharStyle5"/>
          <w:vertAlign w:val="subscript"/>
        </w:rPr>
        <w:t>-1</w:t>
      </w:r>
      <w:r>
        <w:rPr>
          <w:rStyle w:val="CharStyle5"/>
        </w:rPr>
        <w:t>, то на выходе перемежителя будет</w:t>
        <w:br/>
        <w:t>сформирована последовательность</w:t>
      </w:r>
    </w:p>
    <w:p>
      <w:pPr>
        <w:pStyle w:val="Style29"/>
        <w:keepNext w:val="0"/>
        <w:keepLines w:val="0"/>
        <w:widowControl w:val="0"/>
        <w:shd w:val="clear" w:color="auto" w:fill="auto"/>
        <w:bidi w:val="0"/>
        <w:spacing w:before="0" w:after="60" w:line="252" w:lineRule="auto"/>
        <w:ind w:left="0" w:right="0" w:firstLine="0"/>
        <w:jc w:val="center"/>
        <w:rPr>
          <w:sz w:val="26"/>
          <w:szCs w:val="26"/>
        </w:rPr>
      </w:pPr>
      <w:r>
        <w:rPr>
          <w:rStyle w:val="CharStyle30"/>
          <w:i/>
          <w:iCs/>
          <w:sz w:val="26"/>
          <w:szCs w:val="26"/>
          <w:lang w:val="en-US" w:eastAsia="en-US"/>
        </w:rPr>
        <w:t>c</w:t>
      </w:r>
      <w:r>
        <w:rPr>
          <w:rStyle w:val="CharStyle30"/>
          <w:i/>
          <w:iCs/>
          <w:sz w:val="17"/>
          <w:szCs w:val="17"/>
          <w:lang w:val="en-US" w:eastAsia="en-US"/>
        </w:rPr>
        <w:t>;</w:t>
      </w:r>
      <w:r>
        <w:rPr>
          <w:rStyle w:val="CharStyle30"/>
          <w:sz w:val="30"/>
          <w:szCs w:val="30"/>
          <w:lang w:val="en-US" w:eastAsia="en-US"/>
        </w:rPr>
        <w:t xml:space="preserve"> </w:t>
      </w:r>
      <w:r>
        <w:rPr>
          <w:rStyle w:val="CharStyle30"/>
          <w:sz w:val="30"/>
          <w:szCs w:val="30"/>
        </w:rPr>
        <w:t xml:space="preserve">= </w:t>
      </w:r>
      <w:r>
        <w:rPr>
          <w:rStyle w:val="CharStyle30"/>
          <w:i/>
          <w:iCs/>
          <w:sz w:val="26"/>
          <w:szCs w:val="26"/>
          <w:lang w:val="en-US" w:eastAsia="en-US"/>
        </w:rPr>
        <w:t>c</w:t>
      </w:r>
      <w:r>
        <w:rPr>
          <w:rStyle w:val="CharStyle30"/>
          <w:rFonts w:ascii="Arial" w:eastAsia="Arial" w:hAnsi="Arial" w:cs="Arial"/>
          <w:sz w:val="16"/>
          <w:szCs w:val="16"/>
        </w:rPr>
        <w:t>П</w:t>
      </w:r>
      <w:r>
        <w:rPr>
          <w:rStyle w:val="CharStyle30"/>
          <w:sz w:val="17"/>
          <w:szCs w:val="17"/>
          <w:vertAlign w:val="subscript"/>
        </w:rPr>
        <w:t>(</w:t>
      </w:r>
      <w:r>
        <w:rPr>
          <w:rStyle w:val="CharStyle30"/>
          <w:i/>
          <w:iCs/>
          <w:sz w:val="17"/>
          <w:szCs w:val="17"/>
          <w:vertAlign w:val="subscript"/>
        </w:rPr>
        <w:t>г</w:t>
      </w:r>
      <w:r>
        <w:rPr>
          <w:rStyle w:val="CharStyle30"/>
          <w:sz w:val="17"/>
          <w:szCs w:val="17"/>
          <w:vertAlign w:val="subscript"/>
        </w:rPr>
        <w:t>)</w:t>
      </w:r>
      <w:r>
        <w:rPr>
          <w:rStyle w:val="CharStyle30"/>
          <w:rFonts w:ascii="Courier New" w:eastAsia="Courier New" w:hAnsi="Courier New" w:cs="Courier New"/>
          <w:sz w:val="26"/>
          <w:szCs w:val="26"/>
        </w:rPr>
        <w:t xml:space="preserve">, </w:t>
      </w:r>
      <w:r>
        <w:rPr>
          <w:rStyle w:val="CharStyle30"/>
          <w:i/>
          <w:iCs/>
          <w:sz w:val="26"/>
          <w:szCs w:val="26"/>
          <w:lang w:val="en-US" w:eastAsia="en-US"/>
        </w:rPr>
        <w:t>i</w:t>
      </w:r>
      <w:r>
        <w:rPr>
          <w:rStyle w:val="CharStyle30"/>
          <w:sz w:val="30"/>
          <w:szCs w:val="30"/>
          <w:lang w:val="en-US" w:eastAsia="en-US"/>
        </w:rPr>
        <w:t xml:space="preserve"> </w:t>
      </w:r>
      <w:r>
        <w:rPr>
          <w:rStyle w:val="CharStyle30"/>
          <w:sz w:val="30"/>
          <w:szCs w:val="30"/>
        </w:rPr>
        <w:t xml:space="preserve">= </w:t>
      </w:r>
      <w:r>
        <w:rPr>
          <w:rStyle w:val="CharStyle30"/>
          <w:rFonts w:ascii="Courier New" w:eastAsia="Courier New" w:hAnsi="Courier New" w:cs="Courier New"/>
          <w:sz w:val="26"/>
          <w:szCs w:val="26"/>
        </w:rPr>
        <w:t xml:space="preserve">0, 1, ..., </w:t>
      </w:r>
      <w:r>
        <w:rPr>
          <w:rStyle w:val="CharStyle30"/>
          <w:i/>
          <w:iCs/>
          <w:sz w:val="26"/>
          <w:szCs w:val="26"/>
          <w:lang w:val="en-US" w:eastAsia="en-US"/>
        </w:rPr>
        <w:t>K</w:t>
      </w:r>
      <w:r>
        <w:rPr>
          <w:rStyle w:val="CharStyle30"/>
          <w:sz w:val="30"/>
          <w:szCs w:val="30"/>
          <w:lang w:val="en-US" w:eastAsia="en-US"/>
        </w:rPr>
        <w:t xml:space="preserve"> </w:t>
      </w:r>
      <w:r>
        <w:rPr>
          <w:rStyle w:val="CharStyle30"/>
          <w:sz w:val="30"/>
          <w:szCs w:val="30"/>
        </w:rPr>
        <w:t>-</w:t>
      </w:r>
      <w:r>
        <w:rPr>
          <w:rStyle w:val="CharStyle30"/>
          <w:rFonts w:ascii="Courier New" w:eastAsia="Courier New" w:hAnsi="Courier New" w:cs="Courier New"/>
          <w:sz w:val="26"/>
          <w:szCs w:val="26"/>
        </w:rPr>
        <w:t>1.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520"/>
        <w:jc w:val="both"/>
      </w:pPr>
      <w:r>
        <w:rPr>
          <w:rStyle w:val="CharStyle5"/>
        </w:rPr>
        <w:t xml:space="preserve">Последовательность номеров П( </w:t>
      </w:r>
      <w:r>
        <w:rPr>
          <w:rStyle w:val="CharStyle5"/>
          <w:i/>
          <w:iCs/>
          <w:lang w:val="en-US" w:eastAsia="en-US"/>
        </w:rPr>
        <w:t>i</w:t>
      </w:r>
      <w:r>
        <w:rPr>
          <w:rStyle w:val="CharStyle5"/>
        </w:rPr>
        <w:t>), в соответствии с которой</w:t>
        <w:br/>
        <w:t>изменяется порядок следования бит, формируется по формуле</w:t>
      </w:r>
      <w:r>
        <w:br w:type="page"/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0" w:lineRule="atLeast"/>
        <w:ind w:left="0" w:right="0" w:firstLine="0"/>
        <w:jc w:val="center"/>
        <w:rPr>
          <w:sz w:val="28"/>
          <w:szCs w:val="28"/>
        </w:rPr>
      </w:pPr>
      <w:r>
        <w:rPr>
          <w:rStyle w:val="CharStyle13"/>
          <w:i/>
          <w:iCs/>
          <w:lang w:val="en-US" w:eastAsia="en-US"/>
        </w:rPr>
        <w:t>n(i</w:t>
      </w:r>
      <w:r>
        <w:rPr>
          <w:rStyle w:val="CharStyle13"/>
        </w:rPr>
        <w:t xml:space="preserve">) </w:t>
      </w:r>
      <w:r>
        <w:rPr>
          <w:rStyle w:val="CharStyle13"/>
          <w:rFonts w:ascii="Courier New" w:eastAsia="Courier New" w:hAnsi="Courier New" w:cs="Courier New"/>
          <w:sz w:val="80"/>
          <w:szCs w:val="80"/>
        </w:rPr>
        <w:t xml:space="preserve">= </w:t>
      </w:r>
      <w:r>
        <w:rPr>
          <w:rStyle w:val="CharStyle13"/>
        </w:rPr>
        <w:t>(</w:t>
      </w:r>
      <w:r>
        <w:rPr>
          <w:rStyle w:val="CharStyle13"/>
          <w:i/>
          <w:iCs/>
          <w:lang w:val="en-US" w:eastAsia="en-US"/>
        </w:rPr>
        <w:t>fi</w:t>
      </w:r>
      <w:r>
        <w:rPr>
          <w:rStyle w:val="CharStyle13"/>
          <w:rFonts w:ascii="Courier New" w:eastAsia="Courier New" w:hAnsi="Courier New" w:cs="Courier New"/>
          <w:sz w:val="80"/>
          <w:szCs w:val="80"/>
          <w:lang w:val="en-US" w:eastAsia="en-US"/>
        </w:rPr>
        <w:t>+</w:t>
      </w:r>
      <w:r>
        <w:rPr>
          <w:rStyle w:val="CharStyle13"/>
          <w:i/>
          <w:iCs/>
          <w:lang w:val="en-US" w:eastAsia="en-US"/>
        </w:rPr>
        <w:t>f</w:t>
      </w:r>
      <w:r>
        <w:rPr>
          <w:rStyle w:val="CharStyle13"/>
          <w:rFonts w:ascii="Arial" w:eastAsia="Arial" w:hAnsi="Arial" w:cs="Arial"/>
          <w:sz w:val="38"/>
          <w:szCs w:val="38"/>
          <w:lang w:val="en-US" w:eastAsia="en-US"/>
        </w:rPr>
        <w:t xml:space="preserve">2 </w:t>
      </w:r>
      <w:r>
        <w:rPr>
          <w:rStyle w:val="CharStyle13"/>
          <w:i/>
          <w:iCs/>
          <w:lang w:val="en-US" w:eastAsia="en-US"/>
        </w:rPr>
        <w:t>i</w:t>
      </w:r>
      <w:r>
        <w:rPr>
          <w:rStyle w:val="CharStyle13"/>
          <w:lang w:val="en-US" w:eastAsia="en-US"/>
        </w:rPr>
        <w:t xml:space="preserve"> )mod</w:t>
      </w:r>
      <w:r>
        <w:rPr>
          <w:rStyle w:val="CharStyle13"/>
          <w:i/>
          <w:iCs/>
          <w:lang w:val="en-US" w:eastAsia="en-US"/>
        </w:rPr>
        <w:t>K</w:t>
      </w:r>
      <w:r>
        <w:rPr>
          <w:rStyle w:val="CharStyle13"/>
          <w:sz w:val="28"/>
          <w:szCs w:val="28"/>
          <w:lang w:val="en-US" w:eastAsia="en-US"/>
        </w:rPr>
        <w:t>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Параметры </w:t>
      </w:r>
      <w:r>
        <w:rPr>
          <w:rStyle w:val="CharStyle5"/>
          <w:i/>
          <w:iCs/>
          <w:lang w:val="en-US" w:eastAsia="en-US"/>
        </w:rPr>
        <w:t>f</w:t>
      </w:r>
      <w:r>
        <w:rPr>
          <w:rStyle w:val="CharStyle5"/>
          <w:sz w:val="17"/>
          <w:szCs w:val="17"/>
          <w:lang w:val="en-US" w:eastAsia="en-US"/>
        </w:rPr>
        <w:t>1</w:t>
      </w:r>
      <w:r>
        <w:rPr>
          <w:rStyle w:val="CharStyle5"/>
          <w:lang w:val="en-US" w:eastAsia="en-US"/>
        </w:rPr>
        <w:t xml:space="preserve">, </w:t>
      </w:r>
      <w:r>
        <w:rPr>
          <w:rStyle w:val="CharStyle5"/>
          <w:i/>
          <w:iCs/>
          <w:lang w:val="en-US" w:eastAsia="en-US"/>
        </w:rPr>
        <w:t>f</w:t>
      </w:r>
      <w:r>
        <w:rPr>
          <w:rStyle w:val="CharStyle5"/>
          <w:i/>
          <w:iCs/>
          <w:vertAlign w:val="subscript"/>
          <w:lang w:val="en-US" w:eastAsia="en-US"/>
        </w:rPr>
        <w:t>2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зависят от размера битовой последовательности</w:t>
        <w:br/>
      </w:r>
      <w:r>
        <w:rPr>
          <w:rStyle w:val="CharStyle5"/>
          <w:i/>
          <w:iCs/>
          <w:lang w:val="en-US" w:eastAsia="en-US"/>
        </w:rPr>
        <w:t>K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 xml:space="preserve">и определяются таблицей, приведенной в спецификации </w:t>
      </w:r>
      <w:r>
        <w:rPr>
          <w:rStyle w:val="CharStyle5"/>
          <w:lang w:val="en-US" w:eastAsia="en-US"/>
        </w:rPr>
        <w:t xml:space="preserve">TS </w:t>
      </w:r>
      <w:r>
        <w:rPr>
          <w:rStyle w:val="CharStyle5"/>
        </w:rPr>
        <w:t>36.212.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540"/>
        <w:jc w:val="both"/>
      </w:pPr>
      <w:r>
        <w:rPr>
          <w:rStyle w:val="CharStyle5"/>
        </w:rPr>
        <w:t>Структурная схема сверточного кодера показана на рис. 63.</w:t>
      </w:r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4020185" cy="1566545"/>
            <wp:docPr id="353" name="Picutre 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162"/>
                    <a:stretch/>
                  </pic:blipFill>
                  <pic:spPr>
                    <a:xfrm>
                      <a:ext cx="4020185" cy="156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78" w:right="0" w:firstLine="0"/>
        <w:jc w:val="left"/>
      </w:pPr>
      <w:r>
        <w:rPr>
          <w:rStyle w:val="CharStyle53"/>
        </w:rPr>
        <w:t>Рис. 63. Сверточный кодер со скоростью кодирования 1/3</w:t>
      </w:r>
    </w:p>
    <w:p>
      <w:pPr>
        <w:widowControl w:val="0"/>
        <w:spacing w:after="199" w:line="1" w:lineRule="exact"/>
      </w:pP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540"/>
        <w:jc w:val="both"/>
      </w:pPr>
      <w:r>
        <w:rPr>
          <w:rStyle w:val="CharStyle5"/>
        </w:rPr>
        <w:t>Перед началом процедуры кодирования в ячейки регистра сдвига</w:t>
        <w:br/>
        <w:t>должны быть записаны последние 6 бит информационной по</w:t>
        <w:t>-</w:t>
        <w:br/>
        <w:t xml:space="preserve">следовательности </w:t>
      </w:r>
      <w:r>
        <w:rPr>
          <w:rStyle w:val="CharStyle5"/>
          <w:i/>
          <w:iCs/>
          <w:lang w:val="en-US" w:eastAsia="en-US"/>
        </w:rPr>
        <w:t>c</w:t>
      </w:r>
      <w:r>
        <w:rPr>
          <w:rStyle w:val="CharStyle5"/>
          <w:i/>
          <w:iCs/>
          <w:sz w:val="18"/>
          <w:szCs w:val="18"/>
          <w:lang w:val="en-US" w:eastAsia="en-US"/>
        </w:rPr>
        <w:t>i</w:t>
      </w:r>
      <w:r>
        <w:rPr>
          <w:rStyle w:val="CharStyle5"/>
        </w:rPr>
        <w:t>. Результат кодирования считывается последо</w:t>
        <w:t>-</w:t>
        <w:br/>
        <w:t xml:space="preserve">вательно с трех выходов кодера </w:t>
      </w:r>
      <w:r>
        <w:rPr>
          <w:rStyle w:val="CharStyle5"/>
          <w:i/>
          <w:iCs/>
          <w:lang w:val="en-US" w:eastAsia="en-US"/>
        </w:rPr>
        <w:t>d</w:t>
      </w:r>
      <w:r>
        <w:rPr>
          <w:rStyle w:val="CharStyle5"/>
          <w:sz w:val="18"/>
          <w:szCs w:val="18"/>
        </w:rPr>
        <w:t>0</w:t>
      </w:r>
      <w:r>
        <w:rPr>
          <w:rStyle w:val="CharStyle5"/>
          <w:sz w:val="18"/>
          <w:szCs w:val="18"/>
          <w:vertAlign w:val="superscript"/>
        </w:rPr>
        <w:t>О)</w:t>
      </w:r>
      <w:r>
        <w:rPr>
          <w:rStyle w:val="CharStyle5"/>
        </w:rPr>
        <w:t xml:space="preserve">, </w:t>
      </w:r>
      <w:r>
        <w:rPr>
          <w:rStyle w:val="CharStyle5"/>
          <w:i/>
          <w:iCs/>
          <w:lang w:val="en-US" w:eastAsia="en-US"/>
        </w:rPr>
        <w:t>d</w:t>
      </w:r>
      <w:r>
        <w:rPr>
          <w:rStyle w:val="CharStyle5"/>
          <w:sz w:val="18"/>
          <w:szCs w:val="18"/>
        </w:rPr>
        <w:t>д</w:t>
      </w:r>
      <w:r>
        <w:rPr>
          <w:rStyle w:val="CharStyle5"/>
          <w:sz w:val="18"/>
          <w:szCs w:val="18"/>
          <w:vertAlign w:val="superscript"/>
        </w:rPr>
        <w:t>1</w:t>
      </w:r>
      <w:r>
        <w:rPr>
          <w:rStyle w:val="CharStyle5"/>
          <w:sz w:val="18"/>
          <w:szCs w:val="18"/>
        </w:rPr>
        <w:t>)</w:t>
      </w:r>
      <w:r>
        <w:rPr>
          <w:rStyle w:val="CharStyle5"/>
        </w:rPr>
        <w:t xml:space="preserve">, </w:t>
      </w:r>
      <w:r>
        <w:rPr>
          <w:rStyle w:val="CharStyle5"/>
          <w:i/>
          <w:iCs/>
          <w:lang w:val="en-US" w:eastAsia="en-US"/>
        </w:rPr>
        <w:t>d</w:t>
      </w:r>
      <w:r>
        <w:rPr>
          <w:rStyle w:val="CharStyle5"/>
          <w:sz w:val="18"/>
          <w:szCs w:val="18"/>
        </w:rPr>
        <w:t>д</w:t>
      </w:r>
      <w:r>
        <w:rPr>
          <w:rStyle w:val="CharStyle5"/>
          <w:sz w:val="18"/>
          <w:szCs w:val="18"/>
          <w:vertAlign w:val="superscript"/>
        </w:rPr>
        <w:t>2</w:t>
      </w:r>
      <w:r>
        <w:rPr>
          <w:rStyle w:val="CharStyle5"/>
          <w:sz w:val="18"/>
          <w:szCs w:val="18"/>
        </w:rPr>
        <w:t>)</w:t>
      </w:r>
      <w:r>
        <w:rPr>
          <w:rStyle w:val="CharStyle5"/>
        </w:rPr>
        <w:t xml:space="preserve">, </w:t>
      </w:r>
      <w:r>
        <w:rPr>
          <w:rStyle w:val="CharStyle5"/>
          <w:i/>
          <w:iCs/>
          <w:lang w:val="en-US" w:eastAsia="en-US"/>
        </w:rPr>
        <w:t>d</w:t>
      </w:r>
      <w:r>
        <w:rPr>
          <w:rStyle w:val="CharStyle5"/>
          <w:i/>
          <w:iCs/>
          <w:sz w:val="18"/>
          <w:szCs w:val="18"/>
          <w:vertAlign w:val="superscript"/>
          <w:lang w:val="en-US" w:eastAsia="en-US"/>
        </w:rPr>
        <w:t>(1</w:t>
      </w:r>
      <w:r>
        <w:rPr>
          <w:rStyle w:val="CharStyle5"/>
        </w:rPr>
        <w:t xml:space="preserve">, </w:t>
      </w:r>
      <w:r>
        <w:rPr>
          <w:rStyle w:val="CharStyle5"/>
          <w:i/>
          <w:iCs/>
          <w:lang w:val="en-US" w:eastAsia="en-US"/>
        </w:rPr>
        <w:t>d</w:t>
      </w:r>
      <w:r>
        <w:rPr>
          <w:rStyle w:val="CharStyle5"/>
          <w:i/>
          <w:iCs/>
          <w:sz w:val="18"/>
          <w:szCs w:val="18"/>
          <w:vertAlign w:val="superscript"/>
          <w:lang w:val="en-US" w:eastAsia="en-US"/>
        </w:rPr>
        <w:t>(1</w:t>
      </w:r>
      <w:r>
        <w:rPr>
          <w:rStyle w:val="CharStyle5"/>
        </w:rPr>
        <w:t xml:space="preserve">, </w:t>
      </w:r>
      <w:r>
        <w:rPr>
          <w:rStyle w:val="CharStyle5"/>
          <w:i/>
          <w:iCs/>
          <w:lang w:val="en-US" w:eastAsia="en-US"/>
        </w:rPr>
        <w:t>d</w:t>
      </w:r>
      <w:r>
        <w:rPr>
          <w:rStyle w:val="CharStyle5"/>
          <w:i/>
          <w:iCs/>
          <w:sz w:val="18"/>
          <w:szCs w:val="18"/>
          <w:vertAlign w:val="superscript"/>
          <w:lang w:val="en-US" w:eastAsia="en-US"/>
        </w:rPr>
        <w:t>(1</w:t>
      </w:r>
      <w:r>
        <w:rPr>
          <w:rStyle w:val="CharStyle5"/>
          <w:lang w:val="en-US" w:eastAsia="en-US"/>
        </w:rPr>
        <w:t xml:space="preserve">, </w:t>
      </w:r>
      <w:r>
        <w:rPr>
          <w:rStyle w:val="CharStyle5"/>
        </w:rPr>
        <w:t>и т. д.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center"/>
        <w:rPr>
          <w:sz w:val="30"/>
          <w:szCs w:val="30"/>
        </w:rPr>
      </w:pPr>
      <w:r>
        <w:rPr>
          <w:rStyle w:val="CharStyle5"/>
          <w:b/>
          <w:bCs/>
          <w:sz w:val="30"/>
          <w:szCs w:val="30"/>
        </w:rPr>
        <w:t>Вопросы для самопроверки</w:t>
      </w:r>
    </w:p>
    <w:p>
      <w:pPr>
        <w:pStyle w:val="Style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894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На каких трех основных технологиях базируется </w:t>
      </w:r>
      <w:r>
        <w:rPr>
          <w:rStyle w:val="CharStyle5"/>
          <w:lang w:val="en-US" w:eastAsia="en-US"/>
        </w:rPr>
        <w:t>LTE?</w:t>
      </w:r>
    </w:p>
    <w:p>
      <w:pPr>
        <w:pStyle w:val="Style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922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Назовите основные элементы сети стандарта </w:t>
      </w:r>
      <w:r>
        <w:rPr>
          <w:rStyle w:val="CharStyle5"/>
          <w:lang w:val="en-US" w:eastAsia="en-US"/>
        </w:rPr>
        <w:t>LTE.</w:t>
      </w:r>
    </w:p>
    <w:p>
      <w:pPr>
        <w:pStyle w:val="Style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91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Назовите шлюзы сети </w:t>
      </w:r>
      <w:r>
        <w:rPr>
          <w:rStyle w:val="CharStyle5"/>
          <w:lang w:val="en-US" w:eastAsia="en-US"/>
        </w:rPr>
        <w:t xml:space="preserve">LTE. </w:t>
      </w:r>
      <w:r>
        <w:rPr>
          <w:rStyle w:val="CharStyle5"/>
        </w:rPr>
        <w:t>Для чего они предназначены?</w:t>
      </w:r>
    </w:p>
    <w:p>
      <w:pPr>
        <w:pStyle w:val="Style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922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На какие компоненты подразделяется вся сеть </w:t>
      </w:r>
      <w:r>
        <w:rPr>
          <w:rStyle w:val="CharStyle5"/>
          <w:lang w:val="en-US" w:eastAsia="en-US"/>
        </w:rPr>
        <w:t>LTE?</w:t>
      </w:r>
    </w:p>
    <w:p>
      <w:pPr>
        <w:pStyle w:val="Style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Каким образом устанавливается приоритет абонента при</w:t>
        <w:br/>
        <w:t xml:space="preserve">получении </w:t>
      </w:r>
      <w:r>
        <w:rPr>
          <w:rStyle w:val="CharStyle5"/>
          <w:lang w:val="en-US" w:eastAsia="en-US"/>
        </w:rPr>
        <w:t>IP</w:t>
      </w:r>
      <w:r>
        <w:rPr>
          <w:rStyle w:val="CharStyle5"/>
        </w:rPr>
        <w:t>-пакетов?</w:t>
      </w:r>
    </w:p>
    <w:p>
      <w:pPr>
        <w:pStyle w:val="Style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91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Чему равна ширина полосы для передачи сигналов в </w:t>
      </w:r>
      <w:r>
        <w:rPr>
          <w:rStyle w:val="CharStyle5"/>
          <w:lang w:val="en-US" w:eastAsia="en-US"/>
        </w:rPr>
        <w:t>LTE?</w:t>
      </w:r>
    </w:p>
    <w:p>
      <w:pPr>
        <w:pStyle w:val="Style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91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Какие виды модуляции применяются в сети </w:t>
      </w:r>
      <w:r>
        <w:rPr>
          <w:rStyle w:val="CharStyle5"/>
          <w:lang w:val="en-US" w:eastAsia="en-US"/>
        </w:rPr>
        <w:t>E-UTRAN?</w:t>
      </w:r>
    </w:p>
    <w:p>
      <w:pPr>
        <w:pStyle w:val="Style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913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Для чего применяются циклические префиксы </w:t>
      </w:r>
      <w:r>
        <w:rPr>
          <w:rStyle w:val="CharStyle5"/>
          <w:lang w:val="en-US" w:eastAsia="en-US"/>
        </w:rPr>
        <w:t>CP?</w:t>
      </w:r>
    </w:p>
    <w:p>
      <w:pPr>
        <w:pStyle w:val="Style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91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Чему равна длительность </w:t>
      </w:r>
      <w:r>
        <w:rPr>
          <w:rStyle w:val="CharStyle5"/>
          <w:lang w:val="en-US" w:eastAsia="en-US"/>
        </w:rPr>
        <w:t xml:space="preserve">OFDM </w:t>
      </w:r>
      <w:r>
        <w:rPr>
          <w:rStyle w:val="CharStyle5"/>
        </w:rPr>
        <w:t xml:space="preserve">символа при </w:t>
      </w:r>
      <w:r>
        <w:rPr>
          <w:rStyle w:val="CharStyle5"/>
          <w:i/>
          <w:iCs/>
          <w:lang w:val="en-US" w:eastAsia="en-US"/>
        </w:rPr>
        <w:t>AF</w:t>
      </w:r>
      <w:r>
        <w:rPr>
          <w:rStyle w:val="CharStyle5"/>
          <w:lang w:val="en-US" w:eastAsia="en-US"/>
        </w:rPr>
        <w:t xml:space="preserve"> </w:t>
      </w:r>
      <w:r>
        <w:rPr>
          <w:rStyle w:val="CharStyle5"/>
        </w:rPr>
        <w:t>= 15 кГц?</w:t>
      </w:r>
    </w:p>
    <w:p>
      <w:pPr>
        <w:pStyle w:val="Style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103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Как устроена ресурсная сетка?</w:t>
      </w:r>
    </w:p>
    <w:p>
      <w:pPr>
        <w:pStyle w:val="Style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103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В чем суть разнесенной передачи в </w:t>
      </w:r>
      <w:r>
        <w:rPr>
          <w:rStyle w:val="CharStyle5"/>
          <w:lang w:val="en-US" w:eastAsia="en-US"/>
        </w:rPr>
        <w:t>MIMO?</w:t>
      </w:r>
    </w:p>
    <w:p>
      <w:pPr>
        <w:pStyle w:val="Style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103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>Как организуется многопоточная передача?</w:t>
      </w:r>
    </w:p>
    <w:p>
      <w:pPr>
        <w:pStyle w:val="Style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103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Что регламентирует протокол </w:t>
      </w:r>
      <w:r>
        <w:rPr>
          <w:rStyle w:val="CharStyle5"/>
          <w:lang w:val="en-US" w:eastAsia="en-US"/>
        </w:rPr>
        <w:t>HARQ?</w:t>
      </w:r>
    </w:p>
    <w:p>
      <w:pPr>
        <w:pStyle w:val="Style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103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На какие уровни разделен стек протоколов в </w:t>
      </w:r>
      <w:r>
        <w:rPr>
          <w:rStyle w:val="CharStyle5"/>
          <w:lang w:val="en-US" w:eastAsia="en-US"/>
        </w:rPr>
        <w:t>LTE?</w:t>
      </w:r>
    </w:p>
    <w:p>
      <w:pPr>
        <w:pStyle w:val="Style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1038" w:val="left"/>
        </w:tabs>
        <w:bidi w:val="0"/>
        <w:spacing w:before="0" w:after="0" w:line="240" w:lineRule="auto"/>
        <w:ind w:left="0" w:right="0" w:firstLine="540"/>
        <w:jc w:val="both"/>
      </w:pPr>
      <w:r>
        <w:rPr>
          <w:rStyle w:val="CharStyle5"/>
        </w:rPr>
        <w:t xml:space="preserve">Какие способы кодирования применяются в </w:t>
      </w:r>
      <w:r>
        <w:rPr>
          <w:rStyle w:val="CharStyle5"/>
          <w:lang w:val="en-US" w:eastAsia="en-US"/>
        </w:rPr>
        <w:t>LTE?</w:t>
      </w:r>
    </w:p>
    <w:p>
      <w:pPr>
        <w:pStyle w:val="Style4"/>
        <w:keepNext w:val="0"/>
        <w:keepLines w:val="0"/>
        <w:widowControl w:val="0"/>
        <w:numPr>
          <w:ilvl w:val="0"/>
          <w:numId w:val="139"/>
        </w:numPr>
        <w:shd w:val="clear" w:color="auto" w:fill="auto"/>
        <w:tabs>
          <w:tab w:pos="1030" w:val="left"/>
        </w:tabs>
        <w:bidi w:val="0"/>
        <w:spacing w:before="0" w:after="140" w:line="240" w:lineRule="auto"/>
        <w:ind w:left="0" w:right="0" w:firstLine="540"/>
        <w:jc w:val="both"/>
        <w:sectPr>
          <w:headerReference w:type="default" r:id="rId164"/>
          <w:headerReference w:type="even" r:id="rId165"/>
          <w:headerReference w:type="first" r:id="rId166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1909" w:h="16834"/>
          <w:pgMar w:top="1905" w:right="2119" w:bottom="2227" w:left="1667" w:header="0" w:footer="3" w:gutter="0"/>
          <w:cols w:space="720"/>
          <w:noEndnote/>
          <w:titlePg/>
          <w:rtlGutter w:val="0"/>
          <w:docGrid w:linePitch="360"/>
        </w:sectPr>
      </w:pPr>
      <w:r>
        <w:rPr>
          <w:rStyle w:val="CharStyle5"/>
        </w:rPr>
        <w:t>В каком порядке перемежитель кодера турбокода осущест</w:t>
        <w:t>-</w:t>
        <w:br/>
        <w:t>вляет перестановку бит?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500" w:line="240" w:lineRule="auto"/>
        <w:ind w:left="0" w:right="0" w:firstLine="0"/>
        <w:jc w:val="center"/>
      </w:pPr>
      <w:bookmarkStart w:id="46" w:name="bookmark46"/>
      <w:r>
        <w:rPr>
          <w:rStyle w:val="CharStyle9"/>
          <w:b/>
          <w:bCs/>
        </w:rPr>
        <w:t>ЛИТЕРАТУРА</w:t>
      </w:r>
      <w:bookmarkEnd w:id="46"/>
    </w:p>
    <w:p>
      <w:pPr>
        <w:pStyle w:val="Style4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Бабков, В. Ю. Сети мобильной связи. Частотно-терри</w:t>
        <w:t>-</w:t>
        <w:br/>
        <w:t>ториальное планирование: учеб. пособие для вузов / В. Ю. Бабков,</w:t>
        <w:br/>
        <w:t>М. А. Вознюк, П. А. Михайлов. - 3-е изд. - М.: Горячая линия - Те</w:t>
        <w:t>-</w:t>
        <w:br/>
        <w:t>леком, 2014. - 222 с.</w:t>
      </w:r>
    </w:p>
    <w:p>
      <w:pPr>
        <w:pStyle w:val="Style4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Технологии мобильной связи: услуги и сервисы / А. Г. Бе</w:t>
        <w:t>-</w:t>
        <w:br/>
        <w:t>льтов [и др.]. - М.: Инфра-М, 2015. - 206 с.</w:t>
      </w:r>
    </w:p>
    <w:p>
      <w:pPr>
        <w:pStyle w:val="Style4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Берлин, А. Н. Цифровые сотовые системы связи / А. Н. Бер</w:t>
        <w:t>-</w:t>
        <w:br/>
        <w:t>лин. - М.: Эко-Трендз, 2007. - 296 с.</w:t>
      </w:r>
    </w:p>
    <w:p>
      <w:pPr>
        <w:pStyle w:val="Style4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Веселовский, К. Системы подвижной радиосвязи / К. Весе</w:t>
        <w:t>-</w:t>
        <w:br/>
        <w:t>ловский; под ред. А. И. Ледовского. - М.: Горячая линия - Теле</w:t>
        <w:t>-</w:t>
        <w:br/>
        <w:t>ком, 2006. - 53б с.</w:t>
      </w:r>
    </w:p>
    <w:p>
      <w:pPr>
        <w:pStyle w:val="Style4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Волков, Л. Н. Системы цифровой радиосвязи: базовые ме</w:t>
        <w:t>-</w:t>
        <w:br/>
        <w:t>тоды и характеристики: учеб. пособие для вузов / Л. Н. Волков,</w:t>
        <w:br/>
        <w:t>М. С. Немировский, Ю. С. Шинаков. - М.: Эко-Трендз, 2005. - 392 с.</w:t>
      </w:r>
    </w:p>
    <w:p>
      <w:pPr>
        <w:pStyle w:val="Style4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Галкин, В. А. Цифровая мобильная радиосвязь: учеб. посо</w:t>
        <w:t>-</w:t>
        <w:br/>
        <w:t>бие для вузов / В. А. Галкин. - М.: Горячая линия - Телеком, 2007. -</w:t>
        <w:br/>
        <w:t>432 с.</w:t>
      </w:r>
    </w:p>
    <w:p>
      <w:pPr>
        <w:pStyle w:val="Style4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 xml:space="preserve">Гельгор, А. Л. Технология </w:t>
      </w:r>
      <w:r>
        <w:rPr>
          <w:rStyle w:val="CharStyle5"/>
          <w:lang w:val="en-US" w:eastAsia="en-US"/>
        </w:rPr>
        <w:t xml:space="preserve">LTE </w:t>
      </w:r>
      <w:r>
        <w:rPr>
          <w:rStyle w:val="CharStyle5"/>
        </w:rPr>
        <w:t>мобильной передачи дан</w:t>
        <w:t>-</w:t>
        <w:br/>
        <w:t>ных: учеб. пособие / Гельгор А. Л., Попов Е. А. - СПб.: Изд-во</w:t>
        <w:br/>
        <w:t>Политехн. ун-та, 2011. - 204 с.</w:t>
      </w:r>
    </w:p>
    <w:p>
      <w:pPr>
        <w:pStyle w:val="Style4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89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Громаков, Ю. Я. Стандарты и системы подвижной радио</w:t>
        <w:t>-</w:t>
        <w:br/>
        <w:t>связи / Ю. А. Громаков. - М.: Эко-Трендз, 2000. - 23 7 с.</w:t>
      </w:r>
    </w:p>
    <w:p>
      <w:pPr>
        <w:pStyle w:val="Style4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896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Системы мобильной связи: учеб. пособие для вузов /</w:t>
        <w:br/>
        <w:t>В. П. Ипатов [и др.]; под ред. В. П. Ипатова. - М.: Горячая линия -</w:t>
        <w:br/>
        <w:t>Телеком, 2003. - 272 с.</w:t>
      </w:r>
    </w:p>
    <w:p>
      <w:pPr>
        <w:pStyle w:val="Style4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1021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Карташевский, В. Г. Сети подвижной связи / В. Г. Карташев-</w:t>
        <w:br/>
        <w:t>ский, С. Н. Семенов, Т. В. Фирстова. - М.: Эко-Трендз, 2001. - 299 с.</w:t>
      </w:r>
    </w:p>
    <w:p>
      <w:pPr>
        <w:pStyle w:val="Style4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1030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Лохвицкий, М. С. Сотовая связь: от поколения к поколе</w:t>
        <w:t>-</w:t>
        <w:br/>
        <w:t>нию / М. С. Лохвицкий, Н. С. Мардер. - М.: ИКАР, 2014. - 236 с.</w:t>
      </w:r>
    </w:p>
    <w:p>
      <w:pPr>
        <w:pStyle w:val="Style4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1035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Маковеева, М. М. Системы связи с подвижными объекта</w:t>
        <w:t>-</w:t>
        <w:br/>
        <w:t>ми: учеб. пособие для вузов / М. М. Маковеева, Ю. С. Шинаков. -</w:t>
        <w:br/>
        <w:t>М.: Радио и связь, 2002. - 440 с.</w:t>
      </w:r>
    </w:p>
    <w:p>
      <w:pPr>
        <w:pStyle w:val="Style4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1030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Прокис, Дж. Цифровая связь / Дж. Прокис; пер. с англ.;</w:t>
        <w:br/>
        <w:t>под ред. Д. Д. Кловского. - М.: Радио и связь, 2000. - 800 с.</w:t>
      </w:r>
    </w:p>
    <w:p>
      <w:pPr>
        <w:pStyle w:val="Style4"/>
        <w:keepNext w:val="0"/>
        <w:keepLines w:val="0"/>
        <w:widowControl w:val="0"/>
        <w:numPr>
          <w:ilvl w:val="0"/>
          <w:numId w:val="141"/>
        </w:numPr>
        <w:shd w:val="clear" w:color="auto" w:fill="auto"/>
        <w:tabs>
          <w:tab w:pos="1030" w:val="left"/>
        </w:tabs>
        <w:bidi w:val="0"/>
        <w:spacing w:before="0" w:after="0" w:line="240" w:lineRule="auto"/>
        <w:ind w:left="0" w:right="0" w:firstLine="520"/>
        <w:jc w:val="both"/>
      </w:pPr>
      <w:r>
        <w:rPr>
          <w:rStyle w:val="CharStyle5"/>
        </w:rPr>
        <w:t>Скляр, Б. Цифровая связь. Теоретические основы и практи</w:t>
        <w:t>-</w:t>
        <w:br/>
        <w:t>ческое применение / Б. Скляр; пер. с англ. - М.: Вильямс, 2003. -</w:t>
        <w:br/>
        <w:t>1104 с.</w:t>
      </w:r>
      <w:r>
        <w:br w:type="page"/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620" w:line="240" w:lineRule="auto"/>
        <w:ind w:left="0" w:right="0" w:firstLine="0"/>
        <w:jc w:val="center"/>
      </w:pPr>
      <w:bookmarkStart w:id="48" w:name="bookmark48"/>
      <w:r>
        <w:rPr>
          <w:rStyle w:val="CharStyle9"/>
          <w:b/>
          <w:bCs/>
        </w:rPr>
        <w:t>ОПЛАВЛЕНИЕ</w:t>
      </w:r>
      <w:bookmarkEnd w:id="48"/>
    </w:p>
    <w:p>
      <w:pPr>
        <w:pStyle w:val="Style144"/>
        <w:keepNext w:val="0"/>
        <w:keepLines w:val="0"/>
        <w:widowControl w:val="0"/>
        <w:shd w:val="clear" w:color="auto" w:fill="auto"/>
        <w:tabs>
          <w:tab w:leader="dot" w:pos="8017" w:val="right"/>
        </w:tabs>
        <w:bidi w:val="0"/>
        <w:spacing w:before="0" w:after="280" w:line="233" w:lineRule="auto"/>
        <w:ind w:left="0" w:right="0" w:firstLine="0"/>
        <w:jc w:val="both"/>
      </w:pPr>
      <w:r>
        <w:fldChar w:fldCharType="begin"/>
        <w:instrText xml:space="preserve"> TOC \o "1-5" \h \z </w:instrText>
        <w:fldChar w:fldCharType="separate"/>
      </w:r>
      <w:hyperlink w:anchor="bookmark2" w:tooltip="Current Document">
        <w:r>
          <w:rPr>
            <w:rStyle w:val="CharStyle145"/>
          </w:rPr>
          <w:t>ПРЕДИСЛОВИЕ</w:t>
          <w:tab/>
          <w:t xml:space="preserve"> 3</w:t>
        </w:r>
      </w:hyperlink>
    </w:p>
    <w:p>
      <w:pPr>
        <w:pStyle w:val="Style144"/>
        <w:keepNext w:val="0"/>
        <w:keepLines w:val="0"/>
        <w:widowControl w:val="0"/>
        <w:shd w:val="clear" w:color="auto" w:fill="auto"/>
        <w:tabs>
          <w:tab w:leader="dot" w:pos="7442" w:val="left"/>
        </w:tabs>
        <w:bidi w:val="0"/>
        <w:spacing w:before="0" w:after="0" w:line="240" w:lineRule="auto"/>
        <w:ind w:left="0" w:right="0" w:firstLine="0"/>
        <w:jc w:val="both"/>
      </w:pPr>
      <w:hyperlink w:anchor="bookmark4" w:tooltip="Current Document">
        <w:r>
          <w:rPr>
            <w:rStyle w:val="CharStyle145"/>
          </w:rPr>
          <w:t>РАЗДЕЛ 1. ОСНОВЫ МОБИЛЬНОЙ СВЯЗИ</w:t>
          <w:tab/>
          <w:t xml:space="preserve"> 5</w:t>
        </w:r>
      </w:hyperlink>
    </w:p>
    <w:p>
      <w:pPr>
        <w:pStyle w:val="Style144"/>
        <w:keepNext w:val="0"/>
        <w:keepLines w:val="0"/>
        <w:widowControl w:val="0"/>
        <w:numPr>
          <w:ilvl w:val="1"/>
          <w:numId w:val="143"/>
        </w:numPr>
        <w:shd w:val="clear" w:color="auto" w:fill="auto"/>
        <w:tabs>
          <w:tab w:pos="570" w:val="left"/>
          <w:tab w:leader="dot" w:pos="8017" w:val="right"/>
        </w:tabs>
        <w:bidi w:val="0"/>
        <w:spacing w:before="0" w:after="0" w:line="240" w:lineRule="auto"/>
        <w:ind w:left="0" w:right="0" w:firstLine="0"/>
        <w:jc w:val="both"/>
      </w:pPr>
      <w:hyperlink w:anchor="bookmark6" w:tooltip="Current Document">
        <w:r>
          <w:rPr>
            <w:rStyle w:val="CharStyle145"/>
          </w:rPr>
          <w:t>Основные виды мобильной связи</w:t>
          <w:tab/>
          <w:t xml:space="preserve"> 5</w:t>
        </w:r>
      </w:hyperlink>
    </w:p>
    <w:p>
      <w:pPr>
        <w:pStyle w:val="Style144"/>
        <w:keepNext w:val="0"/>
        <w:keepLines w:val="0"/>
        <w:widowControl w:val="0"/>
        <w:numPr>
          <w:ilvl w:val="1"/>
          <w:numId w:val="143"/>
        </w:numPr>
        <w:shd w:val="clear" w:color="auto" w:fill="auto"/>
        <w:tabs>
          <w:tab w:pos="570" w:val="left"/>
          <w:tab w:leader="dot" w:pos="7442" w:val="left"/>
        </w:tabs>
        <w:bidi w:val="0"/>
        <w:spacing w:before="0" w:after="0" w:line="240" w:lineRule="auto"/>
        <w:ind w:left="0" w:right="0" w:firstLine="0"/>
        <w:jc w:val="both"/>
      </w:pPr>
      <w:hyperlink w:anchor="bookmark8" w:tooltip="Current Document">
        <w:r>
          <w:rPr>
            <w:rStyle w:val="CharStyle145"/>
          </w:rPr>
          <w:t>История развития и поколения сотовой связи</w:t>
          <w:tab/>
          <w:t xml:space="preserve"> 8</w:t>
        </w:r>
      </w:hyperlink>
    </w:p>
    <w:p>
      <w:pPr>
        <w:pStyle w:val="Style144"/>
        <w:keepNext w:val="0"/>
        <w:keepLines w:val="0"/>
        <w:widowControl w:val="0"/>
        <w:numPr>
          <w:ilvl w:val="1"/>
          <w:numId w:val="143"/>
        </w:numPr>
        <w:shd w:val="clear" w:color="auto" w:fill="auto"/>
        <w:tabs>
          <w:tab w:pos="570" w:val="left"/>
          <w:tab w:leader="dot" w:pos="7891" w:val="center"/>
        </w:tabs>
        <w:bidi w:val="0"/>
        <w:spacing w:before="0" w:after="0" w:line="240" w:lineRule="auto"/>
        <w:ind w:left="0" w:right="0" w:firstLine="0"/>
        <w:jc w:val="both"/>
      </w:pPr>
      <w:hyperlink w:anchor="bookmark11" w:tooltip="Current Document">
        <w:r>
          <w:rPr>
            <w:rStyle w:val="CharStyle145"/>
          </w:rPr>
          <w:t>Методы множественного доступа</w:t>
          <w:tab/>
          <w:t xml:space="preserve"> 14</w:t>
        </w:r>
      </w:hyperlink>
    </w:p>
    <w:p>
      <w:pPr>
        <w:pStyle w:val="Style144"/>
        <w:keepNext w:val="0"/>
        <w:keepLines w:val="0"/>
        <w:widowControl w:val="0"/>
        <w:numPr>
          <w:ilvl w:val="1"/>
          <w:numId w:val="143"/>
        </w:numPr>
        <w:shd w:val="clear" w:color="auto" w:fill="auto"/>
        <w:tabs>
          <w:tab w:pos="570" w:val="left"/>
          <w:tab w:leader="dot" w:pos="7442" w:val="left"/>
        </w:tabs>
        <w:bidi w:val="0"/>
        <w:spacing w:before="0" w:after="0" w:line="240" w:lineRule="auto"/>
        <w:ind w:left="0" w:right="0" w:firstLine="0"/>
        <w:jc w:val="both"/>
      </w:pPr>
      <w:hyperlink w:anchor="bookmark13" w:tooltip="Current Document">
        <w:r>
          <w:rPr>
            <w:rStyle w:val="CharStyle145"/>
          </w:rPr>
          <w:t>Сигнал и его основные характеристики</w:t>
          <w:tab/>
          <w:t xml:space="preserve"> 18</w:t>
        </w:r>
      </w:hyperlink>
    </w:p>
    <w:p>
      <w:pPr>
        <w:pStyle w:val="Style144"/>
        <w:keepNext w:val="0"/>
        <w:keepLines w:val="0"/>
        <w:widowControl w:val="0"/>
        <w:numPr>
          <w:ilvl w:val="2"/>
          <w:numId w:val="143"/>
        </w:numPr>
        <w:shd w:val="clear" w:color="auto" w:fill="auto"/>
        <w:tabs>
          <w:tab w:pos="1296" w:val="lef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Виды сигналов, применяемые в телекоммуникации 18</w:t>
      </w:r>
    </w:p>
    <w:p>
      <w:pPr>
        <w:pStyle w:val="Style144"/>
        <w:keepNext w:val="0"/>
        <w:keepLines w:val="0"/>
        <w:widowControl w:val="0"/>
        <w:numPr>
          <w:ilvl w:val="2"/>
          <w:numId w:val="143"/>
        </w:numPr>
        <w:shd w:val="clear" w:color="auto" w:fill="auto"/>
        <w:tabs>
          <w:tab w:pos="1296" w:val="left"/>
          <w:tab w:leader="dot" w:pos="7447" w:val="lef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Основные характеристики сигнала</w:t>
        <w:tab/>
        <w:t xml:space="preserve"> 19</w:t>
      </w:r>
    </w:p>
    <w:p>
      <w:pPr>
        <w:pStyle w:val="Style144"/>
        <w:keepNext w:val="0"/>
        <w:keepLines w:val="0"/>
        <w:widowControl w:val="0"/>
        <w:numPr>
          <w:ilvl w:val="2"/>
          <w:numId w:val="143"/>
        </w:numPr>
        <w:shd w:val="clear" w:color="auto" w:fill="auto"/>
        <w:tabs>
          <w:tab w:pos="1296" w:val="left"/>
          <w:tab w:leader="dot" w:pos="7447" w:val="lef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Виды модуляции цифровых сигналов</w:t>
        <w:tab/>
        <w:t xml:space="preserve"> 20</w:t>
      </w:r>
    </w:p>
    <w:p>
      <w:pPr>
        <w:pStyle w:val="Style144"/>
        <w:keepNext w:val="0"/>
        <w:keepLines w:val="0"/>
        <w:widowControl w:val="0"/>
        <w:numPr>
          <w:ilvl w:val="1"/>
          <w:numId w:val="143"/>
        </w:numPr>
        <w:shd w:val="clear" w:color="auto" w:fill="auto"/>
        <w:tabs>
          <w:tab w:pos="565" w:val="left"/>
          <w:tab w:leader="dot" w:pos="8017" w:val="right"/>
        </w:tabs>
        <w:bidi w:val="0"/>
        <w:spacing w:before="0" w:after="0" w:line="240" w:lineRule="auto"/>
        <w:ind w:left="0" w:right="0" w:firstLine="0"/>
        <w:jc w:val="both"/>
      </w:pPr>
      <w:r>
        <w:rPr>
          <w:rStyle w:val="CharStyle145"/>
        </w:rPr>
        <w:t>Проблемы передачи сигнала</w:t>
        <w:tab/>
        <w:t xml:space="preserve"> 25</w:t>
      </w:r>
    </w:p>
    <w:p>
      <w:pPr>
        <w:pStyle w:val="Style144"/>
        <w:keepNext w:val="0"/>
        <w:keepLines w:val="0"/>
        <w:widowControl w:val="0"/>
        <w:numPr>
          <w:ilvl w:val="2"/>
          <w:numId w:val="143"/>
        </w:numPr>
        <w:shd w:val="clear" w:color="auto" w:fill="auto"/>
        <w:tabs>
          <w:tab w:pos="1296" w:val="left"/>
          <w:tab w:leader="dot" w:pos="8009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Затухание сигнала</w:t>
        <w:tab/>
        <w:t xml:space="preserve"> 25</w:t>
      </w:r>
    </w:p>
    <w:p>
      <w:pPr>
        <w:pStyle w:val="Style144"/>
        <w:keepNext w:val="0"/>
        <w:keepLines w:val="0"/>
        <w:widowControl w:val="0"/>
        <w:numPr>
          <w:ilvl w:val="2"/>
          <w:numId w:val="143"/>
        </w:numPr>
        <w:shd w:val="clear" w:color="auto" w:fill="auto"/>
        <w:tabs>
          <w:tab w:pos="1296" w:val="left"/>
          <w:tab w:leader="dot" w:pos="8009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Теневые зоны</w:t>
        <w:tab/>
        <w:t xml:space="preserve"> 26</w:t>
      </w:r>
    </w:p>
    <w:p>
      <w:pPr>
        <w:pStyle w:val="Style144"/>
        <w:keepNext w:val="0"/>
        <w:keepLines w:val="0"/>
        <w:widowControl w:val="0"/>
        <w:numPr>
          <w:ilvl w:val="2"/>
          <w:numId w:val="143"/>
        </w:numPr>
        <w:shd w:val="clear" w:color="auto" w:fill="auto"/>
        <w:tabs>
          <w:tab w:pos="1296" w:val="left"/>
          <w:tab w:leader="dot" w:pos="7447" w:val="lef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Многолучевое распространение сигналов</w:t>
        <w:tab/>
        <w:t xml:space="preserve"> 26</w:t>
      </w:r>
    </w:p>
    <w:p>
      <w:pPr>
        <w:pStyle w:val="Style144"/>
        <w:keepNext w:val="0"/>
        <w:keepLines w:val="0"/>
        <w:widowControl w:val="0"/>
        <w:numPr>
          <w:ilvl w:val="2"/>
          <w:numId w:val="143"/>
        </w:numPr>
        <w:shd w:val="clear" w:color="auto" w:fill="auto"/>
        <w:tabs>
          <w:tab w:pos="1296" w:val="left"/>
          <w:tab w:leader="dot" w:pos="8009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Замирания сигнала</w:t>
        <w:tab/>
        <w:t xml:space="preserve"> 27</w:t>
      </w:r>
    </w:p>
    <w:p>
      <w:pPr>
        <w:pStyle w:val="Style144"/>
        <w:keepNext w:val="0"/>
        <w:keepLines w:val="0"/>
        <w:widowControl w:val="0"/>
        <w:numPr>
          <w:ilvl w:val="2"/>
          <w:numId w:val="143"/>
        </w:numPr>
        <w:shd w:val="clear" w:color="auto" w:fill="auto"/>
        <w:tabs>
          <w:tab w:pos="1296" w:val="left"/>
          <w:tab w:leader="dot" w:pos="8009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Временные задержки</w:t>
        <w:tab/>
        <w:t xml:space="preserve"> 28</w:t>
      </w:r>
    </w:p>
    <w:p>
      <w:pPr>
        <w:pStyle w:val="Style144"/>
        <w:keepNext w:val="0"/>
        <w:keepLines w:val="0"/>
        <w:widowControl w:val="0"/>
        <w:numPr>
          <w:ilvl w:val="1"/>
          <w:numId w:val="143"/>
        </w:numPr>
        <w:shd w:val="clear" w:color="auto" w:fill="auto"/>
        <w:tabs>
          <w:tab w:pos="594" w:val="left"/>
          <w:tab w:leader="dot" w:pos="8017" w:val="right"/>
        </w:tabs>
        <w:bidi w:val="0"/>
        <w:spacing w:before="0" w:after="0" w:line="240" w:lineRule="auto"/>
        <w:ind w:left="0" w:right="0" w:firstLine="0"/>
        <w:jc w:val="left"/>
      </w:pPr>
      <w:hyperlink w:anchor="bookmark15" w:tooltip="Current Document">
        <w:r>
          <w:rPr>
            <w:rStyle w:val="CharStyle145"/>
          </w:rPr>
          <w:t>Способы противодействия отрицательным воздействиям</w:t>
          <w:br/>
          <w:t>на радиосигнал</w:t>
          <w:tab/>
          <w:t xml:space="preserve"> 30</w:t>
        </w:r>
      </w:hyperlink>
    </w:p>
    <w:p>
      <w:pPr>
        <w:pStyle w:val="Style144"/>
        <w:keepNext w:val="0"/>
        <w:keepLines w:val="0"/>
        <w:widowControl w:val="0"/>
        <w:numPr>
          <w:ilvl w:val="2"/>
          <w:numId w:val="143"/>
        </w:numPr>
        <w:shd w:val="clear" w:color="auto" w:fill="auto"/>
        <w:tabs>
          <w:tab w:pos="1296" w:val="left"/>
          <w:tab w:leader="dot" w:pos="8009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Перемежение</w:t>
        <w:tab/>
        <w:t xml:space="preserve"> 31</w:t>
      </w:r>
    </w:p>
    <w:p>
      <w:pPr>
        <w:pStyle w:val="Style144"/>
        <w:keepNext w:val="0"/>
        <w:keepLines w:val="0"/>
        <w:widowControl w:val="0"/>
        <w:numPr>
          <w:ilvl w:val="2"/>
          <w:numId w:val="143"/>
        </w:numPr>
        <w:shd w:val="clear" w:color="auto" w:fill="auto"/>
        <w:tabs>
          <w:tab w:pos="1296" w:val="left"/>
          <w:tab w:leader="dot" w:pos="8009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Разнесенный прием</w:t>
        <w:tab/>
        <w:t xml:space="preserve"> 32</w:t>
      </w:r>
    </w:p>
    <w:p>
      <w:pPr>
        <w:pStyle w:val="Style144"/>
        <w:keepNext w:val="0"/>
        <w:keepLines w:val="0"/>
        <w:widowControl w:val="0"/>
        <w:numPr>
          <w:ilvl w:val="2"/>
          <w:numId w:val="143"/>
        </w:numPr>
        <w:shd w:val="clear" w:color="auto" w:fill="auto"/>
        <w:tabs>
          <w:tab w:pos="1296" w:val="left"/>
          <w:tab w:leader="dot" w:pos="8009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Перескоки по частоте</w:t>
        <w:tab/>
        <w:t xml:space="preserve"> 33</w:t>
      </w:r>
    </w:p>
    <w:p>
      <w:pPr>
        <w:pStyle w:val="Style144"/>
        <w:keepNext w:val="0"/>
        <w:keepLines w:val="0"/>
        <w:widowControl w:val="0"/>
        <w:numPr>
          <w:ilvl w:val="2"/>
          <w:numId w:val="143"/>
        </w:numPr>
        <w:shd w:val="clear" w:color="auto" w:fill="auto"/>
        <w:tabs>
          <w:tab w:pos="1296" w:val="left"/>
          <w:tab w:leader="dot" w:pos="8009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Адаптивная коррекция</w:t>
        <w:tab/>
        <w:t xml:space="preserve"> 34</w:t>
      </w:r>
    </w:p>
    <w:p>
      <w:pPr>
        <w:pStyle w:val="Style144"/>
        <w:keepNext w:val="0"/>
        <w:keepLines w:val="0"/>
        <w:widowControl w:val="0"/>
        <w:numPr>
          <w:ilvl w:val="2"/>
          <w:numId w:val="143"/>
        </w:numPr>
        <w:shd w:val="clear" w:color="auto" w:fill="auto"/>
        <w:tabs>
          <w:tab w:pos="1296" w:val="left"/>
          <w:tab w:leader="dot" w:pos="8009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Помехоустойчивое кодирование</w:t>
        <w:tab/>
        <w:t xml:space="preserve"> 35</w:t>
      </w:r>
    </w:p>
    <w:p>
      <w:pPr>
        <w:pStyle w:val="Style144"/>
        <w:keepNext w:val="0"/>
        <w:keepLines w:val="0"/>
        <w:widowControl w:val="0"/>
        <w:numPr>
          <w:ilvl w:val="2"/>
          <w:numId w:val="143"/>
        </w:numPr>
        <w:shd w:val="clear" w:color="auto" w:fill="auto"/>
        <w:tabs>
          <w:tab w:pos="1296" w:val="left"/>
          <w:tab w:leader="dot" w:pos="8009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Управление мощностью</w:t>
        <w:tab/>
        <w:t xml:space="preserve"> 36</w:t>
      </w:r>
    </w:p>
    <w:p>
      <w:pPr>
        <w:pStyle w:val="Style144"/>
        <w:keepNext w:val="0"/>
        <w:keepLines w:val="0"/>
        <w:widowControl w:val="0"/>
        <w:numPr>
          <w:ilvl w:val="1"/>
          <w:numId w:val="143"/>
        </w:numPr>
        <w:shd w:val="clear" w:color="auto" w:fill="auto"/>
        <w:tabs>
          <w:tab w:pos="565" w:val="left"/>
          <w:tab w:leader="dot" w:pos="8017" w:val="right"/>
        </w:tabs>
        <w:bidi w:val="0"/>
        <w:spacing w:before="0" w:after="0" w:line="240" w:lineRule="auto"/>
        <w:ind w:left="0" w:right="0" w:firstLine="0"/>
        <w:jc w:val="both"/>
      </w:pPr>
      <w:hyperlink w:anchor="bookmark17" w:tooltip="Current Document">
        <w:r>
          <w:rPr>
            <w:rStyle w:val="CharStyle145"/>
          </w:rPr>
          <w:t>Организация сотовых сетей</w:t>
          <w:tab/>
          <w:t xml:space="preserve"> 38</w:t>
        </w:r>
      </w:hyperlink>
    </w:p>
    <w:p>
      <w:pPr>
        <w:pStyle w:val="Style144"/>
        <w:keepNext w:val="0"/>
        <w:keepLines w:val="0"/>
        <w:widowControl w:val="0"/>
        <w:numPr>
          <w:ilvl w:val="2"/>
          <w:numId w:val="143"/>
        </w:numPr>
        <w:shd w:val="clear" w:color="auto" w:fill="auto"/>
        <w:tabs>
          <w:tab w:pos="1296" w:val="left"/>
          <w:tab w:leader="dot" w:pos="8009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Элементы сотовых сетей связи</w:t>
        <w:tab/>
        <w:t xml:space="preserve"> 38</w:t>
      </w:r>
    </w:p>
    <w:p>
      <w:pPr>
        <w:pStyle w:val="Style144"/>
        <w:keepNext w:val="0"/>
        <w:keepLines w:val="0"/>
        <w:widowControl w:val="0"/>
        <w:numPr>
          <w:ilvl w:val="2"/>
          <w:numId w:val="143"/>
        </w:numPr>
        <w:shd w:val="clear" w:color="auto" w:fill="auto"/>
        <w:tabs>
          <w:tab w:pos="1296" w:val="left"/>
          <w:tab w:leader="dot" w:pos="8009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Планирование сотовых сетей</w:t>
        <w:tab/>
        <w:t xml:space="preserve"> 39</w:t>
      </w:r>
    </w:p>
    <w:p>
      <w:pPr>
        <w:pStyle w:val="Style144"/>
        <w:keepNext w:val="0"/>
        <w:keepLines w:val="0"/>
        <w:widowControl w:val="0"/>
        <w:numPr>
          <w:ilvl w:val="2"/>
          <w:numId w:val="143"/>
        </w:numPr>
        <w:shd w:val="clear" w:color="auto" w:fill="auto"/>
        <w:tabs>
          <w:tab w:pos="1296" w:val="left"/>
          <w:tab w:leader="dot" w:pos="7447" w:val="left"/>
        </w:tabs>
        <w:bidi w:val="0"/>
        <w:spacing w:before="0" w:after="280" w:line="240" w:lineRule="auto"/>
        <w:ind w:left="0" w:right="0"/>
        <w:jc w:val="both"/>
      </w:pPr>
      <w:r>
        <w:rPr>
          <w:rStyle w:val="CharStyle145"/>
        </w:rPr>
        <w:t>Организация связи в сотовых сетях</w:t>
        <w:tab/>
        <w:t xml:space="preserve"> 45</w:t>
      </w:r>
    </w:p>
    <w:p>
      <w:pPr>
        <w:pStyle w:val="Style144"/>
        <w:keepNext w:val="0"/>
        <w:keepLines w:val="0"/>
        <w:widowControl w:val="0"/>
        <w:shd w:val="clear" w:color="auto" w:fill="auto"/>
        <w:tabs>
          <w:tab w:leader="dot" w:pos="8017" w:val="right"/>
        </w:tabs>
        <w:bidi w:val="0"/>
        <w:spacing w:before="0" w:after="0" w:line="221" w:lineRule="auto"/>
        <w:ind w:left="0" w:right="0" w:firstLine="0"/>
        <w:jc w:val="left"/>
      </w:pPr>
      <w:hyperlink w:anchor="bookmark19" w:tooltip="Current Document">
        <w:r>
          <w:rPr>
            <w:rStyle w:val="CharStyle145"/>
          </w:rPr>
          <w:t>РАЗДЕЛ 2. СИСТЕМЫ МОБИЛЬНОЙ СВЯЗИ</w:t>
          <w:br/>
          <w:t xml:space="preserve">ПОКОЛЕНИЯ </w:t>
        </w:r>
        <w:r>
          <w:rPr>
            <w:rStyle w:val="CharStyle145"/>
            <w:lang w:val="en-US" w:eastAsia="en-US"/>
          </w:rPr>
          <w:t>2G</w:t>
        </w:r>
        <w:r>
          <w:rPr>
            <w:rStyle w:val="CharStyle145"/>
          </w:rPr>
          <w:tab/>
          <w:t xml:space="preserve"> 47</w:t>
        </w:r>
      </w:hyperlink>
    </w:p>
    <w:p>
      <w:pPr>
        <w:pStyle w:val="Style144"/>
        <w:keepNext w:val="0"/>
        <w:keepLines w:val="0"/>
        <w:widowControl w:val="0"/>
        <w:numPr>
          <w:ilvl w:val="1"/>
          <w:numId w:val="145"/>
        </w:numPr>
        <w:shd w:val="clear" w:color="auto" w:fill="auto"/>
        <w:tabs>
          <w:tab w:pos="598" w:val="left"/>
          <w:tab w:leader="dot" w:pos="7442" w:val="left"/>
        </w:tabs>
        <w:bidi w:val="0"/>
        <w:spacing w:before="0" w:after="0" w:line="240" w:lineRule="auto"/>
        <w:ind w:left="0" w:right="0" w:firstLine="0"/>
        <w:jc w:val="both"/>
      </w:pPr>
      <w:hyperlink w:anchor="bookmark21" w:tooltip="Current Document">
        <w:r>
          <w:rPr>
            <w:rStyle w:val="CharStyle145"/>
          </w:rPr>
          <w:t xml:space="preserve">Общие характеристики стандарта </w:t>
        </w:r>
        <w:r>
          <w:rPr>
            <w:rStyle w:val="CharStyle145"/>
            <w:lang w:val="en-US" w:eastAsia="en-US"/>
          </w:rPr>
          <w:t>GSM</w:t>
        </w:r>
        <w:r>
          <w:rPr>
            <w:rStyle w:val="CharStyle145"/>
          </w:rPr>
          <w:tab/>
          <w:t xml:space="preserve"> 47</w:t>
        </w:r>
      </w:hyperlink>
    </w:p>
    <w:p>
      <w:pPr>
        <w:pStyle w:val="Style144"/>
        <w:keepNext w:val="0"/>
        <w:keepLines w:val="0"/>
        <w:widowControl w:val="0"/>
        <w:numPr>
          <w:ilvl w:val="1"/>
          <w:numId w:val="145"/>
        </w:numPr>
        <w:shd w:val="clear" w:color="auto" w:fill="auto"/>
        <w:tabs>
          <w:tab w:pos="598" w:val="left"/>
          <w:tab w:leader="dot" w:pos="8017" w:val="right"/>
        </w:tabs>
        <w:bidi w:val="0"/>
        <w:spacing w:before="0" w:after="0" w:line="240" w:lineRule="auto"/>
        <w:ind w:left="0" w:right="0" w:firstLine="0"/>
        <w:jc w:val="both"/>
      </w:pPr>
      <w:hyperlink w:anchor="bookmark23" w:tooltip="Current Document">
        <w:r>
          <w:rPr>
            <w:rStyle w:val="CharStyle145"/>
          </w:rPr>
          <w:t xml:space="preserve">Планирование сетей </w:t>
        </w:r>
        <w:r>
          <w:rPr>
            <w:rStyle w:val="CharStyle145"/>
            <w:lang w:val="en-US" w:eastAsia="en-US"/>
          </w:rPr>
          <w:t>GSM</w:t>
        </w:r>
        <w:r>
          <w:rPr>
            <w:rStyle w:val="CharStyle145"/>
          </w:rPr>
          <w:tab/>
          <w:t xml:space="preserve"> 50</w:t>
        </w:r>
      </w:hyperlink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325" w:val="left"/>
          <w:tab w:leader="dot" w:pos="8009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Сотовая структура</w:t>
        <w:tab/>
        <w:t xml:space="preserve"> 50</w:t>
      </w:r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325" w:val="left"/>
          <w:tab w:leader="dot" w:pos="7447" w:val="lef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Выбор геометрических параметров ячейки</w:t>
        <w:tab/>
        <w:t xml:space="preserve"> 54</w:t>
      </w:r>
    </w:p>
    <w:p>
      <w:pPr>
        <w:pStyle w:val="Style144"/>
        <w:keepNext w:val="0"/>
        <w:keepLines w:val="0"/>
        <w:widowControl w:val="0"/>
        <w:numPr>
          <w:ilvl w:val="1"/>
          <w:numId w:val="145"/>
        </w:numPr>
        <w:shd w:val="clear" w:color="auto" w:fill="auto"/>
        <w:tabs>
          <w:tab w:pos="598" w:val="left"/>
          <w:tab w:leader="dot" w:pos="8017" w:val="right"/>
        </w:tabs>
        <w:bidi w:val="0"/>
        <w:spacing w:before="0" w:after="460" w:line="240" w:lineRule="auto"/>
        <w:ind w:left="0" w:right="0" w:firstLine="0"/>
        <w:jc w:val="both"/>
        <w:sectPr>
          <w:headerReference w:type="default" r:id="rId167"/>
          <w:headerReference w:type="even" r:id="rId168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1909" w:h="16834"/>
          <w:pgMar w:top="1905" w:right="2119" w:bottom="2227" w:left="1667" w:header="1477" w:footer="1799" w:gutter="0"/>
          <w:cols w:space="720"/>
          <w:noEndnote/>
          <w:rtlGutter w:val="0"/>
          <w:docGrid w:linePitch="360"/>
        </w:sectPr>
      </w:pPr>
      <w:hyperlink w:anchor="bookmark25" w:tooltip="Current Document">
        <w:r>
          <w:rPr>
            <w:rStyle w:val="CharStyle145"/>
          </w:rPr>
          <w:t xml:space="preserve">Элементы сети </w:t>
        </w:r>
        <w:r>
          <w:rPr>
            <w:rStyle w:val="CharStyle145"/>
            <w:lang w:val="en-US" w:eastAsia="en-US"/>
          </w:rPr>
          <w:t>GSM</w:t>
        </w:r>
        <w:r>
          <w:rPr>
            <w:rStyle w:val="CharStyle145"/>
          </w:rPr>
          <w:tab/>
          <w:t xml:space="preserve"> 56</w:t>
        </w:r>
      </w:hyperlink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325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>Мобильная станция</w:t>
        <w:tab/>
        <w:t xml:space="preserve"> 56</w:t>
      </w:r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325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>Базовая станция</w:t>
        <w:tab/>
        <w:t xml:space="preserve"> 58</w:t>
      </w:r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325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>Центр коммутации</w:t>
        <w:tab/>
        <w:t xml:space="preserve"> 60</w:t>
      </w:r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325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>Интерфейсы</w:t>
        <w:tab/>
        <w:t xml:space="preserve"> 63</w:t>
      </w:r>
    </w:p>
    <w:p>
      <w:pPr>
        <w:pStyle w:val="Style144"/>
        <w:keepNext w:val="0"/>
        <w:keepLines w:val="0"/>
        <w:widowControl w:val="0"/>
        <w:numPr>
          <w:ilvl w:val="1"/>
          <w:numId w:val="145"/>
        </w:numPr>
        <w:shd w:val="clear" w:color="auto" w:fill="auto"/>
        <w:tabs>
          <w:tab w:pos="594" w:val="left"/>
          <w:tab w:leader="dot" w:pos="7459" w:val="left"/>
        </w:tabs>
        <w:bidi w:val="0"/>
        <w:spacing w:before="0" w:after="0" w:line="226" w:lineRule="auto"/>
        <w:ind w:left="0" w:right="0" w:firstLine="0"/>
        <w:jc w:val="both"/>
      </w:pPr>
      <w:r>
        <w:rPr>
          <w:rStyle w:val="CharStyle145"/>
        </w:rPr>
        <w:t xml:space="preserve">Физические и логические каналы в </w:t>
      </w:r>
      <w:r>
        <w:rPr>
          <w:rStyle w:val="CharStyle145"/>
          <w:lang w:val="en-US" w:eastAsia="en-US"/>
        </w:rPr>
        <w:t>GSM</w:t>
      </w:r>
      <w:r>
        <w:rPr>
          <w:rStyle w:val="CharStyle145"/>
        </w:rPr>
        <w:tab/>
        <w:t xml:space="preserve"> 65</w:t>
      </w:r>
    </w:p>
    <w:p>
      <w:pPr>
        <w:pStyle w:val="Style144"/>
        <w:keepNext w:val="0"/>
        <w:keepLines w:val="0"/>
        <w:widowControl w:val="0"/>
        <w:numPr>
          <w:ilvl w:val="1"/>
          <w:numId w:val="145"/>
        </w:numPr>
        <w:shd w:val="clear" w:color="auto" w:fill="auto"/>
        <w:tabs>
          <w:tab w:pos="594" w:val="left"/>
          <w:tab w:leader="dot" w:pos="8030" w:val="right"/>
        </w:tabs>
        <w:bidi w:val="0"/>
        <w:spacing w:before="0" w:after="0" w:line="226" w:lineRule="auto"/>
        <w:ind w:left="0" w:right="0" w:firstLine="0"/>
        <w:jc w:val="both"/>
      </w:pPr>
      <w:hyperlink w:anchor="bookmark27" w:tooltip="Current Document">
        <w:r>
          <w:rPr>
            <w:rStyle w:val="CharStyle145"/>
          </w:rPr>
          <w:t>Процедуры обработки радиосигналов</w:t>
          <w:tab/>
          <w:t xml:space="preserve"> 67</w:t>
        </w:r>
      </w:hyperlink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325" w:val="left"/>
          <w:tab w:leader="dot" w:pos="7470" w:val="lef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 xml:space="preserve">Обработка сигналов в стандарте </w:t>
      </w:r>
      <w:r>
        <w:rPr>
          <w:rStyle w:val="CharStyle145"/>
          <w:lang w:val="en-US" w:eastAsia="en-US"/>
        </w:rPr>
        <w:t>GSM</w:t>
      </w:r>
      <w:r>
        <w:rPr>
          <w:rStyle w:val="CharStyle145"/>
        </w:rPr>
        <w:tab/>
        <w:t xml:space="preserve"> 67</w:t>
      </w:r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325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>Канальное кодирование</w:t>
        <w:tab/>
        <w:t xml:space="preserve"> 69</w:t>
      </w:r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325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>Шифрование</w:t>
        <w:tab/>
        <w:t xml:space="preserve"> 70</w:t>
      </w:r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325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 xml:space="preserve">Передача кадров </w:t>
        <w:tab/>
        <w:t xml:space="preserve"> 71</w:t>
      </w:r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325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>Перемежение блоков</w:t>
        <w:tab/>
        <w:t xml:space="preserve"> 73</w:t>
      </w:r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325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>Форматирование пакетов</w:t>
        <w:tab/>
        <w:t xml:space="preserve"> 74</w:t>
      </w:r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325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 xml:space="preserve">Кадры </w:t>
      </w:r>
      <w:r>
        <w:rPr>
          <w:rStyle w:val="CharStyle145"/>
          <w:lang w:val="en-US" w:eastAsia="en-US"/>
        </w:rPr>
        <w:t>TDMA</w:t>
      </w:r>
      <w:r>
        <w:rPr>
          <w:rStyle w:val="CharStyle145"/>
        </w:rPr>
        <w:tab/>
        <w:t xml:space="preserve"> 75</w:t>
      </w:r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325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>Перескоки частоты</w:t>
        <w:tab/>
        <w:t xml:space="preserve"> 77</w:t>
      </w:r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325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>Адаптивная эквализация</w:t>
        <w:tab/>
        <w:t xml:space="preserve"> 78</w:t>
      </w:r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464" w:val="left"/>
          <w:tab w:leader="dot" w:pos="7470" w:val="lef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>Временное опережение передачи</w:t>
        <w:tab/>
        <w:t xml:space="preserve"> 79</w:t>
      </w:r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464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>Аутентификация</w:t>
        <w:tab/>
        <w:t xml:space="preserve"> 79</w:t>
      </w:r>
    </w:p>
    <w:p>
      <w:pPr>
        <w:pStyle w:val="Style144"/>
        <w:keepNext w:val="0"/>
        <w:keepLines w:val="0"/>
        <w:widowControl w:val="0"/>
        <w:numPr>
          <w:ilvl w:val="1"/>
          <w:numId w:val="145"/>
        </w:numPr>
        <w:shd w:val="clear" w:color="auto" w:fill="auto"/>
        <w:tabs>
          <w:tab w:pos="594" w:val="left"/>
          <w:tab w:leader="dot" w:pos="8030" w:val="right"/>
        </w:tabs>
        <w:bidi w:val="0"/>
        <w:spacing w:before="0" w:after="0" w:line="226" w:lineRule="auto"/>
        <w:ind w:left="0" w:right="0" w:firstLine="0"/>
        <w:jc w:val="both"/>
      </w:pPr>
      <w:hyperlink w:anchor="bookmark29" w:tooltip="Current Document">
        <w:r>
          <w:rPr>
            <w:rStyle w:val="CharStyle145"/>
          </w:rPr>
          <w:t xml:space="preserve">Сотовые системы стандарта </w:t>
        </w:r>
        <w:r>
          <w:rPr>
            <w:rStyle w:val="CharStyle145"/>
            <w:lang w:val="en-US" w:eastAsia="en-US"/>
          </w:rPr>
          <w:t>CDMA</w:t>
        </w:r>
        <w:r>
          <w:rPr>
            <w:rStyle w:val="CharStyle145"/>
          </w:rPr>
          <w:tab/>
          <w:t xml:space="preserve"> 81</w:t>
        </w:r>
      </w:hyperlink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325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 xml:space="preserve">Технология </w:t>
      </w:r>
      <w:r>
        <w:rPr>
          <w:rStyle w:val="CharStyle145"/>
          <w:lang w:val="en-US" w:eastAsia="en-US"/>
        </w:rPr>
        <w:t>CDMA</w:t>
      </w:r>
      <w:r>
        <w:rPr>
          <w:rStyle w:val="CharStyle145"/>
        </w:rPr>
        <w:tab/>
        <w:t xml:space="preserve"> 82</w:t>
      </w:r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325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 xml:space="preserve">Структура сети </w:t>
      </w:r>
      <w:r>
        <w:rPr>
          <w:rStyle w:val="CharStyle145"/>
          <w:lang w:val="en-US" w:eastAsia="en-US"/>
        </w:rPr>
        <w:t>CDMA</w:t>
      </w:r>
      <w:r>
        <w:rPr>
          <w:rStyle w:val="CharStyle145"/>
        </w:rPr>
        <w:tab/>
        <w:t xml:space="preserve"> 86</w:t>
      </w:r>
    </w:p>
    <w:p>
      <w:pPr>
        <w:pStyle w:val="Style144"/>
        <w:keepNext w:val="0"/>
        <w:keepLines w:val="0"/>
        <w:widowControl w:val="0"/>
        <w:numPr>
          <w:ilvl w:val="2"/>
          <w:numId w:val="145"/>
        </w:numPr>
        <w:shd w:val="clear" w:color="auto" w:fill="auto"/>
        <w:tabs>
          <w:tab w:pos="1248" w:val="left"/>
          <w:tab w:leader="dot" w:pos="7470" w:val="left"/>
        </w:tabs>
        <w:bidi w:val="0"/>
        <w:spacing w:before="0" w:after="320" w:line="226" w:lineRule="auto"/>
        <w:ind w:left="0" w:right="0"/>
        <w:jc w:val="both"/>
      </w:pPr>
      <w:r>
        <w:rPr>
          <w:rStyle w:val="CharStyle145"/>
        </w:rPr>
        <w:t xml:space="preserve">Организация каналов в стандарте </w:t>
      </w:r>
      <w:r>
        <w:rPr>
          <w:rStyle w:val="CharStyle145"/>
          <w:lang w:val="en-US" w:eastAsia="en-US"/>
        </w:rPr>
        <w:t>CDMA</w:t>
      </w:r>
      <w:r>
        <w:rPr>
          <w:rStyle w:val="CharStyle145"/>
        </w:rPr>
        <w:tab/>
        <w:t xml:space="preserve"> 86</w:t>
      </w:r>
    </w:p>
    <w:p>
      <w:pPr>
        <w:pStyle w:val="Style144"/>
        <w:keepNext w:val="0"/>
        <w:keepLines w:val="0"/>
        <w:widowControl w:val="0"/>
        <w:shd w:val="clear" w:color="auto" w:fill="auto"/>
        <w:tabs>
          <w:tab w:leader="dot" w:pos="8030" w:val="right"/>
        </w:tabs>
        <w:bidi w:val="0"/>
        <w:spacing w:before="0" w:after="0" w:line="221" w:lineRule="auto"/>
        <w:ind w:left="0" w:right="0" w:firstLine="0"/>
        <w:jc w:val="left"/>
      </w:pPr>
      <w:hyperlink w:anchor="bookmark37" w:tooltip="Current Document">
        <w:r>
          <w:rPr>
            <w:rStyle w:val="CharStyle145"/>
          </w:rPr>
          <w:t>РАЗДЕЛ 3. СИСТЕМЫ МОБИЛЬНОЙ СВЯЗИ</w:t>
          <w:br/>
          <w:t xml:space="preserve">ПОКОЛЕНИЯ </w:t>
        </w:r>
        <w:r>
          <w:rPr>
            <w:rStyle w:val="CharStyle145"/>
            <w:lang w:val="en-US" w:eastAsia="en-US"/>
          </w:rPr>
          <w:t>3G</w:t>
        </w:r>
        <w:r>
          <w:rPr>
            <w:rStyle w:val="CharStyle145"/>
          </w:rPr>
          <w:tab/>
          <w:t>101</w:t>
        </w:r>
      </w:hyperlink>
    </w:p>
    <w:p>
      <w:pPr>
        <w:pStyle w:val="Style144"/>
        <w:keepNext w:val="0"/>
        <w:keepLines w:val="0"/>
        <w:widowControl w:val="0"/>
        <w:numPr>
          <w:ilvl w:val="1"/>
          <w:numId w:val="147"/>
        </w:numPr>
        <w:shd w:val="clear" w:color="auto" w:fill="auto"/>
        <w:tabs>
          <w:tab w:pos="589" w:val="left"/>
          <w:tab w:leader="dot" w:pos="8030" w:val="right"/>
        </w:tabs>
        <w:bidi w:val="0"/>
        <w:spacing w:before="0" w:after="0" w:line="221" w:lineRule="auto"/>
        <w:ind w:left="0" w:right="0" w:firstLine="0"/>
        <w:jc w:val="both"/>
      </w:pPr>
      <w:hyperlink w:anchor="bookmark33" w:tooltip="Current Document">
        <w:r>
          <w:rPr>
            <w:rStyle w:val="CharStyle145"/>
          </w:rPr>
          <w:t xml:space="preserve">Технологии поколения </w:t>
        </w:r>
        <w:r>
          <w:rPr>
            <w:rStyle w:val="CharStyle145"/>
            <w:lang w:val="en-US" w:eastAsia="en-US"/>
          </w:rPr>
          <w:t>2,5G+</w:t>
        </w:r>
        <w:r>
          <w:rPr>
            <w:rStyle w:val="CharStyle145"/>
          </w:rPr>
          <w:tab/>
          <w:t xml:space="preserve"> 101</w:t>
        </w:r>
      </w:hyperlink>
    </w:p>
    <w:p>
      <w:pPr>
        <w:pStyle w:val="Style144"/>
        <w:keepNext w:val="0"/>
        <w:keepLines w:val="0"/>
        <w:widowControl w:val="0"/>
        <w:numPr>
          <w:ilvl w:val="2"/>
          <w:numId w:val="147"/>
        </w:numPr>
        <w:shd w:val="clear" w:color="auto" w:fill="auto"/>
        <w:tabs>
          <w:tab w:pos="1320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 xml:space="preserve">Технология </w:t>
      </w:r>
      <w:r>
        <w:rPr>
          <w:rStyle w:val="CharStyle145"/>
          <w:lang w:val="en-US" w:eastAsia="en-US"/>
        </w:rPr>
        <w:t>HSCSD</w:t>
      </w:r>
      <w:r>
        <w:rPr>
          <w:rStyle w:val="CharStyle145"/>
        </w:rPr>
        <w:tab/>
        <w:t xml:space="preserve"> 101</w:t>
      </w:r>
    </w:p>
    <w:p>
      <w:pPr>
        <w:pStyle w:val="Style144"/>
        <w:keepNext w:val="0"/>
        <w:keepLines w:val="0"/>
        <w:widowControl w:val="0"/>
        <w:numPr>
          <w:ilvl w:val="2"/>
          <w:numId w:val="147"/>
        </w:numPr>
        <w:shd w:val="clear" w:color="auto" w:fill="auto"/>
        <w:tabs>
          <w:tab w:pos="1320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 xml:space="preserve">Технология </w:t>
      </w:r>
      <w:r>
        <w:rPr>
          <w:rStyle w:val="CharStyle145"/>
          <w:lang w:val="en-US" w:eastAsia="en-US"/>
        </w:rPr>
        <w:t>GPRS</w:t>
      </w:r>
      <w:r>
        <w:rPr>
          <w:rStyle w:val="CharStyle145"/>
        </w:rPr>
        <w:tab/>
        <w:t xml:space="preserve"> 102</w:t>
      </w:r>
    </w:p>
    <w:p>
      <w:pPr>
        <w:pStyle w:val="Style144"/>
        <w:keepNext w:val="0"/>
        <w:keepLines w:val="0"/>
        <w:widowControl w:val="0"/>
        <w:numPr>
          <w:ilvl w:val="2"/>
          <w:numId w:val="147"/>
        </w:numPr>
        <w:shd w:val="clear" w:color="auto" w:fill="auto"/>
        <w:tabs>
          <w:tab w:pos="1320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 xml:space="preserve">Технология </w:t>
      </w:r>
      <w:r>
        <w:rPr>
          <w:rStyle w:val="CharStyle145"/>
          <w:lang w:val="en-US" w:eastAsia="en-US"/>
        </w:rPr>
        <w:t>EDGE</w:t>
      </w:r>
      <w:r>
        <w:rPr>
          <w:rStyle w:val="CharStyle145"/>
        </w:rPr>
        <w:tab/>
        <w:t xml:space="preserve"> 105</w:t>
      </w:r>
    </w:p>
    <w:p>
      <w:pPr>
        <w:pStyle w:val="Style144"/>
        <w:keepNext w:val="0"/>
        <w:keepLines w:val="0"/>
        <w:widowControl w:val="0"/>
        <w:numPr>
          <w:ilvl w:val="1"/>
          <w:numId w:val="147"/>
        </w:numPr>
        <w:shd w:val="clear" w:color="auto" w:fill="auto"/>
        <w:tabs>
          <w:tab w:pos="589" w:val="left"/>
          <w:tab w:leader="dot" w:pos="8030" w:val="right"/>
        </w:tabs>
        <w:bidi w:val="0"/>
        <w:spacing w:before="0" w:after="0" w:line="226" w:lineRule="auto"/>
        <w:ind w:left="0" w:right="0" w:firstLine="0"/>
        <w:jc w:val="both"/>
      </w:pPr>
      <w:hyperlink w:anchor="bookmark35" w:tooltip="Current Document">
        <w:r>
          <w:rPr>
            <w:rStyle w:val="CharStyle145"/>
          </w:rPr>
          <w:t xml:space="preserve">Семейство систем </w:t>
        </w:r>
        <w:r>
          <w:rPr>
            <w:rStyle w:val="CharStyle145"/>
            <w:lang w:val="en-US" w:eastAsia="en-US"/>
          </w:rPr>
          <w:t>IMT-2000</w:t>
        </w:r>
        <w:r>
          <w:rPr>
            <w:rStyle w:val="CharStyle145"/>
          </w:rPr>
          <w:tab/>
          <w:t xml:space="preserve"> 106</w:t>
        </w:r>
      </w:hyperlink>
    </w:p>
    <w:p>
      <w:pPr>
        <w:pStyle w:val="Style144"/>
        <w:keepNext w:val="0"/>
        <w:keepLines w:val="0"/>
        <w:widowControl w:val="0"/>
        <w:numPr>
          <w:ilvl w:val="2"/>
          <w:numId w:val="147"/>
        </w:numPr>
        <w:shd w:val="clear" w:color="auto" w:fill="auto"/>
        <w:tabs>
          <w:tab w:pos="1315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  <w:lang w:val="en-US" w:eastAsia="en-US"/>
        </w:rPr>
        <w:t>CDMA2000</w:t>
      </w:r>
      <w:r>
        <w:rPr>
          <w:rStyle w:val="CharStyle145"/>
        </w:rPr>
        <w:tab/>
        <w:t xml:space="preserve"> 109</w:t>
      </w:r>
    </w:p>
    <w:p>
      <w:pPr>
        <w:pStyle w:val="Style144"/>
        <w:keepNext w:val="0"/>
        <w:keepLines w:val="0"/>
        <w:widowControl w:val="0"/>
        <w:numPr>
          <w:ilvl w:val="2"/>
          <w:numId w:val="147"/>
        </w:numPr>
        <w:shd w:val="clear" w:color="auto" w:fill="auto"/>
        <w:tabs>
          <w:tab w:pos="1320" w:val="left"/>
          <w:tab w:leader="dot" w:pos="8036" w:val="right"/>
        </w:tabs>
        <w:bidi w:val="0"/>
        <w:spacing w:before="0" w:after="0" w:line="226" w:lineRule="auto"/>
        <w:ind w:left="0" w:right="0"/>
        <w:jc w:val="both"/>
      </w:pPr>
      <w:r>
        <w:rPr>
          <w:rStyle w:val="CharStyle145"/>
        </w:rPr>
        <w:t xml:space="preserve">Стандарт </w:t>
      </w:r>
      <w:r>
        <w:rPr>
          <w:rStyle w:val="CharStyle145"/>
          <w:lang w:val="en-US" w:eastAsia="en-US"/>
        </w:rPr>
        <w:t>UMTS</w:t>
      </w:r>
      <w:r>
        <w:rPr>
          <w:rStyle w:val="CharStyle145"/>
        </w:rPr>
        <w:tab/>
        <w:t xml:space="preserve"> 112</w:t>
      </w:r>
    </w:p>
    <w:p>
      <w:pPr>
        <w:pStyle w:val="Style144"/>
        <w:keepNext w:val="0"/>
        <w:keepLines w:val="0"/>
        <w:widowControl w:val="0"/>
        <w:numPr>
          <w:ilvl w:val="3"/>
          <w:numId w:val="147"/>
        </w:numPr>
        <w:shd w:val="clear" w:color="auto" w:fill="auto"/>
        <w:tabs>
          <w:tab w:pos="1996" w:val="left"/>
          <w:tab w:leader="dot" w:pos="8043" w:val="right"/>
        </w:tabs>
        <w:bidi w:val="0"/>
        <w:spacing w:before="0" w:after="0" w:line="226" w:lineRule="auto"/>
        <w:ind w:left="0" w:right="0" w:firstLine="980"/>
        <w:jc w:val="both"/>
      </w:pPr>
      <w:r>
        <w:rPr>
          <w:rStyle w:val="CharStyle145"/>
        </w:rPr>
        <w:t>Общая характеристика</w:t>
        <w:tab/>
        <w:t xml:space="preserve"> 112</w:t>
      </w:r>
    </w:p>
    <w:p>
      <w:pPr>
        <w:pStyle w:val="Style144"/>
        <w:keepNext w:val="0"/>
        <w:keepLines w:val="0"/>
        <w:widowControl w:val="0"/>
        <w:numPr>
          <w:ilvl w:val="3"/>
          <w:numId w:val="147"/>
        </w:numPr>
        <w:shd w:val="clear" w:color="auto" w:fill="auto"/>
        <w:tabs>
          <w:tab w:pos="1991" w:val="left"/>
          <w:tab w:leader="dot" w:pos="8043" w:val="right"/>
        </w:tabs>
        <w:bidi w:val="0"/>
        <w:spacing w:before="0" w:after="0" w:line="226" w:lineRule="auto"/>
        <w:ind w:left="0" w:right="0" w:firstLine="980"/>
        <w:jc w:val="both"/>
      </w:pPr>
      <w:r>
        <w:rPr>
          <w:rStyle w:val="CharStyle145"/>
        </w:rPr>
        <w:t>Структура сети</w:t>
        <w:tab/>
        <w:t xml:space="preserve"> 113</w:t>
      </w:r>
    </w:p>
    <w:p>
      <w:pPr>
        <w:pStyle w:val="Style144"/>
        <w:keepNext w:val="0"/>
        <w:keepLines w:val="0"/>
        <w:widowControl w:val="0"/>
        <w:numPr>
          <w:ilvl w:val="3"/>
          <w:numId w:val="147"/>
        </w:numPr>
        <w:shd w:val="clear" w:color="auto" w:fill="auto"/>
        <w:tabs>
          <w:tab w:pos="1991" w:val="left"/>
          <w:tab w:leader="dot" w:pos="8043" w:val="right"/>
        </w:tabs>
        <w:bidi w:val="0"/>
        <w:spacing w:before="0" w:after="0" w:line="226" w:lineRule="auto"/>
        <w:ind w:left="0" w:right="0" w:firstLine="980"/>
        <w:jc w:val="both"/>
      </w:pPr>
      <w:r>
        <w:rPr>
          <w:rStyle w:val="CharStyle145"/>
        </w:rPr>
        <w:t>Канальная структура</w:t>
        <w:tab/>
        <w:t xml:space="preserve"> 117</w:t>
      </w:r>
    </w:p>
    <w:p>
      <w:pPr>
        <w:pStyle w:val="Style144"/>
        <w:keepNext w:val="0"/>
        <w:keepLines w:val="0"/>
        <w:widowControl w:val="0"/>
        <w:numPr>
          <w:ilvl w:val="3"/>
          <w:numId w:val="147"/>
        </w:numPr>
        <w:shd w:val="clear" w:color="auto" w:fill="auto"/>
        <w:tabs>
          <w:tab w:pos="1991" w:val="left"/>
          <w:tab w:leader="dot" w:pos="8043" w:val="right"/>
        </w:tabs>
        <w:bidi w:val="0"/>
        <w:spacing w:before="0" w:after="320" w:line="226" w:lineRule="auto"/>
        <w:ind w:left="0" w:right="0" w:firstLine="980"/>
        <w:jc w:val="both"/>
      </w:pPr>
      <w:r>
        <w:rPr>
          <w:rStyle w:val="CharStyle145"/>
        </w:rPr>
        <w:t xml:space="preserve">Технология </w:t>
      </w:r>
      <w:r>
        <w:rPr>
          <w:rStyle w:val="CharStyle145"/>
          <w:lang w:val="en-US" w:eastAsia="en-US"/>
        </w:rPr>
        <w:t>HSDPA</w:t>
      </w:r>
      <w:r>
        <w:rPr>
          <w:rStyle w:val="CharStyle145"/>
        </w:rPr>
        <w:tab/>
        <w:t xml:space="preserve"> 119</w:t>
      </w:r>
    </w:p>
    <w:p>
      <w:pPr>
        <w:pStyle w:val="Style144"/>
        <w:keepNext w:val="0"/>
        <w:keepLines w:val="0"/>
        <w:widowControl w:val="0"/>
        <w:shd w:val="clear" w:color="auto" w:fill="auto"/>
        <w:tabs>
          <w:tab w:leader="dot" w:pos="8030" w:val="right"/>
        </w:tabs>
        <w:bidi w:val="0"/>
        <w:spacing w:before="0" w:after="0" w:line="228" w:lineRule="auto"/>
        <w:ind w:left="0" w:right="0" w:firstLine="0"/>
        <w:jc w:val="left"/>
      </w:pPr>
      <w:hyperlink w:anchor="bookmark31" w:tooltip="Current Document">
        <w:r>
          <w:rPr>
            <w:rStyle w:val="CharStyle145"/>
          </w:rPr>
          <w:t>РАЗДЕЛ 4. СИСТЕМЫ МОБИЛЬНОЙ СВЯЗИ</w:t>
          <w:br/>
          <w:t xml:space="preserve">ПОКОЛЕНИЯ </w:t>
        </w:r>
        <w:r>
          <w:rPr>
            <w:rStyle w:val="CharStyle145"/>
            <w:lang w:val="en-US" w:eastAsia="en-US"/>
          </w:rPr>
          <w:t>4G</w:t>
        </w:r>
        <w:r>
          <w:rPr>
            <w:rStyle w:val="CharStyle145"/>
          </w:rPr>
          <w:tab/>
          <w:t>122</w:t>
        </w:r>
      </w:hyperlink>
    </w:p>
    <w:p>
      <w:pPr>
        <w:pStyle w:val="Style144"/>
        <w:keepNext w:val="0"/>
        <w:keepLines w:val="0"/>
        <w:widowControl w:val="0"/>
        <w:numPr>
          <w:ilvl w:val="1"/>
          <w:numId w:val="149"/>
        </w:numPr>
        <w:shd w:val="clear" w:color="auto" w:fill="auto"/>
        <w:tabs>
          <w:tab w:pos="598" w:val="left"/>
          <w:tab w:leader="dot" w:pos="8030" w:val="right"/>
        </w:tabs>
        <w:bidi w:val="0"/>
        <w:spacing w:before="0" w:after="320" w:line="228" w:lineRule="auto"/>
        <w:ind w:left="0" w:right="0" w:firstLine="0"/>
        <w:jc w:val="both"/>
      </w:pPr>
      <w:hyperlink w:anchor="bookmark40" w:tooltip="Current Document">
        <w:r>
          <w:rPr>
            <w:rStyle w:val="CharStyle145"/>
          </w:rPr>
          <w:t xml:space="preserve">Сравнение стандартов </w:t>
        </w:r>
        <w:r>
          <w:rPr>
            <w:rStyle w:val="CharStyle145"/>
            <w:lang w:val="en-US" w:eastAsia="en-US"/>
          </w:rPr>
          <w:t xml:space="preserve">LTE </w:t>
        </w:r>
        <w:r>
          <w:rPr>
            <w:rStyle w:val="CharStyle145"/>
          </w:rPr>
          <w:t xml:space="preserve">и </w:t>
        </w:r>
        <w:r>
          <w:rPr>
            <w:rStyle w:val="CharStyle145"/>
            <w:lang w:val="en-US" w:eastAsia="en-US"/>
          </w:rPr>
          <w:t>WiMax</w:t>
        </w:r>
        <w:r>
          <w:rPr>
            <w:rStyle w:val="CharStyle145"/>
          </w:rPr>
          <w:tab/>
          <w:t xml:space="preserve"> 122</w:t>
        </w:r>
      </w:hyperlink>
      <w:r>
        <w:br w:type="page"/>
      </w:r>
    </w:p>
    <w:p>
      <w:pPr>
        <w:pStyle w:val="Style144"/>
        <w:keepNext w:val="0"/>
        <w:keepLines w:val="0"/>
        <w:widowControl w:val="0"/>
        <w:numPr>
          <w:ilvl w:val="1"/>
          <w:numId w:val="149"/>
        </w:numPr>
        <w:shd w:val="clear" w:color="auto" w:fill="auto"/>
        <w:tabs>
          <w:tab w:pos="598" w:val="left"/>
          <w:tab w:leader="dot" w:pos="8022" w:val="right"/>
        </w:tabs>
        <w:bidi w:val="0"/>
        <w:spacing w:before="0" w:after="0" w:line="240" w:lineRule="auto"/>
        <w:ind w:left="0" w:right="0" w:firstLine="0"/>
        <w:jc w:val="both"/>
      </w:pPr>
      <w:hyperlink w:anchor="bookmark42" w:tooltip="Current Document">
        <w:r>
          <w:rPr>
            <w:rStyle w:val="CharStyle145"/>
          </w:rPr>
          <w:t xml:space="preserve">Технологии </w:t>
        </w:r>
        <w:r>
          <w:rPr>
            <w:rStyle w:val="CharStyle145"/>
            <w:lang w:val="en-US" w:eastAsia="en-US"/>
          </w:rPr>
          <w:t>4G</w:t>
        </w:r>
        <w:r>
          <w:rPr>
            <w:rStyle w:val="CharStyle145"/>
          </w:rPr>
          <w:tab/>
          <w:t xml:space="preserve"> 125</w:t>
        </w:r>
      </w:hyperlink>
    </w:p>
    <w:p>
      <w:pPr>
        <w:pStyle w:val="Style144"/>
        <w:keepNext w:val="0"/>
        <w:keepLines w:val="0"/>
        <w:widowControl w:val="0"/>
        <w:numPr>
          <w:ilvl w:val="2"/>
          <w:numId w:val="149"/>
        </w:numPr>
        <w:shd w:val="clear" w:color="auto" w:fill="auto"/>
        <w:tabs>
          <w:tab w:pos="1330" w:val="left"/>
          <w:tab w:leader="dot" w:pos="8041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 xml:space="preserve">Технология </w:t>
      </w:r>
      <w:r>
        <w:rPr>
          <w:rStyle w:val="CharStyle145"/>
          <w:lang w:val="en-US" w:eastAsia="en-US"/>
        </w:rPr>
        <w:t>OFDMA</w:t>
      </w:r>
      <w:r>
        <w:rPr>
          <w:rStyle w:val="CharStyle145"/>
        </w:rPr>
        <w:tab/>
        <w:t xml:space="preserve"> 125</w:t>
      </w:r>
    </w:p>
    <w:p>
      <w:pPr>
        <w:pStyle w:val="Style144"/>
        <w:keepNext w:val="0"/>
        <w:keepLines w:val="0"/>
        <w:widowControl w:val="0"/>
        <w:numPr>
          <w:ilvl w:val="2"/>
          <w:numId w:val="149"/>
        </w:numPr>
        <w:shd w:val="clear" w:color="auto" w:fill="auto"/>
        <w:tabs>
          <w:tab w:pos="1330" w:val="left"/>
          <w:tab w:leader="dot" w:pos="7475" w:val="lef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 xml:space="preserve">Технология передачи данных </w:t>
      </w:r>
      <w:r>
        <w:rPr>
          <w:rStyle w:val="CharStyle145"/>
          <w:lang w:val="en-US" w:eastAsia="en-US"/>
        </w:rPr>
        <w:t>MIMO</w:t>
      </w:r>
      <w:r>
        <w:rPr>
          <w:rStyle w:val="CharStyle145"/>
        </w:rPr>
        <w:tab/>
        <w:t xml:space="preserve"> 127</w:t>
      </w:r>
    </w:p>
    <w:p>
      <w:pPr>
        <w:pStyle w:val="Style144"/>
        <w:keepNext w:val="0"/>
        <w:keepLines w:val="0"/>
        <w:widowControl w:val="0"/>
        <w:numPr>
          <w:ilvl w:val="1"/>
          <w:numId w:val="149"/>
        </w:numPr>
        <w:shd w:val="clear" w:color="auto" w:fill="auto"/>
        <w:tabs>
          <w:tab w:pos="598" w:val="left"/>
          <w:tab w:leader="dot" w:pos="8022" w:val="right"/>
        </w:tabs>
        <w:bidi w:val="0"/>
        <w:spacing w:before="0" w:after="0" w:line="240" w:lineRule="auto"/>
        <w:ind w:left="0" w:right="0" w:firstLine="0"/>
        <w:jc w:val="both"/>
      </w:pPr>
      <w:r>
        <w:rPr>
          <w:rStyle w:val="CharStyle145"/>
        </w:rPr>
        <w:t xml:space="preserve">Структура сети стандарта </w:t>
      </w:r>
      <w:r>
        <w:rPr>
          <w:rStyle w:val="CharStyle145"/>
          <w:lang w:val="en-US" w:eastAsia="en-US"/>
        </w:rPr>
        <w:t>WiMax</w:t>
      </w:r>
      <w:r>
        <w:rPr>
          <w:rStyle w:val="CharStyle145"/>
        </w:rPr>
        <w:tab/>
        <w:t xml:space="preserve"> 131</w:t>
      </w:r>
    </w:p>
    <w:p>
      <w:pPr>
        <w:pStyle w:val="Style144"/>
        <w:keepNext w:val="0"/>
        <w:keepLines w:val="0"/>
        <w:widowControl w:val="0"/>
        <w:numPr>
          <w:ilvl w:val="1"/>
          <w:numId w:val="149"/>
        </w:numPr>
        <w:shd w:val="clear" w:color="auto" w:fill="auto"/>
        <w:tabs>
          <w:tab w:pos="598" w:val="left"/>
          <w:tab w:leader="dot" w:pos="8022" w:val="right"/>
        </w:tabs>
        <w:bidi w:val="0"/>
        <w:spacing w:before="0" w:after="0" w:line="240" w:lineRule="auto"/>
        <w:ind w:left="0" w:right="0" w:firstLine="0"/>
        <w:jc w:val="both"/>
      </w:pPr>
      <w:hyperlink w:anchor="bookmark44" w:tooltip="Current Document">
        <w:r>
          <w:rPr>
            <w:rStyle w:val="CharStyle145"/>
          </w:rPr>
          <w:t xml:space="preserve">Организация сетей </w:t>
        </w:r>
        <w:r>
          <w:rPr>
            <w:rStyle w:val="CharStyle145"/>
            <w:lang w:val="en-US" w:eastAsia="en-US"/>
          </w:rPr>
          <w:t>LTE</w:t>
        </w:r>
        <w:r>
          <w:rPr>
            <w:rStyle w:val="CharStyle145"/>
          </w:rPr>
          <w:tab/>
          <w:t xml:space="preserve"> 133</w:t>
        </w:r>
      </w:hyperlink>
    </w:p>
    <w:p>
      <w:pPr>
        <w:pStyle w:val="Style144"/>
        <w:keepNext w:val="0"/>
        <w:keepLines w:val="0"/>
        <w:widowControl w:val="0"/>
        <w:numPr>
          <w:ilvl w:val="2"/>
          <w:numId w:val="149"/>
        </w:numPr>
        <w:shd w:val="clear" w:color="auto" w:fill="auto"/>
        <w:tabs>
          <w:tab w:pos="1330" w:val="left"/>
          <w:tab w:leader="dot" w:pos="8041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 xml:space="preserve">Архитектура сети стандарта </w:t>
      </w:r>
      <w:r>
        <w:rPr>
          <w:rStyle w:val="CharStyle145"/>
          <w:lang w:val="en-US" w:eastAsia="en-US"/>
        </w:rPr>
        <w:t>LTE</w:t>
      </w:r>
      <w:r>
        <w:rPr>
          <w:rStyle w:val="CharStyle145"/>
        </w:rPr>
        <w:tab/>
        <w:t xml:space="preserve"> 133</w:t>
      </w:r>
    </w:p>
    <w:p>
      <w:pPr>
        <w:pStyle w:val="Style144"/>
        <w:keepNext w:val="0"/>
        <w:keepLines w:val="0"/>
        <w:widowControl w:val="0"/>
        <w:numPr>
          <w:ilvl w:val="2"/>
          <w:numId w:val="149"/>
        </w:numPr>
        <w:shd w:val="clear" w:color="auto" w:fill="auto"/>
        <w:tabs>
          <w:tab w:pos="1330" w:val="left"/>
          <w:tab w:leader="dot" w:pos="8041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 xml:space="preserve">Канальная структура сетей </w:t>
      </w:r>
      <w:r>
        <w:rPr>
          <w:rStyle w:val="CharStyle145"/>
          <w:lang w:val="en-US" w:eastAsia="en-US"/>
        </w:rPr>
        <w:t>LTE</w:t>
      </w:r>
      <w:r>
        <w:rPr>
          <w:rStyle w:val="CharStyle145"/>
        </w:rPr>
        <w:tab/>
        <w:t xml:space="preserve"> 136</w:t>
      </w:r>
    </w:p>
    <w:p>
      <w:pPr>
        <w:pStyle w:val="Style144"/>
        <w:keepNext w:val="0"/>
        <w:keepLines w:val="0"/>
        <w:widowControl w:val="0"/>
        <w:numPr>
          <w:ilvl w:val="2"/>
          <w:numId w:val="149"/>
        </w:numPr>
        <w:shd w:val="clear" w:color="auto" w:fill="auto"/>
        <w:tabs>
          <w:tab w:pos="1330" w:val="left"/>
          <w:tab w:leader="dot" w:pos="8041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 xml:space="preserve">Радиоинтерфейс </w:t>
      </w:r>
      <w:r>
        <w:rPr>
          <w:rStyle w:val="CharStyle145"/>
          <w:lang w:val="en-US" w:eastAsia="en-US"/>
        </w:rPr>
        <w:t>LTE</w:t>
      </w:r>
      <w:r>
        <w:rPr>
          <w:rStyle w:val="CharStyle145"/>
        </w:rPr>
        <w:tab/>
        <w:t xml:space="preserve"> 138</w:t>
      </w:r>
    </w:p>
    <w:p>
      <w:pPr>
        <w:pStyle w:val="Style144"/>
        <w:keepNext w:val="0"/>
        <w:keepLines w:val="0"/>
        <w:widowControl w:val="0"/>
        <w:numPr>
          <w:ilvl w:val="3"/>
          <w:numId w:val="149"/>
        </w:numPr>
        <w:shd w:val="clear" w:color="auto" w:fill="auto"/>
        <w:tabs>
          <w:tab w:pos="1016" w:val="left"/>
          <w:tab w:leader="dot" w:pos="6557" w:val="left"/>
        </w:tabs>
        <w:bidi w:val="0"/>
        <w:spacing w:before="0" w:after="0" w:line="240" w:lineRule="auto"/>
        <w:ind w:left="0" w:right="0" w:firstLine="0"/>
        <w:jc w:val="right"/>
      </w:pPr>
      <w:r>
        <w:rPr>
          <w:rStyle w:val="CharStyle145"/>
        </w:rPr>
        <w:t xml:space="preserve">Использование технологии </w:t>
      </w:r>
      <w:r>
        <w:rPr>
          <w:rStyle w:val="CharStyle145"/>
          <w:lang w:val="en-US" w:eastAsia="en-US"/>
        </w:rPr>
        <w:t xml:space="preserve">MIMO </w:t>
      </w:r>
      <w:r>
        <w:rPr>
          <w:rStyle w:val="CharStyle145"/>
        </w:rPr>
        <w:t xml:space="preserve">в </w:t>
      </w:r>
      <w:r>
        <w:rPr>
          <w:rStyle w:val="CharStyle145"/>
          <w:lang w:val="en-US" w:eastAsia="en-US"/>
        </w:rPr>
        <w:t>LTE</w:t>
      </w:r>
      <w:r>
        <w:rPr>
          <w:rStyle w:val="CharStyle145"/>
        </w:rPr>
        <w:tab/>
        <w:t xml:space="preserve"> 141</w:t>
      </w:r>
    </w:p>
    <w:p>
      <w:pPr>
        <w:pStyle w:val="Style144"/>
        <w:keepNext w:val="0"/>
        <w:keepLines w:val="0"/>
        <w:widowControl w:val="0"/>
        <w:numPr>
          <w:ilvl w:val="3"/>
          <w:numId w:val="149"/>
        </w:numPr>
        <w:shd w:val="clear" w:color="auto" w:fill="auto"/>
        <w:tabs>
          <w:tab w:pos="1016" w:val="left"/>
          <w:tab w:leader="dot" w:pos="7118" w:val="right"/>
        </w:tabs>
        <w:bidi w:val="0"/>
        <w:spacing w:before="0" w:after="0" w:line="240" w:lineRule="auto"/>
        <w:ind w:left="0" w:right="0" w:firstLine="0"/>
        <w:jc w:val="right"/>
      </w:pPr>
      <w:r>
        <w:rPr>
          <w:rStyle w:val="CharStyle145"/>
        </w:rPr>
        <w:t xml:space="preserve">Повторная передача данных в </w:t>
      </w:r>
      <w:r>
        <w:rPr>
          <w:rStyle w:val="CharStyle145"/>
          <w:lang w:val="en-US" w:eastAsia="en-US"/>
        </w:rPr>
        <w:t>LTE</w:t>
      </w:r>
      <w:r>
        <w:rPr>
          <w:rStyle w:val="CharStyle145"/>
        </w:rPr>
        <w:tab/>
        <w:t xml:space="preserve"> 143</w:t>
      </w:r>
    </w:p>
    <w:p>
      <w:pPr>
        <w:pStyle w:val="Style144"/>
        <w:keepNext w:val="0"/>
        <w:keepLines w:val="0"/>
        <w:widowControl w:val="0"/>
        <w:numPr>
          <w:ilvl w:val="2"/>
          <w:numId w:val="149"/>
        </w:numPr>
        <w:shd w:val="clear" w:color="auto" w:fill="auto"/>
        <w:tabs>
          <w:tab w:pos="1330" w:val="left"/>
          <w:tab w:leader="dot" w:pos="7475" w:val="lef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 xml:space="preserve">Технология передачи голоса по сети </w:t>
      </w:r>
      <w:r>
        <w:rPr>
          <w:rStyle w:val="CharStyle145"/>
          <w:lang w:val="en-US" w:eastAsia="en-US"/>
        </w:rPr>
        <w:t>LTE</w:t>
      </w:r>
      <w:r>
        <w:rPr>
          <w:rStyle w:val="CharStyle145"/>
        </w:rPr>
        <w:tab/>
        <w:t xml:space="preserve"> 143</w:t>
      </w:r>
    </w:p>
    <w:p>
      <w:pPr>
        <w:pStyle w:val="Style144"/>
        <w:keepNext w:val="0"/>
        <w:keepLines w:val="0"/>
        <w:widowControl w:val="0"/>
        <w:numPr>
          <w:ilvl w:val="2"/>
          <w:numId w:val="149"/>
        </w:numPr>
        <w:shd w:val="clear" w:color="auto" w:fill="auto"/>
        <w:tabs>
          <w:tab w:pos="1330" w:val="left"/>
          <w:tab w:leader="dot" w:pos="8041" w:val="right"/>
        </w:tabs>
        <w:bidi w:val="0"/>
        <w:spacing w:before="0" w:after="0" w:line="240" w:lineRule="auto"/>
        <w:ind w:left="0" w:right="0"/>
        <w:jc w:val="both"/>
      </w:pPr>
      <w:r>
        <w:rPr>
          <w:rStyle w:val="CharStyle145"/>
        </w:rPr>
        <w:t>Стеки протоколов и услуги</w:t>
        <w:tab/>
        <w:t xml:space="preserve"> 145</w:t>
      </w:r>
    </w:p>
    <w:p>
      <w:pPr>
        <w:pStyle w:val="Style144"/>
        <w:keepNext w:val="0"/>
        <w:keepLines w:val="0"/>
        <w:widowControl w:val="0"/>
        <w:numPr>
          <w:ilvl w:val="2"/>
          <w:numId w:val="149"/>
        </w:numPr>
        <w:shd w:val="clear" w:color="auto" w:fill="auto"/>
        <w:tabs>
          <w:tab w:pos="1330" w:val="left"/>
          <w:tab w:leader="dot" w:pos="8041" w:val="right"/>
        </w:tabs>
        <w:bidi w:val="0"/>
        <w:spacing w:before="0" w:after="300" w:line="240" w:lineRule="auto"/>
        <w:ind w:left="0" w:right="0"/>
        <w:jc w:val="both"/>
      </w:pPr>
      <w:r>
        <w:rPr>
          <w:rStyle w:val="CharStyle145"/>
        </w:rPr>
        <w:t>Помехоустойчивое кодирование</w:t>
        <w:tab/>
        <w:t xml:space="preserve"> 147</w:t>
      </w:r>
    </w:p>
    <w:p>
      <w:pPr>
        <w:pStyle w:val="Style144"/>
        <w:keepNext w:val="0"/>
        <w:keepLines w:val="0"/>
        <w:widowControl w:val="0"/>
        <w:shd w:val="clear" w:color="auto" w:fill="auto"/>
        <w:tabs>
          <w:tab w:leader="dot" w:pos="8022" w:val="right"/>
        </w:tabs>
        <w:bidi w:val="0"/>
        <w:spacing w:before="0" w:after="0" w:line="240" w:lineRule="auto"/>
        <w:ind w:left="0" w:right="0" w:firstLine="0"/>
        <w:jc w:val="left"/>
        <w:sectPr>
          <w:headerReference w:type="default" r:id="rId169"/>
          <w:headerReference w:type="even" r:id="rId170"/>
          <w:headerReference w:type="first" r:id="rId171"/>
          <w:footnotePr>
            <w:pos w:val="pageBottom"/>
            <w:numFmt w:val="decimal"/>
            <w:numStart w:val="8"/>
            <w:numRestart w:val="continuous"/>
            <w15:footnoteColumns w:val="1"/>
          </w:footnotePr>
          <w:pgSz w:w="11909" w:h="16834"/>
          <w:pgMar w:top="1905" w:right="2119" w:bottom="2227" w:left="1667" w:header="0" w:footer="3" w:gutter="0"/>
          <w:cols w:space="720"/>
          <w:noEndnote/>
          <w:titlePg/>
          <w:rtlGutter w:val="0"/>
          <w:docGrid w:linePitch="360"/>
        </w:sectPr>
      </w:pPr>
      <w:hyperlink w:anchor="bookmark46" w:tooltip="Current Document">
        <w:r>
          <w:rPr>
            <w:rStyle w:val="CharStyle145"/>
          </w:rPr>
          <w:t>ЛИТЕРАТУРА</w:t>
          <w:tab/>
          <w:t>150</w:t>
        </w:r>
      </w:hyperlink>
      <w:r>
        <w:fldChar w:fldCharType="end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640" w:line="240" w:lineRule="auto"/>
        <w:ind w:left="0" w:right="0" w:firstLine="0"/>
        <w:jc w:val="center"/>
      </w:pPr>
      <w:r>
        <w:rPr>
          <w:rStyle w:val="CharStyle5"/>
        </w:rPr>
        <w:t>Учебное издание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20" w:line="206" w:lineRule="auto"/>
        <w:ind w:left="0" w:right="0" w:firstLine="0"/>
        <w:jc w:val="center"/>
      </w:pPr>
      <w:r>
        <w:rPr>
          <w:rStyle w:val="CharStyle5"/>
          <w:b/>
          <w:bCs/>
          <w:sz w:val="30"/>
          <w:szCs w:val="30"/>
        </w:rPr>
        <w:t xml:space="preserve">Буснюк </w:t>
      </w:r>
      <w:r>
        <w:rPr>
          <w:rStyle w:val="CharStyle5"/>
        </w:rPr>
        <w:t>Николай Николаевич</w:t>
        <w:br/>
      </w:r>
      <w:r>
        <w:rPr>
          <w:rStyle w:val="CharStyle5"/>
          <w:b/>
          <w:bCs/>
          <w:sz w:val="30"/>
          <w:szCs w:val="30"/>
        </w:rPr>
        <w:t xml:space="preserve">Мельянец </w:t>
      </w:r>
      <w:r>
        <w:rPr>
          <w:rStyle w:val="CharStyle5"/>
        </w:rPr>
        <w:t>Геннадий Иванович</w:t>
      </w:r>
    </w:p>
    <w:p>
      <w:pPr>
        <w:pStyle w:val="Style6"/>
        <w:keepNext w:val="0"/>
        <w:keepLines w:val="0"/>
        <w:widowControl w:val="0"/>
        <w:shd w:val="clear" w:color="auto" w:fill="auto"/>
        <w:bidi w:val="0"/>
        <w:spacing w:before="0" w:after="260" w:line="266" w:lineRule="auto"/>
        <w:ind w:left="0" w:right="0" w:firstLine="0"/>
        <w:jc w:val="center"/>
      </w:pPr>
      <w:r>
        <w:rPr>
          <w:rStyle w:val="CharStyle7"/>
          <w:b/>
          <w:bCs/>
        </w:rPr>
        <w:t>СИСТЕМЫ</w:t>
        <w:br/>
        <w:t>МОБИЛЬНОЙ СВЯЗИ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800" w:line="240" w:lineRule="auto"/>
        <w:ind w:left="0" w:right="0" w:firstLine="0"/>
        <w:jc w:val="center"/>
      </w:pPr>
      <w:r>
        <w:rPr>
          <w:rStyle w:val="CharStyle5"/>
        </w:rPr>
        <w:t>Учебно-методическое пособие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center"/>
      </w:pPr>
      <w:r>
        <w:rPr>
          <w:rStyle w:val="CharStyle5"/>
        </w:rPr>
        <w:t xml:space="preserve">Редактор </w:t>
      </w:r>
      <w:r>
        <w:rPr>
          <w:rStyle w:val="CharStyle5"/>
          <w:i/>
          <w:iCs/>
        </w:rPr>
        <w:t>Ю. Д. Нежикова</w:t>
        <w:br/>
      </w:r>
      <w:r>
        <w:rPr>
          <w:rStyle w:val="CharStyle5"/>
        </w:rPr>
        <w:t xml:space="preserve">Компьютерная верстка </w:t>
      </w:r>
      <w:r>
        <w:rPr>
          <w:rStyle w:val="CharStyle5"/>
          <w:i/>
          <w:iCs/>
        </w:rPr>
        <w:t>А. А. Селиванова</w:t>
        <w:br/>
      </w:r>
      <w:r>
        <w:rPr>
          <w:rStyle w:val="CharStyle5"/>
        </w:rPr>
        <w:t xml:space="preserve">Корректор </w:t>
      </w:r>
      <w:r>
        <w:rPr>
          <w:rStyle w:val="CharStyle5"/>
          <w:i/>
          <w:iCs/>
        </w:rPr>
        <w:t>Ю. Д. Нежикова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13"/>
        </w:rPr>
        <w:t>Подписано в печать 12.12.2018. Формат 60</w:t>
      </w:r>
      <w:r>
        <w:rPr>
          <w:rStyle w:val="CharStyle13"/>
        </w:rPr>
        <w:t>х</w:t>
      </w:r>
      <w:r>
        <w:rPr>
          <w:rStyle w:val="CharStyle13"/>
        </w:rPr>
        <w:t>84</w:t>
      </w:r>
      <w:r>
        <w:rPr>
          <w:rStyle w:val="CharStyle13"/>
          <w:sz w:val="16"/>
          <w:szCs w:val="16"/>
          <w:vertAlign w:val="superscript"/>
        </w:rPr>
        <w:t>1</w:t>
      </w:r>
      <w:r>
        <w:rPr>
          <w:rStyle w:val="CharStyle13"/>
        </w:rPr>
        <w:t>/</w:t>
      </w:r>
      <w:r>
        <w:rPr>
          <w:rStyle w:val="CharStyle13"/>
          <w:rFonts w:ascii="Courier New" w:eastAsia="Courier New" w:hAnsi="Courier New" w:cs="Courier New"/>
          <w:b/>
          <w:bCs/>
          <w:sz w:val="14"/>
          <w:szCs w:val="14"/>
        </w:rPr>
        <w:t>1б</w:t>
      </w:r>
      <w:r>
        <w:rPr>
          <w:rStyle w:val="CharStyle13"/>
        </w:rPr>
        <w:t>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13"/>
        </w:rPr>
        <w:t>Бумага офсетная. Гарнитура Таймс. Печать ризографическая.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center"/>
      </w:pPr>
      <w:r>
        <w:rPr>
          <w:rStyle w:val="CharStyle13"/>
        </w:rPr>
        <w:t>Усл. печ. л. 9,0. Уч.-изд. л. 9,2.</w:t>
        <w:br/>
        <w:t>Тираж 70 экз. Заказ 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13"/>
        </w:rPr>
        <w:t>Издатель и полиграфическое исполнение: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13"/>
        </w:rPr>
        <w:t>УО «Белорусский государственный технологический университет».</w:t>
        <w:br/>
        <w:t>Свидетельство о государственной регистрации издателя,</w:t>
        <w:br/>
        <w:t>изготовителя, распространителя печатных изданий</w:t>
        <w:br/>
        <w:t>№ 1/227 от 20.03.2014.</w:t>
      </w:r>
    </w:p>
    <w:p>
      <w:pPr>
        <w:pStyle w:val="Style12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center"/>
      </w:pPr>
      <w:r>
        <w:rPr>
          <w:rStyle w:val="CharStyle13"/>
        </w:rPr>
        <w:t>Ул. Свердлова, 13а, 220006, г. Минск.</w:t>
      </w:r>
    </w:p>
    <w:sectPr>
      <w:headerReference w:type="default" r:id="rId172"/>
      <w:headerReference w:type="even" r:id="rId173"/>
      <w:footnotePr>
        <w:pos w:val="pageBottom"/>
        <w:numFmt w:val="decimal"/>
        <w:numStart w:val="8"/>
        <w:numRestart w:val="continuous"/>
        <w15:footnoteColumns w:val="1"/>
      </w:footnotePr>
      <w:pgSz w:w="11909" w:h="16834"/>
      <w:pgMar w:top="5825" w:right="2133" w:bottom="2063" w:left="1677" w:header="5397" w:footer="1635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  <w:footnote w:id="2"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rStyle w:val="CharStyle3"/>
        </w:rPr>
        <w:footnoteRef/>
      </w:r>
      <w:r>
        <w:rPr>
          <w:rStyle w:val="CharStyle3"/>
        </w:rPr>
        <w:t xml:space="preserve"> системах сотовой связи внедрен целый ряд методов борьбы</w:t>
        <w:br/>
        <w:t>с нежелательными воздействиями на передаваемый сигнал. Неко</w:t>
        <w:t>-</w:t>
        <w:br/>
        <w:t>торые из них используются во многих системах связи, не только</w:t>
        <w:br/>
        <w:t>радио-, но и проводных (например, помехоустойчивое кодирова</w:t>
        <w:t>-</w:t>
        <w:br/>
        <w:t>ние). Но существует целый ряд проблем, для которых были специ</w:t>
        <w:t>-</w:t>
        <w:br/>
        <w:t>ально разработаны уникальные методы, внедренные впервые</w:t>
        <w:br/>
        <w:t>именно в сотовой связи.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both"/>
      </w:pPr>
      <w:r>
        <w:rPr>
          <w:rStyle w:val="CharStyle3"/>
        </w:rPr>
        <w:t>Наиболее значимые способы защиты для сотовой связи сле</w:t>
        <w:t>-</w:t>
        <w:br/>
        <w:t>дующие: перемежение, разнесенный прием, перескоки по частоте,</w:t>
        <w:br/>
        <w:t>адаптивная коррекция, помехоустойчивое кодирование, управле</w:t>
        <w:t>-</w:t>
        <w:br/>
        <w:t>ние мощностью.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1092200</wp:posOffset>
              </wp:positionH>
              <wp:positionV relativeFrom="page">
                <wp:posOffset>758190</wp:posOffset>
              </wp:positionV>
              <wp:extent cx="5099050" cy="115570"/>
              <wp:wrapNone/>
              <wp:docPr id="1" name="Shape 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9050" cy="1155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3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fldSimple w:instr=" PAGE \* MERGEFORMAT ">
                            <w:r>
                              <w:rPr>
                                <w:rStyle w:val="CharStyle19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9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19"/>
                              <w:smallCaps/>
                              <w:sz w:val="46"/>
                              <w:szCs w:val="46"/>
                            </w:rPr>
                            <w:t>П</w:t>
                          </w:r>
                          <w:r>
                            <w:rPr>
                              <w:rStyle w:val="CharStyle19"/>
                              <w:smallCaps/>
                              <w:sz w:val="22"/>
                              <w:szCs w:val="22"/>
                            </w:rPr>
                            <w:t>редисловие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6.pt;margin-top:59.700000000000003pt;width:401.5pt;height:9.0999999999999996pt;z-index:-18874406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3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fldSimple w:instr=" PAGE \* MERGEFORMAT ">
                      <w:r>
                        <w:rPr>
                          <w:rStyle w:val="CharStyle19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19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19"/>
                        <w:smallCaps/>
                        <w:sz w:val="46"/>
                        <w:szCs w:val="46"/>
                      </w:rPr>
                      <w:t>П</w:t>
                    </w:r>
                    <w:r>
                      <w:rPr>
                        <w:rStyle w:val="CharStyle19"/>
                        <w:smallCaps/>
                        <w:sz w:val="22"/>
                        <w:szCs w:val="22"/>
                      </w:rPr>
                      <w:t>редисловие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1083310</wp:posOffset>
              </wp:positionH>
              <wp:positionV relativeFrom="page">
                <wp:posOffset>913130</wp:posOffset>
              </wp:positionV>
              <wp:extent cx="5111750" cy="0"/>
              <wp:wrapNone/>
              <wp:docPr id="3" name="Shape 3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299999999999997pt;margin-top:71.900000000000006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2" behindDoc="1" locked="0" layoutInCell="1" allowOverlap="1">
              <wp:simplePos x="0" y="0"/>
              <wp:positionH relativeFrom="page">
                <wp:posOffset>1092200</wp:posOffset>
              </wp:positionH>
              <wp:positionV relativeFrom="page">
                <wp:posOffset>758190</wp:posOffset>
              </wp:positionV>
              <wp:extent cx="5099050" cy="115570"/>
              <wp:wrapNone/>
              <wp:docPr id="4" name="Shape 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9050" cy="11557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3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fldSimple w:instr=" PAGE \* MERGEFORMAT ">
                            <w:r>
                              <w:rPr>
                                <w:rStyle w:val="CharStyle19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9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19"/>
                              <w:smallCaps/>
                              <w:sz w:val="46"/>
                              <w:szCs w:val="46"/>
                            </w:rPr>
                            <w:t>П</w:t>
                          </w:r>
                          <w:r>
                            <w:rPr>
                              <w:rStyle w:val="CharStyle19"/>
                              <w:smallCaps/>
                              <w:sz w:val="22"/>
                              <w:szCs w:val="22"/>
                            </w:rPr>
                            <w:t>редисловие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0" type="#_x0000_t202" style="position:absolute;margin-left:86.pt;margin-top:59.700000000000003pt;width:401.5pt;height:9.0999999999999996pt;z-index:-18874406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3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fldSimple w:instr=" PAGE \* MERGEFORMAT ">
                      <w:r>
                        <w:rPr>
                          <w:rStyle w:val="CharStyle19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19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19"/>
                        <w:smallCaps/>
                        <w:sz w:val="46"/>
                        <w:szCs w:val="46"/>
                      </w:rPr>
                      <w:t>П</w:t>
                    </w:r>
                    <w:r>
                      <w:rPr>
                        <w:rStyle w:val="CharStyle19"/>
                        <w:smallCaps/>
                        <w:sz w:val="22"/>
                        <w:szCs w:val="22"/>
                      </w:rPr>
                      <w:t>редисловие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1083310</wp:posOffset>
              </wp:positionH>
              <wp:positionV relativeFrom="page">
                <wp:posOffset>913130</wp:posOffset>
              </wp:positionV>
              <wp:extent cx="5111750" cy="0"/>
              <wp:wrapNone/>
              <wp:docPr id="6" name="Shape 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299999999999997pt;margin-top:71.900000000000006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4" behindDoc="1" locked="0" layoutInCell="1" allowOverlap="1">
              <wp:simplePos x="0" y="0"/>
              <wp:positionH relativeFrom="page">
                <wp:posOffset>1103630</wp:posOffset>
              </wp:positionH>
              <wp:positionV relativeFrom="page">
                <wp:posOffset>895350</wp:posOffset>
              </wp:positionV>
              <wp:extent cx="5108575" cy="133985"/>
              <wp:wrapNone/>
              <wp:docPr id="7" name="Shape 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08575" cy="13398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4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19"/>
                              <w:sz w:val="24"/>
                              <w:szCs w:val="24"/>
                              <w:lang w:val="en-US" w:eastAsia="en-US"/>
                            </w:rPr>
                            <w:t xml:space="preserve">1.1. </w:t>
                          </w:r>
                          <w:r>
                            <w:rPr>
                              <w:rStyle w:val="CharStyle19"/>
                              <w:sz w:val="24"/>
                              <w:szCs w:val="24"/>
                            </w:rPr>
                            <w:t>Основные виды мобильной связи</w:t>
                            <w:tab/>
                          </w:r>
                          <w:fldSimple w:instr=" PAGE \* MERGEFORMAT ">
                            <w:r>
                              <w:rPr>
                                <w:rStyle w:val="CharStyle19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3" type="#_x0000_t202" style="position:absolute;margin-left:86.900000000000006pt;margin-top:70.5pt;width:402.25pt;height:10.550000000000001pt;z-index:-18874405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4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19"/>
                        <w:sz w:val="24"/>
                        <w:szCs w:val="24"/>
                        <w:lang w:val="en-US" w:eastAsia="en-US"/>
                      </w:rPr>
                      <w:t xml:space="preserve">1.1. </w:t>
                    </w:r>
                    <w:r>
                      <w:rPr>
                        <w:rStyle w:val="CharStyle19"/>
                        <w:sz w:val="24"/>
                        <w:szCs w:val="24"/>
                      </w:rPr>
                      <w:t>Основные виды мобильной связи</w:t>
                      <w:tab/>
                    </w:r>
                    <w:fldSimple w:instr=" PAGE \* MERGEFORMAT ">
                      <w:r>
                        <w:rPr>
                          <w:rStyle w:val="CharStyle19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1076325</wp:posOffset>
              </wp:positionH>
              <wp:positionV relativeFrom="page">
                <wp:posOffset>1062990</wp:posOffset>
              </wp:positionV>
              <wp:extent cx="5114290" cy="0"/>
              <wp:wrapNone/>
              <wp:docPr id="9" name="Shape 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75pt;margin-top:83.700000000000003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6" behindDoc="1" locked="0" layoutInCell="1" allowOverlap="1">
              <wp:simplePos x="0" y="0"/>
              <wp:positionH relativeFrom="page">
                <wp:posOffset>1101725</wp:posOffset>
              </wp:positionH>
              <wp:positionV relativeFrom="page">
                <wp:posOffset>905510</wp:posOffset>
              </wp:positionV>
              <wp:extent cx="5090160" cy="118745"/>
              <wp:wrapNone/>
              <wp:docPr id="10" name="Shape 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0160" cy="11874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1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rStyle w:val="CharStyle19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9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19"/>
                              <w:sz w:val="24"/>
                              <w:szCs w:val="24"/>
                            </w:rPr>
                            <w:t>РАЗДЕЛ 1. О</w:t>
                          </w:r>
                          <w:r>
                            <w:rPr>
                              <w:rStyle w:val="CharStyle19"/>
                              <w:sz w:val="26"/>
                              <w:szCs w:val="26"/>
                            </w:rPr>
                            <w:t>сновы МОБИЛЬНОЙ связи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6" type="#_x0000_t202" style="position:absolute;margin-left:86.75pt;margin-top:71.299999999999997pt;width:400.80000000000001pt;height:9.3499999999999996pt;z-index:-18874405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1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rStyle w:val="CharStyle19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19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19"/>
                        <w:sz w:val="24"/>
                        <w:szCs w:val="24"/>
                      </w:rPr>
                      <w:t>РАЗДЕЛ 1. О</w:t>
                    </w:r>
                    <w:r>
                      <w:rPr>
                        <w:rStyle w:val="CharStyle19"/>
                        <w:sz w:val="26"/>
                        <w:szCs w:val="26"/>
                      </w:rPr>
                      <w:t>сновы МОБИЛЬНОЙ связи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1083945</wp:posOffset>
              </wp:positionH>
              <wp:positionV relativeFrom="page">
                <wp:posOffset>1062990</wp:posOffset>
              </wp:positionV>
              <wp:extent cx="5111750" cy="0"/>
              <wp:wrapNone/>
              <wp:docPr id="12" name="Shape 1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350000000000009pt;margin-top:83.700000000000003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8" behindDoc="1" locked="0" layoutInCell="1" allowOverlap="1">
              <wp:simplePos x="0" y="0"/>
              <wp:positionH relativeFrom="page">
                <wp:posOffset>1092835</wp:posOffset>
              </wp:positionH>
              <wp:positionV relativeFrom="page">
                <wp:posOffset>907415</wp:posOffset>
              </wp:positionV>
              <wp:extent cx="5078095" cy="125095"/>
              <wp:wrapNone/>
              <wp:docPr id="13" name="Shape 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78095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3074" w:val="center"/>
                              <w:tab w:pos="7997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19"/>
                              <w:sz w:val="24"/>
                              <w:szCs w:val="24"/>
                              <w:lang w:val="en-US" w:eastAsia="en-US"/>
                            </w:rPr>
                            <w:t>1.2</w:t>
                            <w:tab/>
                          </w:r>
                          <w:r>
                            <w:rPr>
                              <w:rStyle w:val="CharStyle19"/>
                              <w:sz w:val="24"/>
                              <w:szCs w:val="24"/>
                            </w:rPr>
                            <w:t>. История развития и поколения сотовой связи</w:t>
                            <w:tab/>
                          </w:r>
                          <w:fldSimple w:instr=" PAGE \* MERGEFORMAT ">
                            <w:r>
                              <w:rPr>
                                <w:rStyle w:val="CharStyle19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39" type="#_x0000_t202" style="position:absolute;margin-left:86.049999999999997pt;margin-top:71.450000000000003pt;width:399.85000000000002pt;height:9.8499999999999996pt;z-index:-18874405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3074" w:val="center"/>
                        <w:tab w:pos="7997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19"/>
                        <w:sz w:val="24"/>
                        <w:szCs w:val="24"/>
                        <w:lang w:val="en-US" w:eastAsia="en-US"/>
                      </w:rPr>
                      <w:t>1.2</w:t>
                      <w:tab/>
                    </w:r>
                    <w:r>
                      <w:rPr>
                        <w:rStyle w:val="CharStyle19"/>
                        <w:sz w:val="24"/>
                        <w:szCs w:val="24"/>
                      </w:rPr>
                      <w:t>. История развития и поколения сотовой связи</w:t>
                      <w:tab/>
                    </w:r>
                    <w:fldSimple w:instr=" PAGE \* MERGEFORMAT ">
                      <w:r>
                        <w:rPr>
                          <w:rStyle w:val="CharStyle19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1068070</wp:posOffset>
              </wp:positionH>
              <wp:positionV relativeFrom="page">
                <wp:posOffset>1576070</wp:posOffset>
              </wp:positionV>
              <wp:extent cx="5114290" cy="0"/>
              <wp:wrapNone/>
              <wp:docPr id="15" name="Shape 1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100000000000009pt;margin-top:124.10000000000001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0" behindDoc="1" locked="0" layoutInCell="1" allowOverlap="1">
              <wp:simplePos x="0" y="0"/>
              <wp:positionH relativeFrom="page">
                <wp:posOffset>1101725</wp:posOffset>
              </wp:positionH>
              <wp:positionV relativeFrom="page">
                <wp:posOffset>905510</wp:posOffset>
              </wp:positionV>
              <wp:extent cx="5090160" cy="118745"/>
              <wp:wrapNone/>
              <wp:docPr id="16" name="Shape 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0160" cy="11874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1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rStyle w:val="CharStyle19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9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19"/>
                              <w:sz w:val="24"/>
                              <w:szCs w:val="24"/>
                            </w:rPr>
                            <w:t>РАЗДЕЛ 1. О</w:t>
                          </w:r>
                          <w:r>
                            <w:rPr>
                              <w:rStyle w:val="CharStyle19"/>
                              <w:sz w:val="26"/>
                              <w:szCs w:val="26"/>
                            </w:rPr>
                            <w:t>сновы МОБИЛЬНОЙ связи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2" type="#_x0000_t202" style="position:absolute;margin-left:86.75pt;margin-top:71.299999999999997pt;width:400.80000000000001pt;height:9.3499999999999996pt;z-index:-18874405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1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rStyle w:val="CharStyle19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19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19"/>
                        <w:sz w:val="24"/>
                        <w:szCs w:val="24"/>
                      </w:rPr>
                      <w:t>РАЗДЕЛ 1. О</w:t>
                    </w:r>
                    <w:r>
                      <w:rPr>
                        <w:rStyle w:val="CharStyle19"/>
                        <w:sz w:val="26"/>
                        <w:szCs w:val="26"/>
                      </w:rPr>
                      <w:t>сновы МОБИЛЬНОЙ связи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1083945</wp:posOffset>
              </wp:positionH>
              <wp:positionV relativeFrom="page">
                <wp:posOffset>1062990</wp:posOffset>
              </wp:positionV>
              <wp:extent cx="5111750" cy="0"/>
              <wp:wrapNone/>
              <wp:docPr id="18" name="Shape 1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350000000000009pt;margin-top:83.700000000000003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2" behindDoc="1" locked="0" layoutInCell="1" allowOverlap="1">
              <wp:simplePos x="0" y="0"/>
              <wp:positionH relativeFrom="page">
                <wp:posOffset>1100455</wp:posOffset>
              </wp:positionH>
              <wp:positionV relativeFrom="page">
                <wp:posOffset>908685</wp:posOffset>
              </wp:positionV>
              <wp:extent cx="5102225" cy="125095"/>
              <wp:wrapNone/>
              <wp:docPr id="20" name="Shape 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02225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3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19"/>
                              <w:sz w:val="24"/>
                              <w:szCs w:val="24"/>
                              <w:lang w:val="en-US" w:eastAsia="en-US"/>
                            </w:rPr>
                            <w:t xml:space="preserve">1.3. </w:t>
                          </w:r>
                          <w:r>
                            <w:rPr>
                              <w:rStyle w:val="CharStyle19"/>
                              <w:sz w:val="24"/>
                              <w:szCs w:val="24"/>
                            </w:rPr>
                            <w:t>Методы множественного доступа</w:t>
                            <w:tab/>
                          </w:r>
                          <w:fldSimple w:instr=" PAGE \* MERGEFORMAT ">
                            <w:r>
                              <w:rPr>
                                <w:rStyle w:val="CharStyle19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6" type="#_x0000_t202" style="position:absolute;margin-left:86.650000000000006pt;margin-top:71.549999999999997pt;width:401.75pt;height:9.8499999999999996pt;z-index:-18874405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3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19"/>
                        <w:sz w:val="24"/>
                        <w:szCs w:val="24"/>
                        <w:lang w:val="en-US" w:eastAsia="en-US"/>
                      </w:rPr>
                      <w:t xml:space="preserve">1.3. </w:t>
                    </w:r>
                    <w:r>
                      <w:rPr>
                        <w:rStyle w:val="CharStyle19"/>
                        <w:sz w:val="24"/>
                        <w:szCs w:val="24"/>
                      </w:rPr>
                      <w:t>Методы множественного доступа</w:t>
                      <w:tab/>
                    </w:r>
                    <w:fldSimple w:instr=" PAGE \* MERGEFORMAT ">
                      <w:r>
                        <w:rPr>
                          <w:rStyle w:val="CharStyle19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1073150</wp:posOffset>
              </wp:positionH>
              <wp:positionV relativeFrom="page">
                <wp:posOffset>1060450</wp:posOffset>
              </wp:positionV>
              <wp:extent cx="5114290" cy="0"/>
              <wp:wrapNone/>
              <wp:docPr id="22" name="Shape 2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5pt;margin-top:83.5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4" behindDoc="1" locked="0" layoutInCell="1" allowOverlap="1">
              <wp:simplePos x="0" y="0"/>
              <wp:positionH relativeFrom="page">
                <wp:posOffset>1101725</wp:posOffset>
              </wp:positionH>
              <wp:positionV relativeFrom="page">
                <wp:posOffset>905510</wp:posOffset>
              </wp:positionV>
              <wp:extent cx="5090160" cy="118745"/>
              <wp:wrapNone/>
              <wp:docPr id="23" name="Shape 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0160" cy="11874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1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rStyle w:val="CharStyle19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9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19"/>
                              <w:sz w:val="24"/>
                              <w:szCs w:val="24"/>
                            </w:rPr>
                            <w:t>РАЗДЕЛ 1. О</w:t>
                          </w:r>
                          <w:r>
                            <w:rPr>
                              <w:rStyle w:val="CharStyle19"/>
                              <w:sz w:val="26"/>
                              <w:szCs w:val="26"/>
                            </w:rPr>
                            <w:t>сновы МОБИЛЬНОЙ связи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49" type="#_x0000_t202" style="position:absolute;margin-left:86.75pt;margin-top:71.299999999999997pt;width:400.80000000000001pt;height:9.3499999999999996pt;z-index:-18874404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1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rStyle w:val="CharStyle19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19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19"/>
                        <w:sz w:val="24"/>
                        <w:szCs w:val="24"/>
                      </w:rPr>
                      <w:t>РАЗДЕЛ 1. О</w:t>
                    </w:r>
                    <w:r>
                      <w:rPr>
                        <w:rStyle w:val="CharStyle19"/>
                        <w:sz w:val="26"/>
                        <w:szCs w:val="26"/>
                      </w:rPr>
                      <w:t>сновы МОБИЛЬНОЙ связи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1083945</wp:posOffset>
              </wp:positionH>
              <wp:positionV relativeFrom="page">
                <wp:posOffset>1062990</wp:posOffset>
              </wp:positionV>
              <wp:extent cx="5111750" cy="0"/>
              <wp:wrapNone/>
              <wp:docPr id="25" name="Shape 2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350000000000009pt;margin-top:83.700000000000003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6" behindDoc="1" locked="0" layoutInCell="1" allowOverlap="1">
              <wp:simplePos x="0" y="0"/>
              <wp:positionH relativeFrom="page">
                <wp:posOffset>1100455</wp:posOffset>
              </wp:positionH>
              <wp:positionV relativeFrom="page">
                <wp:posOffset>902335</wp:posOffset>
              </wp:positionV>
              <wp:extent cx="5102225" cy="130810"/>
              <wp:wrapNone/>
              <wp:docPr id="44" name="Shape 4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02225" cy="1308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3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19"/>
                              <w:sz w:val="24"/>
                              <w:szCs w:val="24"/>
                              <w:lang w:val="en-US" w:eastAsia="en-US"/>
                            </w:rPr>
                            <w:t xml:space="preserve">1.4. </w:t>
                          </w:r>
                          <w:r>
                            <w:rPr>
                              <w:rStyle w:val="CharStyle19"/>
                              <w:sz w:val="24"/>
                              <w:szCs w:val="24"/>
                            </w:rPr>
                            <w:t>Сигнал и его основные характеристики</w:t>
                            <w:tab/>
                          </w:r>
                          <w:fldSimple w:instr=" PAGE \* MERGEFORMAT ">
                            <w:r>
                              <w:rPr>
                                <w:rStyle w:val="CharStyle19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0" type="#_x0000_t202" style="position:absolute;margin-left:86.650000000000006pt;margin-top:71.049999999999997pt;width:401.75pt;height:10.300000000000001pt;z-index:-18874404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3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19"/>
                        <w:sz w:val="24"/>
                        <w:szCs w:val="24"/>
                        <w:lang w:val="en-US" w:eastAsia="en-US"/>
                      </w:rPr>
                      <w:t xml:space="preserve">1.4. </w:t>
                    </w:r>
                    <w:r>
                      <w:rPr>
                        <w:rStyle w:val="CharStyle19"/>
                        <w:sz w:val="24"/>
                        <w:szCs w:val="24"/>
                      </w:rPr>
                      <w:t>Сигнал и его основные характеристики</w:t>
                      <w:tab/>
                    </w:r>
                    <w:fldSimple w:instr=" PAGE \* MERGEFORMAT ">
                      <w:r>
                        <w:rPr>
                          <w:rStyle w:val="CharStyle19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1073150</wp:posOffset>
              </wp:positionH>
              <wp:positionV relativeFrom="page">
                <wp:posOffset>1060450</wp:posOffset>
              </wp:positionV>
              <wp:extent cx="5114290" cy="0"/>
              <wp:wrapNone/>
              <wp:docPr id="46" name="Shape 4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5pt;margin-top:83.5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08" behindDoc="1" locked="0" layoutInCell="1" allowOverlap="1">
              <wp:simplePos x="0" y="0"/>
              <wp:positionH relativeFrom="page">
                <wp:posOffset>1101725</wp:posOffset>
              </wp:positionH>
              <wp:positionV relativeFrom="page">
                <wp:posOffset>905510</wp:posOffset>
              </wp:positionV>
              <wp:extent cx="5090160" cy="118745"/>
              <wp:wrapNone/>
              <wp:docPr id="47" name="Shape 4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0160" cy="11874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1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rStyle w:val="CharStyle19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9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19"/>
                              <w:sz w:val="24"/>
                              <w:szCs w:val="24"/>
                            </w:rPr>
                            <w:t>РАЗДЕЛ 1. О</w:t>
                          </w:r>
                          <w:r>
                            <w:rPr>
                              <w:rStyle w:val="CharStyle19"/>
                              <w:sz w:val="26"/>
                              <w:szCs w:val="26"/>
                            </w:rPr>
                            <w:t>сновы МОБИЛЬНОЙ связи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73" type="#_x0000_t202" style="position:absolute;margin-left:86.75pt;margin-top:71.299999999999997pt;width:400.80000000000001pt;height:9.3499999999999996pt;z-index:-18874404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1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rStyle w:val="CharStyle19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19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19"/>
                        <w:sz w:val="24"/>
                        <w:szCs w:val="24"/>
                      </w:rPr>
                      <w:t>РАЗДЕЛ 1. О</w:t>
                    </w:r>
                    <w:r>
                      <w:rPr>
                        <w:rStyle w:val="CharStyle19"/>
                        <w:sz w:val="26"/>
                        <w:szCs w:val="26"/>
                      </w:rPr>
                      <w:t>сновы МОБИЛЬНОЙ связи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1083945</wp:posOffset>
              </wp:positionH>
              <wp:positionV relativeFrom="page">
                <wp:posOffset>1062990</wp:posOffset>
              </wp:positionV>
              <wp:extent cx="5111750" cy="0"/>
              <wp:wrapNone/>
              <wp:docPr id="49" name="Shape 4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350000000000009pt;margin-top:83.700000000000003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0" behindDoc="1" locked="0" layoutInCell="1" allowOverlap="1">
              <wp:simplePos x="0" y="0"/>
              <wp:positionH relativeFrom="page">
                <wp:posOffset>1100455</wp:posOffset>
              </wp:positionH>
              <wp:positionV relativeFrom="page">
                <wp:posOffset>893445</wp:posOffset>
              </wp:positionV>
              <wp:extent cx="5102225" cy="140335"/>
              <wp:wrapNone/>
              <wp:docPr id="54" name="Shape 5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02225" cy="14033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3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19"/>
                              <w:sz w:val="24"/>
                              <w:szCs w:val="24"/>
                              <w:lang w:val="en-US" w:eastAsia="en-US"/>
                            </w:rPr>
                            <w:t xml:space="preserve">1.5. </w:t>
                          </w:r>
                          <w:r>
                            <w:rPr>
                              <w:rStyle w:val="CharStyle19"/>
                              <w:sz w:val="24"/>
                              <w:szCs w:val="24"/>
                            </w:rPr>
                            <w:t>Проблемы передачи сигнала</w:t>
                            <w:tab/>
                          </w:r>
                          <w:fldSimple w:instr=" PAGE \* MERGEFORMAT ">
                            <w:r>
                              <w:rPr>
                                <w:rStyle w:val="CharStyle19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0" type="#_x0000_t202" style="position:absolute;margin-left:86.650000000000006pt;margin-top:70.350000000000009pt;width:401.75pt;height:11.050000000000001pt;z-index:-18874404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3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19"/>
                        <w:sz w:val="24"/>
                        <w:szCs w:val="24"/>
                        <w:lang w:val="en-US" w:eastAsia="en-US"/>
                      </w:rPr>
                      <w:t xml:space="preserve">1.5. </w:t>
                    </w:r>
                    <w:r>
                      <w:rPr>
                        <w:rStyle w:val="CharStyle19"/>
                        <w:sz w:val="24"/>
                        <w:szCs w:val="24"/>
                      </w:rPr>
                      <w:t>Проблемы передачи сигнала</w:t>
                      <w:tab/>
                    </w:r>
                    <w:fldSimple w:instr=" PAGE \* MERGEFORMAT ">
                      <w:r>
                        <w:rPr>
                          <w:rStyle w:val="CharStyle19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1073150</wp:posOffset>
              </wp:positionH>
              <wp:positionV relativeFrom="page">
                <wp:posOffset>1060450</wp:posOffset>
              </wp:positionV>
              <wp:extent cx="5114290" cy="0"/>
              <wp:wrapNone/>
              <wp:docPr id="56" name="Shape 5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5pt;margin-top:83.5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2" behindDoc="1" locked="0" layoutInCell="1" allowOverlap="1">
              <wp:simplePos x="0" y="0"/>
              <wp:positionH relativeFrom="page">
                <wp:posOffset>1101725</wp:posOffset>
              </wp:positionH>
              <wp:positionV relativeFrom="page">
                <wp:posOffset>905510</wp:posOffset>
              </wp:positionV>
              <wp:extent cx="5090160" cy="118745"/>
              <wp:wrapNone/>
              <wp:docPr id="57" name="Shape 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0160" cy="11874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1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rStyle w:val="CharStyle19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9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19"/>
                              <w:sz w:val="24"/>
                              <w:szCs w:val="24"/>
                            </w:rPr>
                            <w:t>РАЗДЕЛ 1. О</w:t>
                          </w:r>
                          <w:r>
                            <w:rPr>
                              <w:rStyle w:val="CharStyle19"/>
                              <w:sz w:val="26"/>
                              <w:szCs w:val="26"/>
                            </w:rPr>
                            <w:t>сновы МОБИЛЬНОЙ связи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3" type="#_x0000_t202" style="position:absolute;margin-left:86.75pt;margin-top:71.299999999999997pt;width:400.80000000000001pt;height:9.3499999999999996pt;z-index:-18874404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1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rStyle w:val="CharStyle19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19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19"/>
                        <w:sz w:val="24"/>
                        <w:szCs w:val="24"/>
                      </w:rPr>
                      <w:t>РАЗДЕЛ 1. О</w:t>
                    </w:r>
                    <w:r>
                      <w:rPr>
                        <w:rStyle w:val="CharStyle19"/>
                        <w:sz w:val="26"/>
                        <w:szCs w:val="26"/>
                      </w:rPr>
                      <w:t>сновы МОБИЛЬНОЙ связи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1083945</wp:posOffset>
              </wp:positionH>
              <wp:positionV relativeFrom="page">
                <wp:posOffset>1062990</wp:posOffset>
              </wp:positionV>
              <wp:extent cx="5111750" cy="0"/>
              <wp:wrapNone/>
              <wp:docPr id="59" name="Shape 5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350000000000009pt;margin-top:83.700000000000003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4" behindDoc="1" locked="0" layoutInCell="1" allowOverlap="1">
              <wp:simplePos x="0" y="0"/>
              <wp:positionH relativeFrom="page">
                <wp:posOffset>1106805</wp:posOffset>
              </wp:positionH>
              <wp:positionV relativeFrom="page">
                <wp:posOffset>893445</wp:posOffset>
              </wp:positionV>
              <wp:extent cx="5086985" cy="140335"/>
              <wp:wrapNone/>
              <wp:docPr id="61" name="Shape 6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86985" cy="14033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11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19"/>
                              <w:sz w:val="24"/>
                              <w:szCs w:val="24"/>
                              <w:lang w:val="en-US" w:eastAsia="en-US"/>
                            </w:rPr>
                            <w:t xml:space="preserve">1.6. </w:t>
                          </w:r>
                          <w:r>
                            <w:rPr>
                              <w:rStyle w:val="CharStyle19"/>
                              <w:sz w:val="24"/>
                              <w:szCs w:val="24"/>
                            </w:rPr>
                            <w:t>—пособы противодействия отрицательным воздействиям</w:t>
                            <w:tab/>
                          </w:r>
                          <w:fldSimple w:instr=" PAGE \* MERGEFORMAT ">
                            <w:r>
                              <w:rPr>
                                <w:rStyle w:val="CharStyle19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87" type="#_x0000_t202" style="position:absolute;margin-left:87.150000000000006pt;margin-top:70.350000000000009pt;width:400.55000000000001pt;height:11.050000000000001pt;z-index:-18874403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11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19"/>
                        <w:sz w:val="24"/>
                        <w:szCs w:val="24"/>
                        <w:lang w:val="en-US" w:eastAsia="en-US"/>
                      </w:rPr>
                      <w:t xml:space="preserve">1.6. </w:t>
                    </w:r>
                    <w:r>
                      <w:rPr>
                        <w:rStyle w:val="CharStyle19"/>
                        <w:sz w:val="24"/>
                        <w:szCs w:val="24"/>
                      </w:rPr>
                      <w:t>—пособы противодействия отрицательным воздействиям</w:t>
                      <w:tab/>
                    </w:r>
                    <w:fldSimple w:instr=" PAGE \* MERGEFORMAT ">
                      <w:r>
                        <w:rPr>
                          <w:rStyle w:val="CharStyle19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1078865</wp:posOffset>
              </wp:positionH>
              <wp:positionV relativeFrom="page">
                <wp:posOffset>1060450</wp:posOffset>
              </wp:positionV>
              <wp:extent cx="5114290" cy="0"/>
              <wp:wrapNone/>
              <wp:docPr id="63" name="Shape 63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950000000000003pt;margin-top:83.5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6" behindDoc="1" locked="0" layoutInCell="1" allowOverlap="1">
              <wp:simplePos x="0" y="0"/>
              <wp:positionH relativeFrom="page">
                <wp:posOffset>1101725</wp:posOffset>
              </wp:positionH>
              <wp:positionV relativeFrom="page">
                <wp:posOffset>905510</wp:posOffset>
              </wp:positionV>
              <wp:extent cx="5090160" cy="118745"/>
              <wp:wrapNone/>
              <wp:docPr id="64" name="Shape 6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0160" cy="11874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1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rStyle w:val="CharStyle19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9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19"/>
                              <w:sz w:val="24"/>
                              <w:szCs w:val="24"/>
                            </w:rPr>
                            <w:t>РАЗДЕЛ 1. О</w:t>
                          </w:r>
                          <w:r>
                            <w:rPr>
                              <w:rStyle w:val="CharStyle19"/>
                              <w:sz w:val="26"/>
                              <w:szCs w:val="26"/>
                            </w:rPr>
                            <w:t>сновы МОБИЛЬНОЙ связи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90" type="#_x0000_t202" style="position:absolute;margin-left:86.75pt;margin-top:71.299999999999997pt;width:400.80000000000001pt;height:9.3499999999999996pt;z-index:-18874403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1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rStyle w:val="CharStyle19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19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19"/>
                        <w:sz w:val="24"/>
                        <w:szCs w:val="24"/>
                      </w:rPr>
                      <w:t>РАЗДЕЛ 1. О</w:t>
                    </w:r>
                    <w:r>
                      <w:rPr>
                        <w:rStyle w:val="CharStyle19"/>
                        <w:sz w:val="26"/>
                        <w:szCs w:val="26"/>
                      </w:rPr>
                      <w:t>сновы МОБИЛЬНОЙ связи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1083945</wp:posOffset>
              </wp:positionH>
              <wp:positionV relativeFrom="page">
                <wp:posOffset>1062990</wp:posOffset>
              </wp:positionV>
              <wp:extent cx="5111750" cy="0"/>
              <wp:wrapNone/>
              <wp:docPr id="66" name="Shape 6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350000000000009pt;margin-top:83.700000000000003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18" behindDoc="1" locked="0" layoutInCell="1" allowOverlap="1">
              <wp:simplePos x="0" y="0"/>
              <wp:positionH relativeFrom="page">
                <wp:posOffset>1103630</wp:posOffset>
              </wp:positionH>
              <wp:positionV relativeFrom="page">
                <wp:posOffset>899795</wp:posOffset>
              </wp:positionV>
              <wp:extent cx="5102225" cy="125095"/>
              <wp:wrapNone/>
              <wp:docPr id="74" name="Shape 7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02225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35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72"/>
                              <w:lang w:val="en-US" w:eastAsia="en-US"/>
                            </w:rPr>
                            <w:t xml:space="preserve">1.7. </w:t>
                          </w:r>
                          <w:r>
                            <w:rPr>
                              <w:rStyle w:val="CharStyle72"/>
                            </w:rPr>
                            <w:t>Организация сотовых сетей</w:t>
                            <w:tab/>
                          </w: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0" type="#_x0000_t202" style="position:absolute;margin-left:86.900000000000006pt;margin-top:70.850000000000009pt;width:401.75pt;height:9.8499999999999996pt;z-index:-18874403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35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72"/>
                        <w:lang w:val="en-US" w:eastAsia="en-US"/>
                      </w:rPr>
                      <w:t xml:space="preserve">1.7. </w:t>
                    </w:r>
                    <w:r>
                      <w:rPr>
                        <w:rStyle w:val="CharStyle72"/>
                      </w:rPr>
                      <w:t>Организация сотовых сетей</w:t>
                      <w:tab/>
                    </w: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1076325</wp:posOffset>
              </wp:positionH>
              <wp:positionV relativeFrom="page">
                <wp:posOffset>1060450</wp:posOffset>
              </wp:positionV>
              <wp:extent cx="5114290" cy="0"/>
              <wp:wrapNone/>
              <wp:docPr id="76" name="Shape 7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75pt;margin-top:83.5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0" behindDoc="1" locked="0" layoutInCell="1" allowOverlap="1">
              <wp:simplePos x="0" y="0"/>
              <wp:positionH relativeFrom="page">
                <wp:posOffset>1101725</wp:posOffset>
              </wp:positionH>
              <wp:positionV relativeFrom="page">
                <wp:posOffset>905510</wp:posOffset>
              </wp:positionV>
              <wp:extent cx="5090160" cy="118745"/>
              <wp:wrapNone/>
              <wp:docPr id="77" name="Shape 7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0160" cy="11874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8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1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6"/>
                              <w:szCs w:val="26"/>
                            </w:rPr>
                          </w:pPr>
                          <w:fldSimple w:instr=" PAGE \* MERGEFORMAT ">
                            <w:r>
                              <w:rPr>
                                <w:rStyle w:val="CharStyle19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19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19"/>
                              <w:sz w:val="24"/>
                              <w:szCs w:val="24"/>
                            </w:rPr>
                            <w:t>РАЗДЕЛ 1. О</w:t>
                          </w:r>
                          <w:r>
                            <w:rPr>
                              <w:rStyle w:val="CharStyle19"/>
                              <w:sz w:val="26"/>
                              <w:szCs w:val="26"/>
                            </w:rPr>
                            <w:t>сновы МОБИЛЬНОЙ связи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03" type="#_x0000_t202" style="position:absolute;margin-left:86.75pt;margin-top:71.299999999999997pt;width:400.80000000000001pt;height:9.3499999999999996pt;z-index:-18874403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8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1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6"/>
                        <w:szCs w:val="26"/>
                      </w:rPr>
                    </w:pPr>
                    <w:fldSimple w:instr=" PAGE \* MERGEFORMAT ">
                      <w:r>
                        <w:rPr>
                          <w:rStyle w:val="CharStyle19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19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19"/>
                        <w:sz w:val="24"/>
                        <w:szCs w:val="24"/>
                      </w:rPr>
                      <w:t>РАЗДЕЛ 1. О</w:t>
                    </w:r>
                    <w:r>
                      <w:rPr>
                        <w:rStyle w:val="CharStyle19"/>
                        <w:sz w:val="26"/>
                        <w:szCs w:val="26"/>
                      </w:rPr>
                      <w:t>сновы МОБИЛЬНОЙ связи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1083945</wp:posOffset>
              </wp:positionH>
              <wp:positionV relativeFrom="page">
                <wp:posOffset>1062990</wp:posOffset>
              </wp:positionV>
              <wp:extent cx="5111750" cy="0"/>
              <wp:wrapNone/>
              <wp:docPr id="79" name="Shape 7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350000000000009pt;margin-top:83.700000000000003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2" behindDoc="1" locked="0" layoutInCell="1" allowOverlap="1">
              <wp:simplePos x="0" y="0"/>
              <wp:positionH relativeFrom="page">
                <wp:posOffset>1080770</wp:posOffset>
              </wp:positionH>
              <wp:positionV relativeFrom="page">
                <wp:posOffset>897255</wp:posOffset>
              </wp:positionV>
              <wp:extent cx="5120640" cy="140335"/>
              <wp:wrapNone/>
              <wp:docPr id="111" name="Shape 1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20640" cy="14033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6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72"/>
                              <w:lang w:val="en-US" w:eastAsia="en-US"/>
                            </w:rPr>
                            <w:t xml:space="preserve">2.1. </w:t>
                          </w:r>
                          <w:r>
                            <w:rPr>
                              <w:rStyle w:val="CharStyle72"/>
                            </w:rPr>
                            <w:t xml:space="preserve">Общие характеристики стандарта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GSM</w:t>
                            <w:tab/>
                          </w: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37" type="#_x0000_t202" style="position:absolute;margin-left:85.100000000000009pt;margin-top:70.650000000000006pt;width:403.19999999999999pt;height:11.050000000000001pt;z-index:-18874403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6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72"/>
                        <w:lang w:val="en-US" w:eastAsia="en-US"/>
                      </w:rPr>
                      <w:t xml:space="preserve">2.1. </w:t>
                    </w:r>
                    <w:r>
                      <w:rPr>
                        <w:rStyle w:val="CharStyle72"/>
                      </w:rPr>
                      <w:t xml:space="preserve">Общие характеристики стандарта </w:t>
                    </w:r>
                    <w:r>
                      <w:rPr>
                        <w:rStyle w:val="CharStyle72"/>
                        <w:lang w:val="en-US" w:eastAsia="en-US"/>
                      </w:rPr>
                      <w:t>GSM</w:t>
                      <w:tab/>
                    </w: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1071880</wp:posOffset>
              </wp:positionH>
              <wp:positionV relativeFrom="page">
                <wp:posOffset>1064260</wp:posOffset>
              </wp:positionV>
              <wp:extent cx="5114290" cy="0"/>
              <wp:wrapNone/>
              <wp:docPr id="113" name="Shape 113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400000000000006pt;margin-top:83.799999999999997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1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4" behindDoc="1" locked="0" layoutInCell="1" allowOverlap="1">
              <wp:simplePos x="0" y="0"/>
              <wp:positionH relativeFrom="page">
                <wp:posOffset>1091565</wp:posOffset>
              </wp:positionH>
              <wp:positionV relativeFrom="page">
                <wp:posOffset>899795</wp:posOffset>
              </wp:positionV>
              <wp:extent cx="5096510" cy="125095"/>
              <wp:wrapNone/>
              <wp:docPr id="114" name="Shape 1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6510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2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72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72"/>
                            </w:rPr>
                            <w:t>РАЗДЕЛ 2. О</w:t>
                          </w:r>
                          <w:r>
                            <w:rPr>
                              <w:rStyle w:val="CharStyle72"/>
                              <w:sz w:val="26"/>
                              <w:szCs w:val="26"/>
                            </w:rPr>
                            <w:t xml:space="preserve">сновы МОБИЛЬНОЙ СВЯЗИ ПОКОЛЕНИЯ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2G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40" type="#_x0000_t202" style="position:absolute;margin-left:85.950000000000003pt;margin-top:70.850000000000009pt;width:401.30000000000001pt;height:9.8499999999999996pt;z-index:-18874402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2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72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72"/>
                      </w:rPr>
                      <w:t>РАЗДЕЛ 2. О</w:t>
                    </w:r>
                    <w:r>
                      <w:rPr>
                        <w:rStyle w:val="CharStyle72"/>
                        <w:sz w:val="26"/>
                        <w:szCs w:val="26"/>
                      </w:rPr>
                      <w:t xml:space="preserve">сновы МОБИЛЬНОЙ СВЯЗИ ПОКОЛЕНИЯ </w:t>
                    </w:r>
                    <w:r>
                      <w:rPr>
                        <w:rStyle w:val="CharStyle72"/>
                        <w:lang w:val="en-US" w:eastAsia="en-US"/>
                      </w:rPr>
                      <w:t>2G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1082040</wp:posOffset>
              </wp:positionH>
              <wp:positionV relativeFrom="page">
                <wp:posOffset>1057910</wp:posOffset>
              </wp:positionV>
              <wp:extent cx="5111750" cy="0"/>
              <wp:wrapNone/>
              <wp:docPr id="116" name="Shape 11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200000000000003pt;margin-top:83.299999999999997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2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6" behindDoc="1" locked="0" layoutInCell="1" allowOverlap="1">
              <wp:simplePos x="0" y="0"/>
              <wp:positionH relativeFrom="page">
                <wp:posOffset>1080770</wp:posOffset>
              </wp:positionH>
              <wp:positionV relativeFrom="page">
                <wp:posOffset>906145</wp:posOffset>
              </wp:positionV>
              <wp:extent cx="5105400" cy="125095"/>
              <wp:wrapNone/>
              <wp:docPr id="128" name="Shape 12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05400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4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72"/>
                              <w:lang w:val="en-US" w:eastAsia="en-US"/>
                            </w:rPr>
                            <w:t xml:space="preserve">2.2. </w:t>
                          </w:r>
                          <w:r>
                            <w:rPr>
                              <w:rStyle w:val="CharStyle72"/>
                            </w:rPr>
                            <w:t xml:space="preserve">Планирование сетей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GSM</w:t>
                            <w:tab/>
                          </w: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4" type="#_x0000_t202" style="position:absolute;margin-left:85.100000000000009pt;margin-top:71.350000000000009pt;width:402.pt;height:9.8499999999999996pt;z-index:-18874402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4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72"/>
                        <w:lang w:val="en-US" w:eastAsia="en-US"/>
                      </w:rPr>
                      <w:t xml:space="preserve">2.2. </w:t>
                    </w:r>
                    <w:r>
                      <w:rPr>
                        <w:rStyle w:val="CharStyle72"/>
                      </w:rPr>
                      <w:t xml:space="preserve">Планирование сетей </w:t>
                    </w:r>
                    <w:r>
                      <w:rPr>
                        <w:rStyle w:val="CharStyle72"/>
                        <w:lang w:val="en-US" w:eastAsia="en-US"/>
                      </w:rPr>
                      <w:t>GSM</w:t>
                      <w:tab/>
                    </w: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1071880</wp:posOffset>
              </wp:positionH>
              <wp:positionV relativeFrom="page">
                <wp:posOffset>1064260</wp:posOffset>
              </wp:positionV>
              <wp:extent cx="5114290" cy="0"/>
              <wp:wrapNone/>
              <wp:docPr id="130" name="Shape 130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400000000000006pt;margin-top:83.799999999999997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28" behindDoc="1" locked="0" layoutInCell="1" allowOverlap="1">
              <wp:simplePos x="0" y="0"/>
              <wp:positionH relativeFrom="page">
                <wp:posOffset>1091565</wp:posOffset>
              </wp:positionH>
              <wp:positionV relativeFrom="page">
                <wp:posOffset>899795</wp:posOffset>
              </wp:positionV>
              <wp:extent cx="5096510" cy="125095"/>
              <wp:wrapNone/>
              <wp:docPr id="131" name="Shape 13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6510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2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72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72"/>
                            </w:rPr>
                            <w:t>РАЗДЕЛ 2. О</w:t>
                          </w:r>
                          <w:r>
                            <w:rPr>
                              <w:rStyle w:val="CharStyle72"/>
                              <w:sz w:val="26"/>
                              <w:szCs w:val="26"/>
                            </w:rPr>
                            <w:t xml:space="preserve">сновы МОБИЛЬНОЙ СВЯЗИ ПОКОЛЕНИЯ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2G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57" type="#_x0000_t202" style="position:absolute;margin-left:85.950000000000003pt;margin-top:70.850000000000009pt;width:401.30000000000001pt;height:9.8499999999999996pt;z-index:-18874402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2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72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72"/>
                      </w:rPr>
                      <w:t>РАЗДЕЛ 2. О</w:t>
                    </w:r>
                    <w:r>
                      <w:rPr>
                        <w:rStyle w:val="CharStyle72"/>
                        <w:sz w:val="26"/>
                        <w:szCs w:val="26"/>
                      </w:rPr>
                      <w:t xml:space="preserve">сновы МОБИЛЬНОЙ СВЯЗИ ПОКОЛЕНИЯ </w:t>
                    </w:r>
                    <w:r>
                      <w:rPr>
                        <w:rStyle w:val="CharStyle72"/>
                        <w:lang w:val="en-US" w:eastAsia="en-US"/>
                      </w:rPr>
                      <w:t>2G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1082040</wp:posOffset>
              </wp:positionH>
              <wp:positionV relativeFrom="page">
                <wp:posOffset>1057910</wp:posOffset>
              </wp:positionV>
              <wp:extent cx="5111750" cy="0"/>
              <wp:wrapNone/>
              <wp:docPr id="133" name="Shape 133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200000000000003pt;margin-top:83.299999999999997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0" behindDoc="1" locked="0" layoutInCell="1" allowOverlap="1">
              <wp:simplePos x="0" y="0"/>
              <wp:positionH relativeFrom="page">
                <wp:posOffset>1085215</wp:posOffset>
              </wp:positionH>
              <wp:positionV relativeFrom="page">
                <wp:posOffset>912495</wp:posOffset>
              </wp:positionV>
              <wp:extent cx="5126990" cy="97790"/>
              <wp:wrapNone/>
              <wp:docPr id="136" name="Shape 13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26990" cy="977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7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72"/>
                              <w:lang w:val="en-US" w:eastAsia="en-US"/>
                            </w:rPr>
                            <w:t xml:space="preserve">2.3. </w:t>
                          </w:r>
                          <w:r>
                            <w:rPr>
                              <w:rStyle w:val="CharStyle72"/>
                            </w:rPr>
                            <w:t xml:space="preserve">Элементы сети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GSM</w:t>
                            <w:tab/>
                          </w: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2" type="#_x0000_t202" style="position:absolute;margin-left:85.450000000000003pt;margin-top:71.850000000000009pt;width:403.69999999999999pt;height:7.7000000000000002pt;z-index:-18874402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7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72"/>
                        <w:lang w:val="en-US" w:eastAsia="en-US"/>
                      </w:rPr>
                      <w:t xml:space="preserve">2.3. </w:t>
                    </w:r>
                    <w:r>
                      <w:rPr>
                        <w:rStyle w:val="CharStyle72"/>
                      </w:rPr>
                      <w:t xml:space="preserve">Элементы сети </w:t>
                    </w:r>
                    <w:r>
                      <w:rPr>
                        <w:rStyle w:val="CharStyle72"/>
                        <w:lang w:val="en-US" w:eastAsia="en-US"/>
                      </w:rPr>
                      <w:t>GSM</w:t>
                      <w:tab/>
                    </w: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1076325</wp:posOffset>
              </wp:positionH>
              <wp:positionV relativeFrom="page">
                <wp:posOffset>1064260</wp:posOffset>
              </wp:positionV>
              <wp:extent cx="5114290" cy="0"/>
              <wp:wrapNone/>
              <wp:docPr id="138" name="Shape 13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75pt;margin-top:83.799999999999997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2" behindDoc="1" locked="0" layoutInCell="1" allowOverlap="1">
              <wp:simplePos x="0" y="0"/>
              <wp:positionH relativeFrom="page">
                <wp:posOffset>1091565</wp:posOffset>
              </wp:positionH>
              <wp:positionV relativeFrom="page">
                <wp:posOffset>899795</wp:posOffset>
              </wp:positionV>
              <wp:extent cx="5096510" cy="125095"/>
              <wp:wrapNone/>
              <wp:docPr id="139" name="Shape 13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6510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2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72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72"/>
                            </w:rPr>
                            <w:t>РАЗДЕЛ 2. О</w:t>
                          </w:r>
                          <w:r>
                            <w:rPr>
                              <w:rStyle w:val="CharStyle72"/>
                              <w:sz w:val="26"/>
                              <w:szCs w:val="26"/>
                            </w:rPr>
                            <w:t xml:space="preserve">сновы МОБИЛЬНОЙ СВЯЗИ ПОКОЛЕНИЯ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2G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165" type="#_x0000_t202" style="position:absolute;margin-left:85.950000000000003pt;margin-top:70.850000000000009pt;width:401.30000000000001pt;height:9.8499999999999996pt;z-index:-18874402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2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72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72"/>
                      </w:rPr>
                      <w:t>РАЗДЕЛ 2. О</w:t>
                    </w:r>
                    <w:r>
                      <w:rPr>
                        <w:rStyle w:val="CharStyle72"/>
                        <w:sz w:val="26"/>
                        <w:szCs w:val="26"/>
                      </w:rPr>
                      <w:t xml:space="preserve">сновы МОБИЛЬНОЙ СВЯЗИ ПОКОЛЕНИЯ </w:t>
                    </w:r>
                    <w:r>
                      <w:rPr>
                        <w:rStyle w:val="CharStyle72"/>
                        <w:lang w:val="en-US" w:eastAsia="en-US"/>
                      </w:rPr>
                      <w:t>2G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1082040</wp:posOffset>
              </wp:positionH>
              <wp:positionV relativeFrom="page">
                <wp:posOffset>1057910</wp:posOffset>
              </wp:positionV>
              <wp:extent cx="5111750" cy="0"/>
              <wp:wrapNone/>
              <wp:docPr id="141" name="Shape 14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200000000000003pt;margin-top:83.299999999999997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4" behindDoc="1" locked="0" layoutInCell="1" allowOverlap="1">
              <wp:simplePos x="0" y="0"/>
              <wp:positionH relativeFrom="page">
                <wp:posOffset>1083945</wp:posOffset>
              </wp:positionH>
              <wp:positionV relativeFrom="page">
                <wp:posOffset>894080</wp:posOffset>
              </wp:positionV>
              <wp:extent cx="5126990" cy="140335"/>
              <wp:wrapNone/>
              <wp:docPr id="185" name="Shape 18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26990" cy="14033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7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72"/>
                              <w:lang w:val="en-US" w:eastAsia="en-US"/>
                            </w:rPr>
                            <w:t xml:space="preserve">2.5. </w:t>
                          </w:r>
                          <w:r>
                            <w:rPr>
                              <w:rStyle w:val="CharStyle72"/>
                            </w:rPr>
                            <w:t>Процедуры обработки радиосигналов</w:t>
                            <w:tab/>
                          </w: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1" type="#_x0000_t202" style="position:absolute;margin-left:85.350000000000009pt;margin-top:70.400000000000006pt;width:403.69999999999999pt;height:11.050000000000001pt;z-index:-18874401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7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72"/>
                        <w:lang w:val="en-US" w:eastAsia="en-US"/>
                      </w:rPr>
                      <w:t xml:space="preserve">2.5. </w:t>
                    </w:r>
                    <w:r>
                      <w:rPr>
                        <w:rStyle w:val="CharStyle72"/>
                      </w:rPr>
                      <w:t>Процедуры обработки радиосигналов</w:t>
                      <w:tab/>
                    </w: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1074420</wp:posOffset>
              </wp:positionH>
              <wp:positionV relativeFrom="page">
                <wp:posOffset>1064260</wp:posOffset>
              </wp:positionV>
              <wp:extent cx="5114290" cy="0"/>
              <wp:wrapNone/>
              <wp:docPr id="187" name="Shape 187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600000000000009pt;margin-top:83.799999999999997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6" behindDoc="1" locked="0" layoutInCell="1" allowOverlap="1">
              <wp:simplePos x="0" y="0"/>
              <wp:positionH relativeFrom="page">
                <wp:posOffset>1091565</wp:posOffset>
              </wp:positionH>
              <wp:positionV relativeFrom="page">
                <wp:posOffset>899795</wp:posOffset>
              </wp:positionV>
              <wp:extent cx="5096510" cy="125095"/>
              <wp:wrapNone/>
              <wp:docPr id="188" name="Shape 18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6510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2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72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72"/>
                            </w:rPr>
                            <w:t>РАЗДЕЛ 2. О</w:t>
                          </w:r>
                          <w:r>
                            <w:rPr>
                              <w:rStyle w:val="CharStyle72"/>
                              <w:sz w:val="26"/>
                              <w:szCs w:val="26"/>
                            </w:rPr>
                            <w:t xml:space="preserve">сновы МОБИЛЬНОЙ СВЯЗИ ПОКОЛЕНИЯ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2G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4" type="#_x0000_t202" style="position:absolute;margin-left:85.950000000000003pt;margin-top:70.850000000000009pt;width:401.30000000000001pt;height:9.8499999999999996pt;z-index:-18874401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2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72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72"/>
                      </w:rPr>
                      <w:t>РАЗДЕЛ 2. О</w:t>
                    </w:r>
                    <w:r>
                      <w:rPr>
                        <w:rStyle w:val="CharStyle72"/>
                        <w:sz w:val="26"/>
                        <w:szCs w:val="26"/>
                      </w:rPr>
                      <w:t xml:space="preserve">сновы МОБИЛЬНОЙ СВЯЗИ ПОКОЛЕНИЯ </w:t>
                    </w:r>
                    <w:r>
                      <w:rPr>
                        <w:rStyle w:val="CharStyle72"/>
                        <w:lang w:val="en-US" w:eastAsia="en-US"/>
                      </w:rPr>
                      <w:t>2G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1082040</wp:posOffset>
              </wp:positionH>
              <wp:positionV relativeFrom="page">
                <wp:posOffset>1057910</wp:posOffset>
              </wp:positionV>
              <wp:extent cx="5111750" cy="0"/>
              <wp:wrapNone/>
              <wp:docPr id="190" name="Shape 190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200000000000003pt;margin-top:83.299999999999997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38" behindDoc="1" locked="0" layoutInCell="1" allowOverlap="1">
              <wp:simplePos x="0" y="0"/>
              <wp:positionH relativeFrom="page">
                <wp:posOffset>1092835</wp:posOffset>
              </wp:positionH>
              <wp:positionV relativeFrom="page">
                <wp:posOffset>906145</wp:posOffset>
              </wp:positionV>
              <wp:extent cx="5120640" cy="103505"/>
              <wp:wrapNone/>
              <wp:docPr id="191" name="Shape 19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20640" cy="1035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6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72"/>
                              <w:lang w:val="en-US" w:eastAsia="en-US"/>
                            </w:rPr>
                            <w:t xml:space="preserve">2.4. </w:t>
                          </w:r>
                          <w:r>
                            <w:rPr>
                              <w:rStyle w:val="CharStyle72"/>
                            </w:rPr>
                            <w:t xml:space="preserve">Физические и логические каналы в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GSM</w:t>
                            <w:tab/>
                          </w: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17" type="#_x0000_t202" style="position:absolute;margin-left:86.049999999999997pt;margin-top:71.350000000000009pt;width:403.19999999999999pt;height:8.1500000000000004pt;z-index:-18874401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6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72"/>
                        <w:lang w:val="en-US" w:eastAsia="en-US"/>
                      </w:rPr>
                      <w:t xml:space="preserve">2.4. </w:t>
                    </w:r>
                    <w:r>
                      <w:rPr>
                        <w:rStyle w:val="CharStyle72"/>
                      </w:rPr>
                      <w:t xml:space="preserve">Физические и логические каналы в </w:t>
                    </w:r>
                    <w:r>
                      <w:rPr>
                        <w:rStyle w:val="CharStyle72"/>
                        <w:lang w:val="en-US" w:eastAsia="en-US"/>
                      </w:rPr>
                      <w:t>GSM</w:t>
                      <w:tab/>
                    </w: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1083945</wp:posOffset>
              </wp:positionH>
              <wp:positionV relativeFrom="page">
                <wp:posOffset>1064260</wp:posOffset>
              </wp:positionV>
              <wp:extent cx="5114290" cy="0"/>
              <wp:wrapNone/>
              <wp:docPr id="193" name="Shape 193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350000000000009pt;margin-top:83.799999999999997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0" behindDoc="1" locked="0" layoutInCell="1" allowOverlap="1">
              <wp:simplePos x="0" y="0"/>
              <wp:positionH relativeFrom="page">
                <wp:posOffset>1080770</wp:posOffset>
              </wp:positionH>
              <wp:positionV relativeFrom="page">
                <wp:posOffset>909955</wp:posOffset>
              </wp:positionV>
              <wp:extent cx="5105400" cy="125095"/>
              <wp:wrapNone/>
              <wp:docPr id="257" name="Shape 2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05400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4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72"/>
                              <w:lang w:val="en-US" w:eastAsia="en-US"/>
                            </w:rPr>
                            <w:t xml:space="preserve">2.6. </w:t>
                          </w:r>
                          <w:r>
                            <w:rPr>
                              <w:rStyle w:val="CharStyle72"/>
                            </w:rPr>
                            <w:t xml:space="preserve">—отовые системы стандарта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CDMA</w:t>
                            <w:tab/>
                          </w: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3" type="#_x0000_t202" style="position:absolute;margin-left:85.100000000000009pt;margin-top:71.650000000000006pt;width:402.pt;height:9.8499999999999996pt;z-index:-18874401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4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72"/>
                        <w:lang w:val="en-US" w:eastAsia="en-US"/>
                      </w:rPr>
                      <w:t xml:space="preserve">2.6. </w:t>
                    </w:r>
                    <w:r>
                      <w:rPr>
                        <w:rStyle w:val="CharStyle72"/>
                      </w:rPr>
                      <w:t xml:space="preserve">—отовые системы стандарта </w:t>
                    </w:r>
                    <w:r>
                      <w:rPr>
                        <w:rStyle w:val="CharStyle72"/>
                        <w:lang w:val="en-US" w:eastAsia="en-US"/>
                      </w:rPr>
                      <w:t>CDMA</w:t>
                      <w:tab/>
                    </w: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1071880</wp:posOffset>
              </wp:positionH>
              <wp:positionV relativeFrom="page">
                <wp:posOffset>1061720</wp:posOffset>
              </wp:positionV>
              <wp:extent cx="5114290" cy="0"/>
              <wp:wrapNone/>
              <wp:docPr id="259" name="Shape 25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400000000000006pt;margin-top:83.600000000000009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2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2" behindDoc="1" locked="0" layoutInCell="1" allowOverlap="1">
              <wp:simplePos x="0" y="0"/>
              <wp:positionH relativeFrom="page">
                <wp:posOffset>1091565</wp:posOffset>
              </wp:positionH>
              <wp:positionV relativeFrom="page">
                <wp:posOffset>899795</wp:posOffset>
              </wp:positionV>
              <wp:extent cx="5096510" cy="125095"/>
              <wp:wrapNone/>
              <wp:docPr id="260" name="Shape 26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6510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2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72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72"/>
                            </w:rPr>
                            <w:t>РАЗДЕЛ 2. О</w:t>
                          </w:r>
                          <w:r>
                            <w:rPr>
                              <w:rStyle w:val="CharStyle72"/>
                              <w:sz w:val="26"/>
                              <w:szCs w:val="26"/>
                            </w:rPr>
                            <w:t xml:space="preserve">сновы МОБИЛЬНОЙ СВЯЗИ ПОКОЛЕНИЯ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2G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286" type="#_x0000_t202" style="position:absolute;margin-left:85.950000000000003pt;margin-top:70.850000000000009pt;width:401.30000000000001pt;height:9.8499999999999996pt;z-index:-18874401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2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72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72"/>
                      </w:rPr>
                      <w:t>РАЗДЕЛ 2. О</w:t>
                    </w:r>
                    <w:r>
                      <w:rPr>
                        <w:rStyle w:val="CharStyle72"/>
                        <w:sz w:val="26"/>
                        <w:szCs w:val="26"/>
                      </w:rPr>
                      <w:t xml:space="preserve">сновы МОБИЛЬНОЙ СВЯЗИ ПОКОЛЕНИЯ </w:t>
                    </w:r>
                    <w:r>
                      <w:rPr>
                        <w:rStyle w:val="CharStyle72"/>
                        <w:lang w:val="en-US" w:eastAsia="en-US"/>
                      </w:rPr>
                      <w:t>2G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1082040</wp:posOffset>
              </wp:positionH>
              <wp:positionV relativeFrom="page">
                <wp:posOffset>1057910</wp:posOffset>
              </wp:positionV>
              <wp:extent cx="5111750" cy="0"/>
              <wp:wrapNone/>
              <wp:docPr id="262" name="Shape 26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200000000000003pt;margin-top:83.299999999999997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3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4" behindDoc="1" locked="0" layoutInCell="1" allowOverlap="1">
              <wp:simplePos x="0" y="0"/>
              <wp:positionH relativeFrom="page">
                <wp:posOffset>1082040</wp:posOffset>
              </wp:positionH>
              <wp:positionV relativeFrom="page">
                <wp:posOffset>906145</wp:posOffset>
              </wp:positionV>
              <wp:extent cx="5126990" cy="106680"/>
              <wp:wrapNone/>
              <wp:docPr id="283" name="Shape 28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26990" cy="10668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7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72"/>
                              <w:lang w:val="en-US" w:eastAsia="en-US"/>
                            </w:rPr>
                            <w:t xml:space="preserve">3.1. </w:t>
                          </w:r>
                          <w:r>
                            <w:rPr>
                              <w:rStyle w:val="CharStyle72"/>
                            </w:rPr>
                            <w:t xml:space="preserve">Технологии поколения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2,5G+</w:t>
                            <w:tab/>
                          </w: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09" type="#_x0000_t202" style="position:absolute;margin-left:85.200000000000003pt;margin-top:71.350000000000009pt;width:403.69999999999999pt;height:8.4000000000000004pt;z-index:-18874400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7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72"/>
                        <w:lang w:val="en-US" w:eastAsia="en-US"/>
                      </w:rPr>
                      <w:t xml:space="preserve">3.1. </w:t>
                    </w:r>
                    <w:r>
                      <w:rPr>
                        <w:rStyle w:val="CharStyle72"/>
                      </w:rPr>
                      <w:t xml:space="preserve">Технологии поколения </w:t>
                    </w:r>
                    <w:r>
                      <w:rPr>
                        <w:rStyle w:val="CharStyle72"/>
                        <w:lang w:val="en-US" w:eastAsia="en-US"/>
                      </w:rPr>
                      <w:t>2,5G+</w:t>
                      <w:tab/>
                    </w: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1072515</wp:posOffset>
              </wp:positionH>
              <wp:positionV relativeFrom="page">
                <wp:posOffset>1061720</wp:posOffset>
              </wp:positionV>
              <wp:extent cx="5114290" cy="0"/>
              <wp:wrapNone/>
              <wp:docPr id="285" name="Shape 28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450000000000003pt;margin-top:83.600000000000009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3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6" behindDoc="1" locked="0" layoutInCell="1" allowOverlap="1">
              <wp:simplePos x="0" y="0"/>
              <wp:positionH relativeFrom="page">
                <wp:posOffset>1091565</wp:posOffset>
              </wp:positionH>
              <wp:positionV relativeFrom="page">
                <wp:posOffset>899795</wp:posOffset>
              </wp:positionV>
              <wp:extent cx="5096510" cy="125095"/>
              <wp:wrapNone/>
              <wp:docPr id="286" name="Shape 28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6510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2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72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72"/>
                            </w:rPr>
                            <w:t>РАЗДЕЛ 2. О</w:t>
                          </w:r>
                          <w:r>
                            <w:rPr>
                              <w:rStyle w:val="CharStyle72"/>
                              <w:sz w:val="26"/>
                              <w:szCs w:val="26"/>
                            </w:rPr>
                            <w:t xml:space="preserve">сновы МОБИЛЬНОЙ СВЯЗИ ПОКОЛЕНИЯ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2G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12" type="#_x0000_t202" style="position:absolute;margin-left:85.950000000000003pt;margin-top:70.850000000000009pt;width:401.30000000000001pt;height:9.8499999999999996pt;z-index:-18874400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2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72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72"/>
                      </w:rPr>
                      <w:t>РАЗДЕЛ 2. О</w:t>
                    </w:r>
                    <w:r>
                      <w:rPr>
                        <w:rStyle w:val="CharStyle72"/>
                        <w:sz w:val="26"/>
                        <w:szCs w:val="26"/>
                      </w:rPr>
                      <w:t xml:space="preserve">сновы МОБИЛЬНОЙ СВЯЗИ ПОКОЛЕНИЯ </w:t>
                    </w:r>
                    <w:r>
                      <w:rPr>
                        <w:rStyle w:val="CharStyle72"/>
                        <w:lang w:val="en-US" w:eastAsia="en-US"/>
                      </w:rPr>
                      <w:t>2G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1082040</wp:posOffset>
              </wp:positionH>
              <wp:positionV relativeFrom="page">
                <wp:posOffset>1057910</wp:posOffset>
              </wp:positionV>
              <wp:extent cx="5111750" cy="0"/>
              <wp:wrapNone/>
              <wp:docPr id="288" name="Shape 28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200000000000003pt;margin-top:83.299999999999997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3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48" behindDoc="1" locked="0" layoutInCell="1" allowOverlap="1">
              <wp:simplePos x="0" y="0"/>
              <wp:positionH relativeFrom="page">
                <wp:posOffset>1085215</wp:posOffset>
              </wp:positionH>
              <wp:positionV relativeFrom="page">
                <wp:posOffset>912495</wp:posOffset>
              </wp:positionV>
              <wp:extent cx="5126990" cy="97790"/>
              <wp:wrapNone/>
              <wp:docPr id="300" name="Shape 30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26990" cy="977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7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72"/>
                              <w:lang w:val="en-US" w:eastAsia="en-US"/>
                            </w:rPr>
                            <w:t xml:space="preserve">3.2. </w:t>
                          </w:r>
                          <w:r>
                            <w:rPr>
                              <w:rStyle w:val="CharStyle72"/>
                            </w:rPr>
                            <w:t xml:space="preserve">Семейство систем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IMT-2000</w:t>
                            <w:tab/>
                          </w: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6" type="#_x0000_t202" style="position:absolute;margin-left:85.450000000000003pt;margin-top:71.850000000000009pt;width:403.69999999999999pt;height:7.7000000000000002pt;z-index:-18874400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7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72"/>
                        <w:lang w:val="en-US" w:eastAsia="en-US"/>
                      </w:rPr>
                      <w:t xml:space="preserve">3.2. </w:t>
                    </w:r>
                    <w:r>
                      <w:rPr>
                        <w:rStyle w:val="CharStyle72"/>
                      </w:rPr>
                      <w:t xml:space="preserve">Семейство систем </w:t>
                    </w:r>
                    <w:r>
                      <w:rPr>
                        <w:rStyle w:val="CharStyle72"/>
                        <w:lang w:val="en-US" w:eastAsia="en-US"/>
                      </w:rPr>
                      <w:t>IMT-2000</w:t>
                      <w:tab/>
                    </w: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1075690</wp:posOffset>
              </wp:positionH>
              <wp:positionV relativeFrom="page">
                <wp:posOffset>1064260</wp:posOffset>
              </wp:positionV>
              <wp:extent cx="5114290" cy="0"/>
              <wp:wrapNone/>
              <wp:docPr id="302" name="Shape 30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700000000000003pt;margin-top:83.799999999999997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3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0" behindDoc="1" locked="0" layoutInCell="1" allowOverlap="1">
              <wp:simplePos x="0" y="0"/>
              <wp:positionH relativeFrom="page">
                <wp:posOffset>1091565</wp:posOffset>
              </wp:positionH>
              <wp:positionV relativeFrom="page">
                <wp:posOffset>899795</wp:posOffset>
              </wp:positionV>
              <wp:extent cx="5096510" cy="125095"/>
              <wp:wrapNone/>
              <wp:docPr id="303" name="Shape 30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6510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2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72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72"/>
                            </w:rPr>
                            <w:t>РАЗДЕЛ 2. О</w:t>
                          </w:r>
                          <w:r>
                            <w:rPr>
                              <w:rStyle w:val="CharStyle72"/>
                              <w:sz w:val="26"/>
                              <w:szCs w:val="26"/>
                            </w:rPr>
                            <w:t xml:space="preserve">сновы МОБИЛЬНОЙ СВЯЗИ ПОКОЛЕНИЯ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2G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29" type="#_x0000_t202" style="position:absolute;margin-left:85.950000000000003pt;margin-top:70.850000000000009pt;width:401.30000000000001pt;height:9.8499999999999996pt;z-index:-18874400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2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72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72"/>
                      </w:rPr>
                      <w:t>РАЗДЕЛ 2. О</w:t>
                    </w:r>
                    <w:r>
                      <w:rPr>
                        <w:rStyle w:val="CharStyle72"/>
                        <w:sz w:val="26"/>
                        <w:szCs w:val="26"/>
                      </w:rPr>
                      <w:t xml:space="preserve">сновы МОБИЛЬНОЙ СВЯЗИ ПОКОЛЕНИЯ </w:t>
                    </w:r>
                    <w:r>
                      <w:rPr>
                        <w:rStyle w:val="CharStyle72"/>
                        <w:lang w:val="en-US" w:eastAsia="en-US"/>
                      </w:rPr>
                      <w:t>2G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1082040</wp:posOffset>
              </wp:positionH>
              <wp:positionV relativeFrom="page">
                <wp:posOffset>1057910</wp:posOffset>
              </wp:positionV>
              <wp:extent cx="5111750" cy="0"/>
              <wp:wrapNone/>
              <wp:docPr id="305" name="Shape 30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200000000000003pt;margin-top:83.299999999999997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3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2" behindDoc="1" locked="0" layoutInCell="1" allowOverlap="1">
              <wp:simplePos x="0" y="0"/>
              <wp:positionH relativeFrom="page">
                <wp:posOffset>1083945</wp:posOffset>
              </wp:positionH>
              <wp:positionV relativeFrom="page">
                <wp:posOffset>903605</wp:posOffset>
              </wp:positionV>
              <wp:extent cx="5126990" cy="130810"/>
              <wp:wrapNone/>
              <wp:docPr id="306" name="Shape 30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26990" cy="1308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7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72"/>
                              <w:lang w:val="en-US" w:eastAsia="en-US"/>
                            </w:rPr>
                            <w:t xml:space="preserve">4.1. </w:t>
                          </w:r>
                          <w:r>
                            <w:rPr>
                              <w:rStyle w:val="CharStyle72"/>
                            </w:rPr>
                            <w:t xml:space="preserve">—равнение стандартов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 xml:space="preserve">LTE </w:t>
                          </w:r>
                          <w:r>
                            <w:rPr>
                              <w:rStyle w:val="CharStyle72"/>
                            </w:rPr>
                            <w:t xml:space="preserve">и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WiMax</w:t>
                            <w:tab/>
                          </w: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2" type="#_x0000_t202" style="position:absolute;margin-left:85.350000000000009pt;margin-top:71.150000000000006pt;width:403.69999999999999pt;height:10.300000000000001pt;z-index:-18874400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7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72"/>
                        <w:lang w:val="en-US" w:eastAsia="en-US"/>
                      </w:rPr>
                      <w:t xml:space="preserve">4.1. </w:t>
                    </w:r>
                    <w:r>
                      <w:rPr>
                        <w:rStyle w:val="CharStyle72"/>
                      </w:rPr>
                      <w:t xml:space="preserve">—равнение стандартов </w:t>
                    </w:r>
                    <w:r>
                      <w:rPr>
                        <w:rStyle w:val="CharStyle72"/>
                        <w:lang w:val="en-US" w:eastAsia="en-US"/>
                      </w:rPr>
                      <w:t xml:space="preserve">LTE </w:t>
                    </w:r>
                    <w:r>
                      <w:rPr>
                        <w:rStyle w:val="CharStyle72"/>
                      </w:rPr>
                      <w:t xml:space="preserve">и </w:t>
                    </w:r>
                    <w:r>
                      <w:rPr>
                        <w:rStyle w:val="CharStyle72"/>
                        <w:lang w:val="en-US" w:eastAsia="en-US"/>
                      </w:rPr>
                      <w:t>WiMax</w:t>
                      <w:tab/>
                    </w: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1074420</wp:posOffset>
              </wp:positionH>
              <wp:positionV relativeFrom="page">
                <wp:posOffset>1061720</wp:posOffset>
              </wp:positionV>
              <wp:extent cx="5114290" cy="0"/>
              <wp:wrapNone/>
              <wp:docPr id="308" name="Shape 30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600000000000009pt;margin-top:83.600000000000009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3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4" behindDoc="1" locked="0" layoutInCell="1" allowOverlap="1">
              <wp:simplePos x="0" y="0"/>
              <wp:positionH relativeFrom="page">
                <wp:posOffset>1083945</wp:posOffset>
              </wp:positionH>
              <wp:positionV relativeFrom="page">
                <wp:posOffset>903605</wp:posOffset>
              </wp:positionV>
              <wp:extent cx="5126990" cy="130810"/>
              <wp:wrapNone/>
              <wp:docPr id="309" name="Shape 30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26990" cy="1308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7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72"/>
                              <w:lang w:val="en-US" w:eastAsia="en-US"/>
                            </w:rPr>
                            <w:t xml:space="preserve">4.1. </w:t>
                          </w:r>
                          <w:r>
                            <w:rPr>
                              <w:rStyle w:val="CharStyle72"/>
                            </w:rPr>
                            <w:t xml:space="preserve">—равнение стандартов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 xml:space="preserve">LTE </w:t>
                          </w:r>
                          <w:r>
                            <w:rPr>
                              <w:rStyle w:val="CharStyle72"/>
                            </w:rPr>
                            <w:t xml:space="preserve">и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WiMax</w:t>
                            <w:tab/>
                          </w: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5" type="#_x0000_t202" style="position:absolute;margin-left:85.350000000000009pt;margin-top:71.150000000000006pt;width:403.69999999999999pt;height:10.300000000000001pt;z-index:-18874399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7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72"/>
                        <w:lang w:val="en-US" w:eastAsia="en-US"/>
                      </w:rPr>
                      <w:t xml:space="preserve">4.1. </w:t>
                    </w:r>
                    <w:r>
                      <w:rPr>
                        <w:rStyle w:val="CharStyle72"/>
                      </w:rPr>
                      <w:t xml:space="preserve">—равнение стандартов </w:t>
                    </w:r>
                    <w:r>
                      <w:rPr>
                        <w:rStyle w:val="CharStyle72"/>
                        <w:lang w:val="en-US" w:eastAsia="en-US"/>
                      </w:rPr>
                      <w:t xml:space="preserve">LTE </w:t>
                    </w:r>
                    <w:r>
                      <w:rPr>
                        <w:rStyle w:val="CharStyle72"/>
                      </w:rPr>
                      <w:t xml:space="preserve">и </w:t>
                    </w:r>
                    <w:r>
                      <w:rPr>
                        <w:rStyle w:val="CharStyle72"/>
                        <w:lang w:val="en-US" w:eastAsia="en-US"/>
                      </w:rPr>
                      <w:t>WiMax</w:t>
                      <w:tab/>
                    </w: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1074420</wp:posOffset>
              </wp:positionH>
              <wp:positionV relativeFrom="page">
                <wp:posOffset>1061720</wp:posOffset>
              </wp:positionV>
              <wp:extent cx="5114290" cy="0"/>
              <wp:wrapNone/>
              <wp:docPr id="311" name="Shape 31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600000000000009pt;margin-top:83.600000000000009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3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</w:p>
</w:hdr>
</file>

<file path=word/header3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6" behindDoc="1" locked="0" layoutInCell="1" allowOverlap="1">
              <wp:simplePos x="0" y="0"/>
              <wp:positionH relativeFrom="page">
                <wp:posOffset>1083945</wp:posOffset>
              </wp:positionH>
              <wp:positionV relativeFrom="page">
                <wp:posOffset>902335</wp:posOffset>
              </wp:positionV>
              <wp:extent cx="5120640" cy="103505"/>
              <wp:wrapNone/>
              <wp:docPr id="312" name="Shape 3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20640" cy="10350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6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72"/>
                              <w:lang w:val="en-US" w:eastAsia="en-US"/>
                            </w:rPr>
                            <w:t xml:space="preserve">4.2. </w:t>
                          </w:r>
                          <w:r>
                            <w:rPr>
                              <w:rStyle w:val="CharStyle72"/>
                            </w:rPr>
                            <w:t xml:space="preserve">Технологии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4G</w:t>
                            <w:tab/>
                          </w: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38" type="#_x0000_t202" style="position:absolute;margin-left:85.350000000000009pt;margin-top:71.049999999999997pt;width:403.19999999999999pt;height:8.1500000000000004pt;z-index:-188743997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6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72"/>
                        <w:lang w:val="en-US" w:eastAsia="en-US"/>
                      </w:rPr>
                      <w:t xml:space="preserve">4.2. </w:t>
                    </w:r>
                    <w:r>
                      <w:rPr>
                        <w:rStyle w:val="CharStyle72"/>
                      </w:rPr>
                      <w:t xml:space="preserve">Технологии </w:t>
                    </w:r>
                    <w:r>
                      <w:rPr>
                        <w:rStyle w:val="CharStyle72"/>
                        <w:lang w:val="en-US" w:eastAsia="en-US"/>
                      </w:rPr>
                      <w:t>4G</w:t>
                      <w:tab/>
                    </w: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1074420</wp:posOffset>
              </wp:positionH>
              <wp:positionV relativeFrom="page">
                <wp:posOffset>1061720</wp:posOffset>
              </wp:positionV>
              <wp:extent cx="5114290" cy="0"/>
              <wp:wrapNone/>
              <wp:docPr id="314" name="Shape 314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600000000000009pt;margin-top:83.600000000000009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3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58" behindDoc="1" locked="0" layoutInCell="1" allowOverlap="1">
              <wp:simplePos x="0" y="0"/>
              <wp:positionH relativeFrom="page">
                <wp:posOffset>1091565</wp:posOffset>
              </wp:positionH>
              <wp:positionV relativeFrom="page">
                <wp:posOffset>899795</wp:posOffset>
              </wp:positionV>
              <wp:extent cx="5096510" cy="125095"/>
              <wp:wrapNone/>
              <wp:docPr id="315" name="Shape 3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6510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2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72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72"/>
                            </w:rPr>
                            <w:t>РАЗДЕЛ 2. О</w:t>
                          </w:r>
                          <w:r>
                            <w:rPr>
                              <w:rStyle w:val="CharStyle72"/>
                              <w:sz w:val="26"/>
                              <w:szCs w:val="26"/>
                            </w:rPr>
                            <w:t xml:space="preserve">сновы МОБИЛЬНОЙ СВЯЗИ ПОКОЛЕНИЯ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2G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41" type="#_x0000_t202" style="position:absolute;margin-left:85.950000000000003pt;margin-top:70.850000000000009pt;width:401.30000000000001pt;height:9.8499999999999996pt;z-index:-188743995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2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72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72"/>
                      </w:rPr>
                      <w:t>РАЗДЕЛ 2. О</w:t>
                    </w:r>
                    <w:r>
                      <w:rPr>
                        <w:rStyle w:val="CharStyle72"/>
                        <w:sz w:val="26"/>
                        <w:szCs w:val="26"/>
                      </w:rPr>
                      <w:t xml:space="preserve">сновы МОБИЛЬНОЙ СВЯЗИ ПОКОЛЕНИЯ </w:t>
                    </w:r>
                    <w:r>
                      <w:rPr>
                        <w:rStyle w:val="CharStyle72"/>
                        <w:lang w:val="en-US" w:eastAsia="en-US"/>
                      </w:rPr>
                      <w:t>2G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1082040</wp:posOffset>
              </wp:positionH>
              <wp:positionV relativeFrom="page">
                <wp:posOffset>1057910</wp:posOffset>
              </wp:positionV>
              <wp:extent cx="5111750" cy="0"/>
              <wp:wrapNone/>
              <wp:docPr id="317" name="Shape 317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200000000000003pt;margin-top:83.299999999999997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4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0" behindDoc="1" locked="0" layoutInCell="1" allowOverlap="1">
              <wp:simplePos x="0" y="0"/>
              <wp:positionH relativeFrom="page">
                <wp:posOffset>1083310</wp:posOffset>
              </wp:positionH>
              <wp:positionV relativeFrom="page">
                <wp:posOffset>902335</wp:posOffset>
              </wp:positionV>
              <wp:extent cx="5126990" cy="130810"/>
              <wp:wrapNone/>
              <wp:docPr id="354" name="Shape 35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26990" cy="1308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74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72"/>
                              <w:lang w:val="en-US" w:eastAsia="en-US"/>
                            </w:rPr>
                            <w:t xml:space="preserve">4.4. </w:t>
                          </w:r>
                          <w:r>
                            <w:rPr>
                              <w:rStyle w:val="CharStyle72"/>
                            </w:rPr>
                            <w:t xml:space="preserve">Организация сетей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LTE</w:t>
                            <w:tab/>
                          </w: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0" type="#_x0000_t202" style="position:absolute;margin-left:85.299999999999997pt;margin-top:71.049999999999997pt;width:403.69999999999999pt;height:10.300000000000001pt;z-index:-18874399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74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72"/>
                        <w:lang w:val="en-US" w:eastAsia="en-US"/>
                      </w:rPr>
                      <w:t xml:space="preserve">4.4. </w:t>
                    </w:r>
                    <w:r>
                      <w:rPr>
                        <w:rStyle w:val="CharStyle72"/>
                      </w:rPr>
                      <w:t xml:space="preserve">Организация сетей </w:t>
                    </w:r>
                    <w:r>
                      <w:rPr>
                        <w:rStyle w:val="CharStyle72"/>
                        <w:lang w:val="en-US" w:eastAsia="en-US"/>
                      </w:rPr>
                      <w:t>LTE</w:t>
                      <w:tab/>
                    </w: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1073785</wp:posOffset>
              </wp:positionH>
              <wp:positionV relativeFrom="page">
                <wp:posOffset>1062990</wp:posOffset>
              </wp:positionV>
              <wp:extent cx="5114290" cy="0"/>
              <wp:wrapNone/>
              <wp:docPr id="356" name="Shape 356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549999999999997pt;margin-top:83.700000000000003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4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2" behindDoc="1" locked="0" layoutInCell="1" allowOverlap="1">
              <wp:simplePos x="0" y="0"/>
              <wp:positionH relativeFrom="page">
                <wp:posOffset>1091565</wp:posOffset>
              </wp:positionH>
              <wp:positionV relativeFrom="page">
                <wp:posOffset>899795</wp:posOffset>
              </wp:positionV>
              <wp:extent cx="5096510" cy="125095"/>
              <wp:wrapNone/>
              <wp:docPr id="357" name="Shape 35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6510" cy="12509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2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72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72"/>
                            </w:rPr>
                            <w:t>РАЗДЕЛ 2. О</w:t>
                          </w:r>
                          <w:r>
                            <w:rPr>
                              <w:rStyle w:val="CharStyle72"/>
                              <w:sz w:val="26"/>
                              <w:szCs w:val="26"/>
                            </w:rPr>
                            <w:t xml:space="preserve">сновы МОБИЛЬНОЙ СВЯЗИ ПОКОЛЕНИЯ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2G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3" type="#_x0000_t202" style="position:absolute;margin-left:85.950000000000003pt;margin-top:70.850000000000009pt;width:401.30000000000001pt;height:9.8499999999999996pt;z-index:-188743991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2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72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72"/>
                      </w:rPr>
                      <w:t>РАЗДЕЛ 2. О</w:t>
                    </w:r>
                    <w:r>
                      <w:rPr>
                        <w:rStyle w:val="CharStyle72"/>
                        <w:sz w:val="26"/>
                        <w:szCs w:val="26"/>
                      </w:rPr>
                      <w:t xml:space="preserve">сновы МОБИЛЬНОЙ СВЯЗИ ПОКОЛЕНИЯ </w:t>
                    </w:r>
                    <w:r>
                      <w:rPr>
                        <w:rStyle w:val="CharStyle72"/>
                        <w:lang w:val="en-US" w:eastAsia="en-US"/>
                      </w:rPr>
                      <w:t>2G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1082040</wp:posOffset>
              </wp:positionH>
              <wp:positionV relativeFrom="page">
                <wp:posOffset>1057910</wp:posOffset>
              </wp:positionV>
              <wp:extent cx="5111750" cy="0"/>
              <wp:wrapNone/>
              <wp:docPr id="359" name="Shape 359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200000000000003pt;margin-top:83.299999999999997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4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4" behindDoc="1" locked="0" layoutInCell="1" allowOverlap="1">
              <wp:simplePos x="0" y="0"/>
              <wp:positionH relativeFrom="page">
                <wp:posOffset>1084580</wp:posOffset>
              </wp:positionH>
              <wp:positionV relativeFrom="page">
                <wp:posOffset>904875</wp:posOffset>
              </wp:positionV>
              <wp:extent cx="5105400" cy="130810"/>
              <wp:wrapNone/>
              <wp:docPr id="360" name="Shape 36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105400" cy="13081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40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CharStyle72"/>
                              <w:lang w:val="en-US" w:eastAsia="en-US"/>
                            </w:rPr>
                            <w:t xml:space="preserve">4.3. </w:t>
                          </w:r>
                          <w:r>
                            <w:rPr>
                              <w:rStyle w:val="CharStyle72"/>
                            </w:rPr>
                            <w:t xml:space="preserve">Структура сети стандарта </w:t>
                          </w:r>
                          <w:r>
                            <w:rPr>
                              <w:rStyle w:val="CharStyle72"/>
                              <w:lang w:val="en-US" w:eastAsia="en-US"/>
                            </w:rPr>
                            <w:t>WiMax</w:t>
                            <w:tab/>
                          </w: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6" type="#_x0000_t202" style="position:absolute;margin-left:85.400000000000006pt;margin-top:71.25pt;width:402.pt;height:10.300000000000001pt;z-index:-188743989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40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r>
                      <w:rPr>
                        <w:rStyle w:val="CharStyle72"/>
                        <w:lang w:val="en-US" w:eastAsia="en-US"/>
                      </w:rPr>
                      <w:t xml:space="preserve">4.3. </w:t>
                    </w:r>
                    <w:r>
                      <w:rPr>
                        <w:rStyle w:val="CharStyle72"/>
                      </w:rPr>
                      <w:t xml:space="preserve">Структура сети стандарта </w:t>
                    </w:r>
                    <w:r>
                      <w:rPr>
                        <w:rStyle w:val="CharStyle72"/>
                        <w:lang w:val="en-US" w:eastAsia="en-US"/>
                      </w:rPr>
                      <w:t>WiMax</w:t>
                      <w:tab/>
                    </w: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1075690</wp:posOffset>
              </wp:positionH>
              <wp:positionV relativeFrom="page">
                <wp:posOffset>1062990</wp:posOffset>
              </wp:positionV>
              <wp:extent cx="5114290" cy="0"/>
              <wp:wrapNone/>
              <wp:docPr id="362" name="Shape 362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700000000000003pt;margin-top:83.700000000000003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4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4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5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6" behindDoc="1" locked="0" layoutInCell="1" allowOverlap="1">
              <wp:simplePos x="0" y="0"/>
              <wp:positionH relativeFrom="page">
                <wp:posOffset>5946140</wp:posOffset>
              </wp:positionH>
              <wp:positionV relativeFrom="page">
                <wp:posOffset>911225</wp:posOffset>
              </wp:positionV>
              <wp:extent cx="265430" cy="94615"/>
              <wp:wrapNone/>
              <wp:docPr id="363" name="Shape 36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65430" cy="946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89" type="#_x0000_t202" style="position:absolute;margin-left:468.19999999999999pt;margin-top:71.75pt;width:20.900000000000002pt;height:7.4500000000000002pt;z-index:-188743987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1075690</wp:posOffset>
              </wp:positionH>
              <wp:positionV relativeFrom="page">
                <wp:posOffset>1062990</wp:posOffset>
              </wp:positionV>
              <wp:extent cx="5114290" cy="0"/>
              <wp:wrapNone/>
              <wp:docPr id="365" name="Shape 365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700000000000003pt;margin-top:83.700000000000003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46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68" behindDoc="1" locked="0" layoutInCell="1" allowOverlap="1">
              <wp:simplePos x="0" y="0"/>
              <wp:positionH relativeFrom="page">
                <wp:posOffset>5946140</wp:posOffset>
              </wp:positionH>
              <wp:positionV relativeFrom="page">
                <wp:posOffset>911225</wp:posOffset>
              </wp:positionV>
              <wp:extent cx="265430" cy="94615"/>
              <wp:wrapNone/>
              <wp:docPr id="366" name="Shape 36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265430" cy="94615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2"/>
                              <w:szCs w:val="22"/>
                            </w:rPr>
                          </w:pP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92" type="#_x0000_t202" style="position:absolute;margin-left:468.19999999999999pt;margin-top:71.75pt;width:20.900000000000002pt;height:7.4500000000000002pt;z-index:-188743985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2"/>
                        <w:szCs w:val="22"/>
                      </w:rPr>
                    </w:pP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1075690</wp:posOffset>
              </wp:positionH>
              <wp:positionV relativeFrom="page">
                <wp:posOffset>1062990</wp:posOffset>
              </wp:positionV>
              <wp:extent cx="5114290" cy="0"/>
              <wp:wrapNone/>
              <wp:docPr id="368" name="Shape 368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429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4.700000000000003pt;margin-top:83.700000000000003pt;width:402.69999999999999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47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770" behindDoc="1" locked="0" layoutInCell="1" allowOverlap="1">
              <wp:simplePos x="0" y="0"/>
              <wp:positionH relativeFrom="page">
                <wp:posOffset>1102995</wp:posOffset>
              </wp:positionH>
              <wp:positionV relativeFrom="page">
                <wp:posOffset>908050</wp:posOffset>
              </wp:positionV>
              <wp:extent cx="5090160" cy="97790"/>
              <wp:wrapNone/>
              <wp:docPr id="369" name="Shape 36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5090160" cy="9779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71"/>
                            <w:keepNext w:val="0"/>
                            <w:keepLines w:val="0"/>
                            <w:widowControl w:val="0"/>
                            <w:shd w:val="clear" w:color="auto" w:fill="auto"/>
                            <w:tabs>
                              <w:tab w:pos="8016" w:val="right"/>
                            </w:tabs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fldSimple w:instr=" PAGE \* MERGEFORMAT ">
                            <w:r>
                              <w:rPr>
                                <w:rStyle w:val="CharStyle72"/>
                                <w:i/>
                                <w:iCs/>
                                <w:sz w:val="22"/>
                                <w:szCs w:val="22"/>
                                <w:lang w:val="en-US" w:eastAsia="en-US"/>
                              </w:rPr>
                              <w:t>#</w:t>
                            </w:r>
                          </w:fldSimple>
                          <w:r>
                            <w:rPr>
                              <w:rStyle w:val="CharStyle72"/>
                              <w:i/>
                              <w:iCs/>
                              <w:sz w:val="22"/>
                              <w:szCs w:val="22"/>
                              <w:lang w:val="en-US" w:eastAsia="en-US"/>
                            </w:rPr>
                            <w:tab/>
                          </w:r>
                          <w:r>
                            <w:rPr>
                              <w:rStyle w:val="CharStyle72"/>
                            </w:rPr>
                            <w:t>ОГЛАВЛЕНИЕ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395" type="#_x0000_t202" style="position:absolute;margin-left:86.850000000000009pt;margin-top:71.5pt;width:400.80000000000001pt;height:7.7000000000000002pt;z-index:-188743983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71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8016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fldSimple w:instr=" PAGE \* MERGEFORMAT ">
                      <w:r>
                        <w:rPr>
                          <w:rStyle w:val="CharStyle72"/>
                          <w:i/>
                          <w:iCs/>
                          <w:sz w:val="22"/>
                          <w:szCs w:val="22"/>
                          <w:lang w:val="en-US" w:eastAsia="en-US"/>
                        </w:rPr>
                        <w:t>#</w:t>
                      </w:r>
                    </w:fldSimple>
                    <w:r>
                      <w:rPr>
                        <w:rStyle w:val="CharStyle72"/>
                        <w:i/>
                        <w:iCs/>
                        <w:sz w:val="22"/>
                        <w:szCs w:val="22"/>
                        <w:lang w:val="en-US" w:eastAsia="en-US"/>
                      </w:rPr>
                      <w:tab/>
                    </w:r>
                    <w:r>
                      <w:rPr>
                        <w:rStyle w:val="CharStyle72"/>
                      </w:rPr>
                      <w:t>ОГЛАВЛЕНИЕ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mc:AlternateContent>
        <mc:Choice Requires="wps">
          <w:drawing>
            <wp:anchor simplePos="0" relativeHeight="2" behindDoc="1" locked="0" layoutInCell="1" allowOverlap="1">
              <wp:simplePos x="0" y="0"/>
              <wp:positionH relativeFrom="page">
                <wp:posOffset>1084580</wp:posOffset>
              </wp:positionH>
              <wp:positionV relativeFrom="page">
                <wp:posOffset>1060450</wp:posOffset>
              </wp:positionV>
              <wp:extent cx="5111750" cy="0"/>
              <wp:wrapNone/>
              <wp:docPr id="371" name="Shape 371"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ext cx="5111750" cy="0"/>
                      </a:xfrm>
                      <a:prstGeom prst="straightConnector1"/>
                      <a:ln w="12700">
                        <a:solidFill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o:spt="32" o:oned="true" path="m,l21600,21600e" style="position:absolute;margin-left:85.400000000000006pt;margin-top:83.5pt;width:402.5pt;height:0;z-index:-251658240;mso-position-horizontal-relative:page;mso-position-vertical-relative:page">
              <v:stroke weight="1.pt"/>
            </v:shape>
          </w:pict>
        </mc:Fallback>
      </mc:AlternateContent>
    </w:r>
  </w:p>
</w:hdr>
</file>

<file path=word/header48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header49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</w:lvl>
    <w:lvl w:ilvl="1">
      <w:start w:val="1"/>
      <w:numFmt w:val="decimal"/>
      <w:lvlText w:val="%1.%2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ru-RU" w:eastAsia="ru-RU"/>
      </w:rPr>
    </w:lvl>
  </w:abstractNum>
  <w:abstractNum w:abstractNumId="2">
    <w:multiLevelType w:val="multilevel"/>
    <w:lvl w:ilvl="0">
      <w:start w:val="1"/>
      <w:numFmt w:val="decimal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6">
    <w:multiLevelType w:val="multilevel"/>
    <w:lvl w:ilvl="0">
      <w:start w:val="1"/>
      <w:numFmt w:val="decimal"/>
      <w:lvlText w:val="%1."/>
    </w:lvl>
    <w:lvl w:ilvl="1">
      <w:start w:val="2"/>
      <w:numFmt w:val="decimal"/>
      <w:lvlText w:val="%1.%2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ru-RU" w:eastAsia="ru-RU"/>
      </w:rPr>
    </w:lvl>
  </w:abstractNum>
  <w:abstractNum w:abstractNumId="8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1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ru-RU" w:eastAsia="ru-RU"/>
      </w:rPr>
    </w:lvl>
  </w:abstractNum>
  <w:abstractNum w:abstractNumId="1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14">
    <w:multiLevelType w:val="multilevel"/>
    <w:lvl w:ilvl="0">
      <w:start w:val="1"/>
      <w:numFmt w:val="decimal"/>
      <w:lvlText w:val="%1."/>
    </w:lvl>
    <w:lvl w:ilvl="1">
      <w:start w:val="4"/>
      <w:numFmt w:val="decimal"/>
      <w:lvlText w:val="%1.%2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1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ru-RU" w:eastAsia="ru-RU"/>
      </w:rPr>
    </w:lvl>
  </w:abstractNum>
  <w:abstractNum w:abstractNumId="18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20">
    <w:multiLevelType w:val="multilevel"/>
    <w:lvl w:ilvl="0">
      <w:start w:val="1"/>
      <w:numFmt w:val="decimal"/>
      <w:lvlText w:val="%1."/>
    </w:lvl>
    <w:lvl w:ilvl="1">
      <w:start w:val="5"/>
      <w:numFmt w:val="decimal"/>
      <w:lvlText w:val="%1.%2."/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2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24">
    <w:multiLevelType w:val="multilevel"/>
    <w:lvl w:ilvl="0">
      <w:start w:val="1"/>
      <w:numFmt w:val="decimal"/>
      <w:lvlText w:val="%1."/>
    </w:lvl>
    <w:lvl w:ilvl="1">
      <w:start w:val="6"/>
      <w:numFmt w:val="decimal"/>
      <w:lvlText w:val="%1.%2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26">
    <w:multiLevelType w:val="multilevel"/>
    <w:lvl w:ilvl="0">
      <w:start w:val="1"/>
      <w:numFmt w:val="decimal"/>
      <w:lvlText w:val="%1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ru-RU" w:eastAsia="ru-RU"/>
      </w:rPr>
    </w:lvl>
  </w:abstractNum>
  <w:abstractNum w:abstractNumId="2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30">
    <w:multiLevelType w:val="multilevel"/>
    <w:lvl w:ilvl="0">
      <w:start w:val="1"/>
      <w:numFmt w:val="decimal"/>
      <w:lvlText w:val="%1."/>
    </w:lvl>
    <w:lvl w:ilvl="1">
      <w:start w:val="7"/>
      <w:numFmt w:val="decimal"/>
      <w:lvlText w:val="%1.%2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32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3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36">
    <w:multiLevelType w:val="multilevel"/>
    <w:lvl w:ilvl="0">
      <w:start w:val="2"/>
      <w:numFmt w:val="decimal"/>
      <w:lvlText w:val="%1."/>
    </w:lvl>
    <w:lvl w:ilvl="1">
      <w:start w:val="1"/>
      <w:numFmt w:val="decimal"/>
      <w:lvlText w:val="%1.%2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3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4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4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4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46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4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5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52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54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56">
    <w:multiLevelType w:val="multilevel"/>
    <w:lvl w:ilvl="0">
      <w:start w:val="1"/>
      <w:numFmt w:val="decimal"/>
      <w:lvlText w:val="%1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58">
    <w:multiLevelType w:val="multilevel"/>
    <w:lvl w:ilvl="0">
      <w:start w:val="3"/>
      <w:numFmt w:val="decimal"/>
      <w:lvlText w:val="%1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60">
    <w:multiLevelType w:val="multilevel"/>
    <w:lvl w:ilvl="0">
      <w:start w:val="1"/>
      <w:numFmt w:val="decimal"/>
      <w:lvlText w:val="%1."/>
    </w:lvl>
    <w:lvl w:ilvl="1">
      <w:start w:val="1"/>
      <w:numFmt w:val="decimal"/>
      <w:lvlText w:val="%1.%2."/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62">
    <w:multiLevelType w:val="multilevel"/>
    <w:lvl w:ilvl="0">
      <w:start w:val="2"/>
      <w:numFmt w:val="decimal"/>
      <w:lvlText w:val="%1."/>
    </w:lvl>
    <w:lvl w:ilvl="1">
      <w:start w:val="5"/>
      <w:numFmt w:val="decimal"/>
      <w:lvlText w:val="%1.%2."/>
    </w:lvl>
    <w:lvl w:ilvl="2">
      <w:start w:val="6"/>
      <w:numFmt w:val="decimal"/>
      <w:lvlText w:val="%1.%2.%3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64">
    <w:multiLevelType w:val="multilevel"/>
    <w:lvl w:ilvl="0">
      <w:start w:val="1"/>
      <w:numFmt w:val="russianLower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66">
    <w:multiLevelType w:val="multilevel"/>
    <w:lvl w:ilvl="0">
      <w:start w:val="1"/>
      <w:numFmt w:val="decimal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68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7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72">
    <w:multiLevelType w:val="multilevel"/>
    <w:lvl w:ilvl="0">
      <w:start w:val="2"/>
      <w:numFmt w:val="decimal"/>
      <w:lvlText w:val="%1."/>
    </w:lvl>
    <w:lvl w:ilvl="1">
      <w:start w:val="6"/>
      <w:numFmt w:val="decimal"/>
      <w:lvlText w:val="%1.%2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74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76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7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80">
    <w:multiLevelType w:val="multilevel"/>
    <w:lvl w:ilvl="0">
      <w:start w:val="3"/>
      <w:numFmt w:val="decimal"/>
      <w:lvlText w:val="%1."/>
    </w:lvl>
    <w:lvl w:ilvl="1">
      <w:start w:val="1"/>
      <w:numFmt w:val="decimal"/>
      <w:lvlText w:val="%1.%2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ru-RU" w:eastAsia="ru-RU"/>
      </w:rPr>
    </w:lvl>
  </w:abstractNum>
  <w:abstractNum w:abstractNumId="82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en-US" w:eastAsia="en-US"/>
      </w:rPr>
    </w:lvl>
  </w:abstractNum>
  <w:abstractNum w:abstractNumId="84">
    <w:multiLevelType w:val="multilevel"/>
    <w:lvl w:ilvl="0">
      <w:start w:val="3"/>
      <w:numFmt w:val="decimal"/>
      <w:lvlText w:val="%1."/>
    </w:lvl>
    <w:lvl w:ilvl="1">
      <w:start w:val="1"/>
      <w:numFmt w:val="decimal"/>
      <w:lvlText w:val="%1.%2."/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86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8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90">
    <w:multiLevelType w:val="multilevel"/>
    <w:lvl w:ilvl="0">
      <w:start w:val="3"/>
      <w:numFmt w:val="decimal"/>
      <w:lvlText w:val="%1."/>
    </w:lvl>
    <w:lvl w:ilvl="1">
      <w:start w:val="2"/>
      <w:numFmt w:val="decimal"/>
      <w:lvlText w:val="%1.%2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ru-RU" w:eastAsia="ru-RU"/>
      </w:rPr>
    </w:lvl>
  </w:abstractNum>
  <w:abstractNum w:abstractNumId="92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94">
    <w:multiLevelType w:val="multilevel"/>
    <w:lvl w:ilvl="0">
      <w:start w:val="3"/>
      <w:numFmt w:val="decimal"/>
      <w:lvlText w:val="%1."/>
    </w:lvl>
    <w:lvl w:ilvl="1">
      <w:start w:val="2"/>
      <w:numFmt w:val="decimal"/>
      <w:lvlText w:val="%1.%2."/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  <w:lvl w:ilvl="3">
      <w:start w:val="1"/>
      <w:numFmt w:val="decimal"/>
      <w:lvlText w:val="%1.%2.%3.%4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96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98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100">
    <w:multiLevelType w:val="multilevel"/>
    <w:lvl w:ilvl="0">
      <w:start w:val="1"/>
      <w:numFmt w:val="decimal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102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104">
    <w:multiLevelType w:val="multilevel"/>
    <w:lvl w:ilvl="0">
      <w:start w:val="3"/>
      <w:numFmt w:val="decimal"/>
      <w:lvlText w:val="%1."/>
    </w:lvl>
    <w:lvl w:ilvl="1">
      <w:start w:val="2"/>
      <w:numFmt w:val="decimal"/>
      <w:lvlText w:val="%1.%2."/>
    </w:lvl>
    <w:lvl w:ilvl="2">
      <w:start w:val="2"/>
      <w:numFmt w:val="decimal"/>
      <w:lvlText w:val="%1.%2.%3."/>
    </w:lvl>
    <w:lvl w:ilvl="3">
      <w:start w:val="3"/>
      <w:numFmt w:val="decimal"/>
      <w:lvlText w:val="%1.%2.%3.%4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en-US" w:eastAsia="en-US"/>
      </w:rPr>
    </w:lvl>
  </w:abstractNum>
  <w:abstractNum w:abstractNumId="106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10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110">
    <w:multiLevelType w:val="multilevel"/>
    <w:lvl w:ilvl="0">
      <w:start w:val="4"/>
      <w:numFmt w:val="decimal"/>
      <w:lvlText w:val="%1."/>
    </w:lvl>
    <w:lvl w:ilvl="1">
      <w:start w:val="1"/>
      <w:numFmt w:val="decimal"/>
      <w:lvlText w:val="%1.%2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11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11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116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11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120">
    <w:multiLevelType w:val="multilevel"/>
    <w:lvl w:ilvl="0">
      <w:start w:val="4"/>
      <w:numFmt w:val="decimal"/>
      <w:lvlText w:val="%1."/>
    </w:lvl>
    <w:lvl w:ilvl="1">
      <w:start w:val="3"/>
      <w:numFmt w:val="decimal"/>
      <w:lvlText w:val="%1.%2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ru-RU" w:eastAsia="ru-RU"/>
      </w:rPr>
    </w:lvl>
  </w:abstractNum>
  <w:abstractNum w:abstractNumId="122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12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126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128">
    <w:multiLevelType w:val="multilevel"/>
    <w:lvl w:ilvl="0">
      <w:start w:val="4"/>
      <w:numFmt w:val="decimal"/>
      <w:lvlText w:val="%1."/>
    </w:lvl>
    <w:lvl w:ilvl="1">
      <w:start w:val="4"/>
      <w:numFmt w:val="decimal"/>
      <w:lvlText w:val="%1.%2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  <w:lvl w:ilvl="3">
      <w:start w:val="1"/>
      <w:numFmt w:val="decimal"/>
      <w:lvlText w:val="%1.%2.%3.%4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130">
    <w:multiLevelType w:val="multilevel"/>
    <w:lvl w:ilvl="0">
      <w:start w:val="1"/>
      <w:numFmt w:val="decimal"/>
      <w:lvlText w:val="%1)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132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134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136">
    <w:multiLevelType w:val="multilevel"/>
    <w:lvl w:ilvl="0">
      <w:start w:val="1"/>
      <w:numFmt w:val="bullet"/>
      <w:lvlText w:val="-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0"/>
        <w:szCs w:val="30"/>
        <w:u w:val="none"/>
        <w:shd w:val="clear" w:color="auto" w:fill="auto"/>
        <w:lang w:val="ru-RU" w:eastAsia="ru-RU"/>
      </w:rPr>
    </w:lvl>
  </w:abstractNum>
  <w:abstractNum w:abstractNumId="13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14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142">
    <w:multiLevelType w:val="multilevel"/>
    <w:lvl w:ilvl="0">
      <w:start w:val="1"/>
      <w:numFmt w:val="decimal"/>
      <w:lvlText w:val="%1."/>
    </w:lvl>
    <w:lvl w:ilvl="1">
      <w:start w:val="1"/>
      <w:numFmt w:val="decimal"/>
      <w:lvlText w:val="%1.%2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144">
    <w:multiLevelType w:val="multilevel"/>
    <w:lvl w:ilvl="0">
      <w:start w:val="2"/>
      <w:numFmt w:val="decimal"/>
      <w:lvlText w:val="%1."/>
    </w:lvl>
    <w:lvl w:ilvl="1">
      <w:start w:val="1"/>
      <w:numFmt w:val="decimal"/>
      <w:lvlText w:val="%1.%2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</w:abstractNum>
  <w:abstractNum w:abstractNumId="146">
    <w:multiLevelType w:val="multilevel"/>
    <w:lvl w:ilvl="0">
      <w:start w:val="3"/>
      <w:numFmt w:val="decimal"/>
      <w:lvlText w:val="%1."/>
    </w:lvl>
    <w:lvl w:ilvl="1">
      <w:start w:val="1"/>
      <w:numFmt w:val="decimal"/>
      <w:lvlText w:val="%1.%2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3">
      <w:start w:val="1"/>
      <w:numFmt w:val="decimal"/>
      <w:lvlText w:val="%1.%2.%3.%4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/>
      </w:rPr>
    </w:lvl>
  </w:abstractNum>
  <w:abstractNum w:abstractNumId="148">
    <w:multiLevelType w:val="multilevel"/>
    <w:lvl w:ilvl="0">
      <w:start w:val="4"/>
      <w:numFmt w:val="decimal"/>
      <w:lvlText w:val="%1."/>
    </w:lvl>
    <w:lvl w:ilvl="1">
      <w:start w:val="1"/>
      <w:numFmt w:val="decimal"/>
      <w:lvlText w:val="%1.%2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/>
      </w:rPr>
    </w:lvl>
    <w:lvl w:ilvl="3">
      <w:start w:val="1"/>
      <w:numFmt w:val="decimal"/>
      <w:lvlText w:val="%1.%2.%3.%4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  <w:num w:numId="53">
    <w:abstractNumId w:val="52"/>
  </w:num>
  <w:num w:numId="55">
    <w:abstractNumId w:val="54"/>
  </w:num>
  <w:num w:numId="57">
    <w:abstractNumId w:val="56"/>
  </w:num>
  <w:num w:numId="59">
    <w:abstractNumId w:val="58"/>
  </w:num>
  <w:num w:numId="61">
    <w:abstractNumId w:val="60"/>
  </w:num>
  <w:num w:numId="63">
    <w:abstractNumId w:val="62"/>
  </w:num>
  <w:num w:numId="65">
    <w:abstractNumId w:val="64"/>
  </w:num>
  <w:num w:numId="67">
    <w:abstractNumId w:val="66"/>
  </w:num>
  <w:num w:numId="69">
    <w:abstractNumId w:val="68"/>
  </w:num>
  <w:num w:numId="71">
    <w:abstractNumId w:val="70"/>
  </w:num>
  <w:num w:numId="73">
    <w:abstractNumId w:val="72"/>
  </w:num>
  <w:num w:numId="75">
    <w:abstractNumId w:val="74"/>
  </w:num>
  <w:num w:numId="77">
    <w:abstractNumId w:val="76"/>
  </w:num>
  <w:num w:numId="79">
    <w:abstractNumId w:val="78"/>
  </w:num>
  <w:num w:numId="81">
    <w:abstractNumId w:val="80"/>
  </w:num>
  <w:num w:numId="83">
    <w:abstractNumId w:val="82"/>
  </w:num>
  <w:num w:numId="85">
    <w:abstractNumId w:val="84"/>
  </w:num>
  <w:num w:numId="87">
    <w:abstractNumId w:val="86"/>
  </w:num>
  <w:num w:numId="89">
    <w:abstractNumId w:val="88"/>
  </w:num>
  <w:num w:numId="91">
    <w:abstractNumId w:val="90"/>
  </w:num>
  <w:num w:numId="93">
    <w:abstractNumId w:val="92"/>
  </w:num>
  <w:num w:numId="95">
    <w:abstractNumId w:val="94"/>
  </w:num>
  <w:num w:numId="97">
    <w:abstractNumId w:val="96"/>
  </w:num>
  <w:num w:numId="99">
    <w:abstractNumId w:val="98"/>
  </w:num>
  <w:num w:numId="101">
    <w:abstractNumId w:val="100"/>
  </w:num>
  <w:num w:numId="103">
    <w:abstractNumId w:val="102"/>
  </w:num>
  <w:num w:numId="105">
    <w:abstractNumId w:val="104"/>
  </w:num>
  <w:num w:numId="107">
    <w:abstractNumId w:val="106"/>
  </w:num>
  <w:num w:numId="109">
    <w:abstractNumId w:val="108"/>
  </w:num>
  <w:num w:numId="111">
    <w:abstractNumId w:val="110"/>
  </w:num>
  <w:num w:numId="113">
    <w:abstractNumId w:val="112"/>
  </w:num>
  <w:num w:numId="115">
    <w:abstractNumId w:val="114"/>
  </w:num>
  <w:num w:numId="117">
    <w:abstractNumId w:val="116"/>
  </w:num>
  <w:num w:numId="119">
    <w:abstractNumId w:val="118"/>
  </w:num>
  <w:num w:numId="121">
    <w:abstractNumId w:val="120"/>
  </w:num>
  <w:num w:numId="123">
    <w:abstractNumId w:val="122"/>
  </w:num>
  <w:num w:numId="125">
    <w:abstractNumId w:val="124"/>
  </w:num>
  <w:num w:numId="127">
    <w:abstractNumId w:val="126"/>
  </w:num>
  <w:num w:numId="129">
    <w:abstractNumId w:val="128"/>
  </w:num>
  <w:num w:numId="131">
    <w:abstractNumId w:val="130"/>
  </w:num>
  <w:num w:numId="133">
    <w:abstractNumId w:val="132"/>
  </w:num>
  <w:num w:numId="135">
    <w:abstractNumId w:val="134"/>
  </w:num>
  <w:num w:numId="137">
    <w:abstractNumId w:val="136"/>
  </w:num>
  <w:num w:numId="139">
    <w:abstractNumId w:val="138"/>
  </w:num>
  <w:num w:numId="141">
    <w:abstractNumId w:val="140"/>
  </w:num>
  <w:num w:numId="143">
    <w:abstractNumId w:val="142"/>
  </w:num>
  <w:num w:numId="145">
    <w:abstractNumId w:val="144"/>
  </w:num>
  <w:num w:numId="147">
    <w:abstractNumId w:val="146"/>
  </w:num>
  <w:num w:numId="149">
    <w:abstractNumId w:val="148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evenAndOddHeaders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ru-RU" w:eastAsia="ru-RU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ru-RU" w:eastAsia="ru-RU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ru-RU" w:eastAsia="ru-RU"/>
    </w:rPr>
  </w:style>
  <w:style w:type="character" w:customStyle="1" w:styleId="CharStyle3">
    <w:name w:val="Сноска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5">
    <w:name w:val="Основной текст_"/>
    <w:basedOn w:val="DefaultParagraphFont"/>
    <w:link w:val="Style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7">
    <w:name w:val="Основной текст (3)_"/>
    <w:basedOn w:val="DefaultParagraphFont"/>
    <w:link w:val="Style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9">
    <w:name w:val="Заголовок №1_"/>
    <w:basedOn w:val="DefaultParagraphFont"/>
    <w:link w:val="Style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13">
    <w:name w:val="Основной текст (2)_"/>
    <w:basedOn w:val="DefaultParagraphFont"/>
    <w:link w:val="Style1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CharStyle19">
    <w:name w:val="Колонтитул (2)_"/>
    <w:basedOn w:val="DefaultParagraphFont"/>
    <w:link w:val="Style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24">
    <w:name w:val="Заголовок №2_"/>
    <w:basedOn w:val="DefaultParagraphFont"/>
    <w:link w:val="Style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30">
    <w:name w:val="Другое_"/>
    <w:basedOn w:val="DefaultParagraphFont"/>
    <w:link w:val="Style2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43">
    <w:name w:val="Подпись к таблице_"/>
    <w:basedOn w:val="DefaultParagraphFont"/>
    <w:link w:val="Style4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CharStyle48">
    <w:name w:val="Основной текст (6)_"/>
    <w:basedOn w:val="DefaultParagraphFont"/>
    <w:link w:val="Style47"/>
    <w:rPr>
      <w:b w:val="0"/>
      <w:bCs w:val="0"/>
      <w:i w:val="0"/>
      <w:iCs w:val="0"/>
      <w:smallCaps w:val="0"/>
      <w:strike w:val="0"/>
      <w:color w:val="2B2A29"/>
      <w:sz w:val="80"/>
      <w:szCs w:val="80"/>
      <w:u w:val="none"/>
    </w:rPr>
  </w:style>
  <w:style w:type="character" w:customStyle="1" w:styleId="CharStyle53">
    <w:name w:val="Подпись к картинке_"/>
    <w:basedOn w:val="DefaultParagraphFont"/>
    <w:link w:val="Style5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CharStyle58">
    <w:name w:val="Основной текст (5)_"/>
    <w:basedOn w:val="DefaultParagraphFont"/>
    <w:link w:val="Style57"/>
    <w:rPr>
      <w:rFonts w:ascii="Arial" w:eastAsia="Arial" w:hAnsi="Arial" w:cs="Arial"/>
      <w:b w:val="0"/>
      <w:bCs w:val="0"/>
      <w:i w:val="0"/>
      <w:iCs w:val="0"/>
      <w:smallCaps w:val="0"/>
      <w:strike w:val="0"/>
      <w:color w:val="2B2A29"/>
      <w:sz w:val="16"/>
      <w:szCs w:val="16"/>
      <w:u w:val="none"/>
    </w:rPr>
  </w:style>
  <w:style w:type="character" w:customStyle="1" w:styleId="CharStyle61">
    <w:name w:val="Основной текст (4)_"/>
    <w:basedOn w:val="DefaultParagraphFont"/>
    <w:link w:val="Style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character" w:customStyle="1" w:styleId="CharStyle72">
    <w:name w:val="Колонтитул_"/>
    <w:basedOn w:val="DefaultParagraphFont"/>
    <w:link w:val="Style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CharStyle123">
    <w:name w:val="Основной текст (9)_"/>
    <w:basedOn w:val="DefaultParagraphFont"/>
    <w:link w:val="Style12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  <w:lang w:val="en-US" w:eastAsia="en-US"/>
    </w:rPr>
  </w:style>
  <w:style w:type="character" w:customStyle="1" w:styleId="CharStyle145">
    <w:name w:val="Оглавление_"/>
    <w:basedOn w:val="DefaultParagraphFont"/>
    <w:link w:val="Style14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2">
    <w:name w:val="Сноска"/>
    <w:basedOn w:val="Normal"/>
    <w:link w:val="CharStyle3"/>
    <w:pPr>
      <w:widowControl w:val="0"/>
      <w:shd w:val="clear" w:color="auto" w:fill="auto"/>
      <w:ind w:firstLine="52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4">
    <w:name w:val="Основной текст"/>
    <w:basedOn w:val="Normal"/>
    <w:link w:val="CharStyle5"/>
    <w:pPr>
      <w:widowControl w:val="0"/>
      <w:shd w:val="clear" w:color="auto" w:fill="auto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6">
    <w:name w:val="Основной текст (3)"/>
    <w:basedOn w:val="Normal"/>
    <w:link w:val="CharStyle7"/>
    <w:pPr>
      <w:widowControl w:val="0"/>
      <w:shd w:val="clear" w:color="auto" w:fill="auto"/>
      <w:spacing w:after="820"/>
      <w:ind w:firstLine="270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paragraph" w:customStyle="1" w:styleId="Style8">
    <w:name w:val="Заголовок №1"/>
    <w:basedOn w:val="Normal"/>
    <w:link w:val="CharStyle9"/>
    <w:pPr>
      <w:widowControl w:val="0"/>
      <w:shd w:val="clear" w:color="auto" w:fill="auto"/>
      <w:spacing w:after="770" w:line="310" w:lineRule="auto"/>
      <w:jc w:val="center"/>
      <w:outlineLvl w:val="0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paragraph" w:customStyle="1" w:styleId="Style12">
    <w:name w:val="Основной текст (2)"/>
    <w:basedOn w:val="Normal"/>
    <w:link w:val="CharStyle13"/>
    <w:pPr>
      <w:widowControl w:val="0"/>
      <w:shd w:val="clear" w:color="auto" w:fill="auto"/>
      <w:spacing w:after="15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Style18">
    <w:name w:val="Колонтитул (2)"/>
    <w:basedOn w:val="Normal"/>
    <w:link w:val="CharStyle19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23">
    <w:name w:val="Заголовок №2"/>
    <w:basedOn w:val="Normal"/>
    <w:link w:val="CharStyle24"/>
    <w:pPr>
      <w:widowControl w:val="0"/>
      <w:shd w:val="clear" w:color="auto" w:fill="auto"/>
      <w:spacing w:after="200" w:line="226" w:lineRule="auto"/>
      <w:ind w:firstLine="520"/>
      <w:outlineLvl w:val="1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paragraph" w:customStyle="1" w:styleId="Style29">
    <w:name w:val="Другое"/>
    <w:basedOn w:val="Normal"/>
    <w:link w:val="CharStyle30"/>
    <w:pPr>
      <w:widowControl w:val="0"/>
      <w:shd w:val="clear" w:color="auto" w:fill="auto"/>
      <w:ind w:firstLine="40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42">
    <w:name w:val="Подпись к таблице"/>
    <w:basedOn w:val="Normal"/>
    <w:link w:val="CharStyle43"/>
    <w:pPr>
      <w:widowControl w:val="0"/>
      <w:shd w:val="clear" w:color="auto" w:fill="auto"/>
      <w:jc w:val="right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Style47">
    <w:name w:val="Основной текст (6)"/>
    <w:basedOn w:val="Normal"/>
    <w:link w:val="CharStyle48"/>
    <w:pPr>
      <w:widowControl w:val="0"/>
      <w:shd w:val="clear" w:color="auto" w:fill="auto"/>
    </w:pPr>
    <w:rPr>
      <w:b w:val="0"/>
      <w:bCs w:val="0"/>
      <w:i w:val="0"/>
      <w:iCs w:val="0"/>
      <w:smallCaps w:val="0"/>
      <w:strike w:val="0"/>
      <w:color w:val="2B2A29"/>
      <w:sz w:val="80"/>
      <w:szCs w:val="80"/>
      <w:u w:val="none"/>
    </w:rPr>
  </w:style>
  <w:style w:type="paragraph" w:customStyle="1" w:styleId="Style52">
    <w:name w:val="Подпись к картинке"/>
    <w:basedOn w:val="Normal"/>
    <w:link w:val="CharStyle5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Style57">
    <w:name w:val="Основной текст (5)"/>
    <w:basedOn w:val="Normal"/>
    <w:link w:val="CharStyle58"/>
    <w:pPr>
      <w:widowControl w:val="0"/>
      <w:shd w:val="clear" w:color="auto" w:fill="auto"/>
      <w:ind w:left="3640"/>
    </w:pPr>
    <w:rPr>
      <w:rFonts w:ascii="Arial" w:eastAsia="Arial" w:hAnsi="Arial" w:cs="Arial"/>
      <w:b w:val="0"/>
      <w:bCs w:val="0"/>
      <w:i w:val="0"/>
      <w:iCs w:val="0"/>
      <w:smallCaps w:val="0"/>
      <w:strike w:val="0"/>
      <w:color w:val="2B2A29"/>
      <w:sz w:val="16"/>
      <w:szCs w:val="16"/>
      <w:u w:val="none"/>
    </w:rPr>
  </w:style>
  <w:style w:type="paragraph" w:customStyle="1" w:styleId="Style60">
    <w:name w:val="Основной текст (4)"/>
    <w:basedOn w:val="Normal"/>
    <w:link w:val="CharStyle61"/>
    <w:pPr>
      <w:widowControl w:val="0"/>
      <w:shd w:val="clear" w:color="auto" w:fill="auto"/>
      <w:spacing w:line="180" w:lineRule="auto"/>
      <w:jc w:val="center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</w:rPr>
  </w:style>
  <w:style w:type="paragraph" w:customStyle="1" w:styleId="Style71">
    <w:name w:val="Колонтитул"/>
    <w:basedOn w:val="Normal"/>
    <w:link w:val="CharStyle72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Style122">
    <w:name w:val="Основной текст (9)"/>
    <w:basedOn w:val="Normal"/>
    <w:link w:val="CharStyle123"/>
    <w:pPr>
      <w:widowControl w:val="0"/>
      <w:shd w:val="clear" w:color="auto" w:fill="auto"/>
      <w:spacing w:after="60" w:line="209" w:lineRule="auto"/>
      <w:jc w:val="center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7"/>
      <w:szCs w:val="17"/>
      <w:u w:val="none"/>
      <w:lang w:val="en-US" w:eastAsia="en-US"/>
    </w:rPr>
  </w:style>
  <w:style w:type="paragraph" w:customStyle="1" w:styleId="Style144">
    <w:name w:val="Оглавление"/>
    <w:basedOn w:val="Normal"/>
    <w:link w:val="CharStyle145"/>
    <w:pPr>
      <w:widowControl w:val="0"/>
      <w:shd w:val="clear" w:color="auto" w:fill="auto"/>
      <w:ind w:firstLine="52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image" Target="media/image1.jpeg"/><Relationship Id="rId13" Type="http://schemas.openxmlformats.org/officeDocument/2006/relationships/image" Target="media/image1.jpeg" TargetMode="Externa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header" Target="header12.xml"/><Relationship Id="rId19" Type="http://schemas.openxmlformats.org/officeDocument/2006/relationships/header" Target="header13.xml"/><Relationship Id="rId20" Type="http://schemas.openxmlformats.org/officeDocument/2006/relationships/image" Target="media/image2.jpeg"/><Relationship Id="rId21" Type="http://schemas.openxmlformats.org/officeDocument/2006/relationships/image" Target="media/image2.jpeg" TargetMode="External"/><Relationship Id="rId22" Type="http://schemas.openxmlformats.org/officeDocument/2006/relationships/header" Target="header14.xml"/><Relationship Id="rId23" Type="http://schemas.openxmlformats.org/officeDocument/2006/relationships/header" Target="header15.xml"/><Relationship Id="rId24" Type="http://schemas.openxmlformats.org/officeDocument/2006/relationships/image" Target="media/image3.jpeg"/><Relationship Id="rId25" Type="http://schemas.openxmlformats.org/officeDocument/2006/relationships/image" Target="media/image3.jpeg" TargetMode="External"/><Relationship Id="rId26" Type="http://schemas.openxmlformats.org/officeDocument/2006/relationships/image" Target="media/image4.jpeg"/><Relationship Id="rId27" Type="http://schemas.openxmlformats.org/officeDocument/2006/relationships/image" Target="media/image4.jpeg" TargetMode="External"/><Relationship Id="rId28" Type="http://schemas.openxmlformats.org/officeDocument/2006/relationships/image" Target="media/image5.jpeg"/><Relationship Id="rId29" Type="http://schemas.openxmlformats.org/officeDocument/2006/relationships/image" Target="media/image5.jpeg" TargetMode="External"/><Relationship Id="rId30" Type="http://schemas.openxmlformats.org/officeDocument/2006/relationships/header" Target="header16.xml"/><Relationship Id="rId31" Type="http://schemas.openxmlformats.org/officeDocument/2006/relationships/header" Target="header17.xml"/><Relationship Id="rId32" Type="http://schemas.openxmlformats.org/officeDocument/2006/relationships/image" Target="media/image6.png"/><Relationship Id="rId33" Type="http://schemas.openxmlformats.org/officeDocument/2006/relationships/image" Target="media/image6.png" TargetMode="External"/><Relationship Id="rId34" Type="http://schemas.openxmlformats.org/officeDocument/2006/relationships/image" Target="media/image7.jpeg"/><Relationship Id="rId35" Type="http://schemas.openxmlformats.org/officeDocument/2006/relationships/image" Target="media/image7.jpeg" TargetMode="External"/><Relationship Id="rId36" Type="http://schemas.openxmlformats.org/officeDocument/2006/relationships/image" Target="media/image8.jpeg"/><Relationship Id="rId37" Type="http://schemas.openxmlformats.org/officeDocument/2006/relationships/image" Target="media/image8.jpeg" TargetMode="External"/><Relationship Id="rId38" Type="http://schemas.openxmlformats.org/officeDocument/2006/relationships/image" Target="media/image9.jpeg"/><Relationship Id="rId39" Type="http://schemas.openxmlformats.org/officeDocument/2006/relationships/image" Target="media/image9.jpeg" TargetMode="External"/><Relationship Id="rId40" Type="http://schemas.openxmlformats.org/officeDocument/2006/relationships/header" Target="header18.xml"/><Relationship Id="rId41" Type="http://schemas.openxmlformats.org/officeDocument/2006/relationships/header" Target="header19.xml"/><Relationship Id="rId42" Type="http://schemas.openxmlformats.org/officeDocument/2006/relationships/header" Target="header20.xml"/><Relationship Id="rId43" Type="http://schemas.openxmlformats.org/officeDocument/2006/relationships/image" Target="media/image10.jpeg"/><Relationship Id="rId44" Type="http://schemas.openxmlformats.org/officeDocument/2006/relationships/image" Target="media/image10.jpeg" TargetMode="External"/><Relationship Id="rId45" Type="http://schemas.openxmlformats.org/officeDocument/2006/relationships/image" Target="media/image11.png"/><Relationship Id="rId46" Type="http://schemas.openxmlformats.org/officeDocument/2006/relationships/image" Target="media/image11.png" TargetMode="External"/><Relationship Id="rId47" Type="http://schemas.openxmlformats.org/officeDocument/2006/relationships/image" Target="media/image12.jpeg"/><Relationship Id="rId48" Type="http://schemas.openxmlformats.org/officeDocument/2006/relationships/image" Target="media/image12.jpeg" TargetMode="External"/><Relationship Id="rId49" Type="http://schemas.openxmlformats.org/officeDocument/2006/relationships/image" Target="media/image13.jpeg"/><Relationship Id="rId50" Type="http://schemas.openxmlformats.org/officeDocument/2006/relationships/image" Target="media/image13.jpeg" TargetMode="External"/><Relationship Id="rId51" Type="http://schemas.openxmlformats.org/officeDocument/2006/relationships/header" Target="header21.xml"/><Relationship Id="rId52" Type="http://schemas.openxmlformats.org/officeDocument/2006/relationships/header" Target="header22.xml"/><Relationship Id="rId53" Type="http://schemas.openxmlformats.org/officeDocument/2006/relationships/image" Target="media/image14.jpeg"/><Relationship Id="rId54" Type="http://schemas.openxmlformats.org/officeDocument/2006/relationships/image" Target="media/image14.jpeg" TargetMode="External"/><Relationship Id="rId55" Type="http://schemas.openxmlformats.org/officeDocument/2006/relationships/image" Target="media/image15.jpeg"/><Relationship Id="rId56" Type="http://schemas.openxmlformats.org/officeDocument/2006/relationships/image" Target="media/image15.jpeg" TargetMode="External"/><Relationship Id="rId57" Type="http://schemas.openxmlformats.org/officeDocument/2006/relationships/header" Target="header23.xml"/><Relationship Id="rId58" Type="http://schemas.openxmlformats.org/officeDocument/2006/relationships/header" Target="header24.xml"/><Relationship Id="rId59" Type="http://schemas.openxmlformats.org/officeDocument/2006/relationships/image" Target="media/image16.jpeg"/><Relationship Id="rId60" Type="http://schemas.openxmlformats.org/officeDocument/2006/relationships/image" Target="media/image16.jpeg" TargetMode="External"/><Relationship Id="rId61" Type="http://schemas.openxmlformats.org/officeDocument/2006/relationships/image" Target="media/image17.png"/><Relationship Id="rId62" Type="http://schemas.openxmlformats.org/officeDocument/2006/relationships/image" Target="media/image17.png" TargetMode="External"/><Relationship Id="rId63" Type="http://schemas.openxmlformats.org/officeDocument/2006/relationships/image" Target="media/image18.jpeg"/><Relationship Id="rId64" Type="http://schemas.openxmlformats.org/officeDocument/2006/relationships/image" Target="media/image18.jpeg" TargetMode="External"/><Relationship Id="rId65" Type="http://schemas.openxmlformats.org/officeDocument/2006/relationships/image" Target="media/image19.jpeg"/><Relationship Id="rId66" Type="http://schemas.openxmlformats.org/officeDocument/2006/relationships/image" Target="media/image19.jpeg" TargetMode="External"/><Relationship Id="rId67" Type="http://schemas.openxmlformats.org/officeDocument/2006/relationships/image" Target="media/image20.jpeg"/><Relationship Id="rId68" Type="http://schemas.openxmlformats.org/officeDocument/2006/relationships/image" Target="media/image20.jpeg" TargetMode="External"/><Relationship Id="rId69" Type="http://schemas.openxmlformats.org/officeDocument/2006/relationships/image" Target="media/image21.png"/><Relationship Id="rId70" Type="http://schemas.openxmlformats.org/officeDocument/2006/relationships/image" Target="media/image21.png" TargetMode="External"/><Relationship Id="rId71" Type="http://schemas.openxmlformats.org/officeDocument/2006/relationships/image" Target="media/image22.jpeg"/><Relationship Id="rId72" Type="http://schemas.openxmlformats.org/officeDocument/2006/relationships/image" Target="media/image22.jpeg" TargetMode="External"/><Relationship Id="rId73" Type="http://schemas.openxmlformats.org/officeDocument/2006/relationships/image" Target="media/image23.jpeg"/><Relationship Id="rId74" Type="http://schemas.openxmlformats.org/officeDocument/2006/relationships/image" Target="media/image23.jpeg" TargetMode="External"/><Relationship Id="rId75" Type="http://schemas.openxmlformats.org/officeDocument/2006/relationships/image" Target="media/image24.jpeg"/><Relationship Id="rId76" Type="http://schemas.openxmlformats.org/officeDocument/2006/relationships/image" Target="media/image24.jpeg" TargetMode="External"/><Relationship Id="rId77" Type="http://schemas.openxmlformats.org/officeDocument/2006/relationships/image" Target="media/image25.jpeg"/><Relationship Id="rId78" Type="http://schemas.openxmlformats.org/officeDocument/2006/relationships/image" Target="media/image25.jpeg" TargetMode="External"/><Relationship Id="rId79" Type="http://schemas.openxmlformats.org/officeDocument/2006/relationships/image" Target="media/image26.jpeg"/><Relationship Id="rId80" Type="http://schemas.openxmlformats.org/officeDocument/2006/relationships/image" Target="media/image26.jpeg" TargetMode="External"/><Relationship Id="rId81" Type="http://schemas.openxmlformats.org/officeDocument/2006/relationships/header" Target="header25.xml"/><Relationship Id="rId82" Type="http://schemas.openxmlformats.org/officeDocument/2006/relationships/header" Target="header26.xml"/><Relationship Id="rId83" Type="http://schemas.openxmlformats.org/officeDocument/2006/relationships/header" Target="header27.xml"/><Relationship Id="rId84" Type="http://schemas.openxmlformats.org/officeDocument/2006/relationships/image" Target="media/image27.jpeg"/><Relationship Id="rId85" Type="http://schemas.openxmlformats.org/officeDocument/2006/relationships/image" Target="media/image27.jpeg" TargetMode="External"/><Relationship Id="rId86" Type="http://schemas.openxmlformats.org/officeDocument/2006/relationships/image" Target="media/image28.jpeg"/><Relationship Id="rId87" Type="http://schemas.openxmlformats.org/officeDocument/2006/relationships/image" Target="media/image28.jpeg" TargetMode="External"/><Relationship Id="rId88" Type="http://schemas.openxmlformats.org/officeDocument/2006/relationships/image" Target="media/image29.jpeg"/><Relationship Id="rId89" Type="http://schemas.openxmlformats.org/officeDocument/2006/relationships/image" Target="media/image29.jpeg" TargetMode="External"/><Relationship Id="rId90" Type="http://schemas.openxmlformats.org/officeDocument/2006/relationships/image" Target="media/image30.jpeg"/><Relationship Id="rId91" Type="http://schemas.openxmlformats.org/officeDocument/2006/relationships/image" Target="media/image30.jpeg" TargetMode="External"/><Relationship Id="rId92" Type="http://schemas.openxmlformats.org/officeDocument/2006/relationships/image" Target="media/image31.jpeg"/><Relationship Id="rId93" Type="http://schemas.openxmlformats.org/officeDocument/2006/relationships/image" Target="media/image31.jpeg" TargetMode="External"/><Relationship Id="rId94" Type="http://schemas.openxmlformats.org/officeDocument/2006/relationships/image" Target="media/image32.jpeg"/><Relationship Id="rId95" Type="http://schemas.openxmlformats.org/officeDocument/2006/relationships/image" Target="media/image32.jpeg" TargetMode="External"/><Relationship Id="rId96" Type="http://schemas.openxmlformats.org/officeDocument/2006/relationships/image" Target="media/image33.png"/><Relationship Id="rId97" Type="http://schemas.openxmlformats.org/officeDocument/2006/relationships/image" Target="media/image33.png" TargetMode="External"/><Relationship Id="rId98" Type="http://schemas.openxmlformats.org/officeDocument/2006/relationships/image" Target="media/image34.png"/><Relationship Id="rId99" Type="http://schemas.openxmlformats.org/officeDocument/2006/relationships/image" Target="media/image34.png" TargetMode="External"/><Relationship Id="rId100" Type="http://schemas.openxmlformats.org/officeDocument/2006/relationships/image" Target="media/image35.jpeg"/><Relationship Id="rId101" Type="http://schemas.openxmlformats.org/officeDocument/2006/relationships/image" Target="media/image35.jpeg" TargetMode="External"/><Relationship Id="rId102" Type="http://schemas.openxmlformats.org/officeDocument/2006/relationships/image" Target="media/image36.jpeg"/><Relationship Id="rId103" Type="http://schemas.openxmlformats.org/officeDocument/2006/relationships/image" Target="media/image36.jpeg" TargetMode="External"/><Relationship Id="rId104" Type="http://schemas.openxmlformats.org/officeDocument/2006/relationships/image" Target="media/image37.jpeg"/><Relationship Id="rId105" Type="http://schemas.openxmlformats.org/officeDocument/2006/relationships/image" Target="media/image37.jpeg" TargetMode="External"/><Relationship Id="rId106" Type="http://schemas.openxmlformats.org/officeDocument/2006/relationships/image" Target="media/image38.jpeg"/><Relationship Id="rId107" Type="http://schemas.openxmlformats.org/officeDocument/2006/relationships/image" Target="media/image38.jpeg" TargetMode="External"/><Relationship Id="rId108" Type="http://schemas.openxmlformats.org/officeDocument/2006/relationships/image" Target="media/image39.jpeg"/><Relationship Id="rId109" Type="http://schemas.openxmlformats.org/officeDocument/2006/relationships/image" Target="media/image39.jpeg" TargetMode="External"/><Relationship Id="rId110" Type="http://schemas.openxmlformats.org/officeDocument/2006/relationships/header" Target="header28.xml"/><Relationship Id="rId111" Type="http://schemas.openxmlformats.org/officeDocument/2006/relationships/header" Target="header29.xml"/><Relationship Id="rId112" Type="http://schemas.openxmlformats.org/officeDocument/2006/relationships/image" Target="media/image40.jpeg"/><Relationship Id="rId113" Type="http://schemas.openxmlformats.org/officeDocument/2006/relationships/image" Target="media/image40.jpeg" TargetMode="External"/><Relationship Id="rId114" Type="http://schemas.openxmlformats.org/officeDocument/2006/relationships/image" Target="media/image41.png"/><Relationship Id="rId115" Type="http://schemas.openxmlformats.org/officeDocument/2006/relationships/image" Target="media/image41.png" TargetMode="External"/><Relationship Id="rId116" Type="http://schemas.openxmlformats.org/officeDocument/2006/relationships/image" Target="media/image42.jpeg"/><Relationship Id="rId117" Type="http://schemas.openxmlformats.org/officeDocument/2006/relationships/image" Target="media/image42.jpeg" TargetMode="External"/><Relationship Id="rId118" Type="http://schemas.openxmlformats.org/officeDocument/2006/relationships/image" Target="media/image43.jpeg"/><Relationship Id="rId119" Type="http://schemas.openxmlformats.org/officeDocument/2006/relationships/image" Target="media/image43.jpeg" TargetMode="External"/><Relationship Id="rId120" Type="http://schemas.openxmlformats.org/officeDocument/2006/relationships/image" Target="media/image44.jpeg"/><Relationship Id="rId121" Type="http://schemas.openxmlformats.org/officeDocument/2006/relationships/image" Target="media/image44.jpeg" TargetMode="External"/><Relationship Id="rId122" Type="http://schemas.openxmlformats.org/officeDocument/2006/relationships/header" Target="header30.xml"/><Relationship Id="rId123" Type="http://schemas.openxmlformats.org/officeDocument/2006/relationships/header" Target="header31.xml"/><Relationship Id="rId124" Type="http://schemas.openxmlformats.org/officeDocument/2006/relationships/header" Target="header32.xml"/><Relationship Id="rId125" Type="http://schemas.openxmlformats.org/officeDocument/2006/relationships/image" Target="media/image45.jpeg"/><Relationship Id="rId126" Type="http://schemas.openxmlformats.org/officeDocument/2006/relationships/image" Target="media/image45.jpeg" TargetMode="External"/><Relationship Id="rId127" Type="http://schemas.openxmlformats.org/officeDocument/2006/relationships/image" Target="media/image46.jpeg"/><Relationship Id="rId128" Type="http://schemas.openxmlformats.org/officeDocument/2006/relationships/image" Target="media/image46.jpeg" TargetMode="External"/><Relationship Id="rId129" Type="http://schemas.openxmlformats.org/officeDocument/2006/relationships/image" Target="media/image47.jpeg"/><Relationship Id="rId130" Type="http://schemas.openxmlformats.org/officeDocument/2006/relationships/image" Target="media/image47.jpeg" TargetMode="External"/><Relationship Id="rId131" Type="http://schemas.openxmlformats.org/officeDocument/2006/relationships/header" Target="header33.xml"/><Relationship Id="rId132" Type="http://schemas.openxmlformats.org/officeDocument/2006/relationships/header" Target="header34.xml"/><Relationship Id="rId133" Type="http://schemas.openxmlformats.org/officeDocument/2006/relationships/header" Target="header35.xml"/><Relationship Id="rId134" Type="http://schemas.openxmlformats.org/officeDocument/2006/relationships/header" Target="header36.xml"/><Relationship Id="rId135" Type="http://schemas.openxmlformats.org/officeDocument/2006/relationships/header" Target="header37.xml"/><Relationship Id="rId136" Type="http://schemas.openxmlformats.org/officeDocument/2006/relationships/header" Target="header38.xml"/><Relationship Id="rId137" Type="http://schemas.openxmlformats.org/officeDocument/2006/relationships/header" Target="header39.xml"/><Relationship Id="rId138" Type="http://schemas.openxmlformats.org/officeDocument/2006/relationships/image" Target="media/image48.jpeg"/><Relationship Id="rId139" Type="http://schemas.openxmlformats.org/officeDocument/2006/relationships/image" Target="media/image48.jpeg" TargetMode="External"/><Relationship Id="rId140" Type="http://schemas.openxmlformats.org/officeDocument/2006/relationships/image" Target="media/image49.jpeg"/><Relationship Id="rId141" Type="http://schemas.openxmlformats.org/officeDocument/2006/relationships/image" Target="media/image49.jpeg" TargetMode="External"/><Relationship Id="rId142" Type="http://schemas.openxmlformats.org/officeDocument/2006/relationships/image" Target="media/image50.jpeg"/><Relationship Id="rId143" Type="http://schemas.openxmlformats.org/officeDocument/2006/relationships/image" Target="media/image50.jpeg" TargetMode="External"/><Relationship Id="rId144" Type="http://schemas.openxmlformats.org/officeDocument/2006/relationships/image" Target="media/image51.jpeg"/><Relationship Id="rId145" Type="http://schemas.openxmlformats.org/officeDocument/2006/relationships/image" Target="media/image51.jpeg" TargetMode="External"/><Relationship Id="rId146" Type="http://schemas.openxmlformats.org/officeDocument/2006/relationships/image" Target="media/image52.jpeg"/><Relationship Id="rId147" Type="http://schemas.openxmlformats.org/officeDocument/2006/relationships/image" Target="media/image52.jpeg" TargetMode="External"/><Relationship Id="rId148" Type="http://schemas.openxmlformats.org/officeDocument/2006/relationships/image" Target="media/image53.jpeg"/><Relationship Id="rId149" Type="http://schemas.openxmlformats.org/officeDocument/2006/relationships/image" Target="media/image53.jpeg" TargetMode="External"/><Relationship Id="rId150" Type="http://schemas.openxmlformats.org/officeDocument/2006/relationships/image" Target="media/image54.jpeg"/><Relationship Id="rId151" Type="http://schemas.openxmlformats.org/officeDocument/2006/relationships/image" Target="media/image54.jpeg" TargetMode="External"/><Relationship Id="rId152" Type="http://schemas.openxmlformats.org/officeDocument/2006/relationships/image" Target="media/image55.jpeg"/><Relationship Id="rId153" Type="http://schemas.openxmlformats.org/officeDocument/2006/relationships/image" Target="media/image55.jpeg" TargetMode="External"/><Relationship Id="rId154" Type="http://schemas.openxmlformats.org/officeDocument/2006/relationships/image" Target="media/image56.jpeg"/><Relationship Id="rId155" Type="http://schemas.openxmlformats.org/officeDocument/2006/relationships/image" Target="media/image56.jpeg" TargetMode="External"/><Relationship Id="rId156" Type="http://schemas.openxmlformats.org/officeDocument/2006/relationships/image" Target="media/image57.png"/><Relationship Id="rId157" Type="http://schemas.openxmlformats.org/officeDocument/2006/relationships/image" Target="media/image57.png" TargetMode="External"/><Relationship Id="rId158" Type="http://schemas.openxmlformats.org/officeDocument/2006/relationships/image" Target="media/image58.jpeg"/><Relationship Id="rId159" Type="http://schemas.openxmlformats.org/officeDocument/2006/relationships/image" Target="media/image58.jpeg" TargetMode="External"/><Relationship Id="rId160" Type="http://schemas.openxmlformats.org/officeDocument/2006/relationships/image" Target="media/image59.jpeg"/><Relationship Id="rId161" Type="http://schemas.openxmlformats.org/officeDocument/2006/relationships/image" Target="media/image59.jpeg" TargetMode="External"/><Relationship Id="rId162" Type="http://schemas.openxmlformats.org/officeDocument/2006/relationships/image" Target="media/image60.jpeg"/><Relationship Id="rId163" Type="http://schemas.openxmlformats.org/officeDocument/2006/relationships/image" Target="media/image60.jpeg" TargetMode="External"/><Relationship Id="rId164" Type="http://schemas.openxmlformats.org/officeDocument/2006/relationships/header" Target="header40.xml"/><Relationship Id="rId165" Type="http://schemas.openxmlformats.org/officeDocument/2006/relationships/header" Target="header41.xml"/><Relationship Id="rId166" Type="http://schemas.openxmlformats.org/officeDocument/2006/relationships/header" Target="header42.xml"/><Relationship Id="rId167" Type="http://schemas.openxmlformats.org/officeDocument/2006/relationships/header" Target="header43.xml"/><Relationship Id="rId168" Type="http://schemas.openxmlformats.org/officeDocument/2006/relationships/header" Target="header44.xml"/><Relationship Id="rId169" Type="http://schemas.openxmlformats.org/officeDocument/2006/relationships/header" Target="header45.xml"/><Relationship Id="rId170" Type="http://schemas.openxmlformats.org/officeDocument/2006/relationships/header" Target="header46.xml"/><Relationship Id="rId171" Type="http://schemas.openxmlformats.org/officeDocument/2006/relationships/header" Target="header47.xml"/><Relationship Id="rId172" Type="http://schemas.openxmlformats.org/officeDocument/2006/relationships/header" Target="header48.xml"/><Relationship Id="rId173" Type="http://schemas.openxmlformats.org/officeDocument/2006/relationships/header" Target="header49.xml"/></Relationships>
</file>

<file path=docProps/core.xml><?xml version="1.0" encoding="utf-8"?>
<cp:coreProperties xmlns:cp="http://schemas.openxmlformats.org/package/2006/metadata/core-properties" xmlns:dc="http://purl.org/dc/elements/1.1/">
  <dc:title>Microsoft Word - МОЕ Б.</dc:title>
  <dc:subject/>
  <dc:creator>Dima</dc:creator>
  <cp:keywords/>
</cp:coreProperties>
</file>