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49D11F38" w:rsidR="005D5054" w:rsidRDefault="003F5713">
      <w:pPr>
        <w:spacing w:line="360" w:lineRule="auto"/>
        <w:outlineLvl w:val="0"/>
      </w:pPr>
      <w:r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Прізвище: </w:t>
      </w:r>
      <w:r w:rsidR="00404B84">
        <w:rPr>
          <w:sz w:val="28"/>
          <w:szCs w:val="28"/>
          <w:lang w:val="uk-UA"/>
        </w:rPr>
        <w:t>Пастернак</w:t>
      </w:r>
      <w:r>
        <w:rPr>
          <w:bCs/>
          <w:sz w:val="28"/>
          <w:szCs w:val="28"/>
        </w:rPr>
        <w:t xml:space="preserve"> </w:t>
      </w:r>
    </w:p>
    <w:p w14:paraId="38B76C77" w14:textId="5BA9B83B" w:rsidR="005D5054" w:rsidRPr="00404B84" w:rsidRDefault="003F5713">
      <w:pPr>
        <w:spacing w:line="360" w:lineRule="auto"/>
        <w:outlineLvl w:val="0"/>
        <w:rPr>
          <w:lang w:val="en-GB"/>
        </w:rPr>
      </w:pPr>
      <w:r>
        <w:rPr>
          <w:b/>
          <w:sz w:val="28"/>
          <w:szCs w:val="28"/>
        </w:rPr>
        <w:t xml:space="preserve">Ім’я: </w:t>
      </w:r>
      <w:r w:rsidR="00404B84">
        <w:rPr>
          <w:sz w:val="28"/>
          <w:szCs w:val="28"/>
          <w:lang w:val="ru-RU"/>
        </w:rPr>
        <w:t>Вероніка</w:t>
      </w:r>
    </w:p>
    <w:p w14:paraId="6FC8F5A2" w14:textId="10B6A977" w:rsidR="005D5054" w:rsidRDefault="003F5713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Група: </w:t>
      </w:r>
      <w:r>
        <w:rPr>
          <w:sz w:val="28"/>
          <w:szCs w:val="28"/>
        </w:rPr>
        <w:t>КН-</w:t>
      </w:r>
      <w:r w:rsidR="00ED73C8">
        <w:rPr>
          <w:sz w:val="28"/>
          <w:szCs w:val="28"/>
        </w:rPr>
        <w:t>406</w:t>
      </w:r>
      <w:r>
        <w:rPr>
          <w:b/>
          <w:sz w:val="28"/>
          <w:szCs w:val="28"/>
        </w:rPr>
        <w:tab/>
      </w:r>
    </w:p>
    <w:p w14:paraId="4A8FFF2A" w14:textId="60C9BDBF" w:rsidR="00C845F5" w:rsidRDefault="00C845F5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Кафедра: </w:t>
      </w:r>
      <w:r w:rsidRPr="00C845F5">
        <w:rPr>
          <w:bCs/>
          <w:sz w:val="28"/>
          <w:szCs w:val="28"/>
        </w:rPr>
        <w:t>САП</w:t>
      </w:r>
    </w:p>
    <w:p w14:paraId="0B8430FB" w14:textId="3586D56E" w:rsidR="005D5054" w:rsidRDefault="003F5713">
      <w:pPr>
        <w:spacing w:line="360" w:lineRule="auto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Дисципліна: </w:t>
      </w:r>
      <w:r w:rsidR="00C845F5" w:rsidRPr="00C845F5">
        <w:rPr>
          <w:sz w:val="28"/>
          <w:szCs w:val="28"/>
        </w:rPr>
        <w:t>Теорія прийняття рішень</w:t>
      </w:r>
    </w:p>
    <w:p w14:paraId="6957BAAA" w14:textId="4C79288C" w:rsidR="005D5054" w:rsidRDefault="003F5713">
      <w:pPr>
        <w:spacing w:line="360" w:lineRule="auto"/>
        <w:outlineLvl w:val="0"/>
        <w:rPr>
          <w:bCs/>
          <w:sz w:val="28"/>
          <w:szCs w:val="28"/>
        </w:rPr>
      </w:pPr>
      <w:r>
        <w:rPr>
          <w:b/>
          <w:sz w:val="28"/>
          <w:szCs w:val="28"/>
        </w:rPr>
        <w:t>Перевірила:</w:t>
      </w:r>
      <w:r>
        <w:rPr>
          <w:bCs/>
          <w:sz w:val="28"/>
          <w:szCs w:val="28"/>
        </w:rPr>
        <w:t xml:space="preserve"> </w:t>
      </w:r>
      <w:r w:rsidR="00CC730F">
        <w:rPr>
          <w:bCs/>
          <w:sz w:val="28"/>
          <w:szCs w:val="28"/>
        </w:rPr>
        <w:t>Кривий Р.З.</w:t>
      </w:r>
    </w:p>
    <w:p w14:paraId="7C997E51" w14:textId="77777777" w:rsidR="00AB7B80" w:rsidRDefault="00AB7B80" w:rsidP="00AB7B80">
      <w:pPr>
        <w:spacing w:line="360" w:lineRule="auto"/>
        <w:outlineLvl w:val="0"/>
        <w:rPr>
          <w:sz w:val="28"/>
          <w:szCs w:val="28"/>
        </w:rPr>
      </w:pPr>
      <w:r w:rsidRPr="00A72FF4">
        <w:rPr>
          <w:sz w:val="28"/>
          <w:szCs w:val="28"/>
          <w:highlight w:val="yellow"/>
        </w:rPr>
        <w:t>https://github.com/veronikalpnu/TPR</w:t>
      </w:r>
    </w:p>
    <w:p w14:paraId="22D9F6AF" w14:textId="22C71AE0" w:rsidR="005D5054" w:rsidRDefault="005D5054" w:rsidP="00ED73C8">
      <w:pPr>
        <w:spacing w:line="360" w:lineRule="auto"/>
        <w:outlineLvl w:val="0"/>
        <w:rPr>
          <w:b/>
        </w:rPr>
      </w:pPr>
    </w:p>
    <w:p w14:paraId="4B5EBA26" w14:textId="77777777" w:rsidR="008C5D82" w:rsidRDefault="008C5D82" w:rsidP="00ED73C8">
      <w:pPr>
        <w:spacing w:line="360" w:lineRule="auto"/>
        <w:outlineLvl w:val="0"/>
        <w:rPr>
          <w:b/>
        </w:rPr>
      </w:pPr>
    </w:p>
    <w:p w14:paraId="1ED94A27" w14:textId="77777777" w:rsidR="005D5054" w:rsidRDefault="003F5713">
      <w:pPr>
        <w:spacing w:line="360" w:lineRule="auto"/>
        <w:jc w:val="center"/>
        <w:outlineLvl w:val="0"/>
        <w:rPr>
          <w:b/>
        </w:rPr>
      </w:pPr>
      <w:r>
        <w:rPr>
          <w:b/>
        </w:rPr>
        <w:t>ЗВІТ</w:t>
      </w:r>
    </w:p>
    <w:p w14:paraId="10FE84F3" w14:textId="7C2DF11D" w:rsidR="005D5054" w:rsidRPr="00B141BB" w:rsidRDefault="003F5713">
      <w:pPr>
        <w:spacing w:line="360" w:lineRule="auto"/>
        <w:jc w:val="center"/>
        <w:outlineLvl w:val="0"/>
        <w:rPr>
          <w:sz w:val="28"/>
          <w:szCs w:val="28"/>
          <w:lang w:val="ru-RU"/>
        </w:rPr>
      </w:pPr>
      <w:r>
        <w:rPr>
          <w:sz w:val="28"/>
          <w:szCs w:val="28"/>
        </w:rPr>
        <w:t>до лабораторної роботи №</w:t>
      </w:r>
      <w:r w:rsidR="00B141BB" w:rsidRPr="00B141BB">
        <w:rPr>
          <w:sz w:val="28"/>
          <w:szCs w:val="28"/>
          <w:lang w:val="ru-RU"/>
        </w:rPr>
        <w:t>4</w:t>
      </w:r>
    </w:p>
    <w:p w14:paraId="0F3F1C65" w14:textId="63CDB209" w:rsidR="005D5054" w:rsidRPr="0054383F" w:rsidRDefault="003F5713" w:rsidP="0054383F">
      <w:pPr>
        <w:pStyle w:val="a7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тему: </w:t>
      </w:r>
      <w:r w:rsidR="0054383F">
        <w:rPr>
          <w:b w:val="0"/>
          <w:sz w:val="28"/>
          <w:szCs w:val="28"/>
        </w:rPr>
        <w:t>«</w:t>
      </w:r>
      <w:r w:rsidR="00B141BB" w:rsidRPr="00B141BB">
        <w:rPr>
          <w:b w:val="0"/>
          <w:sz w:val="28"/>
          <w:szCs w:val="28"/>
        </w:rPr>
        <w:t>Метод експертної оцінки</w:t>
      </w:r>
      <w:r w:rsidR="0054383F">
        <w:rPr>
          <w:b w:val="0"/>
          <w:sz w:val="28"/>
          <w:szCs w:val="28"/>
        </w:rPr>
        <w:t>»</w:t>
      </w:r>
    </w:p>
    <w:p w14:paraId="79782F49" w14:textId="77777777" w:rsidR="00CC730F" w:rsidRDefault="00CC730F" w:rsidP="00CC730F">
      <w:pPr>
        <w:spacing w:line="360" w:lineRule="auto"/>
        <w:rPr>
          <w:b/>
          <w:bCs/>
          <w:sz w:val="28"/>
          <w:szCs w:val="28"/>
        </w:rPr>
      </w:pPr>
    </w:p>
    <w:p w14:paraId="52866FD0" w14:textId="616C3AEB" w:rsidR="00211D6E" w:rsidRDefault="003F5713" w:rsidP="00B141B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Мета роботи</w:t>
      </w:r>
      <w:r>
        <w:rPr>
          <w:sz w:val="28"/>
          <w:szCs w:val="28"/>
        </w:rPr>
        <w:t xml:space="preserve">: </w:t>
      </w:r>
      <w:r w:rsidR="00C24822">
        <w:rPr>
          <w:sz w:val="28"/>
          <w:szCs w:val="28"/>
        </w:rPr>
        <w:t>о</w:t>
      </w:r>
      <w:r w:rsidR="00B141BB" w:rsidRPr="00B141BB">
        <w:rPr>
          <w:sz w:val="28"/>
          <w:szCs w:val="28"/>
        </w:rPr>
        <w:t>тримати практичні навички експертного оцінювання систем, різними методами і</w:t>
      </w:r>
      <w:r w:rsidR="00B141BB" w:rsidRPr="00B141BB">
        <w:rPr>
          <w:sz w:val="28"/>
          <w:szCs w:val="28"/>
          <w:lang w:val="ru-RU"/>
        </w:rPr>
        <w:t xml:space="preserve"> </w:t>
      </w:r>
      <w:r w:rsidR="00B141BB" w:rsidRPr="00B141BB">
        <w:rPr>
          <w:sz w:val="28"/>
          <w:szCs w:val="28"/>
        </w:rPr>
        <w:t>обробки результатів оцінювання.</w:t>
      </w:r>
      <w:r w:rsidR="00211D6E" w:rsidRPr="00211D6E">
        <w:rPr>
          <w:sz w:val="28"/>
          <w:szCs w:val="28"/>
        </w:rPr>
        <w:t>.</w:t>
      </w:r>
    </w:p>
    <w:p w14:paraId="6043EE7C" w14:textId="77777777" w:rsidR="00211D6E" w:rsidRDefault="00211D6E">
      <w:pPr>
        <w:spacing w:line="360" w:lineRule="auto"/>
        <w:rPr>
          <w:sz w:val="28"/>
          <w:szCs w:val="28"/>
        </w:rPr>
      </w:pPr>
    </w:p>
    <w:p w14:paraId="0408D5F6" w14:textId="0A7C5E8D" w:rsidR="00C24822" w:rsidRDefault="003F571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Теоретичні відомості</w:t>
      </w:r>
      <w:r w:rsidR="00CC730F">
        <w:rPr>
          <w:b/>
          <w:bCs/>
          <w:sz w:val="28"/>
          <w:szCs w:val="28"/>
        </w:rPr>
        <w:t>:</w:t>
      </w:r>
    </w:p>
    <w:p w14:paraId="72E7C86F" w14:textId="3C9FAFE6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Ме́тод експе́ртних оцін́ ок або метод Дельфі (англ. Delphi technique) — один з основних класів методів науково-технічного прогнозування, який ґрунтується на припущенні, що на основі думок експертів можна збудувати адекватну модель майбутнього розвитку об'єкта прогнозування.</w:t>
      </w:r>
    </w:p>
    <w:p w14:paraId="410132D9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Відправною інформацією при цьому є думка спеціалістів, які займаються дослідженнями й розробками в прогнозованій галузі.</w:t>
      </w:r>
    </w:p>
    <w:p w14:paraId="660897A8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Методи експертних оцінок поділяють на індивідуальні та колективні.</w:t>
      </w:r>
    </w:p>
    <w:p w14:paraId="72AEE64A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Індивідуальні бувають двох типів: оцінка типу «інтерв'ю» та аналітичні (найпоширеніші з останніх — морфологічні — виявлення різних варіантів поведінки об'єкта прогнозування та метод складання аналітичних оглядів).</w:t>
      </w:r>
    </w:p>
    <w:p w14:paraId="3AC5920E" w14:textId="7AE40776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 xml:space="preserve">Серед колективних методів розрізняють: </w:t>
      </w:r>
      <w:r w:rsidRPr="00B141BB">
        <w:rPr>
          <w:rFonts w:ascii="TimesNewRomanPSMT" w:hAnsi="TimesNewRomanPSMT"/>
          <w:sz w:val="28"/>
          <w:szCs w:val="28"/>
          <w:lang w:val="ru-RU"/>
        </w:rPr>
        <w:t>-</w:t>
      </w:r>
      <w:r w:rsidRPr="00B141BB">
        <w:rPr>
          <w:rFonts w:ascii="TimesNewRomanPSMT" w:hAnsi="TimesNewRomanPSMT"/>
          <w:sz w:val="28"/>
          <w:szCs w:val="28"/>
        </w:rPr>
        <w:t xml:space="preserve"> метод комісії</w:t>
      </w:r>
    </w:p>
    <w:p w14:paraId="4880EF96" w14:textId="0D61E556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  <w:lang w:val="ru-RU"/>
        </w:rPr>
        <w:t>-</w:t>
      </w:r>
      <w:r w:rsidRPr="00B141BB">
        <w:rPr>
          <w:rFonts w:ascii="TimesNewRomanPSMT" w:hAnsi="TimesNewRomanPSMT"/>
          <w:sz w:val="28"/>
          <w:szCs w:val="28"/>
        </w:rPr>
        <w:t xml:space="preserve"> метод віднесеної оцінки</w:t>
      </w:r>
    </w:p>
    <w:p w14:paraId="157438CB" w14:textId="62F06C2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  <w:lang w:val="ru-RU"/>
        </w:rPr>
        <w:t>-</w:t>
      </w:r>
      <w:r w:rsidRPr="00B141BB">
        <w:rPr>
          <w:rFonts w:ascii="TimesNewRomanPSMT" w:hAnsi="TimesNewRomanPSMT"/>
          <w:sz w:val="28"/>
          <w:szCs w:val="28"/>
        </w:rPr>
        <w:t xml:space="preserve"> дельфійський метод.</w:t>
      </w:r>
    </w:p>
    <w:p w14:paraId="26B37B6B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 xml:space="preserve">Метод комісії передбачає проведення групою експертів дискусії для вироблення загальної думки щодо майбутньої поведінки прогнозованих </w:t>
      </w:r>
      <w:r w:rsidRPr="00B141BB">
        <w:rPr>
          <w:rFonts w:ascii="TimesNewRomanPSMT" w:hAnsi="TimesNewRomanPSMT"/>
          <w:sz w:val="28"/>
          <w:szCs w:val="28"/>
        </w:rPr>
        <w:lastRenderedPageBreak/>
        <w:t>об'єктів. Недолік цього методу — інерційність (консервативність) поглядів експертів щодо прогнозованої поведінки об'єкта.</w:t>
      </w:r>
    </w:p>
    <w:p w14:paraId="41370471" w14:textId="18FF4383" w:rsidR="00211D6E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Досконалішим методом колективної оцінки є дельфійський метод. Він передбачає відмову від прямих колективних обговорень. Дебати заміняють програмою індивідуальних опитувань, які здебільшого проводять у формі таблиць експертної оцінки. Відповіді експертів узагальнюють і передають їм назад, після чого експерти уточнюють свої відповіді. Таку процедуру повторюють кілька разів, поки не досягають прийнятної збіжності всіх висловлених думок.</w:t>
      </w:r>
    </w:p>
    <w:p w14:paraId="25643488" w14:textId="5E76E4BB" w:rsidR="00211D6E" w:rsidRDefault="00B141BB" w:rsidP="00211D6E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Суть методу «прогнозованого графа» полягає в побудові на основі експертних оцінок і наступного аналізу моделі, складної мережі взаємозв'язків, які виникають під час розв'язування перспективних науково-технічних проблем. При цьому забезпечується можливість формування багатьох різних варіантів науково-технічного розвитку, кожний з яких у перспективі веде до досягнення мети розвитку прогнозованого об'єкта. Наступний аналіз моделі дає змогу визначити оптимальні (за певними критеріями) шляхи досягнення мети</w:t>
      </w:r>
    </w:p>
    <w:p w14:paraId="1231BA98" w14:textId="77777777" w:rsidR="00B141BB" w:rsidRPr="00B141BB" w:rsidRDefault="00B141BB" w:rsidP="00211D6E">
      <w:pPr>
        <w:pStyle w:val="a8"/>
        <w:rPr>
          <w:rFonts w:ascii="TimesNewRomanPSMT" w:hAnsi="TimesNewRomanPSMT"/>
          <w:sz w:val="28"/>
          <w:szCs w:val="28"/>
        </w:rPr>
      </w:pPr>
    </w:p>
    <w:p w14:paraId="6AC969A0" w14:textId="4FE5C4CD" w:rsidR="00575711" w:rsidRDefault="00695995" w:rsidP="0057571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54383F">
        <w:rPr>
          <w:b/>
          <w:bCs/>
          <w:sz w:val="28"/>
          <w:szCs w:val="28"/>
        </w:rPr>
        <w:t>авдання:</w:t>
      </w:r>
    </w:p>
    <w:p w14:paraId="34817B16" w14:textId="664335AD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1. Вибираємо об'єкт для експертної оцінки;</w:t>
      </w:r>
    </w:p>
    <w:p w14:paraId="665BC1CC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2. Вибираємо параметри для порівняння;</w:t>
      </w:r>
    </w:p>
    <w:p w14:paraId="6926A1E6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3. Визначаємо вагу кожного параметра;</w:t>
      </w:r>
    </w:p>
    <w:p w14:paraId="0A1DD8E3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4. Задаємо порівняльну шкалу;</w:t>
      </w:r>
    </w:p>
    <w:p w14:paraId="0AEC1623" w14:textId="1284AEE4" w:rsidR="00211D6E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5. Порівнюємо.</w:t>
      </w:r>
    </w:p>
    <w:p w14:paraId="07361F19" w14:textId="77777777" w:rsidR="001E3A85" w:rsidRDefault="001E3A85" w:rsidP="00B141BB">
      <w:pPr>
        <w:pStyle w:val="a8"/>
        <w:rPr>
          <w:rFonts w:ascii="TimesNewRomanPSMT" w:hAnsi="TimesNewRomanPSMT"/>
          <w:sz w:val="28"/>
          <w:szCs w:val="28"/>
        </w:rPr>
      </w:pPr>
    </w:p>
    <w:p w14:paraId="3C7D0135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1. Формування груп експертів, вибір об'єктів оцінювання.</w:t>
      </w:r>
    </w:p>
    <w:p w14:paraId="0DFF19C4" w14:textId="2015A460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Необхідно сформувати невеликі групи по 3-4 людини, вибрати мету порівняння і об'єкти</w:t>
      </w:r>
      <w:r w:rsidR="001E3A85">
        <w:rPr>
          <w:rFonts w:ascii="TimesNewRomanPSMT" w:hAnsi="TimesNewRomanPSMT"/>
          <w:sz w:val="28"/>
          <w:szCs w:val="28"/>
          <w:lang w:val="uk-UA"/>
        </w:rPr>
        <w:t xml:space="preserve"> </w:t>
      </w:r>
      <w:r w:rsidRPr="00B141BB">
        <w:rPr>
          <w:rFonts w:ascii="TimesNewRomanPSMT" w:hAnsi="TimesNewRomanPSMT"/>
          <w:sz w:val="28"/>
          <w:szCs w:val="28"/>
        </w:rPr>
        <w:t>(системи) для порівняння. Об'єкти (повинні бути однорідними.</w:t>
      </w:r>
    </w:p>
    <w:p w14:paraId="0E8C2BF4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Мету і об'єкти порівняння – студент вибирає сам</w:t>
      </w:r>
    </w:p>
    <w:p w14:paraId="327EE883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Приклади мети і об'єктів порівняння:</w:t>
      </w:r>
    </w:p>
    <w:p w14:paraId="49AABE42" w14:textId="7CCA4499" w:rsidR="00B141BB" w:rsidRPr="00B141BB" w:rsidRDefault="00B141BB" w:rsidP="00B141BB">
      <w:pPr>
        <w:pStyle w:val="a8"/>
        <w:numPr>
          <w:ilvl w:val="0"/>
          <w:numId w:val="3"/>
        </w:numPr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мета - купівля автомобіля, об'єкти - «Opel», «BMW», «VW», ...;</w:t>
      </w:r>
    </w:p>
    <w:p w14:paraId="5EEDB9CD" w14:textId="77777777" w:rsidR="00B141BB" w:rsidRDefault="00B141BB" w:rsidP="00B141BB">
      <w:pPr>
        <w:pStyle w:val="a8"/>
        <w:numPr>
          <w:ilvl w:val="0"/>
          <w:numId w:val="3"/>
        </w:numPr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мета - вибір курорту, об'єкти - Туреччина, Італія, Єгипет, ...;</w:t>
      </w:r>
    </w:p>
    <w:p w14:paraId="7B47A9C8" w14:textId="224C29D6" w:rsidR="00B141BB" w:rsidRPr="00B141BB" w:rsidRDefault="00B141BB" w:rsidP="00B141BB">
      <w:pPr>
        <w:pStyle w:val="a8"/>
        <w:numPr>
          <w:ilvl w:val="0"/>
          <w:numId w:val="3"/>
        </w:numPr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мета – купівля мобільного, об'єкти - IPhone, Samsung, Xaomi, ....</w:t>
      </w:r>
    </w:p>
    <w:p w14:paraId="07495EC3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lastRenderedPageBreak/>
        <w:t>2. Ранжування систем.</w:t>
      </w:r>
    </w:p>
    <w:p w14:paraId="24C5111E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Кожен з членів групи (експерт) повинен проранжувати вибрані системи по перевазі.</w:t>
      </w:r>
    </w:p>
    <w:p w14:paraId="1AE0C777" w14:textId="2C995CAA" w:rsid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Потім складається узагальнена ранжування методом суми місць. Для кожного об'єкта</w:t>
      </w:r>
      <w:r w:rsidR="001E3A85">
        <w:rPr>
          <w:rFonts w:ascii="TimesNewRomanPSMT" w:hAnsi="TimesNewRomanPSMT"/>
          <w:sz w:val="28"/>
          <w:szCs w:val="28"/>
          <w:lang w:val="uk-UA"/>
        </w:rPr>
        <w:t xml:space="preserve"> </w:t>
      </w:r>
      <w:r w:rsidRPr="00B141BB">
        <w:rPr>
          <w:rFonts w:ascii="TimesNewRomanPSMT" w:hAnsi="TimesNewRomanPSMT"/>
          <w:sz w:val="28"/>
          <w:szCs w:val="28"/>
        </w:rPr>
        <w:t>ранги, присвоєні експертами, сумуються. Узагальнені ранги присвоюються відповідно</w:t>
      </w:r>
      <w:r w:rsidR="001E3A85">
        <w:rPr>
          <w:rFonts w:ascii="TimesNewRomanPSMT" w:hAnsi="TimesNewRomanPSMT"/>
          <w:sz w:val="28"/>
          <w:szCs w:val="28"/>
          <w:lang w:val="uk-UA"/>
        </w:rPr>
        <w:t xml:space="preserve"> </w:t>
      </w:r>
      <w:r w:rsidRPr="00B141BB">
        <w:rPr>
          <w:rFonts w:ascii="TimesNewRomanPSMT" w:hAnsi="TimesNewRomanPSMT"/>
          <w:sz w:val="28"/>
          <w:szCs w:val="28"/>
        </w:rPr>
        <w:t>до збільшення (спадання) сум рангів. Результати оформляються у вигляді таблиці.</w:t>
      </w:r>
    </w:p>
    <w:p w14:paraId="316C2FBC" w14:textId="3C50D80D" w:rsid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</w:rPr>
        <w:drawing>
          <wp:inline distT="0" distB="0" distL="0" distR="0" wp14:anchorId="058A0778" wp14:editId="40DAAC46">
            <wp:extent cx="6120765" cy="18161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9DD0" w14:textId="01A48ADE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(Зазвичай метод експертних оцінок використовується експертною групою, що складається з кількох людей. Перший експерт незалежно від інших порівнює об'єкт А по всіх 5-ти критеріям. Другий експерт оцінює об'єкт Б і т.д. Або можливий варіант, коли один експерт оцінює всі літаки за одним критерієм, другий експерт оцінює всі літаки по другому параметру і т.д. Потім дані зводять в єдину таблицю і підводять підсумки.)</w:t>
      </w:r>
    </w:p>
    <w:p w14:paraId="1A408E22" w14:textId="77777777" w:rsidR="00B141BB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Реалізувати програмне забезпечення, яке б розв'язувало дану задачу</w:t>
      </w:r>
      <w:r w:rsidRPr="00B141BB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B141BB">
        <w:rPr>
          <w:rFonts w:ascii="TimesNewRomanPSMT" w:hAnsi="TimesNewRomanPSMT"/>
          <w:sz w:val="28"/>
          <w:szCs w:val="28"/>
        </w:rPr>
        <w:t>(обрахувало всі дані експертів і надало результат). Мова програмування</w:t>
      </w:r>
      <w:r w:rsidRPr="00B67F6A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B141BB">
        <w:rPr>
          <w:rFonts w:ascii="TimesNewRomanPSMT" w:hAnsi="TimesNewRomanPSMT"/>
          <w:sz w:val="28"/>
          <w:szCs w:val="28"/>
        </w:rPr>
        <w:t xml:space="preserve">неважлива. </w:t>
      </w:r>
    </w:p>
    <w:p w14:paraId="5198C1E0" w14:textId="624B0F94" w:rsidR="00211D6E" w:rsidRDefault="00B141BB" w:rsidP="00B141BB">
      <w:pPr>
        <w:pStyle w:val="a8"/>
        <w:rPr>
          <w:rFonts w:ascii="TimesNewRomanPSMT" w:hAnsi="TimesNewRomanPSMT"/>
          <w:sz w:val="28"/>
          <w:szCs w:val="28"/>
        </w:rPr>
      </w:pPr>
      <w:r w:rsidRPr="00B141BB">
        <w:rPr>
          <w:rFonts w:ascii="TimesNewRomanPSMT" w:hAnsi="TimesNewRomanPSMT"/>
          <w:sz w:val="28"/>
          <w:szCs w:val="28"/>
        </w:rPr>
        <w:t>Обов'язково: дані мають зчитуватись з файлу і виводитись у</w:t>
      </w:r>
      <w:r w:rsidRPr="00B141BB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Pr="00B141BB">
        <w:rPr>
          <w:rFonts w:ascii="TimesNewRomanPSMT" w:hAnsi="TimesNewRomanPSMT"/>
          <w:sz w:val="28"/>
          <w:szCs w:val="28"/>
        </w:rPr>
        <w:t>табличній формі.</w:t>
      </w:r>
    </w:p>
    <w:p w14:paraId="74A1876A" w14:textId="77777777" w:rsidR="00B141BB" w:rsidRPr="00B141BB" w:rsidRDefault="00B141BB" w:rsidP="00B141BB">
      <w:pPr>
        <w:pStyle w:val="a8"/>
        <w:rPr>
          <w:rFonts w:ascii="TimesNewRomanPSMT" w:hAnsi="TimesNewRomanPSMT"/>
          <w:sz w:val="28"/>
          <w:szCs w:val="28"/>
          <w:lang w:val="uk-UA"/>
        </w:rPr>
      </w:pPr>
    </w:p>
    <w:p w14:paraId="3F5F1631" w14:textId="73D4E7DD" w:rsidR="00211D6E" w:rsidRDefault="00517F6B" w:rsidP="0072130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 w14:paraId="1D8BA135" w14:textId="26B60FD8" w:rsidR="00DF40CE" w:rsidRDefault="00DF40CE" w:rsidP="00DF40CE">
      <w:pPr>
        <w:pStyle w:val="a8"/>
        <w:rPr>
          <w:rFonts w:ascii="TimesNewRomanPSMT" w:hAnsi="TimesNewRomanPSMT"/>
          <w:sz w:val="28"/>
          <w:szCs w:val="28"/>
          <w:lang w:val="uk-UA"/>
        </w:rPr>
      </w:pPr>
      <w:r w:rsidRPr="00DF40CE">
        <w:rPr>
          <w:rFonts w:ascii="TimesNewRomanPSMT" w:hAnsi="TimesNewRomanPSMT"/>
          <w:sz w:val="28"/>
          <w:szCs w:val="28"/>
        </w:rPr>
        <w:t>Для виконання даної лабораторної роботи я обра</w:t>
      </w:r>
      <w:r>
        <w:rPr>
          <w:rFonts w:ascii="TimesNewRomanPSMT" w:hAnsi="TimesNewRomanPSMT"/>
          <w:sz w:val="28"/>
          <w:szCs w:val="28"/>
          <w:lang w:val="uk-UA"/>
        </w:rPr>
        <w:t>ла</w:t>
      </w:r>
      <w:r w:rsidRPr="00DF40CE">
        <w:rPr>
          <w:rFonts w:ascii="TimesNewRomanPSMT" w:hAnsi="TimesNewRomanPSMT"/>
          <w:sz w:val="28"/>
          <w:szCs w:val="28"/>
        </w:rPr>
        <w:t xml:space="preserve"> тему </w:t>
      </w:r>
      <w:r>
        <w:rPr>
          <w:rFonts w:ascii="TimesNewRomanPSMT" w:hAnsi="TimesNewRomanPSMT"/>
          <w:sz w:val="28"/>
          <w:szCs w:val="28"/>
          <w:lang w:val="uk-UA"/>
        </w:rPr>
        <w:t xml:space="preserve">- </w:t>
      </w:r>
      <w:r w:rsidRPr="003C004E">
        <w:rPr>
          <w:rFonts w:ascii="TimesNewRomanPSMT" w:hAnsi="TimesNewRomanPSMT"/>
          <w:sz w:val="28"/>
          <w:szCs w:val="28"/>
          <w:highlight w:val="yellow"/>
        </w:rPr>
        <w:t xml:space="preserve">вибір </w:t>
      </w:r>
      <w:r w:rsidR="003C004E" w:rsidRPr="003C004E">
        <w:rPr>
          <w:rFonts w:ascii="TimesNewRomanPSMT" w:hAnsi="TimesNewRomanPSMT"/>
          <w:sz w:val="28"/>
          <w:szCs w:val="28"/>
          <w:highlight w:val="yellow"/>
          <w:lang w:val="uk-UA"/>
        </w:rPr>
        <w:t>навушників</w:t>
      </w:r>
      <w:r w:rsidRPr="003C004E">
        <w:rPr>
          <w:rFonts w:ascii="TimesNewRomanPSMT" w:hAnsi="TimesNewRomanPSMT"/>
          <w:sz w:val="28"/>
          <w:szCs w:val="28"/>
          <w:highlight w:val="yellow"/>
          <w:lang w:val="uk-UA"/>
        </w:rPr>
        <w:t>.</w:t>
      </w:r>
    </w:p>
    <w:p w14:paraId="2FE3AF15" w14:textId="26BBD5E5" w:rsidR="00DF40CE" w:rsidRDefault="00DF40CE" w:rsidP="00DF40CE">
      <w:pPr>
        <w:pStyle w:val="a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uk-UA"/>
        </w:rPr>
        <w:t>П</w:t>
      </w:r>
      <w:r w:rsidRPr="00DF40CE">
        <w:rPr>
          <w:rFonts w:ascii="TimesNewRomanPSMT" w:hAnsi="TimesNewRomanPSMT"/>
          <w:sz w:val="28"/>
          <w:szCs w:val="28"/>
        </w:rPr>
        <w:t>рописа</w:t>
      </w:r>
      <w:r>
        <w:rPr>
          <w:rFonts w:ascii="TimesNewRomanPSMT" w:hAnsi="TimesNewRomanPSMT"/>
          <w:sz w:val="28"/>
          <w:szCs w:val="28"/>
          <w:lang w:val="uk-UA"/>
        </w:rPr>
        <w:t>ла</w:t>
      </w:r>
      <w:r w:rsidRPr="00DF40CE">
        <w:rPr>
          <w:rFonts w:ascii="TimesNewRomanPSMT" w:hAnsi="TimesNewRomanPSMT"/>
          <w:sz w:val="28"/>
          <w:szCs w:val="28"/>
        </w:rPr>
        <w:t xml:space="preserve"> назви п’яти </w:t>
      </w:r>
      <w:r w:rsidR="003C004E">
        <w:rPr>
          <w:rFonts w:ascii="TimesNewRomanPSMT" w:hAnsi="TimesNewRomanPSMT"/>
          <w:sz w:val="28"/>
          <w:szCs w:val="28"/>
          <w:lang w:val="uk-UA"/>
        </w:rPr>
        <w:t>навушників ( +- одного рівня )</w:t>
      </w:r>
      <w:r w:rsidRPr="00DF40CE">
        <w:rPr>
          <w:rFonts w:ascii="TimesNewRomanPSMT" w:hAnsi="TimesNewRomanPSMT"/>
          <w:sz w:val="28"/>
          <w:szCs w:val="28"/>
        </w:rPr>
        <w:t xml:space="preserve"> в текстовому файлі. В подальшому інформація в програмі буде зчитуватись з цього та наступних текстових файлів.</w:t>
      </w:r>
    </w:p>
    <w:p w14:paraId="0BFDC571" w14:textId="65140051" w:rsidR="005D0654" w:rsidRDefault="00DF40CE" w:rsidP="00DF40CE">
      <w:pPr>
        <w:pStyle w:val="a8"/>
        <w:rPr>
          <w:rFonts w:ascii="TimesNewRomanPSMT" w:hAnsi="TimesNewRomanPSMT"/>
          <w:sz w:val="28"/>
          <w:szCs w:val="28"/>
          <w:lang w:val="uk-UA"/>
        </w:rPr>
      </w:pPr>
      <w:r w:rsidRPr="00DF40CE">
        <w:rPr>
          <w:rFonts w:ascii="TimesNewRomanPSMT" w:hAnsi="TimesNewRomanPSMT"/>
          <w:sz w:val="28"/>
          <w:szCs w:val="28"/>
        </w:rPr>
        <w:t>Також я створи</w:t>
      </w:r>
      <w:r>
        <w:rPr>
          <w:rFonts w:ascii="TimesNewRomanPSMT" w:hAnsi="TimesNewRomanPSMT"/>
          <w:sz w:val="28"/>
          <w:szCs w:val="28"/>
          <w:lang w:val="uk-UA"/>
        </w:rPr>
        <w:t>ла</w:t>
      </w:r>
      <w:r w:rsidRPr="00DF40CE">
        <w:rPr>
          <w:rFonts w:ascii="TimesNewRomanPSMT" w:hAnsi="TimesNewRomanPSMT"/>
          <w:sz w:val="28"/>
          <w:szCs w:val="28"/>
        </w:rPr>
        <w:t xml:space="preserve"> окремий текстовий файл під назвою parameters (параметри), де вказа</w:t>
      </w:r>
      <w:r w:rsidR="005D0654">
        <w:rPr>
          <w:rFonts w:ascii="TimesNewRomanPSMT" w:hAnsi="TimesNewRomanPSMT"/>
          <w:sz w:val="28"/>
          <w:szCs w:val="28"/>
          <w:lang w:val="uk-UA"/>
        </w:rPr>
        <w:t>ла</w:t>
      </w:r>
      <w:r w:rsidRPr="00DF40CE">
        <w:rPr>
          <w:rFonts w:ascii="TimesNewRomanPSMT" w:hAnsi="TimesNewRomanPSMT"/>
          <w:sz w:val="28"/>
          <w:szCs w:val="28"/>
        </w:rPr>
        <w:t xml:space="preserve"> </w:t>
      </w:r>
      <w:r w:rsidR="005D0654">
        <w:rPr>
          <w:rFonts w:ascii="TimesNewRomanPSMT" w:hAnsi="TimesNewRomanPSMT"/>
          <w:sz w:val="28"/>
          <w:szCs w:val="28"/>
          <w:lang w:val="uk-UA"/>
        </w:rPr>
        <w:t>7</w:t>
      </w:r>
      <w:r w:rsidRPr="00DF40CE">
        <w:rPr>
          <w:rFonts w:ascii="TimesNewRomanPSMT" w:hAnsi="TimesNewRomanPSMT"/>
          <w:sz w:val="28"/>
          <w:szCs w:val="28"/>
        </w:rPr>
        <w:t xml:space="preserve"> критеріїв, по яких буде здійснюватись оцінка </w:t>
      </w:r>
      <w:r w:rsidR="003C004E">
        <w:rPr>
          <w:rFonts w:ascii="TimesNewRomanPSMT" w:hAnsi="TimesNewRomanPSMT"/>
          <w:sz w:val="28"/>
          <w:szCs w:val="28"/>
          <w:lang w:val="uk-UA"/>
        </w:rPr>
        <w:t>навушників</w:t>
      </w:r>
      <w:r w:rsidR="005D0654">
        <w:rPr>
          <w:rFonts w:ascii="TimesNewRomanPSMT" w:hAnsi="TimesNewRomanPSMT"/>
          <w:sz w:val="28"/>
          <w:szCs w:val="28"/>
          <w:lang w:val="uk-UA"/>
        </w:rPr>
        <w:t>:</w:t>
      </w:r>
    </w:p>
    <w:p w14:paraId="651BE8D7" w14:textId="0ECA70D8" w:rsidR="005D0654" w:rsidRDefault="005D0654" w:rsidP="005D0654">
      <w:pPr>
        <w:pStyle w:val="a8"/>
        <w:numPr>
          <w:ilvl w:val="0"/>
          <w:numId w:val="4"/>
        </w:numPr>
        <w:rPr>
          <w:rFonts w:ascii="TimesNewRomanPSMT" w:hAnsi="TimesNewRomanPSMT"/>
          <w:sz w:val="28"/>
          <w:szCs w:val="28"/>
          <w:lang w:val="uk-UA"/>
        </w:rPr>
      </w:pPr>
      <w:r>
        <w:rPr>
          <w:rFonts w:ascii="TimesNewRomanPSMT" w:hAnsi="TimesNewRomanPSMT"/>
          <w:sz w:val="28"/>
          <w:szCs w:val="28"/>
          <w:lang w:val="uk-UA"/>
        </w:rPr>
        <w:t>Ціна</w:t>
      </w:r>
    </w:p>
    <w:p w14:paraId="79514740" w14:textId="77777777" w:rsidR="003C004E" w:rsidRDefault="003C004E" w:rsidP="003C004E">
      <w:pPr>
        <w:pStyle w:val="a8"/>
        <w:numPr>
          <w:ilvl w:val="0"/>
          <w:numId w:val="4"/>
        </w:numPr>
        <w:rPr>
          <w:rFonts w:ascii="TimesNewRomanPSMT" w:hAnsi="TimesNewRomanPSMT"/>
          <w:sz w:val="28"/>
          <w:szCs w:val="28"/>
          <w:lang w:val="uk-UA"/>
        </w:rPr>
      </w:pPr>
      <w:r w:rsidRPr="003C004E">
        <w:rPr>
          <w:rFonts w:ascii="TimesNewRomanPSMT" w:hAnsi="TimesNewRomanPSMT"/>
          <w:sz w:val="28"/>
          <w:szCs w:val="28"/>
          <w:lang w:val="uk-UA"/>
        </w:rPr>
        <w:t>Діапазон частот</w:t>
      </w:r>
    </w:p>
    <w:p w14:paraId="60CC62DE" w14:textId="77777777" w:rsidR="003C004E" w:rsidRDefault="003C004E" w:rsidP="003C004E">
      <w:pPr>
        <w:pStyle w:val="a8"/>
        <w:numPr>
          <w:ilvl w:val="0"/>
          <w:numId w:val="4"/>
        </w:numPr>
        <w:rPr>
          <w:rFonts w:ascii="TimesNewRomanPSMT" w:hAnsi="TimesNewRomanPSMT"/>
          <w:sz w:val="28"/>
          <w:szCs w:val="28"/>
          <w:lang w:val="uk-UA"/>
        </w:rPr>
      </w:pPr>
      <w:r w:rsidRPr="003C004E">
        <w:rPr>
          <w:rFonts w:ascii="TimesNewRomanPSMT" w:hAnsi="TimesNewRomanPSMT"/>
          <w:sz w:val="28"/>
          <w:szCs w:val="28"/>
          <w:lang w:val="uk-UA"/>
        </w:rPr>
        <w:lastRenderedPageBreak/>
        <w:t>Дизайн</w:t>
      </w:r>
    </w:p>
    <w:p w14:paraId="3CC61DBD" w14:textId="77777777" w:rsidR="003C004E" w:rsidRDefault="003C004E" w:rsidP="003C004E">
      <w:pPr>
        <w:pStyle w:val="a8"/>
        <w:numPr>
          <w:ilvl w:val="0"/>
          <w:numId w:val="4"/>
        </w:numPr>
        <w:rPr>
          <w:rFonts w:ascii="TimesNewRomanPSMT" w:hAnsi="TimesNewRomanPSMT"/>
          <w:sz w:val="28"/>
          <w:szCs w:val="28"/>
          <w:lang w:val="uk-UA"/>
        </w:rPr>
      </w:pPr>
      <w:r w:rsidRPr="003C004E">
        <w:rPr>
          <w:rFonts w:ascii="TimesNewRomanPSMT" w:hAnsi="TimesNewRomanPSMT"/>
          <w:sz w:val="28"/>
          <w:szCs w:val="28"/>
          <w:lang w:val="uk-UA"/>
        </w:rPr>
        <w:t>Вага</w:t>
      </w:r>
    </w:p>
    <w:p w14:paraId="5799F84A" w14:textId="77777777" w:rsidR="003C004E" w:rsidRDefault="003C004E" w:rsidP="003C004E">
      <w:pPr>
        <w:pStyle w:val="a8"/>
        <w:numPr>
          <w:ilvl w:val="0"/>
          <w:numId w:val="4"/>
        </w:numPr>
        <w:rPr>
          <w:rFonts w:ascii="TimesNewRomanPSMT" w:hAnsi="TimesNewRomanPSMT"/>
          <w:sz w:val="28"/>
          <w:szCs w:val="28"/>
          <w:lang w:val="uk-UA"/>
        </w:rPr>
      </w:pPr>
      <w:r w:rsidRPr="003C004E">
        <w:rPr>
          <w:rFonts w:ascii="TimesNewRomanPSMT" w:hAnsi="TimesNewRomanPSMT"/>
          <w:sz w:val="28"/>
          <w:szCs w:val="28"/>
          <w:lang w:val="uk-UA"/>
        </w:rPr>
        <w:t>Мікрофон</w:t>
      </w:r>
    </w:p>
    <w:p w14:paraId="43935243" w14:textId="77777777" w:rsidR="003C004E" w:rsidRDefault="003C004E" w:rsidP="003C004E">
      <w:pPr>
        <w:pStyle w:val="a8"/>
        <w:numPr>
          <w:ilvl w:val="0"/>
          <w:numId w:val="4"/>
        </w:numPr>
        <w:rPr>
          <w:rFonts w:ascii="TimesNewRomanPSMT" w:hAnsi="TimesNewRomanPSMT"/>
          <w:sz w:val="28"/>
          <w:szCs w:val="28"/>
          <w:lang w:val="uk-UA"/>
        </w:rPr>
      </w:pPr>
      <w:r w:rsidRPr="003C004E">
        <w:rPr>
          <w:rFonts w:ascii="TimesNewRomanPSMT" w:hAnsi="TimesNewRomanPSMT"/>
          <w:sz w:val="28"/>
          <w:szCs w:val="28"/>
          <w:lang w:val="uk-UA"/>
        </w:rPr>
        <w:t>Шумоподавлення</w:t>
      </w:r>
    </w:p>
    <w:p w14:paraId="4C2D2BB1" w14:textId="69643006" w:rsidR="003C004E" w:rsidRPr="003C004E" w:rsidRDefault="003C004E" w:rsidP="003C004E">
      <w:pPr>
        <w:pStyle w:val="a8"/>
        <w:numPr>
          <w:ilvl w:val="0"/>
          <w:numId w:val="4"/>
        </w:numPr>
        <w:rPr>
          <w:rFonts w:ascii="TimesNewRomanPSMT" w:hAnsi="TimesNewRomanPSMT"/>
          <w:sz w:val="28"/>
          <w:szCs w:val="28"/>
          <w:lang w:val="uk-UA"/>
        </w:rPr>
      </w:pPr>
      <w:r w:rsidRPr="003C004E">
        <w:rPr>
          <w:rFonts w:ascii="TimesNewRomanPSMT" w:hAnsi="TimesNewRomanPSMT"/>
          <w:sz w:val="28"/>
          <w:szCs w:val="28"/>
          <w:lang w:val="uk-UA"/>
        </w:rPr>
        <w:t>Функції</w:t>
      </w:r>
    </w:p>
    <w:p w14:paraId="1F2A3FB5" w14:textId="4B5D0F9F" w:rsidR="0010142F" w:rsidRPr="0010142F" w:rsidRDefault="0010142F" w:rsidP="003C004E">
      <w:pPr>
        <w:pStyle w:val="a8"/>
        <w:rPr>
          <w:rFonts w:ascii="TimesNewRomanPSMT" w:hAnsi="TimesNewRomanPSMT"/>
          <w:sz w:val="28"/>
          <w:szCs w:val="28"/>
        </w:rPr>
      </w:pPr>
      <w:r w:rsidRPr="0010142F">
        <w:rPr>
          <w:rFonts w:ascii="TimesNewRomanPSMT" w:hAnsi="TimesNewRomanPSMT"/>
          <w:sz w:val="28"/>
          <w:szCs w:val="28"/>
        </w:rPr>
        <w:t>Також для кожного параметру потрібно було визначити вагу в залежності від того, як його значення впливає на оцінку. Значення ваг я вписа</w:t>
      </w:r>
      <w:r>
        <w:rPr>
          <w:rFonts w:ascii="TimesNewRomanPSMT" w:hAnsi="TimesNewRomanPSMT"/>
          <w:sz w:val="28"/>
          <w:szCs w:val="28"/>
          <w:lang w:val="uk-UA"/>
        </w:rPr>
        <w:t>ла</w:t>
      </w:r>
      <w:r w:rsidRPr="0010142F">
        <w:rPr>
          <w:rFonts w:ascii="TimesNewRomanPSMT" w:hAnsi="TimesNewRomanPSMT"/>
          <w:sz w:val="28"/>
          <w:szCs w:val="28"/>
        </w:rPr>
        <w:t xml:space="preserve"> в текстовий файл під назвою importance.</w:t>
      </w:r>
    </w:p>
    <w:p w14:paraId="49CFFAF3" w14:textId="70C01C2D" w:rsidR="00B141BB" w:rsidRPr="003C004E" w:rsidRDefault="003C004E" w:rsidP="00DF40CE">
      <w:pPr>
        <w:pStyle w:val="a8"/>
        <w:rPr>
          <w:b/>
          <w:bCs/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  <w:lang w:val="uk-UA"/>
        </w:rPr>
        <w:drawing>
          <wp:inline distT="0" distB="0" distL="0" distR="0" wp14:anchorId="1505E54F" wp14:editId="2EF8F32F">
            <wp:extent cx="6120765" cy="18370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733B" w14:textId="431D002E" w:rsidR="00FE63EE" w:rsidRDefault="00FE63EE" w:rsidP="00FE63EE">
      <w:pPr>
        <w:pStyle w:val="a8"/>
        <w:rPr>
          <w:rFonts w:ascii="TimesNewRomanPSMT" w:hAnsi="TimesNewRomanPSMT"/>
          <w:sz w:val="28"/>
          <w:szCs w:val="28"/>
        </w:rPr>
      </w:pPr>
      <w:r w:rsidRPr="00FE63EE">
        <w:rPr>
          <w:rFonts w:ascii="TimesNewRomanPSMT" w:hAnsi="TimesNewRomanPSMT"/>
          <w:sz w:val="28"/>
          <w:szCs w:val="28"/>
        </w:rPr>
        <w:t xml:space="preserve">Наступним кроком потрібно було створити текстові файли, в кожному з яких вписати матрицю оцінок всіх </w:t>
      </w:r>
      <w:r w:rsidR="00EA5410">
        <w:rPr>
          <w:rFonts w:ascii="TimesNewRomanPSMT" w:hAnsi="TimesNewRomanPSMT"/>
          <w:sz w:val="28"/>
          <w:szCs w:val="28"/>
          <w:lang w:val="uk-UA"/>
        </w:rPr>
        <w:t>навушників</w:t>
      </w:r>
      <w:r w:rsidRPr="00FE63EE">
        <w:rPr>
          <w:rFonts w:ascii="TimesNewRomanPSMT" w:hAnsi="TimesNewRomanPSMT"/>
          <w:sz w:val="28"/>
          <w:szCs w:val="28"/>
        </w:rPr>
        <w:t xml:space="preserve"> експертами по параметрах. </w:t>
      </w:r>
    </w:p>
    <w:p w14:paraId="628B2573" w14:textId="46ED8A15" w:rsidR="00FE63EE" w:rsidRPr="0010142F" w:rsidRDefault="00FE63EE" w:rsidP="00FE63EE">
      <w:pPr>
        <w:pStyle w:val="a8"/>
        <w:rPr>
          <w:rFonts w:ascii="TimesNewRomanPSMT" w:hAnsi="TimesNewRomanPSMT"/>
          <w:sz w:val="28"/>
          <w:szCs w:val="28"/>
        </w:rPr>
      </w:pPr>
      <w:r w:rsidRPr="00FE63EE">
        <w:rPr>
          <w:rFonts w:ascii="TimesNewRomanPSMT" w:hAnsi="TimesNewRomanPSMT"/>
          <w:sz w:val="28"/>
          <w:szCs w:val="28"/>
        </w:rPr>
        <w:t xml:space="preserve">Експертів було 4, тому відповідно і 4 текстові файли. Шкала оцінювання була задана від 1 до 5. По горизонталі – </w:t>
      </w:r>
      <w:r w:rsidR="00EA5410">
        <w:rPr>
          <w:rFonts w:ascii="TimesNewRomanPSMT" w:hAnsi="TimesNewRomanPSMT"/>
          <w:sz w:val="28"/>
          <w:szCs w:val="28"/>
          <w:lang w:val="uk-UA"/>
        </w:rPr>
        <w:t>назви навушників</w:t>
      </w:r>
      <w:r w:rsidRPr="00FE63EE">
        <w:rPr>
          <w:rFonts w:ascii="TimesNewRomanPSMT" w:hAnsi="TimesNewRomanPSMT"/>
          <w:sz w:val="28"/>
          <w:szCs w:val="28"/>
        </w:rPr>
        <w:t xml:space="preserve">, по вертикалі – </w:t>
      </w:r>
      <w:r w:rsidR="00EA5410">
        <w:rPr>
          <w:rFonts w:ascii="TimesNewRomanPSMT" w:hAnsi="TimesNewRomanPSMT"/>
          <w:sz w:val="28"/>
          <w:szCs w:val="28"/>
          <w:lang w:val="uk-UA"/>
        </w:rPr>
        <w:t>критерії</w:t>
      </w:r>
      <w:r w:rsidRPr="00FE63EE">
        <w:rPr>
          <w:rFonts w:ascii="TimesNewRomanPSMT" w:hAnsi="TimesNewRomanPSMT"/>
          <w:sz w:val="28"/>
          <w:szCs w:val="28"/>
        </w:rPr>
        <w:t>.</w:t>
      </w:r>
    </w:p>
    <w:p w14:paraId="2EEA59ED" w14:textId="2368341F" w:rsidR="00FE63EE" w:rsidRDefault="00E5463D" w:rsidP="00DF40CE">
      <w:pPr>
        <w:pStyle w:val="a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4BFC5D" wp14:editId="6DA66471">
            <wp:extent cx="6120765" cy="17659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512D" w14:textId="382F74AA" w:rsidR="00713874" w:rsidRDefault="00713874" w:rsidP="0071387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Ручні обрахунки</w:t>
      </w:r>
      <w:r>
        <w:rPr>
          <w:b/>
          <w:bCs/>
          <w:sz w:val="28"/>
          <w:szCs w:val="28"/>
        </w:rPr>
        <w:t>:</w:t>
      </w:r>
    </w:p>
    <w:p w14:paraId="431CF05C" w14:textId="77777777" w:rsidR="00713874" w:rsidRDefault="00713874" w:rsidP="00713874">
      <w:pPr>
        <w:spacing w:line="360" w:lineRule="auto"/>
        <w:rPr>
          <w:rFonts w:ascii="TimesNewRomanPSMT" w:hAnsi="TimesNewRomanPSMT"/>
          <w:sz w:val="28"/>
          <w:szCs w:val="28"/>
        </w:rPr>
      </w:pPr>
    </w:p>
    <w:p w14:paraId="6A339225" w14:textId="1DC4A576" w:rsidR="00713874" w:rsidRPr="001E0D1F" w:rsidRDefault="00414EA6" w:rsidP="001E0D1F">
      <w:pPr>
        <w:spacing w:line="360" w:lineRule="auto"/>
        <w:rPr>
          <w:b/>
          <w:bCs/>
          <w:sz w:val="28"/>
          <w:szCs w:val="28"/>
        </w:rPr>
      </w:pPr>
      <w:r w:rsidRPr="00414EA6">
        <w:rPr>
          <w:rFonts w:ascii="TimesNewRomanPSMT" w:hAnsi="TimesNewRomanPSMT"/>
          <w:sz w:val="28"/>
          <w:szCs w:val="28"/>
        </w:rPr>
        <w:t>SteelSeries Arctis 5 2019 Edition Black (SS61504)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414EA6" w:rsidRPr="00414EA6" w14:paraId="44213365" w14:textId="77777777" w:rsidTr="00713874">
        <w:tc>
          <w:tcPr>
            <w:tcW w:w="3114" w:type="dxa"/>
          </w:tcPr>
          <w:p w14:paraId="7AF901EB" w14:textId="038B387D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</w:rPr>
              <w:t>Ціна</w:t>
            </w:r>
          </w:p>
        </w:tc>
        <w:tc>
          <w:tcPr>
            <w:tcW w:w="6515" w:type="dxa"/>
          </w:tcPr>
          <w:p w14:paraId="3DCB87B0" w14:textId="5BB1E980" w:rsidR="00414EA6" w:rsidRPr="00414EA6" w:rsidRDefault="00414EA6" w:rsidP="00414EA6">
            <w:pPr>
              <w:spacing w:line="360" w:lineRule="auto"/>
              <w:rPr>
                <w:sz w:val="20"/>
                <w:szCs w:val="20"/>
              </w:rPr>
            </w:pPr>
            <w:r w:rsidRPr="00414EA6">
              <w:rPr>
                <w:sz w:val="20"/>
                <w:szCs w:val="20"/>
              </w:rPr>
              <w:t>0.25 * (3 + 4 + 2 + 4) = 3.25</w:t>
            </w:r>
          </w:p>
        </w:tc>
      </w:tr>
      <w:tr w:rsidR="00414EA6" w:rsidRPr="00414EA6" w14:paraId="2F6B5C72" w14:textId="77777777" w:rsidTr="00713874">
        <w:tc>
          <w:tcPr>
            <w:tcW w:w="3114" w:type="dxa"/>
          </w:tcPr>
          <w:p w14:paraId="48BD75F8" w14:textId="7669FD18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</w:rPr>
              <w:t>Діапазон частот</w:t>
            </w:r>
          </w:p>
        </w:tc>
        <w:tc>
          <w:tcPr>
            <w:tcW w:w="6515" w:type="dxa"/>
          </w:tcPr>
          <w:p w14:paraId="2763817D" w14:textId="3C41AFB2" w:rsidR="00414EA6" w:rsidRPr="00414EA6" w:rsidRDefault="00414EA6" w:rsidP="00414EA6">
            <w:pPr>
              <w:spacing w:line="360" w:lineRule="auto"/>
              <w:rPr>
                <w:sz w:val="20"/>
                <w:szCs w:val="20"/>
              </w:rPr>
            </w:pPr>
            <w:r w:rsidRPr="00414EA6">
              <w:rPr>
                <w:sz w:val="20"/>
                <w:szCs w:val="20"/>
              </w:rPr>
              <w:t>0.2 * (5 + 5 + 4 + 2) = 3.2</w:t>
            </w:r>
          </w:p>
        </w:tc>
      </w:tr>
      <w:tr w:rsidR="00414EA6" w:rsidRPr="00414EA6" w14:paraId="1F894BD9" w14:textId="77777777" w:rsidTr="00713874">
        <w:tc>
          <w:tcPr>
            <w:tcW w:w="3114" w:type="dxa"/>
          </w:tcPr>
          <w:p w14:paraId="44C6588E" w14:textId="612CFEE6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</w:rPr>
              <w:t>Дизайн</w:t>
            </w:r>
          </w:p>
        </w:tc>
        <w:tc>
          <w:tcPr>
            <w:tcW w:w="6515" w:type="dxa"/>
          </w:tcPr>
          <w:p w14:paraId="084022F2" w14:textId="7D46A68B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  <w:lang w:val="uk-UA"/>
              </w:rPr>
              <w:t>0.2 * (4 + 5 + 5 + 2) = 3.2</w:t>
            </w:r>
          </w:p>
        </w:tc>
      </w:tr>
      <w:tr w:rsidR="00414EA6" w:rsidRPr="00414EA6" w14:paraId="0CCEC3A0" w14:textId="77777777" w:rsidTr="00713874">
        <w:tc>
          <w:tcPr>
            <w:tcW w:w="3114" w:type="dxa"/>
          </w:tcPr>
          <w:p w14:paraId="712F8491" w14:textId="092E5838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</w:rPr>
              <w:t>Вага</w:t>
            </w:r>
          </w:p>
        </w:tc>
        <w:tc>
          <w:tcPr>
            <w:tcW w:w="6515" w:type="dxa"/>
          </w:tcPr>
          <w:p w14:paraId="46FDAC7B" w14:textId="31A1BC43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  <w:lang w:val="uk-UA"/>
              </w:rPr>
              <w:t>0.3 * (5 + 5 + 5 + 4) = 5.7</w:t>
            </w:r>
          </w:p>
        </w:tc>
      </w:tr>
      <w:tr w:rsidR="00414EA6" w:rsidRPr="00414EA6" w14:paraId="3A9DFFDC" w14:textId="77777777" w:rsidTr="00713874">
        <w:tc>
          <w:tcPr>
            <w:tcW w:w="3114" w:type="dxa"/>
          </w:tcPr>
          <w:p w14:paraId="73339BE7" w14:textId="26392CDF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</w:rPr>
              <w:t>Мікрофон</w:t>
            </w:r>
          </w:p>
        </w:tc>
        <w:tc>
          <w:tcPr>
            <w:tcW w:w="6515" w:type="dxa"/>
          </w:tcPr>
          <w:p w14:paraId="1DF0D166" w14:textId="1ED72484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  <w:lang w:val="uk-UA"/>
              </w:rPr>
              <w:t>0.25 * (3 + 4 + 4 + 5) = 4</w:t>
            </w:r>
          </w:p>
        </w:tc>
      </w:tr>
      <w:tr w:rsidR="00414EA6" w:rsidRPr="00414EA6" w14:paraId="0BA267AF" w14:textId="77777777" w:rsidTr="00713874">
        <w:tc>
          <w:tcPr>
            <w:tcW w:w="3114" w:type="dxa"/>
          </w:tcPr>
          <w:p w14:paraId="5A6D718A" w14:textId="60DC11C2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</w:rPr>
              <w:t>Шумоподавлення</w:t>
            </w:r>
          </w:p>
        </w:tc>
        <w:tc>
          <w:tcPr>
            <w:tcW w:w="6515" w:type="dxa"/>
          </w:tcPr>
          <w:p w14:paraId="33A99413" w14:textId="56D25C1E" w:rsidR="00414EA6" w:rsidRPr="00414EA6" w:rsidRDefault="00414EA6" w:rsidP="00414EA6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  <w:lang w:val="uk-UA"/>
              </w:rPr>
              <w:t>0.25 * (5 + 5 + 3 + 4) = 4.25</w:t>
            </w:r>
          </w:p>
        </w:tc>
      </w:tr>
      <w:tr w:rsidR="00713874" w:rsidRPr="00414EA6" w14:paraId="2CCD048E" w14:textId="77777777" w:rsidTr="00713874">
        <w:tc>
          <w:tcPr>
            <w:tcW w:w="3114" w:type="dxa"/>
          </w:tcPr>
          <w:p w14:paraId="707062B0" w14:textId="48389BFF" w:rsidR="00713874" w:rsidRPr="00414EA6" w:rsidRDefault="00713874" w:rsidP="00713874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  <w:lang w:val="uk-UA"/>
              </w:rPr>
              <w:lastRenderedPageBreak/>
              <w:t>Товщина</w:t>
            </w:r>
          </w:p>
        </w:tc>
        <w:tc>
          <w:tcPr>
            <w:tcW w:w="6515" w:type="dxa"/>
          </w:tcPr>
          <w:p w14:paraId="2286EA08" w14:textId="4AB78167" w:rsidR="00713874" w:rsidRPr="00414EA6" w:rsidRDefault="00713874" w:rsidP="00713874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4EA6">
              <w:rPr>
                <w:sz w:val="20"/>
                <w:szCs w:val="20"/>
                <w:lang w:val="uk-UA"/>
              </w:rPr>
              <w:t>0.15</w:t>
            </w:r>
            <w:r w:rsidR="00C844A5" w:rsidRPr="00414EA6">
              <w:rPr>
                <w:sz w:val="20"/>
                <w:szCs w:val="20"/>
                <w:lang w:val="uk-UA"/>
              </w:rPr>
              <w:t xml:space="preserve"> * (5 + 5 + 2 +5) = 2.55</w:t>
            </w:r>
          </w:p>
        </w:tc>
      </w:tr>
    </w:tbl>
    <w:p w14:paraId="10B12C8A" w14:textId="77777777" w:rsidR="009A0B2E" w:rsidRDefault="009A0B2E" w:rsidP="001E0D1F">
      <w:pPr>
        <w:spacing w:line="360" w:lineRule="auto"/>
        <w:rPr>
          <w:rFonts w:ascii="TimesNewRomanPSMT" w:hAnsi="TimesNewRomanPSMT"/>
          <w:sz w:val="28"/>
          <w:szCs w:val="28"/>
        </w:rPr>
      </w:pPr>
    </w:p>
    <w:p w14:paraId="31E803CA" w14:textId="7DD49926" w:rsidR="001E0D1F" w:rsidRPr="001E0D1F" w:rsidRDefault="009A0B2E" w:rsidP="001E0D1F">
      <w:pPr>
        <w:spacing w:line="360" w:lineRule="auto"/>
        <w:rPr>
          <w:b/>
          <w:bCs/>
          <w:sz w:val="28"/>
          <w:szCs w:val="28"/>
        </w:rPr>
      </w:pPr>
      <w:r w:rsidRPr="009A0B2E">
        <w:rPr>
          <w:rFonts w:ascii="TimesNewRomanPSMT" w:hAnsi="TimesNewRomanPSMT"/>
          <w:sz w:val="28"/>
          <w:szCs w:val="28"/>
        </w:rPr>
        <w:t>HyperX Cloud Alpha (HX-HSCA-RD/EE)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1E0D1F" w:rsidRPr="00713874" w14:paraId="55F289A9" w14:textId="77777777" w:rsidTr="002F3FF9">
        <w:tc>
          <w:tcPr>
            <w:tcW w:w="3114" w:type="dxa"/>
          </w:tcPr>
          <w:p w14:paraId="2CE61B79" w14:textId="77777777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  <w:lang w:val="uk-UA"/>
              </w:rPr>
              <w:t>Ціна</w:t>
            </w:r>
          </w:p>
        </w:tc>
        <w:tc>
          <w:tcPr>
            <w:tcW w:w="6515" w:type="dxa"/>
          </w:tcPr>
          <w:p w14:paraId="12B8C88D" w14:textId="75000956" w:rsidR="001E0D1F" w:rsidRPr="00713874" w:rsidRDefault="001E0D1F" w:rsidP="002F3FF9">
            <w:pPr>
              <w:spacing w:line="360" w:lineRule="auto"/>
              <w:rPr>
                <w:sz w:val="20"/>
                <w:szCs w:val="20"/>
              </w:rPr>
            </w:pPr>
            <w:r w:rsidRPr="00713874">
              <w:rPr>
                <w:sz w:val="20"/>
                <w:szCs w:val="20"/>
              </w:rPr>
              <w:t xml:space="preserve">0.25 * (3 + 4 + </w:t>
            </w:r>
            <w:r>
              <w:rPr>
                <w:sz w:val="20"/>
                <w:szCs w:val="20"/>
                <w:lang w:val="uk-UA"/>
              </w:rPr>
              <w:t>1</w:t>
            </w:r>
            <w:r w:rsidRPr="00713874">
              <w:rPr>
                <w:sz w:val="20"/>
                <w:szCs w:val="20"/>
              </w:rPr>
              <w:t xml:space="preserve"> + 4) = 3</w:t>
            </w:r>
          </w:p>
        </w:tc>
      </w:tr>
      <w:tr w:rsidR="001E0D1F" w:rsidRPr="00713874" w14:paraId="5B70B62C" w14:textId="77777777" w:rsidTr="002F3FF9">
        <w:tc>
          <w:tcPr>
            <w:tcW w:w="3114" w:type="dxa"/>
          </w:tcPr>
          <w:p w14:paraId="5497FA53" w14:textId="77777777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Діагональ екрану</w:t>
            </w:r>
          </w:p>
        </w:tc>
        <w:tc>
          <w:tcPr>
            <w:tcW w:w="6515" w:type="dxa"/>
          </w:tcPr>
          <w:p w14:paraId="656B2B80" w14:textId="6E8F609B" w:rsidR="001E0D1F" w:rsidRPr="001E0D1F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</w:rPr>
              <w:t>0.2 * (</w:t>
            </w:r>
            <w:r>
              <w:rPr>
                <w:sz w:val="20"/>
                <w:szCs w:val="20"/>
                <w:lang w:val="uk-UA"/>
              </w:rPr>
              <w:t>4</w:t>
            </w:r>
            <w:r w:rsidRPr="00713874">
              <w:rPr>
                <w:sz w:val="20"/>
                <w:szCs w:val="20"/>
              </w:rPr>
              <w:t xml:space="preserve"> + 5 + </w:t>
            </w:r>
            <w:r>
              <w:rPr>
                <w:sz w:val="20"/>
                <w:szCs w:val="20"/>
                <w:lang w:val="uk-UA"/>
              </w:rPr>
              <w:t>3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5</w:t>
            </w:r>
            <w:r w:rsidRPr="00713874">
              <w:rPr>
                <w:sz w:val="20"/>
                <w:szCs w:val="20"/>
              </w:rPr>
              <w:t>) = 3.</w:t>
            </w:r>
            <w:r>
              <w:rPr>
                <w:sz w:val="20"/>
                <w:szCs w:val="20"/>
                <w:lang w:val="uk-UA"/>
              </w:rPr>
              <w:t>4</w:t>
            </w:r>
          </w:p>
        </w:tc>
      </w:tr>
      <w:tr w:rsidR="001E0D1F" w:rsidRPr="00713874" w14:paraId="2FD78073" w14:textId="77777777" w:rsidTr="002F3FF9">
        <w:tc>
          <w:tcPr>
            <w:tcW w:w="3114" w:type="dxa"/>
          </w:tcPr>
          <w:p w14:paraId="0E09ACAD" w14:textId="77777777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Дизайн</w:t>
            </w:r>
          </w:p>
        </w:tc>
        <w:tc>
          <w:tcPr>
            <w:tcW w:w="6515" w:type="dxa"/>
          </w:tcPr>
          <w:p w14:paraId="24321189" w14:textId="7681F48F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 * (3 + 2 + 5 + 3) = 2.6</w:t>
            </w:r>
          </w:p>
        </w:tc>
      </w:tr>
      <w:tr w:rsidR="001E0D1F" w:rsidRPr="00713874" w14:paraId="1809AE54" w14:textId="77777777" w:rsidTr="002F3FF9">
        <w:tc>
          <w:tcPr>
            <w:tcW w:w="3114" w:type="dxa"/>
          </w:tcPr>
          <w:p w14:paraId="796780C8" w14:textId="77777777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Пам'ять </w:t>
            </w:r>
          </w:p>
        </w:tc>
        <w:tc>
          <w:tcPr>
            <w:tcW w:w="6515" w:type="dxa"/>
          </w:tcPr>
          <w:p w14:paraId="12C48407" w14:textId="42B6E3AE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0.3 * (5 + 5 + 4 + 2) = 4.8</w:t>
            </w:r>
          </w:p>
        </w:tc>
      </w:tr>
      <w:tr w:rsidR="001E0D1F" w:rsidRPr="00713874" w14:paraId="0478D84B" w14:textId="77777777" w:rsidTr="002F3FF9">
        <w:tc>
          <w:tcPr>
            <w:tcW w:w="3114" w:type="dxa"/>
          </w:tcPr>
          <w:p w14:paraId="46717F51" w14:textId="77777777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Акумулятор</w:t>
            </w:r>
          </w:p>
        </w:tc>
        <w:tc>
          <w:tcPr>
            <w:tcW w:w="6515" w:type="dxa"/>
          </w:tcPr>
          <w:p w14:paraId="0B2E261D" w14:textId="6A2166CB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0.25 * (4 + 4 + 3 + 1) = 3</w:t>
            </w:r>
          </w:p>
        </w:tc>
      </w:tr>
      <w:tr w:rsidR="001E0D1F" w:rsidRPr="00713874" w14:paraId="5F79A0FE" w14:textId="77777777" w:rsidTr="002F3FF9">
        <w:tc>
          <w:tcPr>
            <w:tcW w:w="3114" w:type="dxa"/>
          </w:tcPr>
          <w:p w14:paraId="2B0E59BD" w14:textId="77777777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Камера</w:t>
            </w:r>
          </w:p>
        </w:tc>
        <w:tc>
          <w:tcPr>
            <w:tcW w:w="6515" w:type="dxa"/>
          </w:tcPr>
          <w:p w14:paraId="60956CBE" w14:textId="2A503085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0.25 * (4 + 3 + 5 + 4) = 4</w:t>
            </w:r>
          </w:p>
        </w:tc>
      </w:tr>
      <w:tr w:rsidR="001E0D1F" w:rsidRPr="00713874" w14:paraId="65747EFC" w14:textId="77777777" w:rsidTr="002F3FF9">
        <w:tc>
          <w:tcPr>
            <w:tcW w:w="3114" w:type="dxa"/>
          </w:tcPr>
          <w:p w14:paraId="582226A9" w14:textId="77777777" w:rsidR="001E0D1F" w:rsidRPr="00713874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Товщина</w:t>
            </w:r>
          </w:p>
        </w:tc>
        <w:tc>
          <w:tcPr>
            <w:tcW w:w="6515" w:type="dxa"/>
          </w:tcPr>
          <w:p w14:paraId="3131FAEF" w14:textId="2FEDE92F" w:rsidR="001E0D1F" w:rsidRPr="00B9385B" w:rsidRDefault="001E0D1F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0.15 * (4 + 4 + 3 +</w:t>
            </w:r>
            <w:r w:rsidR="00B9385B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5) = 2.4</w:t>
            </w:r>
          </w:p>
        </w:tc>
      </w:tr>
    </w:tbl>
    <w:p w14:paraId="6067D7E9" w14:textId="77777777" w:rsidR="00B9385B" w:rsidRDefault="00B9385B" w:rsidP="00B9385B">
      <w:pPr>
        <w:spacing w:line="360" w:lineRule="auto"/>
        <w:rPr>
          <w:rFonts w:ascii="TimesNewRomanPSMT" w:hAnsi="TimesNewRomanPSMT"/>
          <w:sz w:val="28"/>
          <w:szCs w:val="28"/>
        </w:rPr>
      </w:pPr>
    </w:p>
    <w:p w14:paraId="4DA3A698" w14:textId="55BA4F24" w:rsidR="00B9385B" w:rsidRPr="001E0D1F" w:rsidRDefault="009A0B2E" w:rsidP="00B9385B">
      <w:pPr>
        <w:spacing w:line="360" w:lineRule="auto"/>
        <w:rPr>
          <w:b/>
          <w:bCs/>
          <w:sz w:val="28"/>
          <w:szCs w:val="28"/>
        </w:rPr>
      </w:pPr>
      <w:r w:rsidRPr="009A0B2E">
        <w:rPr>
          <w:rFonts w:ascii="TimesNewRomanPSMT" w:hAnsi="TimesNewRomanPSMT"/>
          <w:sz w:val="28"/>
          <w:szCs w:val="28"/>
        </w:rPr>
        <w:t>PlayStation 5 Pulse 3D Wireless Headset White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B9385B" w:rsidRPr="00713874" w14:paraId="17E86FC3" w14:textId="77777777" w:rsidTr="002F3FF9">
        <w:tc>
          <w:tcPr>
            <w:tcW w:w="3114" w:type="dxa"/>
          </w:tcPr>
          <w:p w14:paraId="1A3AEA31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  <w:lang w:val="uk-UA"/>
              </w:rPr>
              <w:t>Ціна</w:t>
            </w:r>
          </w:p>
        </w:tc>
        <w:tc>
          <w:tcPr>
            <w:tcW w:w="6515" w:type="dxa"/>
          </w:tcPr>
          <w:p w14:paraId="61370C87" w14:textId="2480B274" w:rsidR="00B9385B" w:rsidRPr="00713874" w:rsidRDefault="00B9385B" w:rsidP="002F3FF9">
            <w:pPr>
              <w:spacing w:line="360" w:lineRule="auto"/>
              <w:rPr>
                <w:sz w:val="20"/>
                <w:szCs w:val="20"/>
              </w:rPr>
            </w:pPr>
            <w:r w:rsidRPr="00713874">
              <w:rPr>
                <w:sz w:val="20"/>
                <w:szCs w:val="20"/>
              </w:rPr>
              <w:t>0.25 * (</w:t>
            </w:r>
            <w:r>
              <w:rPr>
                <w:sz w:val="20"/>
                <w:szCs w:val="20"/>
                <w:lang w:val="uk-UA"/>
              </w:rPr>
              <w:t>2</w:t>
            </w:r>
            <w:r w:rsidRPr="00713874">
              <w:rPr>
                <w:sz w:val="20"/>
                <w:szCs w:val="20"/>
              </w:rPr>
              <w:t xml:space="preserve"> + 4 + </w:t>
            </w:r>
            <w:r>
              <w:rPr>
                <w:sz w:val="20"/>
                <w:szCs w:val="20"/>
                <w:lang w:val="uk-UA"/>
              </w:rPr>
              <w:t>3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3</w:t>
            </w:r>
            <w:r w:rsidRPr="00713874">
              <w:rPr>
                <w:sz w:val="20"/>
                <w:szCs w:val="20"/>
              </w:rPr>
              <w:t>) = 3</w:t>
            </w:r>
          </w:p>
        </w:tc>
      </w:tr>
      <w:tr w:rsidR="00B9385B" w:rsidRPr="00713874" w14:paraId="56B54CF9" w14:textId="77777777" w:rsidTr="002F3FF9">
        <w:tc>
          <w:tcPr>
            <w:tcW w:w="3114" w:type="dxa"/>
          </w:tcPr>
          <w:p w14:paraId="4B1441B7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Діагональ екрану</w:t>
            </w:r>
          </w:p>
        </w:tc>
        <w:tc>
          <w:tcPr>
            <w:tcW w:w="6515" w:type="dxa"/>
          </w:tcPr>
          <w:p w14:paraId="6329D3F5" w14:textId="58EE9CFA" w:rsidR="00B9385B" w:rsidRPr="001E0D1F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</w:rPr>
              <w:t>0.2 * (</w:t>
            </w:r>
            <w:r>
              <w:rPr>
                <w:sz w:val="20"/>
                <w:szCs w:val="20"/>
                <w:lang w:val="uk-UA"/>
              </w:rPr>
              <w:t>2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4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4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5</w:t>
            </w:r>
            <w:r w:rsidRPr="00713874">
              <w:rPr>
                <w:sz w:val="20"/>
                <w:szCs w:val="20"/>
              </w:rPr>
              <w:t>) = 3</w:t>
            </w:r>
          </w:p>
        </w:tc>
      </w:tr>
      <w:tr w:rsidR="00B9385B" w:rsidRPr="00713874" w14:paraId="64706BFF" w14:textId="77777777" w:rsidTr="002F3FF9">
        <w:tc>
          <w:tcPr>
            <w:tcW w:w="3114" w:type="dxa"/>
          </w:tcPr>
          <w:p w14:paraId="0456C6AD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Дизайн</w:t>
            </w:r>
          </w:p>
        </w:tc>
        <w:tc>
          <w:tcPr>
            <w:tcW w:w="6515" w:type="dxa"/>
          </w:tcPr>
          <w:p w14:paraId="101082A3" w14:textId="12C0A641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 * (1 + 1 + 2 + 3) = 1.4</w:t>
            </w:r>
          </w:p>
        </w:tc>
      </w:tr>
      <w:tr w:rsidR="00B9385B" w:rsidRPr="00713874" w14:paraId="18F8A7E6" w14:textId="77777777" w:rsidTr="002F3FF9">
        <w:tc>
          <w:tcPr>
            <w:tcW w:w="3114" w:type="dxa"/>
          </w:tcPr>
          <w:p w14:paraId="47EC0C19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Пам'ять </w:t>
            </w:r>
          </w:p>
        </w:tc>
        <w:tc>
          <w:tcPr>
            <w:tcW w:w="6515" w:type="dxa"/>
          </w:tcPr>
          <w:p w14:paraId="4598FB97" w14:textId="161B2D1F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0.3 * (5 + 5 + 5 + 2) = 5.1</w:t>
            </w:r>
          </w:p>
        </w:tc>
      </w:tr>
      <w:tr w:rsidR="00B9385B" w:rsidRPr="00713874" w14:paraId="7E2A1735" w14:textId="77777777" w:rsidTr="002F3FF9">
        <w:tc>
          <w:tcPr>
            <w:tcW w:w="3114" w:type="dxa"/>
          </w:tcPr>
          <w:p w14:paraId="164DE671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Акумулятор</w:t>
            </w:r>
          </w:p>
        </w:tc>
        <w:tc>
          <w:tcPr>
            <w:tcW w:w="6515" w:type="dxa"/>
          </w:tcPr>
          <w:p w14:paraId="458E4641" w14:textId="19BF62CF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0.25 * (2 + 3 + 3 + 3) = 2.75</w:t>
            </w:r>
          </w:p>
        </w:tc>
      </w:tr>
      <w:tr w:rsidR="00B9385B" w:rsidRPr="00713874" w14:paraId="1D8716CB" w14:textId="77777777" w:rsidTr="002F3FF9">
        <w:tc>
          <w:tcPr>
            <w:tcW w:w="3114" w:type="dxa"/>
          </w:tcPr>
          <w:p w14:paraId="2FC9462A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Камера</w:t>
            </w:r>
          </w:p>
        </w:tc>
        <w:tc>
          <w:tcPr>
            <w:tcW w:w="6515" w:type="dxa"/>
          </w:tcPr>
          <w:p w14:paraId="5795811D" w14:textId="5D630499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0.25 * (1 + 1 + 2 + 5) = 2.25</w:t>
            </w:r>
          </w:p>
        </w:tc>
      </w:tr>
      <w:tr w:rsidR="00B9385B" w:rsidRPr="00713874" w14:paraId="60768C8C" w14:textId="77777777" w:rsidTr="002F3FF9">
        <w:tc>
          <w:tcPr>
            <w:tcW w:w="3114" w:type="dxa"/>
          </w:tcPr>
          <w:p w14:paraId="62823ABE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Товщина</w:t>
            </w:r>
          </w:p>
        </w:tc>
        <w:tc>
          <w:tcPr>
            <w:tcW w:w="6515" w:type="dxa"/>
          </w:tcPr>
          <w:p w14:paraId="3914726D" w14:textId="79BA8B16" w:rsidR="00B9385B" w:rsidRPr="00B9385B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0.15 * (1 + 2 + 4 + 4) = 1.65</w:t>
            </w:r>
          </w:p>
        </w:tc>
      </w:tr>
    </w:tbl>
    <w:p w14:paraId="54F8FBAB" w14:textId="77777777" w:rsidR="00B9385B" w:rsidRDefault="00B9385B" w:rsidP="00B9385B">
      <w:pPr>
        <w:spacing w:line="360" w:lineRule="auto"/>
        <w:rPr>
          <w:rFonts w:ascii="TimesNewRomanPSMT" w:hAnsi="TimesNewRomanPSMT"/>
          <w:sz w:val="28"/>
          <w:szCs w:val="28"/>
        </w:rPr>
      </w:pPr>
    </w:p>
    <w:p w14:paraId="2C22B050" w14:textId="02079CBB" w:rsidR="00B9385B" w:rsidRPr="001E0D1F" w:rsidRDefault="009A0B2E" w:rsidP="00B9385B">
      <w:pPr>
        <w:spacing w:line="360" w:lineRule="auto"/>
        <w:rPr>
          <w:b/>
          <w:bCs/>
          <w:sz w:val="28"/>
          <w:szCs w:val="28"/>
        </w:rPr>
      </w:pPr>
      <w:r w:rsidRPr="009A0B2E">
        <w:rPr>
          <w:rFonts w:ascii="TimesNewRomanPSMT" w:hAnsi="TimesNewRomanPSMT"/>
          <w:sz w:val="28"/>
          <w:szCs w:val="28"/>
        </w:rPr>
        <w:t>Logitech Lightspeed Wireless RGB Gaming Headset G733 KDA (981-000990)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B9385B" w:rsidRPr="00713874" w14:paraId="2B81891D" w14:textId="77777777" w:rsidTr="002F3FF9">
        <w:tc>
          <w:tcPr>
            <w:tcW w:w="3114" w:type="dxa"/>
          </w:tcPr>
          <w:p w14:paraId="49D2B7EA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  <w:lang w:val="uk-UA"/>
              </w:rPr>
              <w:t>Ціна</w:t>
            </w:r>
          </w:p>
        </w:tc>
        <w:tc>
          <w:tcPr>
            <w:tcW w:w="6515" w:type="dxa"/>
          </w:tcPr>
          <w:p w14:paraId="33E67775" w14:textId="3E627FE0" w:rsidR="00B9385B" w:rsidRPr="006D4369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</w:rPr>
              <w:t>0.25 * (</w:t>
            </w:r>
            <w:r w:rsidR="006D4369">
              <w:rPr>
                <w:sz w:val="20"/>
                <w:szCs w:val="20"/>
                <w:lang w:val="uk-UA"/>
              </w:rPr>
              <w:t>5</w:t>
            </w:r>
            <w:r w:rsidRPr="00713874">
              <w:rPr>
                <w:sz w:val="20"/>
                <w:szCs w:val="20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5</w:t>
            </w:r>
            <w:r w:rsidRPr="00713874">
              <w:rPr>
                <w:sz w:val="20"/>
                <w:szCs w:val="20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2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3</w:t>
            </w:r>
            <w:r w:rsidRPr="00713874">
              <w:rPr>
                <w:sz w:val="20"/>
                <w:szCs w:val="20"/>
              </w:rPr>
              <w:t>) = 3</w:t>
            </w:r>
            <w:r w:rsidR="006D4369">
              <w:rPr>
                <w:sz w:val="20"/>
                <w:szCs w:val="20"/>
                <w:lang w:val="uk-UA"/>
              </w:rPr>
              <w:t>.75</w:t>
            </w:r>
          </w:p>
        </w:tc>
      </w:tr>
      <w:tr w:rsidR="00B9385B" w:rsidRPr="00713874" w14:paraId="47AD7792" w14:textId="77777777" w:rsidTr="002F3FF9">
        <w:tc>
          <w:tcPr>
            <w:tcW w:w="3114" w:type="dxa"/>
          </w:tcPr>
          <w:p w14:paraId="2375ED90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Діагональ екрану</w:t>
            </w:r>
          </w:p>
        </w:tc>
        <w:tc>
          <w:tcPr>
            <w:tcW w:w="6515" w:type="dxa"/>
          </w:tcPr>
          <w:p w14:paraId="7E27607C" w14:textId="12B84C01" w:rsidR="00B9385B" w:rsidRPr="006D4369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</w:rPr>
              <w:t>0.2 * (</w:t>
            </w:r>
            <w:r w:rsidR="006D4369">
              <w:rPr>
                <w:sz w:val="20"/>
                <w:szCs w:val="20"/>
                <w:lang w:val="uk-UA"/>
              </w:rPr>
              <w:t>5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4</w:t>
            </w:r>
            <w:r w:rsidRPr="00713874">
              <w:rPr>
                <w:sz w:val="20"/>
                <w:szCs w:val="20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5</w:t>
            </w:r>
            <w:r w:rsidRPr="00713874">
              <w:rPr>
                <w:sz w:val="20"/>
                <w:szCs w:val="20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3</w:t>
            </w:r>
            <w:r w:rsidRPr="00713874">
              <w:rPr>
                <w:sz w:val="20"/>
                <w:szCs w:val="20"/>
              </w:rPr>
              <w:t>) = 3</w:t>
            </w:r>
            <w:r w:rsidR="006D4369">
              <w:rPr>
                <w:sz w:val="20"/>
                <w:szCs w:val="20"/>
                <w:lang w:val="uk-UA"/>
              </w:rPr>
              <w:t>.4</w:t>
            </w:r>
          </w:p>
        </w:tc>
      </w:tr>
      <w:tr w:rsidR="00B9385B" w:rsidRPr="00713874" w14:paraId="26B50FEB" w14:textId="77777777" w:rsidTr="002F3FF9">
        <w:tc>
          <w:tcPr>
            <w:tcW w:w="3114" w:type="dxa"/>
          </w:tcPr>
          <w:p w14:paraId="64D10610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Дизайн</w:t>
            </w:r>
          </w:p>
        </w:tc>
        <w:tc>
          <w:tcPr>
            <w:tcW w:w="6515" w:type="dxa"/>
          </w:tcPr>
          <w:p w14:paraId="41E26E7A" w14:textId="1BEF639B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0.2 * (1 + 1 + </w:t>
            </w:r>
            <w:r w:rsidR="006D4369">
              <w:rPr>
                <w:sz w:val="20"/>
                <w:szCs w:val="20"/>
                <w:lang w:val="uk-UA"/>
              </w:rPr>
              <w:t>3</w:t>
            </w:r>
            <w:r>
              <w:rPr>
                <w:sz w:val="20"/>
                <w:szCs w:val="20"/>
                <w:lang w:val="uk-UA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>) = 1.4</w:t>
            </w:r>
          </w:p>
        </w:tc>
      </w:tr>
      <w:tr w:rsidR="00B9385B" w:rsidRPr="00713874" w14:paraId="7D974618" w14:textId="77777777" w:rsidTr="002F3FF9">
        <w:tc>
          <w:tcPr>
            <w:tcW w:w="3114" w:type="dxa"/>
          </w:tcPr>
          <w:p w14:paraId="0B307CCC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Пам'ять </w:t>
            </w:r>
          </w:p>
        </w:tc>
        <w:tc>
          <w:tcPr>
            <w:tcW w:w="6515" w:type="dxa"/>
          </w:tcPr>
          <w:p w14:paraId="5E304A17" w14:textId="33518233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0.3 * (5 + 5 + </w:t>
            </w:r>
            <w:r w:rsidR="006D4369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5</w:t>
            </w:r>
            <w:r>
              <w:rPr>
                <w:sz w:val="20"/>
                <w:szCs w:val="20"/>
                <w:lang w:val="uk-UA"/>
              </w:rPr>
              <w:t>) = 5.1</w:t>
            </w:r>
          </w:p>
        </w:tc>
      </w:tr>
      <w:tr w:rsidR="00B9385B" w:rsidRPr="00713874" w14:paraId="6D890321" w14:textId="77777777" w:rsidTr="002F3FF9">
        <w:tc>
          <w:tcPr>
            <w:tcW w:w="3114" w:type="dxa"/>
          </w:tcPr>
          <w:p w14:paraId="2F68FC95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Акумулятор</w:t>
            </w:r>
          </w:p>
        </w:tc>
        <w:tc>
          <w:tcPr>
            <w:tcW w:w="6515" w:type="dxa"/>
          </w:tcPr>
          <w:p w14:paraId="69AEAF53" w14:textId="50881EE8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0.25 * (</w:t>
            </w:r>
            <w:r w:rsidR="006D4369">
              <w:rPr>
                <w:sz w:val="20"/>
                <w:szCs w:val="20"/>
                <w:lang w:val="uk-UA"/>
              </w:rPr>
              <w:t>4</w:t>
            </w:r>
            <w:r>
              <w:rPr>
                <w:sz w:val="20"/>
                <w:szCs w:val="20"/>
                <w:lang w:val="uk-UA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4</w:t>
            </w:r>
            <w:r>
              <w:rPr>
                <w:sz w:val="20"/>
                <w:szCs w:val="20"/>
                <w:lang w:val="uk-UA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 xml:space="preserve"> + 3) = </w:t>
            </w:r>
            <w:r w:rsidR="006D4369">
              <w:rPr>
                <w:sz w:val="20"/>
                <w:szCs w:val="20"/>
                <w:lang w:val="uk-UA"/>
              </w:rPr>
              <w:t>3</w:t>
            </w:r>
          </w:p>
        </w:tc>
      </w:tr>
      <w:tr w:rsidR="00B9385B" w:rsidRPr="00713874" w14:paraId="029853A5" w14:textId="77777777" w:rsidTr="002F3FF9">
        <w:tc>
          <w:tcPr>
            <w:tcW w:w="3114" w:type="dxa"/>
          </w:tcPr>
          <w:p w14:paraId="3C49EC1E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Камера</w:t>
            </w:r>
          </w:p>
        </w:tc>
        <w:tc>
          <w:tcPr>
            <w:tcW w:w="6515" w:type="dxa"/>
          </w:tcPr>
          <w:p w14:paraId="7AF420B9" w14:textId="6BE48CF1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0.25 * (</w:t>
            </w:r>
            <w:r w:rsidR="006D4369">
              <w:rPr>
                <w:sz w:val="20"/>
                <w:szCs w:val="20"/>
                <w:lang w:val="uk-UA"/>
              </w:rPr>
              <w:t>4</w:t>
            </w:r>
            <w:r>
              <w:rPr>
                <w:sz w:val="20"/>
                <w:szCs w:val="20"/>
                <w:lang w:val="uk-UA"/>
              </w:rPr>
              <w:t xml:space="preserve"> + 1 + </w:t>
            </w:r>
            <w:r w:rsidR="006D4369">
              <w:rPr>
                <w:sz w:val="20"/>
                <w:szCs w:val="20"/>
                <w:lang w:val="uk-UA"/>
              </w:rPr>
              <w:t>4</w:t>
            </w:r>
            <w:r>
              <w:rPr>
                <w:sz w:val="20"/>
                <w:szCs w:val="20"/>
                <w:lang w:val="uk-UA"/>
              </w:rPr>
              <w:t xml:space="preserve"> + </w:t>
            </w:r>
            <w:r w:rsidR="006D4369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>) = 2.</w:t>
            </w:r>
            <w:r w:rsidR="006D4369">
              <w:rPr>
                <w:sz w:val="20"/>
                <w:szCs w:val="20"/>
                <w:lang w:val="uk-UA"/>
              </w:rPr>
              <w:t>7</w:t>
            </w:r>
            <w:r>
              <w:rPr>
                <w:sz w:val="20"/>
                <w:szCs w:val="20"/>
                <w:lang w:val="uk-UA"/>
              </w:rPr>
              <w:t>5</w:t>
            </w:r>
          </w:p>
        </w:tc>
      </w:tr>
      <w:tr w:rsidR="00B9385B" w:rsidRPr="00713874" w14:paraId="6524CDD2" w14:textId="77777777" w:rsidTr="002F3FF9">
        <w:tc>
          <w:tcPr>
            <w:tcW w:w="3114" w:type="dxa"/>
          </w:tcPr>
          <w:p w14:paraId="28CD8CED" w14:textId="77777777" w:rsidR="00B9385B" w:rsidRPr="00713874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Товщина</w:t>
            </w:r>
          </w:p>
        </w:tc>
        <w:tc>
          <w:tcPr>
            <w:tcW w:w="6515" w:type="dxa"/>
          </w:tcPr>
          <w:p w14:paraId="70A42B7A" w14:textId="076FF3F0" w:rsidR="00B9385B" w:rsidRPr="00B9385B" w:rsidRDefault="00B9385B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0.15 * (1 + 2 + </w:t>
            </w:r>
            <w:r w:rsidR="006D4369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 xml:space="preserve"> + 4) = 1.</w:t>
            </w:r>
            <w:r w:rsidR="006D4369">
              <w:rPr>
                <w:sz w:val="20"/>
                <w:szCs w:val="20"/>
                <w:lang w:val="uk-UA"/>
              </w:rPr>
              <w:t>35</w:t>
            </w:r>
          </w:p>
        </w:tc>
      </w:tr>
    </w:tbl>
    <w:p w14:paraId="45692E74" w14:textId="77777777" w:rsidR="006D4369" w:rsidRDefault="006D4369" w:rsidP="006D4369">
      <w:pPr>
        <w:spacing w:line="360" w:lineRule="auto"/>
        <w:rPr>
          <w:rFonts w:ascii="TimesNewRomanPSMT" w:hAnsi="TimesNewRomanPSMT"/>
          <w:sz w:val="28"/>
          <w:szCs w:val="28"/>
        </w:rPr>
      </w:pPr>
    </w:p>
    <w:p w14:paraId="2F559D64" w14:textId="3D719406" w:rsidR="006D4369" w:rsidRPr="001E0D1F" w:rsidRDefault="009A0B2E" w:rsidP="006D4369">
      <w:pPr>
        <w:spacing w:line="360" w:lineRule="auto"/>
        <w:rPr>
          <w:b/>
          <w:bCs/>
          <w:sz w:val="28"/>
          <w:szCs w:val="28"/>
        </w:rPr>
      </w:pPr>
      <w:r w:rsidRPr="009A0B2E">
        <w:rPr>
          <w:rFonts w:ascii="TimesNewRomanPSMT" w:hAnsi="TimesNewRomanPSMT"/>
          <w:sz w:val="28"/>
          <w:szCs w:val="28"/>
        </w:rPr>
        <w:t>RAZER Kraken BT Kitty Edition, Quartz Pink (RZ04-03520100-R3M1)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6D4369" w:rsidRPr="00713874" w14:paraId="743D9E56" w14:textId="77777777" w:rsidTr="002F3FF9">
        <w:tc>
          <w:tcPr>
            <w:tcW w:w="3114" w:type="dxa"/>
          </w:tcPr>
          <w:p w14:paraId="0283BFDA" w14:textId="77777777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  <w:lang w:val="uk-UA"/>
              </w:rPr>
              <w:t>Ціна</w:t>
            </w:r>
          </w:p>
        </w:tc>
        <w:tc>
          <w:tcPr>
            <w:tcW w:w="6515" w:type="dxa"/>
          </w:tcPr>
          <w:p w14:paraId="1363BC5B" w14:textId="5ABC4B9B" w:rsidR="006D4369" w:rsidRPr="006D4369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</w:rPr>
              <w:t>0.25 * (</w:t>
            </w:r>
            <w:r>
              <w:rPr>
                <w:sz w:val="20"/>
                <w:szCs w:val="20"/>
                <w:lang w:val="uk-UA"/>
              </w:rPr>
              <w:t>2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3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3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2</w:t>
            </w:r>
            <w:r w:rsidRPr="00713874">
              <w:rPr>
                <w:sz w:val="20"/>
                <w:szCs w:val="20"/>
              </w:rPr>
              <w:t xml:space="preserve">) = </w:t>
            </w:r>
            <w:r>
              <w:rPr>
                <w:sz w:val="20"/>
                <w:szCs w:val="20"/>
                <w:lang w:val="uk-UA"/>
              </w:rPr>
              <w:t>2.5</w:t>
            </w:r>
          </w:p>
        </w:tc>
      </w:tr>
      <w:tr w:rsidR="006D4369" w:rsidRPr="00713874" w14:paraId="2B09C14D" w14:textId="77777777" w:rsidTr="002F3FF9">
        <w:tc>
          <w:tcPr>
            <w:tcW w:w="3114" w:type="dxa"/>
          </w:tcPr>
          <w:p w14:paraId="7AF051AF" w14:textId="77777777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Діагональ екрану</w:t>
            </w:r>
          </w:p>
        </w:tc>
        <w:tc>
          <w:tcPr>
            <w:tcW w:w="6515" w:type="dxa"/>
          </w:tcPr>
          <w:p w14:paraId="707A9DEF" w14:textId="1847FECF" w:rsidR="006D4369" w:rsidRPr="006D4369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713874">
              <w:rPr>
                <w:sz w:val="20"/>
                <w:szCs w:val="20"/>
              </w:rPr>
              <w:t>0.2 * (</w:t>
            </w:r>
            <w:r>
              <w:rPr>
                <w:sz w:val="20"/>
                <w:szCs w:val="20"/>
                <w:lang w:val="uk-UA"/>
              </w:rPr>
              <w:t>5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4</w:t>
            </w:r>
            <w:r w:rsidRPr="00713874">
              <w:rPr>
                <w:sz w:val="20"/>
                <w:szCs w:val="20"/>
              </w:rPr>
              <w:t xml:space="preserve"> +</w:t>
            </w:r>
            <w:r>
              <w:rPr>
                <w:sz w:val="20"/>
                <w:szCs w:val="20"/>
                <w:lang w:val="uk-UA"/>
              </w:rPr>
              <w:t xml:space="preserve"> 2</w:t>
            </w:r>
            <w:r w:rsidRPr="00713874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uk-UA"/>
              </w:rPr>
              <w:t>1</w:t>
            </w:r>
            <w:r w:rsidRPr="00713874">
              <w:rPr>
                <w:sz w:val="20"/>
                <w:szCs w:val="20"/>
              </w:rPr>
              <w:t xml:space="preserve">) = </w:t>
            </w:r>
            <w:r>
              <w:rPr>
                <w:sz w:val="20"/>
                <w:szCs w:val="20"/>
                <w:lang w:val="uk-UA"/>
              </w:rPr>
              <w:t>2.4</w:t>
            </w:r>
          </w:p>
        </w:tc>
      </w:tr>
      <w:tr w:rsidR="006D4369" w:rsidRPr="00713874" w14:paraId="155FFCB8" w14:textId="77777777" w:rsidTr="002F3FF9">
        <w:tc>
          <w:tcPr>
            <w:tcW w:w="3114" w:type="dxa"/>
          </w:tcPr>
          <w:p w14:paraId="30497AF8" w14:textId="77777777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Дизайн</w:t>
            </w:r>
          </w:p>
        </w:tc>
        <w:tc>
          <w:tcPr>
            <w:tcW w:w="6515" w:type="dxa"/>
          </w:tcPr>
          <w:p w14:paraId="0DFF4753" w14:textId="30DA1084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 * (4 + 2 + 1 + 3) = 2</w:t>
            </w:r>
          </w:p>
        </w:tc>
      </w:tr>
      <w:tr w:rsidR="006D4369" w:rsidRPr="00713874" w14:paraId="5A3892DD" w14:textId="77777777" w:rsidTr="002F3FF9">
        <w:tc>
          <w:tcPr>
            <w:tcW w:w="3114" w:type="dxa"/>
          </w:tcPr>
          <w:p w14:paraId="1E6ECFD9" w14:textId="77777777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Пам'ять </w:t>
            </w:r>
          </w:p>
        </w:tc>
        <w:tc>
          <w:tcPr>
            <w:tcW w:w="6515" w:type="dxa"/>
          </w:tcPr>
          <w:p w14:paraId="1C2889BB" w14:textId="76D833BD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0.3 * (5 + 5 + 5 + 5) = 6</w:t>
            </w:r>
          </w:p>
        </w:tc>
      </w:tr>
      <w:tr w:rsidR="006D4369" w:rsidRPr="00713874" w14:paraId="5CF64301" w14:textId="77777777" w:rsidTr="002F3FF9">
        <w:tc>
          <w:tcPr>
            <w:tcW w:w="3114" w:type="dxa"/>
          </w:tcPr>
          <w:p w14:paraId="47671083" w14:textId="77777777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Акумулятор</w:t>
            </w:r>
          </w:p>
        </w:tc>
        <w:tc>
          <w:tcPr>
            <w:tcW w:w="6515" w:type="dxa"/>
          </w:tcPr>
          <w:p w14:paraId="57F13E77" w14:textId="1D8AFBBA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0.25 * (3 + 3 + 5 + 3) = 3.5</w:t>
            </w:r>
          </w:p>
        </w:tc>
      </w:tr>
      <w:tr w:rsidR="006D4369" w:rsidRPr="00713874" w14:paraId="7BBA9ABD" w14:textId="77777777" w:rsidTr="002F3FF9">
        <w:tc>
          <w:tcPr>
            <w:tcW w:w="3114" w:type="dxa"/>
          </w:tcPr>
          <w:p w14:paraId="6E756D27" w14:textId="77777777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Камера</w:t>
            </w:r>
          </w:p>
        </w:tc>
        <w:tc>
          <w:tcPr>
            <w:tcW w:w="6515" w:type="dxa"/>
          </w:tcPr>
          <w:p w14:paraId="29E971AC" w14:textId="207AF3DF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0.25 * (4 + 1 + 4 + 4) = 3.25</w:t>
            </w:r>
          </w:p>
        </w:tc>
      </w:tr>
      <w:tr w:rsidR="006D4369" w:rsidRPr="00713874" w14:paraId="25BC83AE" w14:textId="77777777" w:rsidTr="002F3FF9">
        <w:tc>
          <w:tcPr>
            <w:tcW w:w="3114" w:type="dxa"/>
          </w:tcPr>
          <w:p w14:paraId="40CF3AE6" w14:textId="77777777" w:rsidR="006D4369" w:rsidRPr="00713874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Товщина</w:t>
            </w:r>
          </w:p>
        </w:tc>
        <w:tc>
          <w:tcPr>
            <w:tcW w:w="6515" w:type="dxa"/>
          </w:tcPr>
          <w:p w14:paraId="6913554E" w14:textId="6B7BB4CE" w:rsidR="006D4369" w:rsidRPr="00B9385B" w:rsidRDefault="006D4369" w:rsidP="002F3FF9">
            <w:pPr>
              <w:spacing w:line="36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0.15 * (5 + 4 + 1 + 2) = 1.8</w:t>
            </w:r>
          </w:p>
        </w:tc>
      </w:tr>
    </w:tbl>
    <w:p w14:paraId="4FF8DDB6" w14:textId="7DEBC64D" w:rsidR="00B9385B" w:rsidRDefault="00B9385B" w:rsidP="00B9385B">
      <w:pPr>
        <w:pStyle w:val="a8"/>
        <w:rPr>
          <w:rFonts w:ascii="TimesNewRomanPSMT" w:hAnsi="TimesNewRomanPSMT"/>
          <w:sz w:val="28"/>
          <w:szCs w:val="28"/>
          <w:lang w:val="uk-UA"/>
        </w:rPr>
      </w:pPr>
    </w:p>
    <w:p w14:paraId="59237267" w14:textId="77777777" w:rsidR="006D4369" w:rsidRDefault="006D4369" w:rsidP="00B9385B">
      <w:pPr>
        <w:pStyle w:val="a8"/>
        <w:rPr>
          <w:rFonts w:ascii="TimesNewRomanPSMT" w:hAnsi="TimesNewRomanPSMT"/>
          <w:sz w:val="28"/>
          <w:szCs w:val="28"/>
          <w:lang w:val="uk-UA"/>
        </w:rPr>
      </w:pPr>
    </w:p>
    <w:p w14:paraId="5CFF07AB" w14:textId="009B6041" w:rsidR="00B9385B" w:rsidRDefault="006D4369" w:rsidP="00B9385B">
      <w:pPr>
        <w:pStyle w:val="a8"/>
        <w:rPr>
          <w:rFonts w:ascii="TimesNewRomanPSMT" w:hAnsi="TimesNewRomanPSMT"/>
          <w:sz w:val="28"/>
          <w:szCs w:val="28"/>
          <w:lang w:val="uk-UA"/>
        </w:rPr>
      </w:pPr>
      <w:r>
        <w:rPr>
          <w:rFonts w:ascii="TimesNewRomanPSMT" w:hAnsi="TimesNewRomanPSMT"/>
          <w:sz w:val="28"/>
          <w:szCs w:val="28"/>
          <w:lang w:val="uk-UA"/>
        </w:rPr>
        <w:t>Результат ручних обрахунків: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92"/>
        <w:gridCol w:w="1265"/>
        <w:gridCol w:w="1190"/>
        <w:gridCol w:w="1194"/>
        <w:gridCol w:w="1198"/>
        <w:gridCol w:w="1201"/>
        <w:gridCol w:w="1195"/>
        <w:gridCol w:w="1194"/>
      </w:tblGrid>
      <w:tr w:rsidR="006D4369" w:rsidRPr="006D4369" w14:paraId="6F900B22" w14:textId="77777777" w:rsidTr="006D4369">
        <w:tc>
          <w:tcPr>
            <w:tcW w:w="1192" w:type="dxa"/>
          </w:tcPr>
          <w:p w14:paraId="3ADE0615" w14:textId="2FD6CE7C" w:rsidR="006D4369" w:rsidRPr="009A0B2E" w:rsidRDefault="006D4369" w:rsidP="00B9385B">
            <w:pPr>
              <w:pStyle w:val="a8"/>
              <w:rPr>
                <w:rFonts w:ascii="TimesNewRomanPSMT" w:hAnsi="TimesNewRomanPSMT"/>
                <w:sz w:val="20"/>
                <w:szCs w:val="20"/>
                <w:lang w:val="uk-UA"/>
              </w:rPr>
            </w:pPr>
            <w:r w:rsidRPr="009A0B2E">
              <w:rPr>
                <w:rFonts w:ascii="TimesNewRomanPSMT" w:hAnsi="TimesNewRomanPSMT"/>
                <w:sz w:val="20"/>
                <w:szCs w:val="20"/>
                <w:lang w:val="uk-UA"/>
              </w:rPr>
              <w:t>№</w:t>
            </w:r>
          </w:p>
        </w:tc>
        <w:tc>
          <w:tcPr>
            <w:tcW w:w="1265" w:type="dxa"/>
          </w:tcPr>
          <w:p w14:paraId="729C2227" w14:textId="605026C2" w:rsidR="006D4369" w:rsidRPr="009A0B2E" w:rsidRDefault="006D4369" w:rsidP="00B9385B">
            <w:pPr>
              <w:pStyle w:val="a8"/>
              <w:rPr>
                <w:rFonts w:ascii="TimesNewRomanPSMT" w:hAnsi="TimesNewRomanPSMT"/>
                <w:sz w:val="20"/>
                <w:szCs w:val="20"/>
                <w:lang w:val="uk-UA"/>
              </w:rPr>
            </w:pPr>
            <w:r w:rsidRPr="009A0B2E">
              <w:rPr>
                <w:rFonts w:ascii="TimesNewRomanPSMT" w:hAnsi="TimesNewRomanPSMT"/>
                <w:sz w:val="20"/>
                <w:szCs w:val="20"/>
                <w:lang w:val="uk-UA"/>
              </w:rPr>
              <w:t>Параметр</w:t>
            </w:r>
          </w:p>
        </w:tc>
        <w:tc>
          <w:tcPr>
            <w:tcW w:w="1190" w:type="dxa"/>
          </w:tcPr>
          <w:p w14:paraId="6AD719CB" w14:textId="07FB5F6F" w:rsidR="006D4369" w:rsidRPr="009A0B2E" w:rsidRDefault="006D4369" w:rsidP="00B9385B">
            <w:pPr>
              <w:pStyle w:val="a8"/>
              <w:rPr>
                <w:rFonts w:ascii="TimesNewRomanPSMT" w:hAnsi="TimesNewRomanPSMT"/>
                <w:sz w:val="20"/>
                <w:szCs w:val="20"/>
                <w:lang w:val="uk-UA"/>
              </w:rPr>
            </w:pPr>
            <w:r w:rsidRPr="009A0B2E">
              <w:rPr>
                <w:rFonts w:ascii="TimesNewRomanPSMT" w:hAnsi="TimesNewRomanPSMT"/>
                <w:sz w:val="20"/>
                <w:szCs w:val="20"/>
                <w:lang w:val="uk-UA"/>
              </w:rPr>
              <w:t>Вага</w:t>
            </w:r>
          </w:p>
        </w:tc>
        <w:tc>
          <w:tcPr>
            <w:tcW w:w="1194" w:type="dxa"/>
          </w:tcPr>
          <w:p w14:paraId="590562AD" w14:textId="08F2AE87" w:rsidR="006D4369" w:rsidRPr="007F7F8A" w:rsidRDefault="009A0B2E" w:rsidP="00B9385B">
            <w:pPr>
              <w:pStyle w:val="a8"/>
              <w:rPr>
                <w:rFonts w:ascii="TimesNewRomanPSMT" w:hAnsi="TimesNewRomanPSMT"/>
                <w:b/>
                <w:bCs/>
                <w:sz w:val="12"/>
                <w:szCs w:val="12"/>
                <w:lang w:val="en-GB"/>
              </w:rPr>
            </w:pPr>
            <w:r w:rsidRPr="007F7F8A">
              <w:rPr>
                <w:rFonts w:ascii="TimesNewRomanPSMT" w:hAnsi="TimesNewRomanPSMT"/>
                <w:b/>
                <w:bCs/>
                <w:sz w:val="12"/>
                <w:szCs w:val="12"/>
                <w:lang w:val="en-GB"/>
              </w:rPr>
              <w:t>SteelSeries Arctis 5 2019 Edition Black (SS61504)</w:t>
            </w:r>
          </w:p>
        </w:tc>
        <w:tc>
          <w:tcPr>
            <w:tcW w:w="1198" w:type="dxa"/>
          </w:tcPr>
          <w:p w14:paraId="3EA77046" w14:textId="0D421086" w:rsidR="006D4369" w:rsidRPr="007F7F8A" w:rsidRDefault="009A0B2E" w:rsidP="00B9385B">
            <w:pPr>
              <w:pStyle w:val="a8"/>
              <w:rPr>
                <w:rFonts w:ascii="TimesNewRomanPSMT" w:hAnsi="TimesNewRomanPSMT"/>
                <w:b/>
                <w:bCs/>
                <w:sz w:val="12"/>
                <w:szCs w:val="12"/>
                <w:lang w:val="uk-UA"/>
              </w:rPr>
            </w:pPr>
            <w:r w:rsidRPr="007F7F8A">
              <w:rPr>
                <w:rFonts w:ascii="TimesNewRomanPSMT" w:hAnsi="TimesNewRomanPSMT"/>
                <w:b/>
                <w:bCs/>
                <w:sz w:val="12"/>
                <w:szCs w:val="12"/>
                <w:lang w:val="uk-UA"/>
              </w:rPr>
              <w:t>HyperX Cloud Alpha (HX-HSCA-RD/EE)</w:t>
            </w:r>
          </w:p>
        </w:tc>
        <w:tc>
          <w:tcPr>
            <w:tcW w:w="1201" w:type="dxa"/>
          </w:tcPr>
          <w:p w14:paraId="388AF6B6" w14:textId="18C0E1EF" w:rsidR="006D4369" w:rsidRPr="007F7F8A" w:rsidRDefault="009A0B2E" w:rsidP="00B9385B">
            <w:pPr>
              <w:pStyle w:val="a8"/>
              <w:rPr>
                <w:rFonts w:ascii="TimesNewRomanPSMT" w:hAnsi="TimesNewRomanPSMT"/>
                <w:b/>
                <w:bCs/>
                <w:sz w:val="12"/>
                <w:szCs w:val="12"/>
                <w:lang w:val="uk-UA"/>
              </w:rPr>
            </w:pPr>
            <w:r w:rsidRPr="007F7F8A">
              <w:rPr>
                <w:rFonts w:ascii="TimesNewRomanPSMT" w:hAnsi="TimesNewRomanPSMT"/>
                <w:b/>
                <w:bCs/>
                <w:sz w:val="12"/>
                <w:szCs w:val="12"/>
                <w:lang w:val="uk-UA"/>
              </w:rPr>
              <w:t>PlayStation 5 Pulse 3D Wireless Headset White</w:t>
            </w:r>
          </w:p>
        </w:tc>
        <w:tc>
          <w:tcPr>
            <w:tcW w:w="1195" w:type="dxa"/>
          </w:tcPr>
          <w:p w14:paraId="46277052" w14:textId="65DFF17A" w:rsidR="006D4369" w:rsidRPr="007F7F8A" w:rsidRDefault="009A0B2E" w:rsidP="00B9385B">
            <w:pPr>
              <w:pStyle w:val="a8"/>
              <w:rPr>
                <w:rFonts w:ascii="TimesNewRomanPSMT" w:hAnsi="TimesNewRomanPSMT"/>
                <w:b/>
                <w:bCs/>
                <w:sz w:val="12"/>
                <w:szCs w:val="12"/>
                <w:lang w:val="uk-UA"/>
              </w:rPr>
            </w:pPr>
            <w:r w:rsidRPr="007F7F8A">
              <w:rPr>
                <w:rFonts w:ascii="TimesNewRomanPSMT" w:hAnsi="TimesNewRomanPSMT"/>
                <w:b/>
                <w:bCs/>
                <w:sz w:val="12"/>
                <w:szCs w:val="12"/>
                <w:lang w:val="uk-UA"/>
              </w:rPr>
              <w:t>Logitech Lightspeed Wireless RGB Gaming Headset G733 KDA (981-000990)</w:t>
            </w:r>
          </w:p>
        </w:tc>
        <w:tc>
          <w:tcPr>
            <w:tcW w:w="1194" w:type="dxa"/>
          </w:tcPr>
          <w:p w14:paraId="720CC936" w14:textId="46F210A8" w:rsidR="006D4369" w:rsidRPr="007F7F8A" w:rsidRDefault="009A0B2E" w:rsidP="00B9385B">
            <w:pPr>
              <w:pStyle w:val="a8"/>
              <w:rPr>
                <w:rFonts w:ascii="TimesNewRomanPSMT" w:hAnsi="TimesNewRomanPSMT"/>
                <w:b/>
                <w:bCs/>
                <w:sz w:val="12"/>
                <w:szCs w:val="12"/>
                <w:lang w:val="uk-UA"/>
              </w:rPr>
            </w:pPr>
            <w:r w:rsidRPr="007F7F8A">
              <w:rPr>
                <w:rFonts w:ascii="TimesNewRomanPSMT" w:hAnsi="TimesNewRomanPSMT"/>
                <w:b/>
                <w:bCs/>
                <w:sz w:val="12"/>
                <w:szCs w:val="12"/>
                <w:lang w:val="uk-UA"/>
              </w:rPr>
              <w:t>RAZER Kraken BT Kitty Edition, Quartz Pink (RZ04-03520100-R3M1)</w:t>
            </w:r>
          </w:p>
        </w:tc>
      </w:tr>
      <w:tr w:rsidR="006D4369" w:rsidRPr="006D4369" w14:paraId="29EB29BE" w14:textId="77777777" w:rsidTr="006D4369">
        <w:tc>
          <w:tcPr>
            <w:tcW w:w="1192" w:type="dxa"/>
          </w:tcPr>
          <w:p w14:paraId="04081490" w14:textId="34646A26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1</w:t>
            </w:r>
          </w:p>
        </w:tc>
        <w:tc>
          <w:tcPr>
            <w:tcW w:w="1265" w:type="dxa"/>
          </w:tcPr>
          <w:p w14:paraId="45097981" w14:textId="07315AF2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Ціна</w:t>
            </w:r>
          </w:p>
        </w:tc>
        <w:tc>
          <w:tcPr>
            <w:tcW w:w="1190" w:type="dxa"/>
          </w:tcPr>
          <w:p w14:paraId="1787359D" w14:textId="03D3359D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0.25</w:t>
            </w:r>
          </w:p>
        </w:tc>
        <w:tc>
          <w:tcPr>
            <w:tcW w:w="1194" w:type="dxa"/>
          </w:tcPr>
          <w:p w14:paraId="39208328" w14:textId="2101769D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3.25</w:t>
            </w:r>
          </w:p>
        </w:tc>
        <w:tc>
          <w:tcPr>
            <w:tcW w:w="1198" w:type="dxa"/>
          </w:tcPr>
          <w:p w14:paraId="2F545512" w14:textId="14F180ED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.00</w:t>
            </w:r>
          </w:p>
        </w:tc>
        <w:tc>
          <w:tcPr>
            <w:tcW w:w="1201" w:type="dxa"/>
          </w:tcPr>
          <w:p w14:paraId="51506E94" w14:textId="27EE2EFF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</w:t>
            </w:r>
          </w:p>
        </w:tc>
        <w:tc>
          <w:tcPr>
            <w:tcW w:w="1195" w:type="dxa"/>
          </w:tcPr>
          <w:p w14:paraId="15AEF1D8" w14:textId="3A6DB6A5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3.75</w:t>
            </w:r>
          </w:p>
        </w:tc>
        <w:tc>
          <w:tcPr>
            <w:tcW w:w="1194" w:type="dxa"/>
          </w:tcPr>
          <w:p w14:paraId="7380A948" w14:textId="4AC47700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2.5</w:t>
            </w:r>
          </w:p>
        </w:tc>
      </w:tr>
      <w:tr w:rsidR="006D4369" w:rsidRPr="006D4369" w14:paraId="52A22CF1" w14:textId="77777777" w:rsidTr="006D4369">
        <w:tc>
          <w:tcPr>
            <w:tcW w:w="1192" w:type="dxa"/>
          </w:tcPr>
          <w:p w14:paraId="3DAD17CB" w14:textId="0B48FCDD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2</w:t>
            </w:r>
          </w:p>
        </w:tc>
        <w:tc>
          <w:tcPr>
            <w:tcW w:w="1265" w:type="dxa"/>
          </w:tcPr>
          <w:p w14:paraId="3476A24F" w14:textId="0B7A99F5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Діагональ екрана</w:t>
            </w:r>
          </w:p>
        </w:tc>
        <w:tc>
          <w:tcPr>
            <w:tcW w:w="1190" w:type="dxa"/>
          </w:tcPr>
          <w:p w14:paraId="463D8931" w14:textId="58BC8926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0.2</w:t>
            </w:r>
          </w:p>
        </w:tc>
        <w:tc>
          <w:tcPr>
            <w:tcW w:w="1194" w:type="dxa"/>
          </w:tcPr>
          <w:p w14:paraId="41C4E422" w14:textId="6656A096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3.2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0</w:t>
            </w:r>
          </w:p>
        </w:tc>
        <w:tc>
          <w:tcPr>
            <w:tcW w:w="1198" w:type="dxa"/>
          </w:tcPr>
          <w:p w14:paraId="3970C332" w14:textId="0FEBBE9F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3.4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0</w:t>
            </w:r>
          </w:p>
        </w:tc>
        <w:tc>
          <w:tcPr>
            <w:tcW w:w="1201" w:type="dxa"/>
          </w:tcPr>
          <w:p w14:paraId="35FD1CA6" w14:textId="778DC520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</w:t>
            </w:r>
          </w:p>
        </w:tc>
        <w:tc>
          <w:tcPr>
            <w:tcW w:w="1195" w:type="dxa"/>
          </w:tcPr>
          <w:p w14:paraId="4A40CAB8" w14:textId="613C1C5F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3.4</w:t>
            </w:r>
          </w:p>
        </w:tc>
        <w:tc>
          <w:tcPr>
            <w:tcW w:w="1194" w:type="dxa"/>
          </w:tcPr>
          <w:p w14:paraId="32ADDA73" w14:textId="3FDFB767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2.4</w:t>
            </w:r>
          </w:p>
        </w:tc>
      </w:tr>
      <w:tr w:rsidR="006D4369" w:rsidRPr="006D4369" w14:paraId="7C82C3A6" w14:textId="77777777" w:rsidTr="006D4369">
        <w:tc>
          <w:tcPr>
            <w:tcW w:w="1192" w:type="dxa"/>
          </w:tcPr>
          <w:p w14:paraId="32A2F81D" w14:textId="0A196196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3</w:t>
            </w:r>
          </w:p>
        </w:tc>
        <w:tc>
          <w:tcPr>
            <w:tcW w:w="1265" w:type="dxa"/>
          </w:tcPr>
          <w:p w14:paraId="31152CDB" w14:textId="79710DA3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Дизайн</w:t>
            </w:r>
          </w:p>
        </w:tc>
        <w:tc>
          <w:tcPr>
            <w:tcW w:w="1190" w:type="dxa"/>
          </w:tcPr>
          <w:p w14:paraId="14668981" w14:textId="53E661B8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0.2</w:t>
            </w:r>
          </w:p>
        </w:tc>
        <w:tc>
          <w:tcPr>
            <w:tcW w:w="1194" w:type="dxa"/>
          </w:tcPr>
          <w:p w14:paraId="3CB5D954" w14:textId="245B845E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3.2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0</w:t>
            </w:r>
          </w:p>
        </w:tc>
        <w:tc>
          <w:tcPr>
            <w:tcW w:w="1198" w:type="dxa"/>
          </w:tcPr>
          <w:p w14:paraId="275F3F96" w14:textId="61FC87EA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2.6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0</w:t>
            </w:r>
          </w:p>
        </w:tc>
        <w:tc>
          <w:tcPr>
            <w:tcW w:w="1201" w:type="dxa"/>
          </w:tcPr>
          <w:p w14:paraId="0C172FB1" w14:textId="0231C856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1.4</w:t>
            </w:r>
          </w:p>
        </w:tc>
        <w:tc>
          <w:tcPr>
            <w:tcW w:w="1195" w:type="dxa"/>
          </w:tcPr>
          <w:p w14:paraId="708D56BD" w14:textId="20A1F390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1.4</w:t>
            </w:r>
          </w:p>
        </w:tc>
        <w:tc>
          <w:tcPr>
            <w:tcW w:w="1194" w:type="dxa"/>
          </w:tcPr>
          <w:p w14:paraId="79458EC3" w14:textId="048BC349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</w:t>
            </w:r>
          </w:p>
        </w:tc>
      </w:tr>
      <w:tr w:rsidR="006D4369" w:rsidRPr="006D4369" w14:paraId="5E901F81" w14:textId="77777777" w:rsidTr="006D4369">
        <w:tc>
          <w:tcPr>
            <w:tcW w:w="1192" w:type="dxa"/>
          </w:tcPr>
          <w:p w14:paraId="3F98BE67" w14:textId="0AC16CEB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4</w:t>
            </w:r>
          </w:p>
        </w:tc>
        <w:tc>
          <w:tcPr>
            <w:tcW w:w="1265" w:type="dxa"/>
          </w:tcPr>
          <w:p w14:paraId="61CD3C13" w14:textId="01252AEB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Пам'ять</w:t>
            </w:r>
          </w:p>
        </w:tc>
        <w:tc>
          <w:tcPr>
            <w:tcW w:w="1190" w:type="dxa"/>
          </w:tcPr>
          <w:p w14:paraId="198689C2" w14:textId="483FA21D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0.3</w:t>
            </w:r>
          </w:p>
        </w:tc>
        <w:tc>
          <w:tcPr>
            <w:tcW w:w="1194" w:type="dxa"/>
          </w:tcPr>
          <w:p w14:paraId="595F9DAF" w14:textId="65F1D6DF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5.7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0</w:t>
            </w:r>
          </w:p>
        </w:tc>
        <w:tc>
          <w:tcPr>
            <w:tcW w:w="1198" w:type="dxa"/>
          </w:tcPr>
          <w:p w14:paraId="443123FB" w14:textId="2FF71804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4.8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0</w:t>
            </w:r>
          </w:p>
        </w:tc>
        <w:tc>
          <w:tcPr>
            <w:tcW w:w="1201" w:type="dxa"/>
          </w:tcPr>
          <w:p w14:paraId="2C3E331F" w14:textId="37DB1E62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5.1</w:t>
            </w:r>
          </w:p>
        </w:tc>
        <w:tc>
          <w:tcPr>
            <w:tcW w:w="1195" w:type="dxa"/>
          </w:tcPr>
          <w:p w14:paraId="693BE50E" w14:textId="5015A17E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5.1</w:t>
            </w:r>
          </w:p>
        </w:tc>
        <w:tc>
          <w:tcPr>
            <w:tcW w:w="1194" w:type="dxa"/>
          </w:tcPr>
          <w:p w14:paraId="39CF3E27" w14:textId="00CF8B55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6</w:t>
            </w:r>
          </w:p>
        </w:tc>
      </w:tr>
      <w:tr w:rsidR="006D4369" w:rsidRPr="006D4369" w14:paraId="099EAE32" w14:textId="77777777" w:rsidTr="006D4369">
        <w:tc>
          <w:tcPr>
            <w:tcW w:w="1192" w:type="dxa"/>
          </w:tcPr>
          <w:p w14:paraId="5A1580B0" w14:textId="397C3A67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5</w:t>
            </w:r>
          </w:p>
        </w:tc>
        <w:tc>
          <w:tcPr>
            <w:tcW w:w="1265" w:type="dxa"/>
          </w:tcPr>
          <w:p w14:paraId="05F6BE33" w14:textId="09EC20DD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Акумулятор</w:t>
            </w:r>
          </w:p>
        </w:tc>
        <w:tc>
          <w:tcPr>
            <w:tcW w:w="1190" w:type="dxa"/>
          </w:tcPr>
          <w:p w14:paraId="65EB7155" w14:textId="4C3B1D4F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0.25</w:t>
            </w:r>
          </w:p>
        </w:tc>
        <w:tc>
          <w:tcPr>
            <w:tcW w:w="1194" w:type="dxa"/>
          </w:tcPr>
          <w:p w14:paraId="1467BCAC" w14:textId="5260840E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4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.00</w:t>
            </w:r>
          </w:p>
        </w:tc>
        <w:tc>
          <w:tcPr>
            <w:tcW w:w="1198" w:type="dxa"/>
          </w:tcPr>
          <w:p w14:paraId="6ABDD073" w14:textId="4A2E183C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.00</w:t>
            </w:r>
          </w:p>
        </w:tc>
        <w:tc>
          <w:tcPr>
            <w:tcW w:w="1201" w:type="dxa"/>
          </w:tcPr>
          <w:p w14:paraId="0EF2ADF0" w14:textId="3F83E532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2.75</w:t>
            </w:r>
          </w:p>
        </w:tc>
        <w:tc>
          <w:tcPr>
            <w:tcW w:w="1195" w:type="dxa"/>
          </w:tcPr>
          <w:p w14:paraId="0F0781B8" w14:textId="68E13110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</w:t>
            </w:r>
          </w:p>
        </w:tc>
        <w:tc>
          <w:tcPr>
            <w:tcW w:w="1194" w:type="dxa"/>
          </w:tcPr>
          <w:p w14:paraId="2E0825CB" w14:textId="157B324A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3.5</w:t>
            </w:r>
          </w:p>
        </w:tc>
      </w:tr>
      <w:tr w:rsidR="006D4369" w:rsidRPr="006D4369" w14:paraId="1BCF16AD" w14:textId="77777777" w:rsidTr="006D4369">
        <w:tc>
          <w:tcPr>
            <w:tcW w:w="1192" w:type="dxa"/>
          </w:tcPr>
          <w:p w14:paraId="278D78A6" w14:textId="6DD962BF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6</w:t>
            </w:r>
          </w:p>
        </w:tc>
        <w:tc>
          <w:tcPr>
            <w:tcW w:w="1265" w:type="dxa"/>
          </w:tcPr>
          <w:p w14:paraId="795A52E4" w14:textId="42B56733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Камера</w:t>
            </w:r>
          </w:p>
        </w:tc>
        <w:tc>
          <w:tcPr>
            <w:tcW w:w="1190" w:type="dxa"/>
          </w:tcPr>
          <w:p w14:paraId="192AE5D3" w14:textId="12E03353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0.25</w:t>
            </w:r>
          </w:p>
        </w:tc>
        <w:tc>
          <w:tcPr>
            <w:tcW w:w="1194" w:type="dxa"/>
          </w:tcPr>
          <w:p w14:paraId="1DBF7FD5" w14:textId="201EC607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4.25</w:t>
            </w:r>
          </w:p>
        </w:tc>
        <w:tc>
          <w:tcPr>
            <w:tcW w:w="1198" w:type="dxa"/>
          </w:tcPr>
          <w:p w14:paraId="5697E059" w14:textId="7941A17C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4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.00</w:t>
            </w:r>
          </w:p>
        </w:tc>
        <w:tc>
          <w:tcPr>
            <w:tcW w:w="1201" w:type="dxa"/>
          </w:tcPr>
          <w:p w14:paraId="1B86AB99" w14:textId="7998E2CB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2.25</w:t>
            </w:r>
          </w:p>
        </w:tc>
        <w:tc>
          <w:tcPr>
            <w:tcW w:w="1195" w:type="dxa"/>
          </w:tcPr>
          <w:p w14:paraId="1871CA53" w14:textId="7B7ADB65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2.75</w:t>
            </w:r>
          </w:p>
        </w:tc>
        <w:tc>
          <w:tcPr>
            <w:tcW w:w="1194" w:type="dxa"/>
          </w:tcPr>
          <w:p w14:paraId="606B9F67" w14:textId="761049DF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3.25</w:t>
            </w:r>
          </w:p>
        </w:tc>
      </w:tr>
      <w:tr w:rsidR="006D4369" w:rsidRPr="006D4369" w14:paraId="142C8723" w14:textId="77777777" w:rsidTr="006D4369">
        <w:tc>
          <w:tcPr>
            <w:tcW w:w="1192" w:type="dxa"/>
          </w:tcPr>
          <w:p w14:paraId="72A59FAB" w14:textId="47AE37B7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7</w:t>
            </w:r>
          </w:p>
        </w:tc>
        <w:tc>
          <w:tcPr>
            <w:tcW w:w="1265" w:type="dxa"/>
          </w:tcPr>
          <w:p w14:paraId="56EB657F" w14:textId="4444D540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Товщина</w:t>
            </w:r>
          </w:p>
        </w:tc>
        <w:tc>
          <w:tcPr>
            <w:tcW w:w="1190" w:type="dxa"/>
          </w:tcPr>
          <w:p w14:paraId="1FA19513" w14:textId="3E1D9F8A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sz w:val="18"/>
                <w:szCs w:val="18"/>
              </w:rPr>
              <w:t>0.15</w:t>
            </w:r>
          </w:p>
        </w:tc>
        <w:tc>
          <w:tcPr>
            <w:tcW w:w="1194" w:type="dxa"/>
          </w:tcPr>
          <w:p w14:paraId="14E0CEE0" w14:textId="02097785" w:rsidR="006D4369" w:rsidRPr="008D4BEA" w:rsidRDefault="006D4369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2.55</w:t>
            </w:r>
          </w:p>
        </w:tc>
        <w:tc>
          <w:tcPr>
            <w:tcW w:w="1198" w:type="dxa"/>
          </w:tcPr>
          <w:p w14:paraId="0F6D1A1B" w14:textId="65DD10D3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2.4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0</w:t>
            </w:r>
          </w:p>
        </w:tc>
        <w:tc>
          <w:tcPr>
            <w:tcW w:w="1201" w:type="dxa"/>
          </w:tcPr>
          <w:p w14:paraId="678F3029" w14:textId="0BE0571C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1.65</w:t>
            </w:r>
          </w:p>
        </w:tc>
        <w:tc>
          <w:tcPr>
            <w:tcW w:w="1195" w:type="dxa"/>
          </w:tcPr>
          <w:p w14:paraId="7B377121" w14:textId="53B57BCD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1.35</w:t>
            </w:r>
          </w:p>
        </w:tc>
        <w:tc>
          <w:tcPr>
            <w:tcW w:w="1194" w:type="dxa"/>
          </w:tcPr>
          <w:p w14:paraId="18FBEFD5" w14:textId="66E04AD7" w:rsidR="006D4369" w:rsidRPr="008D4BEA" w:rsidRDefault="00FB3444" w:rsidP="006D4369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1.8</w:t>
            </w:r>
          </w:p>
        </w:tc>
      </w:tr>
      <w:tr w:rsidR="006D4369" w:rsidRPr="006D4369" w14:paraId="69977C20" w14:textId="77777777" w:rsidTr="006D4369">
        <w:tc>
          <w:tcPr>
            <w:tcW w:w="1192" w:type="dxa"/>
          </w:tcPr>
          <w:p w14:paraId="2D351577" w14:textId="2D1838E3" w:rsidR="006D4369" w:rsidRPr="008D4BEA" w:rsidRDefault="006D4369" w:rsidP="00B9385B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Сума</w:t>
            </w:r>
          </w:p>
        </w:tc>
        <w:tc>
          <w:tcPr>
            <w:tcW w:w="1265" w:type="dxa"/>
          </w:tcPr>
          <w:p w14:paraId="6885365E" w14:textId="77777777" w:rsidR="006D4369" w:rsidRPr="008D4BEA" w:rsidRDefault="006D4369" w:rsidP="00B9385B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</w:p>
        </w:tc>
        <w:tc>
          <w:tcPr>
            <w:tcW w:w="1190" w:type="dxa"/>
          </w:tcPr>
          <w:p w14:paraId="5983A092" w14:textId="77777777" w:rsidR="006D4369" w:rsidRPr="008D4BEA" w:rsidRDefault="006D4369" w:rsidP="00B9385B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</w:p>
        </w:tc>
        <w:tc>
          <w:tcPr>
            <w:tcW w:w="1194" w:type="dxa"/>
          </w:tcPr>
          <w:p w14:paraId="29B3D483" w14:textId="36F81551" w:rsidR="006D4369" w:rsidRPr="008D4BEA" w:rsidRDefault="00FB3444" w:rsidP="00B9385B">
            <w:pPr>
              <w:pStyle w:val="a8"/>
              <w:rPr>
                <w:rFonts w:ascii="TimesNewRomanPSMT" w:hAnsi="TimesNewRomanPSMT"/>
                <w:sz w:val="18"/>
                <w:szCs w:val="18"/>
                <w:lang w:val="en-GB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6</w:t>
            </w: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.</w:t>
            </w:r>
            <w:r w:rsidR="00FD6213" w:rsidRPr="008D4BEA">
              <w:rPr>
                <w:rFonts w:ascii="TimesNewRomanPSMT" w:hAnsi="TimesNewRomanPSMT"/>
                <w:sz w:val="18"/>
                <w:szCs w:val="18"/>
                <w:lang w:val="en-GB"/>
              </w:rPr>
              <w:t>15</w:t>
            </w:r>
          </w:p>
        </w:tc>
        <w:tc>
          <w:tcPr>
            <w:tcW w:w="1198" w:type="dxa"/>
          </w:tcPr>
          <w:p w14:paraId="72EC6666" w14:textId="0CFEE8EE" w:rsidR="006D4369" w:rsidRPr="008D4BEA" w:rsidRDefault="00FB3444" w:rsidP="00B9385B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23.2</w:t>
            </w:r>
          </w:p>
        </w:tc>
        <w:tc>
          <w:tcPr>
            <w:tcW w:w="1201" w:type="dxa"/>
          </w:tcPr>
          <w:p w14:paraId="72215BD3" w14:textId="3993BC4E" w:rsidR="006D4369" w:rsidRPr="008D4BEA" w:rsidRDefault="00FB3444" w:rsidP="00B9385B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19.15</w:t>
            </w:r>
          </w:p>
        </w:tc>
        <w:tc>
          <w:tcPr>
            <w:tcW w:w="1195" w:type="dxa"/>
          </w:tcPr>
          <w:p w14:paraId="04CCA8C3" w14:textId="48EB0655" w:rsidR="006D4369" w:rsidRPr="008D4BEA" w:rsidRDefault="00FB3444" w:rsidP="00B9385B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20.75</w:t>
            </w:r>
          </w:p>
        </w:tc>
        <w:tc>
          <w:tcPr>
            <w:tcW w:w="1194" w:type="dxa"/>
          </w:tcPr>
          <w:p w14:paraId="3A73051A" w14:textId="3B382B61" w:rsidR="006D4369" w:rsidRPr="008D4BEA" w:rsidRDefault="00FB3444" w:rsidP="00B9385B">
            <w:pPr>
              <w:pStyle w:val="a8"/>
              <w:rPr>
                <w:rFonts w:ascii="TimesNewRomanPSMT" w:hAnsi="TimesNewRomanPSMT"/>
                <w:sz w:val="18"/>
                <w:szCs w:val="18"/>
                <w:lang w:val="uk-UA"/>
              </w:rPr>
            </w:pPr>
            <w:r w:rsidRPr="008D4BEA">
              <w:rPr>
                <w:rFonts w:ascii="TimesNewRomanPSMT" w:hAnsi="TimesNewRomanPSMT"/>
                <w:sz w:val="18"/>
                <w:szCs w:val="18"/>
                <w:lang w:val="uk-UA"/>
              </w:rPr>
              <w:t>21.45</w:t>
            </w:r>
          </w:p>
        </w:tc>
      </w:tr>
    </w:tbl>
    <w:p w14:paraId="2CEAFAC8" w14:textId="26A91F3E" w:rsidR="00B9385B" w:rsidRDefault="00B9385B" w:rsidP="00DF40CE">
      <w:pPr>
        <w:pStyle w:val="a8"/>
        <w:rPr>
          <w:rFonts w:ascii="TimesNewRomanPSMT" w:hAnsi="TimesNewRomanPSMT"/>
          <w:sz w:val="28"/>
          <w:szCs w:val="28"/>
          <w:lang w:val="uk-UA"/>
        </w:rPr>
      </w:pPr>
    </w:p>
    <w:p w14:paraId="388EF373" w14:textId="5E104DB1" w:rsidR="00FB3444" w:rsidRPr="009A0B2E" w:rsidRDefault="00FB3444" w:rsidP="00DF40CE">
      <w:pPr>
        <w:pStyle w:val="a8"/>
        <w:rPr>
          <w:rFonts w:ascii="TimesNewRomanPSMT" w:hAnsi="TimesNewRomanPSMT"/>
          <w:sz w:val="28"/>
          <w:szCs w:val="28"/>
          <w:lang w:val="uk-UA"/>
        </w:rPr>
      </w:pPr>
      <w:r>
        <w:rPr>
          <w:rFonts w:ascii="TimesNewRomanPSMT" w:hAnsi="TimesNewRomanPSMT"/>
          <w:sz w:val="28"/>
          <w:szCs w:val="28"/>
          <w:lang w:val="uk-UA"/>
        </w:rPr>
        <w:t xml:space="preserve">Отже, по результатам, найкращим варіантом вийшов варіант № </w:t>
      </w:r>
      <w:r w:rsidR="00FD6213" w:rsidRPr="009A0B2E">
        <w:rPr>
          <w:rFonts w:ascii="TimesNewRomanPSMT" w:hAnsi="TimesNewRomanPSMT"/>
          <w:sz w:val="28"/>
          <w:szCs w:val="28"/>
          <w:lang w:val="uk-UA"/>
        </w:rPr>
        <w:t>1</w:t>
      </w:r>
      <w:r>
        <w:rPr>
          <w:rFonts w:ascii="TimesNewRomanPSMT" w:hAnsi="TimesNewRomanPSMT"/>
          <w:sz w:val="28"/>
          <w:szCs w:val="28"/>
          <w:lang w:val="uk-UA"/>
        </w:rPr>
        <w:t xml:space="preserve"> - </w:t>
      </w:r>
      <w:r w:rsidR="009A0B2E" w:rsidRPr="009A0B2E">
        <w:rPr>
          <w:rFonts w:ascii="TimesNewRomanPSMT" w:hAnsi="TimesNewRomanPSMT"/>
          <w:sz w:val="28"/>
          <w:szCs w:val="28"/>
          <w:lang w:val="uk-UA"/>
        </w:rPr>
        <w:t>SteelSeries Arctis 5 2019 Edition Black (SS61504)</w:t>
      </w:r>
      <w:r w:rsidR="00FD6213" w:rsidRPr="009A0B2E">
        <w:rPr>
          <w:rFonts w:ascii="TimesNewRomanPSMT" w:hAnsi="TimesNewRomanPSMT"/>
          <w:sz w:val="28"/>
          <w:szCs w:val="28"/>
          <w:lang w:val="uk-UA"/>
        </w:rPr>
        <w:t xml:space="preserve"> – 26.15</w:t>
      </w:r>
    </w:p>
    <w:p w14:paraId="36DC62B0" w14:textId="5953E80A" w:rsidR="00FB3444" w:rsidRDefault="00FB3444" w:rsidP="00FB344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Результат роботи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програми</w:t>
      </w:r>
      <w:r>
        <w:rPr>
          <w:b/>
          <w:bCs/>
          <w:sz w:val="28"/>
          <w:szCs w:val="28"/>
        </w:rPr>
        <w:t>:</w:t>
      </w:r>
    </w:p>
    <w:p w14:paraId="4F01FC42" w14:textId="19DEF28E" w:rsidR="00FB3444" w:rsidRDefault="009A0B2E" w:rsidP="00DF40CE">
      <w:pPr>
        <w:pStyle w:val="a8"/>
        <w:rPr>
          <w:rFonts w:ascii="TimesNewRomanPSMT" w:hAnsi="TimesNewRomanPSMT"/>
          <w:sz w:val="28"/>
          <w:szCs w:val="28"/>
          <w:lang w:val="uk-UA"/>
        </w:rPr>
      </w:pPr>
      <w:r>
        <w:rPr>
          <w:rFonts w:ascii="TimesNewRomanPSMT" w:hAnsi="TimesNewRomanPSMT"/>
          <w:noProof/>
          <w:sz w:val="28"/>
          <w:szCs w:val="28"/>
          <w:lang w:val="uk-UA"/>
        </w:rPr>
        <w:drawing>
          <wp:inline distT="0" distB="0" distL="0" distR="0" wp14:anchorId="190BFFBD" wp14:editId="3DE21FFE">
            <wp:extent cx="6120765" cy="289941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64C6" w14:textId="024B8CF3" w:rsidR="00F811A0" w:rsidRDefault="00F811A0" w:rsidP="00F811A0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Висновок:</w:t>
      </w:r>
    </w:p>
    <w:p w14:paraId="3403A54E" w14:textId="70781BFE" w:rsidR="00F811A0" w:rsidRPr="00F811A0" w:rsidRDefault="00F811A0" w:rsidP="00F811A0">
      <w:pPr>
        <w:spacing w:line="360" w:lineRule="auto"/>
        <w:rPr>
          <w:b/>
          <w:bCs/>
          <w:sz w:val="28"/>
          <w:szCs w:val="28"/>
        </w:rPr>
      </w:pPr>
      <w:r w:rsidRPr="00F811A0">
        <w:rPr>
          <w:rFonts w:ascii="TimesNewRomanPSMT" w:hAnsi="TimesNewRomanPSMT"/>
          <w:sz w:val="28"/>
          <w:szCs w:val="28"/>
          <w:lang w:val="uk-UA"/>
        </w:rPr>
        <w:t>в результаті виконання даної лабораторної роботи я ознайоми</w:t>
      </w:r>
      <w:r>
        <w:rPr>
          <w:rFonts w:ascii="TimesNewRomanPSMT" w:hAnsi="TimesNewRomanPSMT"/>
          <w:sz w:val="28"/>
          <w:szCs w:val="28"/>
          <w:lang w:val="uk-UA"/>
        </w:rPr>
        <w:t>лась</w:t>
      </w:r>
      <w:r w:rsidRPr="00F811A0">
        <w:rPr>
          <w:rFonts w:ascii="TimesNewRomanPSMT" w:hAnsi="TimesNewRomanPSMT"/>
          <w:sz w:val="28"/>
          <w:szCs w:val="28"/>
          <w:lang w:val="uk-UA"/>
        </w:rPr>
        <w:t xml:space="preserve"> з поняттям експертного оцінювання систем за допомогою різних методів; обра</w:t>
      </w:r>
      <w:r>
        <w:rPr>
          <w:rFonts w:ascii="TimesNewRomanPSMT" w:hAnsi="TimesNewRomanPSMT"/>
          <w:sz w:val="28"/>
          <w:szCs w:val="28"/>
          <w:lang w:val="uk-UA"/>
        </w:rPr>
        <w:t>ла</w:t>
      </w:r>
      <w:r w:rsidRPr="00F811A0">
        <w:rPr>
          <w:rFonts w:ascii="TimesNewRomanPSMT" w:hAnsi="TimesNewRomanPSMT"/>
          <w:sz w:val="28"/>
          <w:szCs w:val="28"/>
          <w:lang w:val="uk-UA"/>
        </w:rPr>
        <w:t xml:space="preserve"> об’єкт для експертної оцінки – </w:t>
      </w:r>
      <w:r w:rsidR="00091FE6">
        <w:rPr>
          <w:rFonts w:ascii="TimesNewRomanPSMT" w:hAnsi="TimesNewRomanPSMT"/>
          <w:sz w:val="28"/>
          <w:szCs w:val="28"/>
          <w:lang w:val="uk-UA"/>
        </w:rPr>
        <w:t>наушники</w:t>
      </w:r>
      <w:r w:rsidRPr="00F811A0">
        <w:rPr>
          <w:rFonts w:ascii="TimesNewRomanPSMT" w:hAnsi="TimesNewRomanPSMT"/>
          <w:sz w:val="28"/>
          <w:szCs w:val="28"/>
          <w:lang w:val="uk-UA"/>
        </w:rPr>
        <w:t xml:space="preserve"> – та параметри для їх порівняння, які записа</w:t>
      </w:r>
      <w:r>
        <w:rPr>
          <w:rFonts w:ascii="TimesNewRomanPSMT" w:hAnsi="TimesNewRomanPSMT"/>
          <w:sz w:val="28"/>
          <w:szCs w:val="28"/>
          <w:lang w:val="uk-UA"/>
        </w:rPr>
        <w:t>ла</w:t>
      </w:r>
      <w:r w:rsidRPr="00F811A0">
        <w:rPr>
          <w:rFonts w:ascii="TimesNewRomanPSMT" w:hAnsi="TimesNewRomanPSMT"/>
          <w:sz w:val="28"/>
          <w:szCs w:val="28"/>
          <w:lang w:val="uk-UA"/>
        </w:rPr>
        <w:t xml:space="preserve"> в текстовий файл, з якого відповідно і зчитува</w:t>
      </w:r>
      <w:r>
        <w:rPr>
          <w:rFonts w:ascii="TimesNewRomanPSMT" w:hAnsi="TimesNewRomanPSMT"/>
          <w:sz w:val="28"/>
          <w:szCs w:val="28"/>
          <w:lang w:val="uk-UA"/>
        </w:rPr>
        <w:t>ла</w:t>
      </w:r>
      <w:r w:rsidRPr="00F811A0">
        <w:rPr>
          <w:rFonts w:ascii="TimesNewRomanPSMT" w:hAnsi="TimesNewRomanPSMT"/>
          <w:sz w:val="28"/>
          <w:szCs w:val="28"/>
          <w:lang w:val="uk-UA"/>
        </w:rPr>
        <w:t xml:space="preserve"> інформацію. Також в текстові файли було записано ваги кожного параметра та матрицю оцінок камери від кожного експерта. Як результат виконання програми на екрані з’явилась таблиця результатів експертних оцінок, просумована по параметрах.</w:t>
      </w:r>
    </w:p>
    <w:sectPr w:rsidR="00F811A0" w:rsidRPr="00F811A0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449"/>
    <w:multiLevelType w:val="multilevel"/>
    <w:tmpl w:val="347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3D04BC"/>
    <w:multiLevelType w:val="hybridMultilevel"/>
    <w:tmpl w:val="9222BC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BE236C"/>
    <w:multiLevelType w:val="hybridMultilevel"/>
    <w:tmpl w:val="972622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B555BC"/>
    <w:multiLevelType w:val="hybridMultilevel"/>
    <w:tmpl w:val="A9C42D90"/>
    <w:lvl w:ilvl="0" w:tplc="2ACE9FCA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F4388"/>
    <w:multiLevelType w:val="hybridMultilevel"/>
    <w:tmpl w:val="915C0F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710FD"/>
    <w:rsid w:val="000773F0"/>
    <w:rsid w:val="000860CD"/>
    <w:rsid w:val="00091FE6"/>
    <w:rsid w:val="000E170D"/>
    <w:rsid w:val="0010142F"/>
    <w:rsid w:val="00152C28"/>
    <w:rsid w:val="001B376C"/>
    <w:rsid w:val="001E0D1F"/>
    <w:rsid w:val="001E3A85"/>
    <w:rsid w:val="00211D6E"/>
    <w:rsid w:val="00274310"/>
    <w:rsid w:val="002860BF"/>
    <w:rsid w:val="002D16FF"/>
    <w:rsid w:val="002D78D7"/>
    <w:rsid w:val="00345382"/>
    <w:rsid w:val="00362CCC"/>
    <w:rsid w:val="00386B26"/>
    <w:rsid w:val="003C004E"/>
    <w:rsid w:val="003E5F52"/>
    <w:rsid w:val="003F5713"/>
    <w:rsid w:val="00404B84"/>
    <w:rsid w:val="00414EA6"/>
    <w:rsid w:val="004568DD"/>
    <w:rsid w:val="004822D1"/>
    <w:rsid w:val="00497623"/>
    <w:rsid w:val="004F4A40"/>
    <w:rsid w:val="005175BE"/>
    <w:rsid w:val="00517F6B"/>
    <w:rsid w:val="0054383F"/>
    <w:rsid w:val="00575711"/>
    <w:rsid w:val="005B7DC8"/>
    <w:rsid w:val="005D0654"/>
    <w:rsid w:val="005D5054"/>
    <w:rsid w:val="00695995"/>
    <w:rsid w:val="006D4369"/>
    <w:rsid w:val="006E1724"/>
    <w:rsid w:val="00713874"/>
    <w:rsid w:val="0072130C"/>
    <w:rsid w:val="007F7690"/>
    <w:rsid w:val="007F7F8A"/>
    <w:rsid w:val="008B215B"/>
    <w:rsid w:val="008C5D82"/>
    <w:rsid w:val="008D4BEA"/>
    <w:rsid w:val="00951C75"/>
    <w:rsid w:val="009A0B2E"/>
    <w:rsid w:val="009B5648"/>
    <w:rsid w:val="009F5D27"/>
    <w:rsid w:val="00A14FD7"/>
    <w:rsid w:val="00AB7B80"/>
    <w:rsid w:val="00AF23B5"/>
    <w:rsid w:val="00AF507A"/>
    <w:rsid w:val="00B141BB"/>
    <w:rsid w:val="00B67F6A"/>
    <w:rsid w:val="00B9385B"/>
    <w:rsid w:val="00BB633E"/>
    <w:rsid w:val="00BE0A7D"/>
    <w:rsid w:val="00BF2FB6"/>
    <w:rsid w:val="00C24822"/>
    <w:rsid w:val="00C66788"/>
    <w:rsid w:val="00C844A5"/>
    <w:rsid w:val="00C845F5"/>
    <w:rsid w:val="00CC05E8"/>
    <w:rsid w:val="00CC730F"/>
    <w:rsid w:val="00D441D4"/>
    <w:rsid w:val="00D73F83"/>
    <w:rsid w:val="00DA2C6E"/>
    <w:rsid w:val="00DE7A0A"/>
    <w:rsid w:val="00DF40CE"/>
    <w:rsid w:val="00E17857"/>
    <w:rsid w:val="00E216E4"/>
    <w:rsid w:val="00E5463D"/>
    <w:rsid w:val="00EA5410"/>
    <w:rsid w:val="00ED73C8"/>
    <w:rsid w:val="00F11453"/>
    <w:rsid w:val="00F470A7"/>
    <w:rsid w:val="00F811A0"/>
    <w:rsid w:val="00FB3444"/>
    <w:rsid w:val="00FD6213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3B5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uk-UA" w:eastAsia="en-US"/>
    </w:rPr>
  </w:style>
  <w:style w:type="paragraph" w:styleId="a4">
    <w:name w:val="Body Text"/>
    <w:basedOn w:val="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uk-UA" w:eastAsia="en-US"/>
    </w:rPr>
  </w:style>
  <w:style w:type="paragraph" w:customStyle="1" w:styleId="Index">
    <w:name w:val="Index"/>
    <w:basedOn w:val="a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uk-UA" w:eastAsia="en-US"/>
    </w:rPr>
  </w:style>
  <w:style w:type="paragraph" w:styleId="a7">
    <w:name w:val="Body Text Indent"/>
    <w:basedOn w:val="a"/>
    <w:semiHidden/>
    <w:unhideWhenUsed/>
    <w:rsid w:val="00832359"/>
    <w:pPr>
      <w:spacing w:line="264" w:lineRule="auto"/>
      <w:ind w:firstLine="567"/>
      <w:jc w:val="center"/>
    </w:pPr>
    <w:rPr>
      <w:b/>
      <w:bCs/>
      <w:sz w:val="32"/>
      <w:lang w:val="uk-UA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0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54</cp:revision>
  <dcterms:created xsi:type="dcterms:W3CDTF">2021-10-04T11:41:00Z</dcterms:created>
  <dcterms:modified xsi:type="dcterms:W3CDTF">2021-11-08T09:46:00Z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