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92" w:rsidRPr="00F73D1F" w:rsidRDefault="001B1C90" w:rsidP="006F64EC">
      <w:pPr>
        <w:spacing w:line="48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 w:hint="eastAsia"/>
          <w:b/>
          <w:sz w:val="28"/>
          <w:szCs w:val="24"/>
          <w:u w:val="single"/>
        </w:rPr>
        <w:t>Pj174_StatArb SP</w:t>
      </w:r>
      <w:r w:rsidR="00C42886">
        <w:rPr>
          <w:rFonts w:ascii="Arial" w:hAnsi="Arial" w:cs="Arial" w:hint="eastAsia"/>
          <w:b/>
          <w:sz w:val="28"/>
          <w:szCs w:val="24"/>
          <w:u w:val="single"/>
        </w:rPr>
        <w:t>X</w:t>
      </w:r>
      <w:r>
        <w:rPr>
          <w:rFonts w:ascii="Arial" w:hAnsi="Arial" w:cs="Arial" w:hint="eastAsia"/>
          <w:b/>
          <w:sz w:val="28"/>
          <w:szCs w:val="24"/>
          <w:u w:val="single"/>
        </w:rPr>
        <w:t xml:space="preserve"> </w:t>
      </w:r>
      <w:r w:rsidR="00D12635" w:rsidRPr="00F73D1F">
        <w:rPr>
          <w:rFonts w:ascii="Arial" w:hAnsi="Arial" w:cs="Arial"/>
          <w:b/>
          <w:sz w:val="28"/>
          <w:szCs w:val="24"/>
          <w:u w:val="single"/>
        </w:rPr>
        <w:t>Val</w:t>
      </w:r>
      <w:r w:rsidR="00141442">
        <w:rPr>
          <w:rFonts w:ascii="Arial" w:hAnsi="Arial" w:cs="Arial" w:hint="eastAsia"/>
          <w:b/>
          <w:sz w:val="28"/>
          <w:szCs w:val="24"/>
          <w:u w:val="single"/>
        </w:rPr>
        <w:t>ue</w:t>
      </w:r>
      <w:r w:rsidR="00D12635" w:rsidRPr="00F73D1F">
        <w:rPr>
          <w:rFonts w:ascii="Arial" w:hAnsi="Arial" w:cs="Arial"/>
          <w:b/>
          <w:sz w:val="28"/>
          <w:szCs w:val="24"/>
          <w:u w:val="single"/>
        </w:rPr>
        <w:t xml:space="preserve"> Chain</w:t>
      </w:r>
    </w:p>
    <w:p w:rsidR="006F64EC" w:rsidRPr="00141442" w:rsidRDefault="006F64EC" w:rsidP="004E704B">
      <w:pPr>
        <w:spacing w:line="480" w:lineRule="auto"/>
        <w:rPr>
          <w:rFonts w:ascii="Arial" w:hAnsi="Arial" w:cs="Arial"/>
          <w:sz w:val="24"/>
          <w:szCs w:val="24"/>
        </w:rPr>
      </w:pPr>
    </w:p>
    <w:p w:rsidR="00D12635" w:rsidRPr="000F2586" w:rsidRDefault="00D12635" w:rsidP="009C454A">
      <w:pPr>
        <w:pStyle w:val="a3"/>
        <w:numPr>
          <w:ilvl w:val="0"/>
          <w:numId w:val="1"/>
        </w:numPr>
        <w:spacing w:line="240" w:lineRule="auto"/>
        <w:ind w:leftChars="0" w:left="392"/>
        <w:rPr>
          <w:rFonts w:ascii="Arial" w:hAnsi="Arial" w:cs="Arial"/>
          <w:b/>
          <w:sz w:val="24"/>
          <w:szCs w:val="24"/>
        </w:rPr>
      </w:pPr>
      <w:r w:rsidRPr="000F2586">
        <w:rPr>
          <w:rFonts w:ascii="Arial" w:hAnsi="Arial" w:cs="Arial"/>
          <w:b/>
          <w:sz w:val="24"/>
          <w:szCs w:val="24"/>
        </w:rPr>
        <w:t>Define solut</w:t>
      </w:r>
      <w:r w:rsidR="00141442">
        <w:rPr>
          <w:rFonts w:ascii="Arial" w:hAnsi="Arial" w:cs="Arial" w:hint="eastAsia"/>
          <w:b/>
          <w:sz w:val="24"/>
          <w:szCs w:val="24"/>
        </w:rPr>
        <w:t>io</w:t>
      </w:r>
      <w:r w:rsidRPr="000F2586">
        <w:rPr>
          <w:rFonts w:ascii="Arial" w:hAnsi="Arial" w:cs="Arial"/>
          <w:b/>
          <w:sz w:val="24"/>
          <w:szCs w:val="24"/>
        </w:rPr>
        <w:t>n</w:t>
      </w:r>
    </w:p>
    <w:p w:rsidR="00F6613C" w:rsidRDefault="001B1C90" w:rsidP="00AD348E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StatArb S&amp;P500 constituents</w:t>
      </w: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701"/>
        <w:gridCol w:w="452"/>
        <w:gridCol w:w="2950"/>
      </w:tblGrid>
      <w:tr w:rsidR="009C454A" w:rsidTr="00141442">
        <w:tc>
          <w:tcPr>
            <w:tcW w:w="992" w:type="dxa"/>
            <w:vMerge w:val="restart"/>
            <w:vAlign w:val="center"/>
          </w:tcPr>
          <w:p w:rsidR="009C454A" w:rsidRDefault="009C454A" w:rsidP="00AD348E">
            <w:pPr>
              <w:pStyle w:val="a3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Daily</w:t>
            </w:r>
          </w:p>
        </w:tc>
        <w:tc>
          <w:tcPr>
            <w:tcW w:w="1701" w:type="dxa"/>
            <w:vAlign w:val="center"/>
          </w:tcPr>
          <w:p w:rsidR="009C454A" w:rsidRDefault="009C454A" w:rsidP="00141442">
            <w:pPr>
              <w:pStyle w:val="a3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L</w:t>
            </w:r>
            <w:r w:rsidR="00141442">
              <w:rPr>
                <w:rFonts w:ascii="Arial" w:hAnsi="Arial" w:cs="Arial" w:hint="eastAsia"/>
                <w:sz w:val="24"/>
                <w:szCs w:val="24"/>
              </w:rPr>
              <w:t>ong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best k</w:t>
            </w:r>
          </w:p>
        </w:tc>
        <w:tc>
          <w:tcPr>
            <w:tcW w:w="452" w:type="dxa"/>
            <w:vMerge w:val="restart"/>
            <w:vAlign w:val="center"/>
          </w:tcPr>
          <w:p w:rsidR="009C454A" w:rsidRDefault="009C454A" w:rsidP="00AD348E">
            <w:pPr>
              <w:pStyle w:val="a3"/>
              <w:ind w:leftChars="0"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454A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2950" w:type="dxa"/>
            <w:vMerge w:val="restart"/>
            <w:vAlign w:val="center"/>
          </w:tcPr>
          <w:p w:rsidR="009C454A" w:rsidRDefault="009C454A" w:rsidP="00AD348E">
            <w:pPr>
              <w:pStyle w:val="a3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 day ahead</w:t>
            </w:r>
          </w:p>
          <w:p w:rsidR="009C454A" w:rsidRDefault="009C454A" w:rsidP="00AD348E">
            <w:pPr>
              <w:pStyle w:val="a3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tr</w:t>
            </w:r>
            <w:r w:rsidR="00141442">
              <w:rPr>
                <w:rFonts w:ascii="Arial" w:hAnsi="Arial" w:cs="Arial" w:hint="eastAsia"/>
                <w:sz w:val="24"/>
                <w:szCs w:val="24"/>
              </w:rPr>
              <w:t>a</w:t>
            </w:r>
            <w:r>
              <w:rPr>
                <w:rFonts w:ascii="Arial" w:hAnsi="Arial" w:cs="Arial" w:hint="eastAsia"/>
                <w:sz w:val="24"/>
                <w:szCs w:val="24"/>
              </w:rPr>
              <w:t>di</w:t>
            </w:r>
            <w:r w:rsidR="00141442">
              <w:rPr>
                <w:rFonts w:ascii="Arial" w:hAnsi="Arial" w:cs="Arial" w:hint="eastAsia"/>
                <w:sz w:val="24"/>
                <w:szCs w:val="24"/>
              </w:rPr>
              <w:t>ng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signal</w:t>
            </w:r>
          </w:p>
        </w:tc>
      </w:tr>
      <w:tr w:rsidR="009C454A" w:rsidTr="00141442">
        <w:tc>
          <w:tcPr>
            <w:tcW w:w="992" w:type="dxa"/>
            <w:vMerge/>
            <w:vAlign w:val="center"/>
          </w:tcPr>
          <w:p w:rsidR="009C454A" w:rsidRDefault="009C454A" w:rsidP="00AD348E">
            <w:pPr>
              <w:pStyle w:val="a3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C454A" w:rsidRDefault="009C454A" w:rsidP="00AD348E">
            <w:pPr>
              <w:pStyle w:val="a3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 w:rsidR="00141442">
              <w:rPr>
                <w:rFonts w:ascii="Arial" w:hAnsi="Arial" w:cs="Arial" w:hint="eastAsia"/>
                <w:sz w:val="24"/>
                <w:szCs w:val="24"/>
              </w:rPr>
              <w:t>hor</w:t>
            </w:r>
            <w:r>
              <w:rPr>
                <w:rFonts w:ascii="Arial" w:hAnsi="Arial" w:cs="Arial" w:hint="eastAsia"/>
                <w:sz w:val="24"/>
                <w:szCs w:val="24"/>
              </w:rPr>
              <w:t>t worst k</w:t>
            </w:r>
          </w:p>
        </w:tc>
        <w:tc>
          <w:tcPr>
            <w:tcW w:w="452" w:type="dxa"/>
            <w:vMerge/>
          </w:tcPr>
          <w:p w:rsidR="009C454A" w:rsidRDefault="009C454A" w:rsidP="00AD348E">
            <w:pPr>
              <w:pStyle w:val="a3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50" w:type="dxa"/>
            <w:vMerge/>
          </w:tcPr>
          <w:p w:rsidR="009C454A" w:rsidRDefault="009C454A" w:rsidP="00AD348E">
            <w:pPr>
              <w:pStyle w:val="a3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D348E" w:rsidRPr="00F73D1F" w:rsidRDefault="00AD348E" w:rsidP="00AD348E">
      <w:pPr>
        <w:pStyle w:val="a3"/>
        <w:spacing w:before="240" w:line="240" w:lineRule="auto"/>
        <w:ind w:leftChars="0" w:left="392"/>
        <w:rPr>
          <w:rFonts w:ascii="Arial" w:hAnsi="Arial" w:cs="Arial"/>
          <w:sz w:val="24"/>
          <w:szCs w:val="24"/>
        </w:rPr>
      </w:pPr>
    </w:p>
    <w:p w:rsidR="00D12635" w:rsidRPr="000F2586" w:rsidRDefault="00D12635" w:rsidP="009C454A">
      <w:pPr>
        <w:pStyle w:val="a3"/>
        <w:numPr>
          <w:ilvl w:val="0"/>
          <w:numId w:val="1"/>
        </w:numPr>
        <w:spacing w:line="240" w:lineRule="auto"/>
        <w:ind w:leftChars="0" w:left="392"/>
        <w:rPr>
          <w:rFonts w:ascii="Arial" w:hAnsi="Arial" w:cs="Arial"/>
          <w:b/>
          <w:sz w:val="24"/>
          <w:szCs w:val="24"/>
        </w:rPr>
      </w:pPr>
      <w:r w:rsidRPr="000F2586">
        <w:rPr>
          <w:rFonts w:ascii="Arial" w:hAnsi="Arial" w:cs="Arial"/>
          <w:b/>
          <w:sz w:val="24"/>
          <w:szCs w:val="24"/>
        </w:rPr>
        <w:t>Gather d</w:t>
      </w:r>
      <w:r w:rsidR="00141442">
        <w:rPr>
          <w:rFonts w:ascii="Arial" w:hAnsi="Arial" w:cs="Arial" w:hint="eastAsia"/>
          <w:b/>
          <w:sz w:val="24"/>
          <w:szCs w:val="24"/>
        </w:rPr>
        <w:t>a</w:t>
      </w:r>
      <w:r w:rsidRPr="000F2586">
        <w:rPr>
          <w:rFonts w:ascii="Arial" w:hAnsi="Arial" w:cs="Arial"/>
          <w:b/>
          <w:sz w:val="24"/>
          <w:szCs w:val="24"/>
        </w:rPr>
        <w:t>t</w:t>
      </w:r>
      <w:r w:rsidR="00141442">
        <w:rPr>
          <w:rFonts w:ascii="Arial" w:hAnsi="Arial" w:cs="Arial" w:hint="eastAsia"/>
          <w:b/>
          <w:sz w:val="24"/>
          <w:szCs w:val="24"/>
        </w:rPr>
        <w:t>a</w:t>
      </w:r>
    </w:p>
    <w:p w:rsidR="00F73D1F" w:rsidRDefault="00790D27" w:rsidP="00790D27">
      <w:pPr>
        <w:pStyle w:val="a3"/>
        <w:spacing w:after="0" w:line="240" w:lineRule="auto"/>
        <w:ind w:leftChars="0" w:left="39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1989.12 ~ 2015.09 m</w:t>
      </w:r>
      <w:r w:rsidR="00416DAB">
        <w:rPr>
          <w:rFonts w:ascii="Arial" w:hAnsi="Arial" w:cs="Arial" w:hint="eastAsia"/>
          <w:sz w:val="24"/>
          <w:szCs w:val="24"/>
        </w:rPr>
        <w:t>on</w:t>
      </w:r>
      <w:r>
        <w:rPr>
          <w:rFonts w:ascii="Arial" w:hAnsi="Arial" w:cs="Arial" w:hint="eastAsia"/>
          <w:sz w:val="24"/>
          <w:szCs w:val="24"/>
        </w:rPr>
        <w:t>th end constituent binary matrix</w:t>
      </w:r>
    </w:p>
    <w:p w:rsidR="00790D27" w:rsidRDefault="00790D27" w:rsidP="009E0DCB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1990.01 ~ 2015.10 daily total return indices (</w:t>
      </w:r>
      <w:r w:rsidR="001F3C34">
        <w:rPr>
          <w:rFonts w:ascii="Arial" w:hAnsi="Arial" w:cs="Arial" w:hint="eastAsia"/>
          <w:sz w:val="24"/>
          <w:szCs w:val="24"/>
        </w:rPr>
        <w:t>corp act</w:t>
      </w:r>
      <w:r w:rsidR="00416DAB">
        <w:rPr>
          <w:rFonts w:ascii="Arial" w:hAnsi="Arial" w:cs="Arial" w:hint="eastAsia"/>
          <w:sz w:val="24"/>
          <w:szCs w:val="24"/>
        </w:rPr>
        <w:t>io</w:t>
      </w:r>
      <w:r w:rsidR="001F3C34">
        <w:rPr>
          <w:rFonts w:ascii="Arial" w:hAnsi="Arial" w:cs="Arial" w:hint="eastAsia"/>
          <w:sz w:val="24"/>
          <w:szCs w:val="24"/>
        </w:rPr>
        <w:t xml:space="preserve">ns: </w:t>
      </w:r>
      <w:r w:rsidR="00CD038A">
        <w:rPr>
          <w:rFonts w:ascii="Arial" w:hAnsi="Arial" w:cs="Arial" w:hint="eastAsia"/>
          <w:sz w:val="24"/>
          <w:szCs w:val="24"/>
        </w:rPr>
        <w:t>st</w:t>
      </w:r>
      <w:r w:rsidR="00416DAB">
        <w:rPr>
          <w:rFonts w:ascii="Arial" w:hAnsi="Arial" w:cs="Arial" w:hint="eastAsia"/>
          <w:sz w:val="24"/>
          <w:szCs w:val="24"/>
        </w:rPr>
        <w:t>oc</w:t>
      </w:r>
      <w:r w:rsidR="00CD038A">
        <w:rPr>
          <w:rFonts w:ascii="Arial" w:hAnsi="Arial" w:cs="Arial" w:hint="eastAsia"/>
          <w:sz w:val="24"/>
          <w:szCs w:val="24"/>
        </w:rPr>
        <w:t xml:space="preserve">k </w:t>
      </w:r>
      <w:r w:rsidR="00BF57E6">
        <w:rPr>
          <w:rFonts w:ascii="Arial" w:hAnsi="Arial" w:cs="Arial" w:hint="eastAsia"/>
          <w:sz w:val="24"/>
          <w:szCs w:val="24"/>
        </w:rPr>
        <w:t>split</w:t>
      </w:r>
      <w:r w:rsidR="00CD038A">
        <w:rPr>
          <w:rFonts w:ascii="Arial" w:hAnsi="Arial" w:cs="Arial" w:hint="eastAsia"/>
          <w:sz w:val="24"/>
          <w:szCs w:val="24"/>
        </w:rPr>
        <w:t xml:space="preserve">, </w:t>
      </w:r>
      <w:r>
        <w:rPr>
          <w:rFonts w:ascii="Arial" w:hAnsi="Arial" w:cs="Arial" w:hint="eastAsia"/>
          <w:sz w:val="24"/>
          <w:szCs w:val="24"/>
        </w:rPr>
        <w:t>dividend</w:t>
      </w:r>
      <w:r w:rsidR="004E704B">
        <w:rPr>
          <w:rFonts w:ascii="Arial" w:hAnsi="Arial" w:cs="Arial" w:hint="eastAsia"/>
          <w:sz w:val="24"/>
          <w:szCs w:val="24"/>
        </w:rPr>
        <w:t xml:space="preserve">, </w:t>
      </w:r>
      <w:r w:rsidR="004E704B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 w:hint="eastAsia"/>
          <w:sz w:val="24"/>
          <w:szCs w:val="24"/>
        </w:rPr>
        <w:t>)</w:t>
      </w:r>
    </w:p>
    <w:p w:rsidR="009F5540" w:rsidRDefault="009F5540" w:rsidP="009C454A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1992.12 ~ 2015.10 </w:t>
      </w:r>
      <w:r w:rsidR="009E0DCB">
        <w:rPr>
          <w:rFonts w:ascii="Arial" w:hAnsi="Arial" w:cs="Arial" w:hint="eastAsia"/>
          <w:sz w:val="24"/>
          <w:szCs w:val="24"/>
        </w:rPr>
        <w:t>Tr</w:t>
      </w:r>
      <w:r w:rsidR="00491759">
        <w:rPr>
          <w:rFonts w:ascii="Arial" w:hAnsi="Arial" w:cs="Arial" w:hint="eastAsia"/>
          <w:sz w:val="24"/>
          <w:szCs w:val="24"/>
        </w:rPr>
        <w:t>a</w:t>
      </w:r>
      <w:r w:rsidR="009E0DCB">
        <w:rPr>
          <w:rFonts w:ascii="Arial" w:hAnsi="Arial" w:cs="Arial" w:hint="eastAsia"/>
          <w:sz w:val="24"/>
          <w:szCs w:val="24"/>
        </w:rPr>
        <w:t>di</w:t>
      </w:r>
      <w:r w:rsidR="00491759">
        <w:rPr>
          <w:rFonts w:ascii="Arial" w:hAnsi="Arial" w:cs="Arial" w:hint="eastAsia"/>
          <w:sz w:val="24"/>
          <w:szCs w:val="24"/>
        </w:rPr>
        <w:t>ng</w:t>
      </w:r>
    </w:p>
    <w:p w:rsidR="00790D27" w:rsidRDefault="0010039F" w:rsidP="009C454A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Eliminate survivorship bias</w:t>
      </w:r>
    </w:p>
    <w:p w:rsidR="00AD348E" w:rsidRPr="00F73D1F" w:rsidRDefault="00AD348E" w:rsidP="009C454A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</w:p>
    <w:p w:rsidR="00F6613C" w:rsidRPr="000F2586" w:rsidRDefault="00D12635" w:rsidP="009C454A">
      <w:pPr>
        <w:pStyle w:val="a3"/>
        <w:numPr>
          <w:ilvl w:val="0"/>
          <w:numId w:val="1"/>
        </w:numPr>
        <w:spacing w:line="240" w:lineRule="auto"/>
        <w:ind w:leftChars="0" w:left="392"/>
        <w:rPr>
          <w:rFonts w:ascii="Arial" w:hAnsi="Arial" w:cs="Arial"/>
          <w:b/>
          <w:sz w:val="24"/>
          <w:szCs w:val="24"/>
        </w:rPr>
      </w:pPr>
      <w:r w:rsidRPr="000F2586">
        <w:rPr>
          <w:rFonts w:ascii="Arial" w:hAnsi="Arial" w:cs="Arial"/>
          <w:b/>
          <w:sz w:val="24"/>
          <w:szCs w:val="24"/>
        </w:rPr>
        <w:t>D</w:t>
      </w:r>
      <w:r w:rsidR="000C5DCF">
        <w:rPr>
          <w:rFonts w:ascii="Arial" w:hAnsi="Arial" w:cs="Arial" w:hint="eastAsia"/>
          <w:b/>
          <w:sz w:val="24"/>
          <w:szCs w:val="24"/>
        </w:rPr>
        <w:t>a</w:t>
      </w:r>
      <w:r w:rsidRPr="000F2586">
        <w:rPr>
          <w:rFonts w:ascii="Arial" w:hAnsi="Arial" w:cs="Arial"/>
          <w:b/>
          <w:sz w:val="24"/>
          <w:szCs w:val="24"/>
        </w:rPr>
        <w:t>t</w:t>
      </w:r>
      <w:r w:rsidR="000C5DCF">
        <w:rPr>
          <w:rFonts w:ascii="Arial" w:hAnsi="Arial" w:cs="Arial" w:hint="eastAsia"/>
          <w:b/>
          <w:sz w:val="24"/>
          <w:szCs w:val="24"/>
        </w:rPr>
        <w:t>a</w:t>
      </w:r>
      <w:r w:rsidRPr="000F2586">
        <w:rPr>
          <w:rFonts w:ascii="Arial" w:hAnsi="Arial" w:cs="Arial"/>
          <w:b/>
          <w:sz w:val="24"/>
          <w:szCs w:val="24"/>
        </w:rPr>
        <w:t xml:space="preserve"> preprocessi</w:t>
      </w:r>
      <w:r w:rsidR="00491759">
        <w:rPr>
          <w:rFonts w:ascii="Arial" w:hAnsi="Arial" w:cs="Arial" w:hint="eastAsia"/>
          <w:b/>
          <w:sz w:val="24"/>
          <w:szCs w:val="24"/>
        </w:rPr>
        <w:t>ng</w:t>
      </w:r>
    </w:p>
    <w:p w:rsidR="00F73D1F" w:rsidRDefault="001875B6" w:rsidP="009C454A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Eliminate h</w:t>
      </w:r>
      <w:r w:rsidR="00A64690">
        <w:rPr>
          <w:rFonts w:ascii="Arial" w:hAnsi="Arial" w:cs="Arial" w:hint="eastAsia"/>
          <w:sz w:val="24"/>
          <w:szCs w:val="24"/>
        </w:rPr>
        <w:t>olidays</w:t>
      </w:r>
    </w:p>
    <w:p w:rsidR="00F90BDF" w:rsidRPr="00F73D1F" w:rsidRDefault="00F90BDF" w:rsidP="009C454A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</w:p>
    <w:p w:rsidR="00F6613C" w:rsidRPr="000F2586" w:rsidRDefault="00D12635" w:rsidP="009C454A">
      <w:pPr>
        <w:pStyle w:val="a3"/>
        <w:numPr>
          <w:ilvl w:val="0"/>
          <w:numId w:val="1"/>
        </w:numPr>
        <w:spacing w:line="240" w:lineRule="auto"/>
        <w:ind w:leftChars="0" w:left="392"/>
        <w:rPr>
          <w:rFonts w:ascii="Arial" w:hAnsi="Arial" w:cs="Arial"/>
          <w:b/>
          <w:sz w:val="24"/>
          <w:szCs w:val="24"/>
        </w:rPr>
      </w:pPr>
      <w:r w:rsidRPr="000F2586">
        <w:rPr>
          <w:rFonts w:ascii="Arial" w:hAnsi="Arial" w:cs="Arial"/>
          <w:b/>
          <w:sz w:val="24"/>
          <w:szCs w:val="24"/>
        </w:rPr>
        <w:t>Split d</w:t>
      </w:r>
      <w:r w:rsidR="00491759">
        <w:rPr>
          <w:rFonts w:ascii="Arial" w:hAnsi="Arial" w:cs="Arial" w:hint="eastAsia"/>
          <w:b/>
          <w:sz w:val="24"/>
          <w:szCs w:val="24"/>
        </w:rPr>
        <w:t>a</w:t>
      </w:r>
      <w:r w:rsidRPr="000F2586">
        <w:rPr>
          <w:rFonts w:ascii="Arial" w:hAnsi="Arial" w:cs="Arial"/>
          <w:b/>
          <w:sz w:val="24"/>
          <w:szCs w:val="24"/>
        </w:rPr>
        <w:t>t</w:t>
      </w:r>
      <w:r w:rsidR="00491759">
        <w:rPr>
          <w:rFonts w:ascii="Arial" w:hAnsi="Arial" w:cs="Arial" w:hint="eastAsia"/>
          <w:b/>
          <w:sz w:val="24"/>
          <w:szCs w:val="24"/>
        </w:rPr>
        <w:t>a</w:t>
      </w:r>
      <w:r w:rsidRPr="000F2586">
        <w:rPr>
          <w:rFonts w:ascii="Arial" w:hAnsi="Arial" w:cs="Arial"/>
          <w:b/>
          <w:sz w:val="24"/>
          <w:szCs w:val="24"/>
        </w:rPr>
        <w:t>s</w:t>
      </w:r>
      <w:r w:rsidR="00491759">
        <w:rPr>
          <w:rFonts w:ascii="Arial" w:hAnsi="Arial" w:cs="Arial" w:hint="eastAsia"/>
          <w:b/>
          <w:sz w:val="24"/>
          <w:szCs w:val="24"/>
        </w:rPr>
        <w:t>e</w:t>
      </w:r>
      <w:r w:rsidRPr="000F2586">
        <w:rPr>
          <w:rFonts w:ascii="Arial" w:hAnsi="Arial" w:cs="Arial"/>
          <w:b/>
          <w:sz w:val="24"/>
          <w:szCs w:val="24"/>
        </w:rPr>
        <w:t>t</w:t>
      </w: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452"/>
        <w:gridCol w:w="3943"/>
      </w:tblGrid>
      <w:tr w:rsidR="001915BA" w:rsidTr="005E0E7F">
        <w:tc>
          <w:tcPr>
            <w:tcW w:w="3118" w:type="dxa"/>
            <w:vAlign w:val="center"/>
          </w:tcPr>
          <w:p w:rsidR="001915BA" w:rsidRDefault="001915BA" w:rsidP="001915BA">
            <w:pPr>
              <w:pStyle w:val="a3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  <w:r w:rsidR="00637E8D">
              <w:rPr>
                <w:rFonts w:ascii="Arial" w:hAnsi="Arial" w:cs="Arial" w:hint="eastAsia"/>
                <w:sz w:val="24"/>
                <w:szCs w:val="24"/>
              </w:rPr>
              <w:t>rai</w:t>
            </w:r>
            <w:r>
              <w:rPr>
                <w:rFonts w:ascii="Arial" w:hAnsi="Arial" w:cs="Arial" w:hint="eastAsia"/>
                <w:sz w:val="24"/>
                <w:szCs w:val="24"/>
              </w:rPr>
              <w:t>ni</w:t>
            </w:r>
            <w:r w:rsidR="00491759">
              <w:rPr>
                <w:rFonts w:ascii="Arial" w:hAnsi="Arial" w:cs="Arial" w:hint="eastAsia"/>
                <w:sz w:val="24"/>
                <w:szCs w:val="24"/>
              </w:rPr>
              <w:t>ng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window 750 days</w:t>
            </w:r>
          </w:p>
        </w:tc>
        <w:tc>
          <w:tcPr>
            <w:tcW w:w="452" w:type="dxa"/>
            <w:vMerge w:val="restart"/>
            <w:vAlign w:val="center"/>
          </w:tcPr>
          <w:p w:rsidR="001915BA" w:rsidRDefault="001915BA" w:rsidP="005B3CB2">
            <w:pPr>
              <w:pStyle w:val="a3"/>
              <w:ind w:leftChars="0"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454A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3943" w:type="dxa"/>
            <w:vMerge w:val="restart"/>
            <w:vAlign w:val="center"/>
          </w:tcPr>
          <w:p w:rsidR="001915BA" w:rsidRDefault="001915BA" w:rsidP="005B3CB2">
            <w:pPr>
              <w:pStyle w:val="a3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23 batches</w:t>
            </w:r>
          </w:p>
        </w:tc>
      </w:tr>
      <w:tr w:rsidR="001915BA" w:rsidTr="005E0E7F">
        <w:tc>
          <w:tcPr>
            <w:tcW w:w="3118" w:type="dxa"/>
            <w:vAlign w:val="center"/>
          </w:tcPr>
          <w:p w:rsidR="001915BA" w:rsidRDefault="001915BA" w:rsidP="001915BA">
            <w:pPr>
              <w:pStyle w:val="a3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Tr</w:t>
            </w:r>
            <w:r w:rsidR="00491759">
              <w:rPr>
                <w:rFonts w:ascii="Arial" w:hAnsi="Arial" w:cs="Arial" w:hint="eastAsia"/>
                <w:sz w:val="24"/>
                <w:szCs w:val="24"/>
              </w:rPr>
              <w:t>a</w:t>
            </w:r>
            <w:r>
              <w:rPr>
                <w:rFonts w:ascii="Arial" w:hAnsi="Arial" w:cs="Arial" w:hint="eastAsia"/>
                <w:sz w:val="24"/>
                <w:szCs w:val="24"/>
              </w:rPr>
              <w:t>di</w:t>
            </w:r>
            <w:r w:rsidR="00491759">
              <w:rPr>
                <w:rFonts w:ascii="Arial" w:hAnsi="Arial" w:cs="Arial" w:hint="eastAsia"/>
                <w:sz w:val="24"/>
                <w:szCs w:val="24"/>
              </w:rPr>
              <w:t>ng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window 250 days</w:t>
            </w:r>
          </w:p>
        </w:tc>
        <w:tc>
          <w:tcPr>
            <w:tcW w:w="452" w:type="dxa"/>
            <w:vMerge/>
          </w:tcPr>
          <w:p w:rsidR="001915BA" w:rsidRDefault="001915BA" w:rsidP="005B3CB2">
            <w:pPr>
              <w:pStyle w:val="a3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43" w:type="dxa"/>
            <w:vMerge/>
          </w:tcPr>
          <w:p w:rsidR="001915BA" w:rsidRDefault="001915BA" w:rsidP="005B3CB2">
            <w:pPr>
              <w:pStyle w:val="a3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915BA" w:rsidRPr="00F73D1F" w:rsidRDefault="001915BA" w:rsidP="00F57AA7">
      <w:pPr>
        <w:pStyle w:val="a3"/>
        <w:spacing w:before="240" w:line="240" w:lineRule="auto"/>
        <w:ind w:leftChars="0" w:left="392"/>
        <w:rPr>
          <w:rFonts w:ascii="Arial" w:hAnsi="Arial" w:cs="Arial"/>
          <w:sz w:val="24"/>
          <w:szCs w:val="24"/>
        </w:rPr>
      </w:pPr>
    </w:p>
    <w:p w:rsidR="00D12635" w:rsidRPr="000F2586" w:rsidRDefault="00D12635" w:rsidP="009C454A">
      <w:pPr>
        <w:pStyle w:val="a3"/>
        <w:numPr>
          <w:ilvl w:val="0"/>
          <w:numId w:val="1"/>
        </w:numPr>
        <w:spacing w:line="240" w:lineRule="auto"/>
        <w:ind w:leftChars="0" w:left="392"/>
        <w:rPr>
          <w:rFonts w:ascii="Arial" w:hAnsi="Arial" w:cs="Arial"/>
          <w:b/>
          <w:sz w:val="24"/>
          <w:szCs w:val="24"/>
        </w:rPr>
      </w:pPr>
      <w:r w:rsidRPr="000F2586">
        <w:rPr>
          <w:rFonts w:ascii="Arial" w:hAnsi="Arial" w:cs="Arial"/>
          <w:b/>
          <w:sz w:val="24"/>
          <w:szCs w:val="24"/>
        </w:rPr>
        <w:t>F</w:t>
      </w:r>
      <w:r w:rsidR="00AA2558">
        <w:rPr>
          <w:rFonts w:ascii="Arial" w:hAnsi="Arial" w:cs="Arial" w:hint="eastAsia"/>
          <w:b/>
          <w:sz w:val="24"/>
          <w:szCs w:val="24"/>
        </w:rPr>
        <w:t>ea</w:t>
      </w:r>
      <w:r w:rsidRPr="000F2586">
        <w:rPr>
          <w:rFonts w:ascii="Arial" w:hAnsi="Arial" w:cs="Arial"/>
          <w:b/>
          <w:sz w:val="24"/>
          <w:szCs w:val="24"/>
        </w:rPr>
        <w:t>t</w:t>
      </w:r>
      <w:r w:rsidR="00AA2558">
        <w:rPr>
          <w:rFonts w:ascii="Arial" w:hAnsi="Arial" w:cs="Arial" w:hint="eastAsia"/>
          <w:b/>
          <w:sz w:val="24"/>
          <w:szCs w:val="24"/>
        </w:rPr>
        <w:t>u</w:t>
      </w:r>
      <w:r w:rsidRPr="000F2586">
        <w:rPr>
          <w:rFonts w:ascii="Arial" w:hAnsi="Arial" w:cs="Arial"/>
          <w:b/>
          <w:sz w:val="24"/>
          <w:szCs w:val="24"/>
        </w:rPr>
        <w:t>r</w:t>
      </w:r>
      <w:r w:rsidR="00AA2558">
        <w:rPr>
          <w:rFonts w:ascii="Arial" w:hAnsi="Arial" w:cs="Arial" w:hint="eastAsia"/>
          <w:b/>
          <w:sz w:val="24"/>
          <w:szCs w:val="24"/>
        </w:rPr>
        <w:t>e</w:t>
      </w:r>
      <w:r w:rsidRPr="000F2586">
        <w:rPr>
          <w:rFonts w:ascii="Arial" w:hAnsi="Arial" w:cs="Arial"/>
          <w:b/>
          <w:sz w:val="24"/>
          <w:szCs w:val="24"/>
        </w:rPr>
        <w:t xml:space="preserve"> engineeri</w:t>
      </w:r>
      <w:r w:rsidR="00AA2558">
        <w:rPr>
          <w:rFonts w:ascii="Arial" w:hAnsi="Arial" w:cs="Arial" w:hint="eastAsia"/>
          <w:b/>
          <w:sz w:val="24"/>
          <w:szCs w:val="24"/>
        </w:rPr>
        <w:t>ng</w:t>
      </w:r>
    </w:p>
    <w:p w:rsidR="00136A53" w:rsidRDefault="00136A53" w:rsidP="009C454A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Input</w:t>
      </w:r>
      <w:r w:rsidR="00BA3143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: 31 f</w:t>
      </w:r>
      <w:r w:rsidR="00F042ED">
        <w:rPr>
          <w:rFonts w:ascii="Arial" w:hAnsi="Arial" w:cs="Arial" w:hint="eastAsia"/>
          <w:sz w:val="24"/>
          <w:szCs w:val="24"/>
        </w:rPr>
        <w:t>ea</w:t>
      </w:r>
      <w:r>
        <w:rPr>
          <w:rFonts w:ascii="Arial" w:hAnsi="Arial" w:cs="Arial" w:hint="eastAsia"/>
          <w:sz w:val="24"/>
          <w:szCs w:val="24"/>
        </w:rPr>
        <w:t>t</w:t>
      </w:r>
      <w:r w:rsidR="00F042ED">
        <w:rPr>
          <w:rFonts w:ascii="Arial" w:hAnsi="Arial" w:cs="Arial" w:hint="eastAsia"/>
          <w:sz w:val="24"/>
          <w:szCs w:val="24"/>
        </w:rPr>
        <w:t>u</w:t>
      </w:r>
      <w:r>
        <w:rPr>
          <w:rFonts w:ascii="Arial" w:hAnsi="Arial" w:cs="Arial" w:hint="eastAsia"/>
          <w:sz w:val="24"/>
          <w:szCs w:val="24"/>
        </w:rPr>
        <w:t>r</w:t>
      </w:r>
      <w:r w:rsidR="00F042ED"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 w:hint="eastAsia"/>
          <w:sz w:val="24"/>
          <w:szCs w:val="24"/>
        </w:rPr>
        <w:t>s</w:t>
      </w:r>
    </w:p>
    <w:p w:rsidR="00F73D1F" w:rsidRDefault="00205E9C" w:rsidP="009C454A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</w:t>
      </w:r>
      <w:r w:rsidR="000311AD">
        <w:rPr>
          <w:rFonts w:ascii="Arial" w:hAnsi="Arial" w:cs="Arial" w:hint="eastAsia"/>
          <w:sz w:val="24"/>
          <w:szCs w:val="24"/>
        </w:rPr>
        <w:t>(</w:t>
      </w:r>
      <w:r w:rsidR="000311AD">
        <w:rPr>
          <w:rFonts w:ascii="맑은 고딕" w:eastAsia="맑은 고딕" w:hAnsi="맑은 고딕" w:cs="Arial" w:hint="eastAsia"/>
          <w:sz w:val="24"/>
          <w:szCs w:val="24"/>
        </w:rPr>
        <w:t>≒</w:t>
      </w:r>
      <w:r w:rsidR="000311AD">
        <w:rPr>
          <w:rFonts w:ascii="Arial" w:hAnsi="Arial" w:cs="Arial" w:hint="eastAsia"/>
          <w:sz w:val="24"/>
          <w:szCs w:val="24"/>
        </w:rPr>
        <w:t xml:space="preserve"> 500)</w:t>
      </w:r>
      <w:r w:rsidR="00947A48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: num o</w:t>
      </w:r>
      <w:r w:rsidR="002F6D97"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 w:hint="eastAsia"/>
          <w:sz w:val="24"/>
          <w:szCs w:val="24"/>
        </w:rPr>
        <w:t xml:space="preserve"> st</w:t>
      </w:r>
      <w:r w:rsidR="002F6D97">
        <w:rPr>
          <w:rFonts w:ascii="Arial" w:hAnsi="Arial" w:cs="Arial" w:hint="eastAsia"/>
          <w:sz w:val="24"/>
          <w:szCs w:val="24"/>
        </w:rPr>
        <w:t>oc</w:t>
      </w:r>
      <w:r>
        <w:rPr>
          <w:rFonts w:ascii="Arial" w:hAnsi="Arial" w:cs="Arial" w:hint="eastAsia"/>
          <w:sz w:val="24"/>
          <w:szCs w:val="24"/>
        </w:rPr>
        <w:t>ks at end o</w:t>
      </w:r>
      <w:r w:rsidR="002F6D97"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 w:hint="eastAsia"/>
          <w:sz w:val="24"/>
          <w:szCs w:val="24"/>
        </w:rPr>
        <w:t xml:space="preserve"> traini</w:t>
      </w:r>
      <w:r w:rsidR="002F6D97">
        <w:rPr>
          <w:rFonts w:ascii="Arial" w:hAnsi="Arial" w:cs="Arial" w:hint="eastAsia"/>
          <w:sz w:val="24"/>
          <w:szCs w:val="24"/>
        </w:rPr>
        <w:t>ng</w:t>
      </w:r>
      <w:r>
        <w:rPr>
          <w:rFonts w:ascii="Arial" w:hAnsi="Arial" w:cs="Arial" w:hint="eastAsia"/>
          <w:sz w:val="24"/>
          <w:szCs w:val="24"/>
        </w:rPr>
        <w:t xml:space="preserve"> period</w:t>
      </w:r>
      <w:r w:rsidR="00DE43BA">
        <w:rPr>
          <w:rFonts w:ascii="Arial" w:hAnsi="Arial" w:cs="Arial" w:hint="eastAsia"/>
          <w:sz w:val="24"/>
          <w:szCs w:val="24"/>
        </w:rPr>
        <w:t xml:space="preserve"> </w:t>
      </w:r>
      <w:r w:rsidR="002F6D97">
        <w:rPr>
          <w:rFonts w:ascii="Arial" w:hAnsi="Arial" w:cs="Arial" w:hint="eastAsia"/>
          <w:sz w:val="24"/>
          <w:szCs w:val="24"/>
        </w:rPr>
        <w:t>with</w:t>
      </w:r>
      <w:r w:rsidR="00DE43BA">
        <w:rPr>
          <w:rFonts w:ascii="Arial" w:hAnsi="Arial" w:cs="Arial" w:hint="eastAsia"/>
          <w:sz w:val="24"/>
          <w:szCs w:val="24"/>
        </w:rPr>
        <w:t xml:space="preserve"> full d</w:t>
      </w:r>
      <w:r w:rsidR="002F6D97">
        <w:rPr>
          <w:rFonts w:ascii="Arial" w:hAnsi="Arial" w:cs="Arial" w:hint="eastAsia"/>
          <w:sz w:val="24"/>
          <w:szCs w:val="24"/>
        </w:rPr>
        <w:t>a</w:t>
      </w:r>
      <w:r w:rsidR="00DE43BA">
        <w:rPr>
          <w:rFonts w:ascii="Arial" w:hAnsi="Arial" w:cs="Arial" w:hint="eastAsia"/>
          <w:sz w:val="24"/>
          <w:szCs w:val="24"/>
        </w:rPr>
        <w:t>t</w:t>
      </w:r>
      <w:r w:rsidR="002F6D97">
        <w:rPr>
          <w:rFonts w:ascii="Arial" w:hAnsi="Arial" w:cs="Arial" w:hint="eastAsia"/>
          <w:sz w:val="24"/>
          <w:szCs w:val="24"/>
        </w:rPr>
        <w:t>a</w:t>
      </w:r>
      <w:r w:rsidR="00DE43BA">
        <w:rPr>
          <w:rFonts w:ascii="Arial" w:hAnsi="Arial" w:cs="Arial" w:hint="eastAsia"/>
          <w:sz w:val="24"/>
          <w:szCs w:val="24"/>
        </w:rPr>
        <w:t xml:space="preserve"> f</w:t>
      </w:r>
      <w:r w:rsidR="002F6D97">
        <w:rPr>
          <w:rFonts w:ascii="Arial" w:hAnsi="Arial" w:cs="Arial" w:hint="eastAsia"/>
          <w:sz w:val="24"/>
          <w:szCs w:val="24"/>
        </w:rPr>
        <w:t>or</w:t>
      </w:r>
      <w:r w:rsidR="00DE43BA">
        <w:rPr>
          <w:rFonts w:ascii="Arial" w:hAnsi="Arial" w:cs="Arial" w:hint="eastAsia"/>
          <w:sz w:val="24"/>
          <w:szCs w:val="24"/>
        </w:rPr>
        <w:t xml:space="preserve"> prior 750 days</w:t>
      </w:r>
    </w:p>
    <w:p w:rsidR="00205E9C" w:rsidRPr="00947A48" w:rsidRDefault="002D08A7" w:rsidP="009C454A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t, m</m:t>
              </m:r>
            </m:sub>
            <m:sup>
              <m:r>
                <w:rPr>
                  <w:rFonts w:ascii="Cambria Math" w:hAnsi="Cambria Math" w:cs="Arial"/>
                  <w:sz w:val="28"/>
                  <w:szCs w:val="24"/>
                </w:rPr>
                <m:t>s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sz w:val="28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s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t-m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s</m:t>
                  </m:r>
                </m:sup>
              </m:sSubSup>
            </m:den>
          </m:f>
          <m:r>
            <w:rPr>
              <w:rFonts w:ascii="Cambria Math" w:hAnsi="Cambria Math" w:cs="Arial"/>
              <w:sz w:val="28"/>
              <w:szCs w:val="24"/>
            </w:rPr>
            <m:t>-1</m:t>
          </m:r>
        </m:oMath>
      </m:oMathPara>
    </w:p>
    <w:p w:rsidR="00205E9C" w:rsidRPr="003D2C13" w:rsidRDefault="003D2C13" w:rsidP="009C454A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s∈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1, …, 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; m∈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1, …, 20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40, 60, …, 240</m:t>
                  </m:r>
                </m:e>
              </m:d>
            </m:e>
          </m:d>
        </m:oMath>
      </m:oMathPara>
    </w:p>
    <w:p w:rsidR="00136A53" w:rsidRPr="000848C3" w:rsidRDefault="00136A53" w:rsidP="000848C3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Output</w:t>
      </w:r>
      <w:r w:rsidR="00BA3143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t+1,1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p>
        </m:sSubSup>
        <m:r>
          <w:rPr>
            <w:rFonts w:ascii="Cambria Math" w:hAnsi="Cambria Math" w:cs="Arial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0, 1</m:t>
            </m:r>
          </m:e>
        </m:d>
      </m:oMath>
      <w:r>
        <w:rPr>
          <w:rFonts w:ascii="Arial" w:hAnsi="Arial" w:cs="Arial" w:hint="eastAsia"/>
          <w:sz w:val="24"/>
          <w:szCs w:val="24"/>
        </w:rPr>
        <w:t xml:space="preserve"> </w:t>
      </w:r>
      <w:r w:rsidRPr="00136A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 w:hint="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t+1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p>
        </m:sSubSup>
      </m:oMath>
      <w:r w:rsidR="00EE428D">
        <w:rPr>
          <w:rFonts w:ascii="Arial" w:hAnsi="Arial" w:cs="Arial" w:hint="eastAsia"/>
          <w:sz w:val="24"/>
          <w:szCs w:val="24"/>
        </w:rPr>
        <w:t xml:space="preserve"> t</w:t>
      </w:r>
      <w:r w:rsidR="00216D12">
        <w:rPr>
          <w:rFonts w:ascii="Arial" w:hAnsi="Arial" w:cs="Arial" w:hint="eastAsia"/>
          <w:sz w:val="24"/>
          <w:szCs w:val="24"/>
        </w:rPr>
        <w:t>ha</w:t>
      </w:r>
      <w:r w:rsidR="00EE428D">
        <w:rPr>
          <w:rFonts w:ascii="Arial" w:hAnsi="Arial" w:cs="Arial" w:hint="eastAsia"/>
          <w:sz w:val="24"/>
          <w:szCs w:val="24"/>
        </w:rPr>
        <w:t xml:space="preserve">t </w:t>
      </w:r>
      <m:oMath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t+1,1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p>
        </m:sSubSup>
        <m:r>
          <w:rPr>
            <w:rFonts w:ascii="Cambria Math" w:hAnsi="Cambria Math" w:cs="Arial"/>
            <w:sz w:val="24"/>
            <w:szCs w:val="24"/>
          </w:rPr>
          <m:t>&gt;</m:t>
        </m:r>
      </m:oMath>
      <w:r w:rsidR="000848C3">
        <w:rPr>
          <w:rFonts w:ascii="Arial" w:hAnsi="Arial" w:cs="Arial" w:hint="eastAsia"/>
          <w:sz w:val="24"/>
          <w:szCs w:val="24"/>
        </w:rPr>
        <w:t xml:space="preserve"> c</w:t>
      </w:r>
      <w:r w:rsidR="000848C3" w:rsidRPr="000848C3">
        <w:rPr>
          <w:rFonts w:ascii="Arial" w:hAnsi="Arial" w:cs="Arial"/>
          <w:sz w:val="24"/>
          <w:szCs w:val="24"/>
        </w:rPr>
        <w:t>ross-sectional median return</w:t>
      </w:r>
    </w:p>
    <w:p w:rsidR="003D2C13" w:rsidRDefault="003D2C13" w:rsidP="009C454A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</w:p>
    <w:p w:rsidR="00D12635" w:rsidRPr="000F2586" w:rsidRDefault="00D12635" w:rsidP="009C454A">
      <w:pPr>
        <w:pStyle w:val="a3"/>
        <w:numPr>
          <w:ilvl w:val="0"/>
          <w:numId w:val="1"/>
        </w:numPr>
        <w:spacing w:line="240" w:lineRule="auto"/>
        <w:ind w:leftChars="0" w:left="392"/>
        <w:rPr>
          <w:rFonts w:ascii="Arial" w:hAnsi="Arial" w:cs="Arial"/>
          <w:b/>
          <w:sz w:val="24"/>
          <w:szCs w:val="24"/>
        </w:rPr>
      </w:pPr>
      <w:r w:rsidRPr="000F2586">
        <w:rPr>
          <w:rFonts w:ascii="Arial" w:hAnsi="Arial" w:cs="Arial"/>
          <w:b/>
          <w:sz w:val="24"/>
          <w:szCs w:val="24"/>
        </w:rPr>
        <w:t>ML algos / Ensemble</w:t>
      </w:r>
    </w:p>
    <w:p w:rsidR="00EF5C7F" w:rsidRDefault="00EF5C7F" w:rsidP="00EF5C7F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DNN, GBT, R</w:t>
      </w:r>
      <w:r w:rsidR="00BF57E6"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 w:hint="eastAsia"/>
          <w:sz w:val="24"/>
          <w:szCs w:val="24"/>
        </w:rPr>
        <w:t>F / E</w:t>
      </w:r>
      <w:r w:rsidR="00BF57E6">
        <w:rPr>
          <w:rFonts w:ascii="Arial" w:hAnsi="Arial" w:cs="Arial" w:hint="eastAsia"/>
          <w:sz w:val="24"/>
          <w:szCs w:val="24"/>
        </w:rPr>
        <w:t>NS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EF5C7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 w:hint="eastAsia"/>
          <w:sz w:val="24"/>
          <w:szCs w:val="24"/>
        </w:rPr>
        <w:t xml:space="preserve"> lat</w:t>
      </w:r>
      <w:r w:rsidR="001B6760"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 w:hint="eastAsia"/>
          <w:sz w:val="24"/>
          <w:szCs w:val="24"/>
        </w:rPr>
        <w:t>r develop m</w:t>
      </w:r>
      <w:r w:rsidR="001B6760">
        <w:rPr>
          <w:rFonts w:ascii="Arial" w:hAnsi="Arial" w:cs="Arial" w:hint="eastAsia"/>
          <w:sz w:val="24"/>
          <w:szCs w:val="24"/>
        </w:rPr>
        <w:t>o</w:t>
      </w:r>
      <w:r>
        <w:rPr>
          <w:rFonts w:ascii="Arial" w:hAnsi="Arial" w:cs="Arial" w:hint="eastAsia"/>
          <w:sz w:val="24"/>
          <w:szCs w:val="24"/>
        </w:rPr>
        <w:t>r</w:t>
      </w:r>
      <w:r w:rsidR="001B6760"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 w:hint="eastAsia"/>
          <w:sz w:val="24"/>
          <w:szCs w:val="24"/>
        </w:rPr>
        <w:t xml:space="preserve"> adv</w:t>
      </w:r>
      <w:r w:rsidR="001B6760">
        <w:rPr>
          <w:rFonts w:ascii="Arial" w:hAnsi="Arial" w:cs="Arial" w:hint="eastAsia"/>
          <w:sz w:val="24"/>
          <w:szCs w:val="24"/>
        </w:rPr>
        <w:t>anced</w:t>
      </w:r>
      <w:r>
        <w:rPr>
          <w:rFonts w:ascii="Arial" w:hAnsi="Arial" w:cs="Arial" w:hint="eastAsia"/>
          <w:sz w:val="24"/>
          <w:szCs w:val="24"/>
        </w:rPr>
        <w:t xml:space="preserve"> ML</w:t>
      </w:r>
      <w:r w:rsidR="001B6760">
        <w:rPr>
          <w:rFonts w:ascii="Arial" w:hAnsi="Arial" w:cs="Arial" w:hint="eastAsia"/>
          <w:sz w:val="24"/>
          <w:szCs w:val="24"/>
        </w:rPr>
        <w:t xml:space="preserve"> model</w:t>
      </w:r>
    </w:p>
    <w:p w:rsidR="00F90BDF" w:rsidRPr="00BF57E6" w:rsidRDefault="00F90BDF" w:rsidP="00EF5C7F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</w:p>
    <w:p w:rsidR="00045BF2" w:rsidRDefault="00045BF2" w:rsidP="00EF5C7F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</w:p>
    <w:p w:rsidR="00045BF2" w:rsidRDefault="001469AE" w:rsidP="001469AE">
      <w:pPr>
        <w:pStyle w:val="a3"/>
        <w:numPr>
          <w:ilvl w:val="0"/>
          <w:numId w:val="3"/>
        </w:numPr>
        <w:spacing w:line="240" w:lineRule="auto"/>
        <w:ind w:left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DNN</w:t>
      </w:r>
    </w:p>
    <w:p w:rsidR="00F8233B" w:rsidRPr="003608FD" w:rsidRDefault="001469AE" w:rsidP="003608FD">
      <w:pPr>
        <w:pStyle w:val="a3"/>
        <w:spacing w:line="240" w:lineRule="auto"/>
        <w:ind w:leftChars="0" w:left="709"/>
        <w:rPr>
          <w:rFonts w:ascii="Arial" w:hAnsi="Arial" w:cs="Arial"/>
          <w:sz w:val="22"/>
          <w:szCs w:val="24"/>
        </w:rPr>
      </w:pPr>
      <w:r w:rsidRPr="003608FD">
        <w:rPr>
          <w:rFonts w:ascii="Arial" w:hAnsi="Arial" w:cs="Arial" w:hint="eastAsia"/>
          <w:sz w:val="22"/>
          <w:szCs w:val="24"/>
        </w:rPr>
        <w:t>Backpropagation 31-31-10-5-2 layers</w:t>
      </w:r>
    </w:p>
    <w:p w:rsidR="00F8233B" w:rsidRPr="003608FD" w:rsidRDefault="001469AE" w:rsidP="003608FD">
      <w:pPr>
        <w:pStyle w:val="a3"/>
        <w:spacing w:line="240" w:lineRule="auto"/>
        <w:ind w:leftChars="0" w:left="709"/>
        <w:rPr>
          <w:rFonts w:ascii="Arial" w:hAnsi="Arial" w:cs="Arial"/>
          <w:sz w:val="22"/>
          <w:szCs w:val="24"/>
        </w:rPr>
      </w:pPr>
      <w:r w:rsidRPr="003608FD">
        <w:rPr>
          <w:rFonts w:ascii="Arial" w:hAnsi="Arial" w:cs="Arial" w:hint="eastAsia"/>
          <w:sz w:val="22"/>
          <w:szCs w:val="24"/>
        </w:rPr>
        <w:t>Maxout activation function</w:t>
      </w:r>
      <w:r w:rsidR="00490D4F" w:rsidRPr="003608FD">
        <w:rPr>
          <w:rFonts w:ascii="Arial" w:hAnsi="Arial" w:cs="Arial" w:hint="eastAsia"/>
          <w:sz w:val="22"/>
          <w:szCs w:val="24"/>
        </w:rPr>
        <w:t>, Softmax at output layer</w:t>
      </w:r>
    </w:p>
    <w:p w:rsidR="001469AE" w:rsidRPr="003608FD" w:rsidRDefault="001469AE" w:rsidP="003608FD">
      <w:pPr>
        <w:pStyle w:val="a3"/>
        <w:spacing w:line="240" w:lineRule="auto"/>
        <w:ind w:leftChars="0" w:left="709"/>
        <w:rPr>
          <w:rFonts w:ascii="Arial" w:hAnsi="Arial" w:cs="Arial"/>
          <w:sz w:val="22"/>
          <w:szCs w:val="24"/>
        </w:rPr>
      </w:pPr>
      <w:r w:rsidRPr="003608FD">
        <w:rPr>
          <w:rFonts w:ascii="Arial" w:hAnsi="Arial" w:cs="Arial" w:hint="eastAsia"/>
          <w:sz w:val="22"/>
          <w:szCs w:val="24"/>
        </w:rPr>
        <w:t>Cross-entropy loss function</w:t>
      </w:r>
    </w:p>
    <w:p w:rsidR="001469AE" w:rsidRPr="003608FD" w:rsidRDefault="001469AE" w:rsidP="003608FD">
      <w:pPr>
        <w:pStyle w:val="a3"/>
        <w:spacing w:line="240" w:lineRule="auto"/>
        <w:ind w:leftChars="0" w:left="709"/>
        <w:rPr>
          <w:rFonts w:ascii="Arial" w:hAnsi="Arial" w:cs="Arial"/>
          <w:sz w:val="22"/>
          <w:szCs w:val="24"/>
        </w:rPr>
      </w:pPr>
      <w:r w:rsidRPr="003608FD">
        <w:rPr>
          <w:rFonts w:ascii="Arial" w:hAnsi="Arial" w:cs="Arial" w:hint="eastAsia"/>
          <w:sz w:val="22"/>
          <w:szCs w:val="24"/>
        </w:rPr>
        <w:t>Dropout (input 0.1, hidden 0.5)</w:t>
      </w:r>
    </w:p>
    <w:p w:rsidR="00F8233B" w:rsidRPr="003608FD" w:rsidRDefault="001469AE" w:rsidP="003608FD">
      <w:pPr>
        <w:pStyle w:val="a3"/>
        <w:spacing w:line="240" w:lineRule="auto"/>
        <w:ind w:leftChars="0" w:left="709"/>
        <w:rPr>
          <w:rFonts w:ascii="Arial" w:hAnsi="Arial" w:cs="Arial"/>
          <w:sz w:val="22"/>
          <w:szCs w:val="24"/>
        </w:rPr>
      </w:pPr>
      <w:r w:rsidRPr="003608FD">
        <w:rPr>
          <w:rFonts w:ascii="Arial" w:hAnsi="Arial" w:cs="Arial" w:hint="eastAsia"/>
          <w:sz w:val="22"/>
          <w:szCs w:val="24"/>
        </w:rPr>
        <w:t xml:space="preserve">L1 regularization (shrinkage parameter </w:t>
      </w:r>
      <w:r w:rsidRPr="003608FD">
        <w:rPr>
          <w:rFonts w:ascii="맑은 고딕" w:eastAsia="맑은 고딕" w:hAnsi="맑은 고딕" w:cs="Arial" w:hint="eastAsia"/>
          <w:sz w:val="22"/>
          <w:szCs w:val="24"/>
        </w:rPr>
        <w:t>λ</w:t>
      </w:r>
      <w:r w:rsidRPr="003608FD">
        <w:rPr>
          <w:rFonts w:ascii="Arial" w:hAnsi="Arial" w:cs="Arial" w:hint="eastAsia"/>
          <w:sz w:val="22"/>
          <w:szCs w:val="24"/>
        </w:rPr>
        <w:t xml:space="preserve"> 0.00001)</w:t>
      </w:r>
    </w:p>
    <w:p w:rsidR="00F8233B" w:rsidRPr="003608FD" w:rsidRDefault="00E6345C" w:rsidP="003608FD">
      <w:pPr>
        <w:pStyle w:val="a3"/>
        <w:spacing w:line="240" w:lineRule="auto"/>
        <w:ind w:leftChars="0" w:left="709"/>
        <w:rPr>
          <w:rFonts w:ascii="Arial" w:hAnsi="Arial" w:cs="Arial"/>
          <w:sz w:val="22"/>
          <w:szCs w:val="24"/>
        </w:rPr>
      </w:pPr>
      <w:r w:rsidRPr="003608FD">
        <w:rPr>
          <w:rFonts w:ascii="Arial" w:hAnsi="Arial" w:cs="Arial" w:hint="eastAsia"/>
          <w:sz w:val="22"/>
          <w:szCs w:val="24"/>
        </w:rPr>
        <w:t xml:space="preserve">H2O </w:t>
      </w:r>
      <w:r w:rsidR="00DC4FC4" w:rsidRPr="003608FD">
        <w:rPr>
          <w:rFonts w:ascii="Arial" w:hAnsi="Arial" w:cs="Arial" w:hint="eastAsia"/>
          <w:sz w:val="22"/>
          <w:szCs w:val="24"/>
        </w:rPr>
        <w:t>ADADELTA Optimization (momentum learning, rate annealing)</w:t>
      </w:r>
    </w:p>
    <w:p w:rsidR="00490D4F" w:rsidRPr="003608FD" w:rsidRDefault="00490D4F" w:rsidP="003608FD">
      <w:pPr>
        <w:pStyle w:val="a3"/>
        <w:spacing w:line="240" w:lineRule="auto"/>
        <w:ind w:leftChars="0" w:left="709"/>
        <w:rPr>
          <w:rFonts w:ascii="Arial" w:hAnsi="Arial" w:cs="Arial"/>
          <w:sz w:val="22"/>
          <w:szCs w:val="24"/>
        </w:rPr>
      </w:pPr>
      <w:r w:rsidRPr="003608FD">
        <w:rPr>
          <w:rFonts w:ascii="Arial" w:hAnsi="Arial" w:cs="Arial" w:hint="eastAsia"/>
          <w:sz w:val="22"/>
          <w:szCs w:val="24"/>
        </w:rPr>
        <w:t>400 epochs, random seed 1</w:t>
      </w:r>
    </w:p>
    <w:p w:rsidR="00F8233B" w:rsidRDefault="00F8233B" w:rsidP="00EF5C7F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</w:p>
    <w:p w:rsidR="00F8233B" w:rsidRDefault="001469AE" w:rsidP="001469AE">
      <w:pPr>
        <w:pStyle w:val="a3"/>
        <w:numPr>
          <w:ilvl w:val="0"/>
          <w:numId w:val="3"/>
        </w:numPr>
        <w:spacing w:line="240" w:lineRule="auto"/>
        <w:ind w:left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GBT</w:t>
      </w:r>
    </w:p>
    <w:p w:rsidR="00F8233B" w:rsidRPr="003608FD" w:rsidRDefault="005B3CB2" w:rsidP="003608FD">
      <w:pPr>
        <w:pStyle w:val="a3"/>
        <w:spacing w:line="240" w:lineRule="auto"/>
        <w:ind w:leftChars="0" w:left="709"/>
        <w:rPr>
          <w:rFonts w:ascii="Arial" w:hAnsi="Arial" w:cs="Arial"/>
          <w:sz w:val="22"/>
          <w:szCs w:val="24"/>
        </w:rPr>
      </w:pPr>
      <w:r w:rsidRPr="003608FD">
        <w:rPr>
          <w:rFonts w:ascii="Arial" w:hAnsi="Arial" w:cs="Arial"/>
          <w:sz w:val="22"/>
          <w:szCs w:val="24"/>
        </w:rPr>
        <w:t>T</w:t>
      </w:r>
      <w:r w:rsidRPr="003608FD">
        <w:rPr>
          <w:rFonts w:ascii="Arial" w:hAnsi="Arial" w:cs="Arial" w:hint="eastAsia"/>
          <w:sz w:val="22"/>
          <w:szCs w:val="24"/>
        </w:rPr>
        <w:t>ree depth 3</w:t>
      </w:r>
    </w:p>
    <w:p w:rsidR="005B3CB2" w:rsidRPr="003608FD" w:rsidRDefault="005B3CB2" w:rsidP="003608FD">
      <w:pPr>
        <w:pStyle w:val="a3"/>
        <w:spacing w:line="240" w:lineRule="auto"/>
        <w:ind w:leftChars="0" w:left="709"/>
        <w:rPr>
          <w:rFonts w:ascii="Arial" w:hAnsi="Arial" w:cs="Arial"/>
          <w:sz w:val="22"/>
          <w:szCs w:val="24"/>
        </w:rPr>
      </w:pPr>
      <w:r w:rsidRPr="003608FD">
        <w:rPr>
          <w:rFonts w:ascii="Arial" w:hAnsi="Arial" w:cs="Arial" w:hint="eastAsia"/>
          <w:sz w:val="22"/>
          <w:szCs w:val="24"/>
        </w:rPr>
        <w:t>15 features</w:t>
      </w:r>
    </w:p>
    <w:p w:rsidR="005B3CB2" w:rsidRPr="003608FD" w:rsidRDefault="005B3CB2" w:rsidP="003608FD">
      <w:pPr>
        <w:pStyle w:val="a3"/>
        <w:spacing w:line="240" w:lineRule="auto"/>
        <w:ind w:leftChars="0" w:left="709"/>
        <w:rPr>
          <w:rFonts w:ascii="Arial" w:hAnsi="Arial" w:cs="Arial"/>
          <w:sz w:val="22"/>
          <w:szCs w:val="24"/>
        </w:rPr>
      </w:pPr>
      <w:r w:rsidRPr="003608FD">
        <w:rPr>
          <w:rFonts w:ascii="Arial" w:hAnsi="Arial" w:cs="Arial"/>
          <w:sz w:val="22"/>
          <w:szCs w:val="24"/>
        </w:rPr>
        <w:t>L</w:t>
      </w:r>
      <w:r w:rsidRPr="003608FD">
        <w:rPr>
          <w:rFonts w:ascii="Arial" w:hAnsi="Arial" w:cs="Arial" w:hint="eastAsia"/>
          <w:sz w:val="22"/>
          <w:szCs w:val="24"/>
        </w:rPr>
        <w:t>earning rate 0.1</w:t>
      </w:r>
    </w:p>
    <w:p w:rsidR="005B3CB2" w:rsidRPr="003608FD" w:rsidRDefault="005B3CB2" w:rsidP="003608FD">
      <w:pPr>
        <w:pStyle w:val="a3"/>
        <w:spacing w:line="240" w:lineRule="auto"/>
        <w:ind w:leftChars="0" w:left="709"/>
        <w:rPr>
          <w:rFonts w:ascii="Arial" w:hAnsi="Arial" w:cs="Arial"/>
          <w:sz w:val="22"/>
          <w:szCs w:val="24"/>
        </w:rPr>
      </w:pPr>
      <w:r w:rsidRPr="003608FD">
        <w:rPr>
          <w:rFonts w:ascii="Arial" w:hAnsi="Arial" w:cs="Arial" w:hint="eastAsia"/>
          <w:sz w:val="22"/>
          <w:szCs w:val="24"/>
        </w:rPr>
        <w:t>100 iterations, random seed 1</w:t>
      </w:r>
    </w:p>
    <w:p w:rsidR="00045BF2" w:rsidRDefault="00045BF2" w:rsidP="00EF5C7F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</w:p>
    <w:p w:rsidR="00045BF2" w:rsidRDefault="001469AE" w:rsidP="001469AE">
      <w:pPr>
        <w:pStyle w:val="a3"/>
        <w:numPr>
          <w:ilvl w:val="0"/>
          <w:numId w:val="3"/>
        </w:numPr>
        <w:spacing w:line="240" w:lineRule="auto"/>
        <w:ind w:left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RAF</w:t>
      </w:r>
    </w:p>
    <w:p w:rsidR="00045BF2" w:rsidRPr="003608FD" w:rsidRDefault="00AD2EA5" w:rsidP="003608FD">
      <w:pPr>
        <w:pStyle w:val="a3"/>
        <w:spacing w:line="240" w:lineRule="auto"/>
        <w:ind w:leftChars="0" w:left="709"/>
        <w:rPr>
          <w:rFonts w:ascii="Arial" w:hAnsi="Arial" w:cs="Arial"/>
          <w:sz w:val="22"/>
          <w:szCs w:val="24"/>
        </w:rPr>
      </w:pPr>
      <w:r w:rsidRPr="003608FD">
        <w:rPr>
          <w:rFonts w:ascii="Arial" w:hAnsi="Arial" w:cs="Arial" w:hint="eastAsia"/>
          <w:sz w:val="22"/>
          <w:szCs w:val="24"/>
        </w:rPr>
        <w:t>1000 trees</w:t>
      </w:r>
    </w:p>
    <w:p w:rsidR="00AD2EA5" w:rsidRPr="003608FD" w:rsidRDefault="00AD2EA5" w:rsidP="003608FD">
      <w:pPr>
        <w:pStyle w:val="a3"/>
        <w:spacing w:line="240" w:lineRule="auto"/>
        <w:ind w:leftChars="0" w:left="709"/>
        <w:rPr>
          <w:rFonts w:ascii="Arial" w:hAnsi="Arial" w:cs="Arial"/>
          <w:sz w:val="22"/>
          <w:szCs w:val="24"/>
        </w:rPr>
      </w:pPr>
      <w:r w:rsidRPr="003608FD">
        <w:rPr>
          <w:rFonts w:ascii="Arial" w:hAnsi="Arial" w:cs="Arial" w:hint="eastAsia"/>
          <w:sz w:val="22"/>
          <w:szCs w:val="24"/>
        </w:rPr>
        <w:t>Maximum tree depth 20</w:t>
      </w:r>
    </w:p>
    <w:p w:rsidR="00F8233B" w:rsidRPr="003608FD" w:rsidRDefault="00AD2EA5" w:rsidP="003608FD">
      <w:pPr>
        <w:pStyle w:val="a3"/>
        <w:spacing w:line="240" w:lineRule="auto"/>
        <w:ind w:leftChars="0" w:left="709"/>
        <w:rPr>
          <w:rFonts w:ascii="Arial" w:hAnsi="Arial" w:cs="Arial"/>
          <w:sz w:val="22"/>
          <w:szCs w:val="24"/>
        </w:rPr>
      </w:pPr>
      <w:r w:rsidRPr="003608FD">
        <w:rPr>
          <w:rFonts w:ascii="Arial" w:hAnsi="Arial" w:cs="Arial" w:hint="eastAsia"/>
          <w:sz w:val="22"/>
          <w:szCs w:val="24"/>
        </w:rPr>
        <w:t>5 features</w:t>
      </w:r>
      <w:r w:rsidR="0058347A" w:rsidRPr="003608FD">
        <w:rPr>
          <w:rFonts w:ascii="Arial" w:hAnsi="Arial" w:cs="Arial" w:hint="eastAsia"/>
          <w:sz w:val="22"/>
          <w:szCs w:val="24"/>
        </w:rPr>
        <w:t xml:space="preserve"> (</w:t>
      </w:r>
      <m:oMath>
        <m:d>
          <m:dPr>
            <m:begChr m:val="⌊"/>
            <m:endChr m:val="⌋"/>
            <m:ctrlPr>
              <w:rPr>
                <w:rFonts w:ascii="Cambria Math" w:hAnsi="Cambria Math" w:cs="Arial"/>
                <w:sz w:val="18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24"/>
                  </w:rPr>
                  <m:t>p</m:t>
                </m:r>
              </m:e>
            </m:rad>
          </m:e>
        </m:d>
      </m:oMath>
      <w:r w:rsidR="0058347A" w:rsidRPr="003608FD">
        <w:rPr>
          <w:rFonts w:ascii="Arial" w:hAnsi="Arial" w:cs="Arial" w:hint="eastAsia"/>
          <w:sz w:val="22"/>
          <w:szCs w:val="24"/>
        </w:rPr>
        <w:t>)</w:t>
      </w:r>
      <w:r w:rsidR="00EB43B1">
        <w:rPr>
          <w:rFonts w:ascii="Arial" w:hAnsi="Arial" w:cs="Arial" w:hint="eastAsia"/>
          <w:sz w:val="22"/>
          <w:szCs w:val="24"/>
        </w:rPr>
        <w:t>, random seed 1</w:t>
      </w:r>
    </w:p>
    <w:p w:rsidR="0058347A" w:rsidRDefault="0058347A" w:rsidP="00EF5C7F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</w:p>
    <w:p w:rsidR="00045BF2" w:rsidRDefault="001469AE" w:rsidP="001469AE">
      <w:pPr>
        <w:pStyle w:val="a3"/>
        <w:numPr>
          <w:ilvl w:val="0"/>
          <w:numId w:val="3"/>
        </w:numPr>
        <w:spacing w:line="240" w:lineRule="auto"/>
        <w:ind w:left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ENS</w:t>
      </w:r>
    </w:p>
    <w:p w:rsidR="00045BF2" w:rsidRDefault="002D08A7" w:rsidP="00EF5C7F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sz w:val="28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8"/>
                  <w:szCs w:val="24"/>
                </w:rPr>
                <m:t>t+1,1</m:t>
              </m:r>
            </m:sub>
            <m:sup>
              <m:r>
                <w:rPr>
                  <w:rFonts w:ascii="Cambria Math" w:hAnsi="Cambria Math" w:cs="Arial"/>
                  <w:sz w:val="28"/>
                  <w:szCs w:val="24"/>
                </w:rPr>
                <m:t>s,ENS</m:t>
              </m:r>
            </m:sup>
          </m:sSubSup>
          <m:r>
            <w:rPr>
              <w:rFonts w:ascii="Cambria Math" w:hAnsi="Cambria Math" w:cs="Arial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sz w:val="28"/>
                      <w:szCs w:val="24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t+1,1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s,DNN</m:t>
                  </m:r>
                </m:sup>
              </m:sSubSup>
              <m:r>
                <w:rPr>
                  <w:rFonts w:ascii="Cambria Math" w:hAnsi="Cambria Math" w:cs="Arial"/>
                  <w:sz w:val="28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sz w:val="28"/>
                      <w:szCs w:val="24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t+1,1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s,GBT</m:t>
                  </m:r>
                </m:sup>
              </m:sSubSup>
              <m:r>
                <w:rPr>
                  <w:rFonts w:ascii="Cambria Math" w:hAnsi="Cambria Math" w:cs="Arial"/>
                  <w:sz w:val="28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sz w:val="28"/>
                      <w:szCs w:val="24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t+1,1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4"/>
                    </w:rPr>
                    <m:t>s,RAF</m:t>
                  </m:r>
                </m:sup>
              </m:sSubSup>
            </m:e>
          </m:d>
        </m:oMath>
      </m:oMathPara>
    </w:p>
    <w:p w:rsidR="00045BF2" w:rsidRPr="00EF5C7F" w:rsidRDefault="00045BF2" w:rsidP="00EF5C7F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</w:p>
    <w:p w:rsidR="00D12635" w:rsidRPr="000F2586" w:rsidRDefault="00D12635" w:rsidP="009C454A">
      <w:pPr>
        <w:pStyle w:val="a3"/>
        <w:numPr>
          <w:ilvl w:val="0"/>
          <w:numId w:val="1"/>
        </w:numPr>
        <w:spacing w:line="240" w:lineRule="auto"/>
        <w:ind w:leftChars="0" w:left="392"/>
        <w:rPr>
          <w:rFonts w:ascii="Arial" w:hAnsi="Arial" w:cs="Arial"/>
          <w:b/>
          <w:sz w:val="24"/>
          <w:szCs w:val="24"/>
        </w:rPr>
      </w:pPr>
      <w:r w:rsidRPr="000F2586">
        <w:rPr>
          <w:rFonts w:ascii="Arial" w:hAnsi="Arial" w:cs="Arial"/>
          <w:b/>
          <w:sz w:val="24"/>
          <w:szCs w:val="24"/>
        </w:rPr>
        <w:t>Performance metric</w:t>
      </w:r>
    </w:p>
    <w:p w:rsidR="00F73D1F" w:rsidRDefault="00F029F0" w:rsidP="009C454A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Rate of return</w:t>
      </w:r>
    </w:p>
    <w:p w:rsidR="00F8233B" w:rsidRDefault="00F53A6B" w:rsidP="009C454A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Transaction costs = 0.05% per half-turn</w:t>
      </w:r>
      <w:bookmarkStart w:id="0" w:name="_GoBack"/>
      <w:bookmarkEnd w:id="0"/>
    </w:p>
    <w:p w:rsidR="00D12635" w:rsidRPr="000F2586" w:rsidRDefault="00D12635" w:rsidP="009C454A">
      <w:pPr>
        <w:pStyle w:val="a3"/>
        <w:numPr>
          <w:ilvl w:val="0"/>
          <w:numId w:val="1"/>
        </w:numPr>
        <w:spacing w:line="240" w:lineRule="auto"/>
        <w:ind w:leftChars="0" w:left="392"/>
        <w:rPr>
          <w:rFonts w:ascii="Arial" w:hAnsi="Arial" w:cs="Arial"/>
          <w:b/>
          <w:sz w:val="24"/>
          <w:szCs w:val="24"/>
        </w:rPr>
      </w:pPr>
      <w:r w:rsidRPr="000F2586">
        <w:rPr>
          <w:rFonts w:ascii="Arial" w:hAnsi="Arial" w:cs="Arial"/>
          <w:b/>
          <w:sz w:val="24"/>
          <w:szCs w:val="24"/>
        </w:rPr>
        <w:t>MODEL</w:t>
      </w:r>
    </w:p>
    <w:p w:rsidR="00F73D1F" w:rsidRPr="00F73D1F" w:rsidRDefault="00F73D1F" w:rsidP="009C454A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</w:p>
    <w:p w:rsidR="00D12635" w:rsidRPr="000F2586" w:rsidRDefault="00D12635" w:rsidP="009C454A">
      <w:pPr>
        <w:pStyle w:val="a3"/>
        <w:numPr>
          <w:ilvl w:val="0"/>
          <w:numId w:val="1"/>
        </w:numPr>
        <w:spacing w:line="240" w:lineRule="auto"/>
        <w:ind w:leftChars="0" w:left="392"/>
        <w:rPr>
          <w:rFonts w:ascii="Arial" w:hAnsi="Arial" w:cs="Arial"/>
          <w:b/>
          <w:sz w:val="24"/>
          <w:szCs w:val="24"/>
        </w:rPr>
      </w:pPr>
      <w:r w:rsidRPr="000F2586">
        <w:rPr>
          <w:rFonts w:ascii="Arial" w:hAnsi="Arial" w:cs="Arial"/>
          <w:b/>
          <w:sz w:val="24"/>
          <w:szCs w:val="24"/>
        </w:rPr>
        <w:t>REAL d</w:t>
      </w:r>
      <w:r w:rsidR="00322D6C">
        <w:rPr>
          <w:rFonts w:ascii="Arial" w:hAnsi="Arial" w:cs="Arial" w:hint="eastAsia"/>
          <w:b/>
          <w:sz w:val="24"/>
          <w:szCs w:val="24"/>
        </w:rPr>
        <w:t>a</w:t>
      </w:r>
      <w:r w:rsidRPr="000F2586">
        <w:rPr>
          <w:rFonts w:ascii="Arial" w:hAnsi="Arial" w:cs="Arial"/>
          <w:b/>
          <w:sz w:val="24"/>
          <w:szCs w:val="24"/>
        </w:rPr>
        <w:t>t</w:t>
      </w:r>
      <w:r w:rsidR="00322D6C">
        <w:rPr>
          <w:rFonts w:ascii="Arial" w:hAnsi="Arial" w:cs="Arial" w:hint="eastAsia"/>
          <w:b/>
          <w:sz w:val="24"/>
          <w:szCs w:val="24"/>
        </w:rPr>
        <w:t>a</w:t>
      </w:r>
    </w:p>
    <w:p w:rsidR="00CF01A8" w:rsidRPr="00F73D1F" w:rsidRDefault="00CF01A8" w:rsidP="009C454A">
      <w:pPr>
        <w:pStyle w:val="a3"/>
        <w:spacing w:line="240" w:lineRule="auto"/>
        <w:ind w:leftChars="0" w:left="392"/>
        <w:rPr>
          <w:rFonts w:ascii="Arial" w:hAnsi="Arial" w:cs="Arial"/>
          <w:sz w:val="24"/>
          <w:szCs w:val="24"/>
        </w:rPr>
      </w:pPr>
    </w:p>
    <w:p w:rsidR="00D12635" w:rsidRPr="000F2586" w:rsidRDefault="00D12635" w:rsidP="009C454A">
      <w:pPr>
        <w:pStyle w:val="a3"/>
        <w:numPr>
          <w:ilvl w:val="0"/>
          <w:numId w:val="1"/>
        </w:numPr>
        <w:spacing w:line="240" w:lineRule="auto"/>
        <w:ind w:leftChars="0" w:left="392"/>
        <w:rPr>
          <w:rFonts w:ascii="Arial" w:hAnsi="Arial" w:cs="Arial"/>
          <w:b/>
          <w:sz w:val="24"/>
          <w:szCs w:val="24"/>
        </w:rPr>
      </w:pPr>
      <w:r w:rsidRPr="000F2586">
        <w:rPr>
          <w:rFonts w:ascii="Arial" w:hAnsi="Arial" w:cs="Arial"/>
          <w:b/>
          <w:sz w:val="24"/>
          <w:szCs w:val="24"/>
        </w:rPr>
        <w:t>Reap</w:t>
      </w:r>
    </w:p>
    <w:p w:rsidR="00CF01A8" w:rsidRPr="00F73D1F" w:rsidRDefault="00133540" w:rsidP="00CF01A8">
      <w:pPr>
        <w:pStyle w:val="a3"/>
        <w:spacing w:after="0" w:line="240" w:lineRule="auto"/>
        <w:ind w:leftChars="0" w:left="39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 prototype for future development</w:t>
      </w:r>
    </w:p>
    <w:sectPr w:rsidR="00CF01A8" w:rsidRPr="00F73D1F" w:rsidSect="004E704B">
      <w:pgSz w:w="11906" w:h="16838"/>
      <w:pgMar w:top="709" w:right="1274" w:bottom="568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8A7" w:rsidRDefault="002D08A7" w:rsidP="006F64EC">
      <w:pPr>
        <w:spacing w:after="0" w:line="240" w:lineRule="auto"/>
      </w:pPr>
      <w:r>
        <w:separator/>
      </w:r>
    </w:p>
  </w:endnote>
  <w:endnote w:type="continuationSeparator" w:id="0">
    <w:p w:rsidR="002D08A7" w:rsidRDefault="002D08A7" w:rsidP="006F6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8A7" w:rsidRDefault="002D08A7" w:rsidP="006F64EC">
      <w:pPr>
        <w:spacing w:after="0" w:line="240" w:lineRule="auto"/>
      </w:pPr>
      <w:r>
        <w:separator/>
      </w:r>
    </w:p>
  </w:footnote>
  <w:footnote w:type="continuationSeparator" w:id="0">
    <w:p w:rsidR="002D08A7" w:rsidRDefault="002D08A7" w:rsidP="006F6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96F1B"/>
    <w:multiLevelType w:val="hybridMultilevel"/>
    <w:tmpl w:val="C05647B0"/>
    <w:lvl w:ilvl="0" w:tplc="E2CA196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8AB0B25"/>
    <w:multiLevelType w:val="hybridMultilevel"/>
    <w:tmpl w:val="60C4C126"/>
    <w:lvl w:ilvl="0" w:tplc="30243792">
      <w:start w:val="1"/>
      <w:numFmt w:val="decimal"/>
      <w:lvlText w:val="%1)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2" w:hanging="400"/>
      </w:pPr>
    </w:lvl>
    <w:lvl w:ilvl="2" w:tplc="0409001B" w:tentative="1">
      <w:start w:val="1"/>
      <w:numFmt w:val="lowerRoman"/>
      <w:lvlText w:val="%3."/>
      <w:lvlJc w:val="right"/>
      <w:pPr>
        <w:ind w:left="1592" w:hanging="400"/>
      </w:pPr>
    </w:lvl>
    <w:lvl w:ilvl="3" w:tplc="0409000F" w:tentative="1">
      <w:start w:val="1"/>
      <w:numFmt w:val="decimal"/>
      <w:lvlText w:val="%4."/>
      <w:lvlJc w:val="left"/>
      <w:pPr>
        <w:ind w:left="1992" w:hanging="400"/>
      </w:pPr>
    </w:lvl>
    <w:lvl w:ilvl="4" w:tplc="04090019" w:tentative="1">
      <w:start w:val="1"/>
      <w:numFmt w:val="upperLetter"/>
      <w:lvlText w:val="%5."/>
      <w:lvlJc w:val="left"/>
      <w:pPr>
        <w:ind w:left="2392" w:hanging="400"/>
      </w:pPr>
    </w:lvl>
    <w:lvl w:ilvl="5" w:tplc="0409001B" w:tentative="1">
      <w:start w:val="1"/>
      <w:numFmt w:val="lowerRoman"/>
      <w:lvlText w:val="%6."/>
      <w:lvlJc w:val="right"/>
      <w:pPr>
        <w:ind w:left="2792" w:hanging="400"/>
      </w:pPr>
    </w:lvl>
    <w:lvl w:ilvl="6" w:tplc="0409000F" w:tentative="1">
      <w:start w:val="1"/>
      <w:numFmt w:val="decimal"/>
      <w:lvlText w:val="%7."/>
      <w:lvlJc w:val="left"/>
      <w:pPr>
        <w:ind w:left="3192" w:hanging="400"/>
      </w:pPr>
    </w:lvl>
    <w:lvl w:ilvl="7" w:tplc="04090019" w:tentative="1">
      <w:start w:val="1"/>
      <w:numFmt w:val="upperLetter"/>
      <w:lvlText w:val="%8."/>
      <w:lvlJc w:val="left"/>
      <w:pPr>
        <w:ind w:left="3592" w:hanging="400"/>
      </w:pPr>
    </w:lvl>
    <w:lvl w:ilvl="8" w:tplc="0409001B" w:tentative="1">
      <w:start w:val="1"/>
      <w:numFmt w:val="lowerRoman"/>
      <w:lvlText w:val="%9."/>
      <w:lvlJc w:val="right"/>
      <w:pPr>
        <w:ind w:left="3992" w:hanging="400"/>
      </w:pPr>
    </w:lvl>
  </w:abstractNum>
  <w:abstractNum w:abstractNumId="2">
    <w:nsid w:val="5B5E0196"/>
    <w:multiLevelType w:val="hybridMultilevel"/>
    <w:tmpl w:val="08A869D8"/>
    <w:lvl w:ilvl="0" w:tplc="8B0A88D6">
      <w:numFmt w:val="bullet"/>
      <w:lvlText w:val="-"/>
      <w:lvlJc w:val="left"/>
      <w:pPr>
        <w:ind w:left="13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2MzUyszQ3MLAwMDZS0lEKTi0uzszPAykwqwUAirxvgCwAAAA="/>
  </w:docVars>
  <w:rsids>
    <w:rsidRoot w:val="004D0616"/>
    <w:rsid w:val="000311AD"/>
    <w:rsid w:val="00045BF2"/>
    <w:rsid w:val="000843DA"/>
    <w:rsid w:val="000848C3"/>
    <w:rsid w:val="000C5DCF"/>
    <w:rsid w:val="000F2586"/>
    <w:rsid w:val="0010039F"/>
    <w:rsid w:val="00133540"/>
    <w:rsid w:val="00133E1C"/>
    <w:rsid w:val="00136A53"/>
    <w:rsid w:val="00141442"/>
    <w:rsid w:val="001469AE"/>
    <w:rsid w:val="001875B6"/>
    <w:rsid w:val="001915BA"/>
    <w:rsid w:val="001B1C90"/>
    <w:rsid w:val="001B6760"/>
    <w:rsid w:val="001D170E"/>
    <w:rsid w:val="001F3C34"/>
    <w:rsid w:val="00205E9C"/>
    <w:rsid w:val="00216D12"/>
    <w:rsid w:val="00275E83"/>
    <w:rsid w:val="002D08A7"/>
    <w:rsid w:val="002F6D97"/>
    <w:rsid w:val="00322D6C"/>
    <w:rsid w:val="003608FD"/>
    <w:rsid w:val="003D2C13"/>
    <w:rsid w:val="00416DAB"/>
    <w:rsid w:val="004367E6"/>
    <w:rsid w:val="00490D4F"/>
    <w:rsid w:val="00491759"/>
    <w:rsid w:val="004D0616"/>
    <w:rsid w:val="004E704B"/>
    <w:rsid w:val="00525372"/>
    <w:rsid w:val="0058347A"/>
    <w:rsid w:val="0059534B"/>
    <w:rsid w:val="005B3CB2"/>
    <w:rsid w:val="005E0E7F"/>
    <w:rsid w:val="00637E8D"/>
    <w:rsid w:val="00662292"/>
    <w:rsid w:val="006D49FE"/>
    <w:rsid w:val="006F64EC"/>
    <w:rsid w:val="00703EB0"/>
    <w:rsid w:val="00705AA8"/>
    <w:rsid w:val="00790D27"/>
    <w:rsid w:val="00820FFD"/>
    <w:rsid w:val="00873CAB"/>
    <w:rsid w:val="0093197C"/>
    <w:rsid w:val="00947A48"/>
    <w:rsid w:val="00977121"/>
    <w:rsid w:val="009C454A"/>
    <w:rsid w:val="009E0DCB"/>
    <w:rsid w:val="009F5540"/>
    <w:rsid w:val="00A64690"/>
    <w:rsid w:val="00AA2558"/>
    <w:rsid w:val="00AD2EA5"/>
    <w:rsid w:val="00AD348E"/>
    <w:rsid w:val="00BA3143"/>
    <w:rsid w:val="00BF57E6"/>
    <w:rsid w:val="00C42886"/>
    <w:rsid w:val="00CD038A"/>
    <w:rsid w:val="00CF01A8"/>
    <w:rsid w:val="00D12635"/>
    <w:rsid w:val="00D309B2"/>
    <w:rsid w:val="00DC4FC4"/>
    <w:rsid w:val="00DE43BA"/>
    <w:rsid w:val="00E07A86"/>
    <w:rsid w:val="00E6345C"/>
    <w:rsid w:val="00E70CEC"/>
    <w:rsid w:val="00EB43B1"/>
    <w:rsid w:val="00EE428D"/>
    <w:rsid w:val="00EE4C24"/>
    <w:rsid w:val="00EF5C7F"/>
    <w:rsid w:val="00F029F0"/>
    <w:rsid w:val="00F042ED"/>
    <w:rsid w:val="00F53A6B"/>
    <w:rsid w:val="00F57AA7"/>
    <w:rsid w:val="00F6613C"/>
    <w:rsid w:val="00F71982"/>
    <w:rsid w:val="00F73D1F"/>
    <w:rsid w:val="00F8233B"/>
    <w:rsid w:val="00F9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635"/>
    <w:pPr>
      <w:ind w:leftChars="400" w:left="800"/>
    </w:pPr>
  </w:style>
  <w:style w:type="table" w:styleId="a4">
    <w:name w:val="Table Grid"/>
    <w:basedOn w:val="a1"/>
    <w:uiPriority w:val="59"/>
    <w:rsid w:val="009C4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F6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F64EC"/>
  </w:style>
  <w:style w:type="paragraph" w:styleId="a6">
    <w:name w:val="footer"/>
    <w:basedOn w:val="a"/>
    <w:link w:val="Char0"/>
    <w:uiPriority w:val="99"/>
    <w:unhideWhenUsed/>
    <w:rsid w:val="006F6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F64EC"/>
  </w:style>
  <w:style w:type="character" w:styleId="a7">
    <w:name w:val="Placeholder Text"/>
    <w:basedOn w:val="a0"/>
    <w:uiPriority w:val="99"/>
    <w:semiHidden/>
    <w:rsid w:val="000311AD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0311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311A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635"/>
    <w:pPr>
      <w:ind w:leftChars="400" w:left="800"/>
    </w:pPr>
  </w:style>
  <w:style w:type="table" w:styleId="a4">
    <w:name w:val="Table Grid"/>
    <w:basedOn w:val="a1"/>
    <w:uiPriority w:val="59"/>
    <w:rsid w:val="009C4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F6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F64EC"/>
  </w:style>
  <w:style w:type="paragraph" w:styleId="a6">
    <w:name w:val="footer"/>
    <w:basedOn w:val="a"/>
    <w:link w:val="Char0"/>
    <w:uiPriority w:val="99"/>
    <w:unhideWhenUsed/>
    <w:rsid w:val="006F6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F64EC"/>
  </w:style>
  <w:style w:type="character" w:styleId="a7">
    <w:name w:val="Placeholder Text"/>
    <w:basedOn w:val="a0"/>
    <w:uiPriority w:val="99"/>
    <w:semiHidden/>
    <w:rsid w:val="000311AD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0311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311A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luke computer</cp:lastModifiedBy>
  <cp:revision>71</cp:revision>
  <dcterms:created xsi:type="dcterms:W3CDTF">2017-04-11T06:21:00Z</dcterms:created>
  <dcterms:modified xsi:type="dcterms:W3CDTF">2017-04-19T15:49:00Z</dcterms:modified>
</cp:coreProperties>
</file>