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F31" w14:textId="768F0673" w:rsidR="004F72DF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6453D3">
        <w:rPr>
          <w:b/>
          <w:bCs/>
          <w:sz w:val="28"/>
        </w:rPr>
        <w:t>О</w:t>
      </w:r>
      <w:r w:rsidR="00E65B1E">
        <w:rPr>
          <w:b/>
          <w:bCs/>
          <w:sz w:val="28"/>
        </w:rPr>
        <w:t>Т</w:t>
      </w:r>
      <w:r>
        <w:rPr>
          <w:b/>
          <w:bCs/>
          <w:sz w:val="28"/>
        </w:rPr>
        <w:t>ЧЁТ</w:t>
      </w:r>
    </w:p>
    <w:p w14:paraId="516A9561" w14:textId="67F766AE" w:rsidR="006A26C9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sz w:val="28"/>
        </w:rPr>
      </w:pPr>
      <w:r w:rsidRPr="006453D3">
        <w:rPr>
          <w:sz w:val="28"/>
        </w:rPr>
        <w:t>по лабораторной работе</w:t>
      </w:r>
      <w:r w:rsidR="006A26C9">
        <w:rPr>
          <w:sz w:val="28"/>
        </w:rPr>
        <w:t xml:space="preserve"> </w:t>
      </w:r>
      <w:r w:rsidR="005D5E60">
        <w:rPr>
          <w:sz w:val="28"/>
        </w:rPr>
        <w:t>№</w:t>
      </w:r>
      <w:r w:rsidR="00397C04">
        <w:rPr>
          <w:sz w:val="28"/>
        </w:rPr>
        <w:t>1.1</w:t>
      </w:r>
      <w:r w:rsidR="005D5E60">
        <w:rPr>
          <w:sz w:val="28"/>
        </w:rPr>
        <w:t xml:space="preserve"> </w:t>
      </w:r>
      <w:r w:rsidRPr="006453D3">
        <w:rPr>
          <w:sz w:val="28"/>
        </w:rPr>
        <w:t>на тему</w:t>
      </w:r>
    </w:p>
    <w:p w14:paraId="064E2E55" w14:textId="192B19A0" w:rsidR="00DA282E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F0D4D">
        <w:rPr>
          <w:b/>
          <w:bCs/>
          <w:color w:val="000000"/>
          <w:sz w:val="28"/>
          <w:szCs w:val="28"/>
        </w:rPr>
        <w:t>«</w:t>
      </w:r>
      <w:r w:rsidR="00DA282E">
        <w:rPr>
          <w:b/>
          <w:bCs/>
          <w:color w:val="000000"/>
          <w:sz w:val="28"/>
          <w:szCs w:val="28"/>
        </w:rPr>
        <w:t>Определение ускорения свободного падения</w:t>
      </w:r>
    </w:p>
    <w:p w14:paraId="2818EF02" w14:textId="363D93C2" w:rsidR="006155AE" w:rsidRDefault="00DA282E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 помощи математического маятника</w:t>
      </w:r>
      <w:r w:rsidR="004F72DF" w:rsidRPr="007F0D4D">
        <w:rPr>
          <w:b/>
          <w:bCs/>
          <w:color w:val="000000"/>
          <w:sz w:val="28"/>
          <w:szCs w:val="28"/>
        </w:rPr>
        <w:t>»</w:t>
      </w:r>
    </w:p>
    <w:p w14:paraId="1AA4D2BA" w14:textId="0DABBA7B" w:rsidR="008E14C6" w:rsidRPr="00001DAE" w:rsidRDefault="008E14C6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Выполнил(а):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name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F2F7154" w14:textId="54B68E15" w:rsidR="00673DF1" w:rsidRPr="00001DAE" w:rsidRDefault="00673DF1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Группа: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group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429F02D3" w14:textId="7C17A04D" w:rsidR="006155AE" w:rsidRPr="00001DAE" w:rsidRDefault="006155AE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Преподаватель: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teacher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379F436" w14:textId="0CB95A88" w:rsidR="004F72DF" w:rsidRPr="00166C2F" w:rsidRDefault="004F72DF" w:rsidP="00166C2F">
      <w:pPr>
        <w:tabs>
          <w:tab w:val="left" w:pos="851"/>
          <w:tab w:val="left" w:pos="5670"/>
        </w:tabs>
        <w:spacing w:line="360" w:lineRule="auto"/>
        <w:rPr>
          <w:color w:val="FF0000"/>
        </w:rPr>
      </w:pPr>
      <w:r w:rsidRPr="00863A5C">
        <w:rPr>
          <w:b/>
          <w:bCs/>
        </w:rPr>
        <w:t>Цель работы:</w:t>
      </w:r>
      <w:r w:rsidR="00D538FA">
        <w:t xml:space="preserve"> </w:t>
      </w:r>
      <w:r w:rsidR="000A10CB" w:rsidRPr="000A10CB">
        <w:rPr>
          <w:color w:val="000000" w:themeColor="text1"/>
        </w:rPr>
        <w:t>{{</w:t>
      </w:r>
      <w:r w:rsidR="000A10CB" w:rsidRPr="000A10CB">
        <w:rPr>
          <w:color w:val="000000" w:themeColor="text1"/>
          <w:lang w:val="en-US"/>
        </w:rPr>
        <w:t>goal</w:t>
      </w:r>
      <w:r w:rsidR="000A10CB" w:rsidRPr="00166C2F">
        <w:rPr>
          <w:color w:val="000000" w:themeColor="text1"/>
        </w:rPr>
        <w:t>}}</w:t>
      </w:r>
    </w:p>
    <w:p w14:paraId="10DA66AD" w14:textId="2E290F70" w:rsidR="00A10D1C" w:rsidRDefault="004F72DF" w:rsidP="00166C2F">
      <w:pPr>
        <w:tabs>
          <w:tab w:val="left" w:pos="851"/>
          <w:tab w:val="left" w:pos="5670"/>
        </w:tabs>
        <w:spacing w:line="360" w:lineRule="auto"/>
      </w:pPr>
      <w:r w:rsidRPr="006155AE">
        <w:rPr>
          <w:b/>
          <w:bCs/>
        </w:rPr>
        <w:t>Приборы и материалы:</w:t>
      </w:r>
      <w:r w:rsidRPr="00863A5C">
        <w:t xml:space="preserve"> </w:t>
      </w:r>
      <w:r w:rsidR="00D34B89">
        <w:t>стальной шарик, леска</w:t>
      </w:r>
      <w:r w:rsidRPr="00863A5C">
        <w:t>.</w:t>
      </w:r>
    </w:p>
    <w:p w14:paraId="1580C46C" w14:textId="77777777" w:rsidR="006155AE" w:rsidRP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07F45619" w14:textId="080B50AA" w:rsidR="00C23988" w:rsidRDefault="004F72D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b/>
          <w:bCs/>
        </w:rPr>
      </w:pPr>
      <w:r w:rsidRPr="00863A5C">
        <w:rPr>
          <w:b/>
          <w:bCs/>
        </w:rPr>
        <w:t>Краткая теория</w:t>
      </w:r>
    </w:p>
    <w:p w14:paraId="35223D9C" w14:textId="6A693035" w:rsidR="00D34B89" w:rsidRPr="006155AE" w:rsidRDefault="00C342BF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>Механическое движение тел – изменение их положения в пространстве с течением времени. Движение тела подразделяется на три вида:</w:t>
      </w:r>
    </w:p>
    <w:p w14:paraId="606B4E59" w14:textId="130DA4CF" w:rsidR="00C342BF" w:rsidRPr="006155AE" w:rsidRDefault="00C342BF" w:rsidP="00166C2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color w:val="00B050"/>
        </w:rPr>
      </w:pPr>
      <w:r w:rsidRPr="006155AE">
        <w:rPr>
          <w:color w:val="00B050"/>
        </w:rPr>
        <w:t>поступательное – все точки тела движутся одинаково (скорость и ускорение всех точек тела одинако</w:t>
      </w:r>
      <w:r w:rsidR="004F0DAF" w:rsidRPr="006155AE">
        <w:rPr>
          <w:color w:val="00B050"/>
        </w:rPr>
        <w:t>вы и по величине, и по направлению);</w:t>
      </w:r>
    </w:p>
    <w:p w14:paraId="0D7849FB" w14:textId="71DC932F" w:rsidR="004F0DAF" w:rsidRPr="006155AE" w:rsidRDefault="004F0DAF" w:rsidP="00166C2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color w:val="00B050"/>
        </w:rPr>
      </w:pPr>
      <w:r w:rsidRPr="006155AE">
        <w:rPr>
          <w:color w:val="00B050"/>
        </w:rPr>
        <w:t>вращательное – все точки тела движутся по окружностям вокруг общего центра или оси;</w:t>
      </w:r>
    </w:p>
    <w:p w14:paraId="366606C4" w14:textId="3657C11B" w:rsidR="004F0DAF" w:rsidRPr="006155AE" w:rsidRDefault="004F0DAF" w:rsidP="00166C2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color w:val="00B050"/>
        </w:rPr>
      </w:pPr>
      <w:r w:rsidRPr="006155AE">
        <w:rPr>
          <w:color w:val="00B050"/>
        </w:rPr>
        <w:t>колебательное – все точки тела совершают возвратно-колебательное или возвратно-вращательное движение.</w:t>
      </w:r>
    </w:p>
    <w:p w14:paraId="7992F75B" w14:textId="2B2BED6E" w:rsidR="004F0DAF" w:rsidRPr="006155AE" w:rsidRDefault="0081348A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 xml:space="preserve">Существует множество различных видов периодических колебаний, простейшими из которых являются гармонические колебания – колебания, при которых физическая (или любая другая) величина изменяется с течением времени по синусоидальному или </w:t>
      </w:r>
      <w:proofErr w:type="spellStart"/>
      <w:r w:rsidRPr="006155AE">
        <w:rPr>
          <w:color w:val="00B050"/>
        </w:rPr>
        <w:t>косинусоидальному</w:t>
      </w:r>
      <w:proofErr w:type="spellEnd"/>
      <w:r w:rsidRPr="006155AE">
        <w:rPr>
          <w:color w:val="00B050"/>
        </w:rPr>
        <w:t xml:space="preserve"> закону.</w:t>
      </w:r>
    </w:p>
    <w:p w14:paraId="4F405805" w14:textId="1D74E2C4" w:rsidR="0081348A" w:rsidRPr="006155AE" w:rsidRDefault="0081348A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 xml:space="preserve">Гармонические колебания происходят только </w:t>
      </w:r>
      <w:r w:rsidR="00AC58B8" w:rsidRPr="006155AE">
        <w:rPr>
          <w:color w:val="00B050"/>
        </w:rPr>
        <w:t xml:space="preserve">под действием внутренних упругих, или на них похожих, </w:t>
      </w:r>
      <w:proofErr w:type="spellStart"/>
      <w:r w:rsidR="00AC58B8" w:rsidRPr="006155AE">
        <w:rPr>
          <w:color w:val="00B050"/>
        </w:rPr>
        <w:t>квазиупругих</w:t>
      </w:r>
      <w:proofErr w:type="spellEnd"/>
      <w:r w:rsidR="00AC58B8" w:rsidRPr="006155AE">
        <w:rPr>
          <w:color w:val="00B050"/>
        </w:rPr>
        <w:t xml:space="preserve"> сил. Колебания, происходящие только под действием внутренних сил, называются свободными (или собственными).</w:t>
      </w:r>
    </w:p>
    <w:p w14:paraId="282C4662" w14:textId="349EAB30" w:rsidR="00AC58B8" w:rsidRPr="006155AE" w:rsidRDefault="00AC58B8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 xml:space="preserve">Примером механических гармоничных колебаний под действием </w:t>
      </w:r>
      <w:proofErr w:type="spellStart"/>
      <w:r w:rsidRPr="006155AE">
        <w:rPr>
          <w:color w:val="00B050"/>
        </w:rPr>
        <w:t>квазиупругих</w:t>
      </w:r>
      <w:proofErr w:type="spellEnd"/>
      <w:r w:rsidRPr="006155AE">
        <w:rPr>
          <w:color w:val="00B050"/>
        </w:rPr>
        <w:t xml:space="preserve"> сил является колебание математического маятника. Математическим маятником называют идеализированную систему, состоящую из невесомой и нерастяжимой нити, на которой подвешена масса, сосредоточенная в одной точке.</w:t>
      </w:r>
    </w:p>
    <w:p w14:paraId="461A2675" w14:textId="50095176" w:rsidR="00AC58B8" w:rsidRPr="006155AE" w:rsidRDefault="00AB158C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>Закономерности движения планет и их спутников, падения тел на Землю, колебания маятников и тому подобные явления свидетельствуют о существовании сил взаимного притяжения между телами. Эти силы подчиняются закону Всемирного тяготения (гравитации), установленному Ньютоном.</w:t>
      </w:r>
    </w:p>
    <w:p w14:paraId="7BA13493" w14:textId="77777777" w:rsidR="00131D65" w:rsidRPr="006155AE" w:rsidRDefault="00AB158C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lastRenderedPageBreak/>
        <w:t>Одним из проявлений силы Всемирного тяготения является сила тяжести. Движение тела под действием только одной силы тяжести называют свободным падением, а ускорение, приобретаемое телом</w:t>
      </w:r>
      <w:r w:rsidR="00131D65" w:rsidRPr="006155AE">
        <w:rPr>
          <w:color w:val="00B050"/>
        </w:rPr>
        <w:t xml:space="preserve"> под действием этой силы, называется ускорением свободного падения.</w:t>
      </w:r>
    </w:p>
    <w:p w14:paraId="1086F962" w14:textId="516899C5" w:rsidR="00AB158C" w:rsidRDefault="00131D65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  <w:r w:rsidRPr="006155AE">
        <w:rPr>
          <w:color w:val="00B050"/>
        </w:rPr>
        <w:t>Ускорение свободного падения в данной точке пространства одинаково для всех тел и не зависит ни от материала тела, ни от его размеров. Кроме того, не шарообразность формы Земли, а также действие на тела центробежной силы инерции за счёт суточного вращения Земли, приводит к зависимости ускорения свободного падения, а следовательно, и силы тяжести, от географической широты места. Вблизи земной поверхности максимальное ускорение имеют тела на полюсах (9,83 м/с</w:t>
      </w:r>
      <w:r w:rsidRPr="006155AE">
        <w:rPr>
          <w:color w:val="00B050"/>
          <w:vertAlign w:val="superscript"/>
        </w:rPr>
        <w:t>2</w:t>
      </w:r>
      <w:r w:rsidRPr="006155AE">
        <w:rPr>
          <w:color w:val="00B050"/>
        </w:rPr>
        <w:t>) и минимальное на экваторе (9,78 м/с</w:t>
      </w:r>
      <w:r w:rsidRPr="006155AE">
        <w:rPr>
          <w:color w:val="00B050"/>
          <w:vertAlign w:val="superscript"/>
        </w:rPr>
        <w:t>2</w:t>
      </w:r>
      <w:r w:rsidRPr="006155AE">
        <w:rPr>
          <w:color w:val="00B050"/>
        </w:rPr>
        <w:t>). На широте 45</w:t>
      </w:r>
      <w:r w:rsidR="003F6E26" w:rsidRPr="006155AE">
        <w:rPr>
          <w:color w:val="00B050"/>
        </w:rPr>
        <w:t>° оно равно 9,80665 м/с</w:t>
      </w:r>
      <w:r w:rsidR="003F6E26" w:rsidRPr="006155AE">
        <w:rPr>
          <w:color w:val="00B050"/>
          <w:vertAlign w:val="superscript"/>
        </w:rPr>
        <w:t xml:space="preserve">2 </w:t>
      </w:r>
      <w:r w:rsidR="003F6E26" w:rsidRPr="006155AE">
        <w:rPr>
          <w:color w:val="00B050"/>
        </w:rPr>
        <w:t>и называется «стандартным ускорением».</w:t>
      </w:r>
    </w:p>
    <w:p w14:paraId="16B52D02" w14:textId="77777777" w:rsidR="00166C2F" w:rsidRPr="006155AE" w:rsidRDefault="00166C2F" w:rsidP="00166C2F">
      <w:pPr>
        <w:tabs>
          <w:tab w:val="left" w:pos="851"/>
          <w:tab w:val="left" w:pos="5670"/>
        </w:tabs>
        <w:spacing w:line="360" w:lineRule="auto"/>
        <w:ind w:firstLine="709"/>
        <w:jc w:val="both"/>
        <w:rPr>
          <w:color w:val="00B050"/>
        </w:rPr>
      </w:pPr>
    </w:p>
    <w:p w14:paraId="494F1464" w14:textId="1CA4EE55" w:rsidR="004F72DF" w:rsidRDefault="004F72DF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Таблица измерений и вычислений</w:t>
      </w:r>
    </w:p>
    <w:tbl>
      <w:tblPr>
        <w:tblStyle w:val="a3"/>
        <w:tblW w:w="793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01"/>
        <w:gridCol w:w="1984"/>
        <w:gridCol w:w="1559"/>
      </w:tblGrid>
      <w:tr w:rsidR="006155AE" w14:paraId="01C12609" w14:textId="77777777" w:rsidTr="006155AE">
        <w:trPr>
          <w:trHeight w:val="1753"/>
        </w:trPr>
        <w:tc>
          <w:tcPr>
            <w:tcW w:w="1555" w:type="dxa"/>
            <w:vAlign w:val="center"/>
          </w:tcPr>
          <w:p w14:paraId="619B1558" w14:textId="3CEFBCF7" w:rsidR="006155AE" w:rsidRPr="00F7588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измерения</w:t>
            </w:r>
          </w:p>
        </w:tc>
        <w:tc>
          <w:tcPr>
            <w:tcW w:w="1134" w:type="dxa"/>
            <w:vAlign w:val="center"/>
          </w:tcPr>
          <w:p w14:paraId="3AEEFCA2" w14:textId="0E8E3719" w:rsid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, м</w:t>
            </w:r>
          </w:p>
        </w:tc>
        <w:tc>
          <w:tcPr>
            <w:tcW w:w="1701" w:type="dxa"/>
            <w:vAlign w:val="center"/>
          </w:tcPr>
          <w:p w14:paraId="158EB54D" w14:textId="20DF8B48" w:rsid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Т, с</w:t>
            </w:r>
          </w:p>
        </w:tc>
        <w:tc>
          <w:tcPr>
            <w:tcW w:w="1984" w:type="dxa"/>
            <w:vAlign w:val="center"/>
          </w:tcPr>
          <w:p w14:paraId="1ECE06C5" w14:textId="0A5267E5" w:rsid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ср</w:t>
            </w:r>
            <w:proofErr w:type="spellEnd"/>
            <w:r>
              <w:rPr>
                <w:b/>
                <w:bCs/>
                <w:vertAlign w:val="subscript"/>
              </w:rPr>
              <w:t>.</w:t>
            </w:r>
            <w:r>
              <w:rPr>
                <w:b/>
                <w:bCs/>
              </w:rPr>
              <w:t>, с</w:t>
            </w:r>
          </w:p>
        </w:tc>
        <w:tc>
          <w:tcPr>
            <w:tcW w:w="1559" w:type="dxa"/>
            <w:vAlign w:val="center"/>
          </w:tcPr>
          <w:p w14:paraId="60E66518" w14:textId="1FE965DB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  <w:lang w:val="en-US"/>
              </w:rPr>
              <w:t xml:space="preserve">g, </w:t>
            </w:r>
            <w:r>
              <w:rPr>
                <w:b/>
                <w:bCs/>
              </w:rPr>
              <w:t>м/с</w:t>
            </w:r>
            <w:r>
              <w:rPr>
                <w:b/>
                <w:bCs/>
                <w:vertAlign w:val="superscript"/>
              </w:rPr>
              <w:t>2</w:t>
            </w:r>
          </w:p>
        </w:tc>
      </w:tr>
      <w:tr w:rsidR="006155AE" w14:paraId="50EE7615" w14:textId="77777777" w:rsidTr="006155AE">
        <w:trPr>
          <w:trHeight w:val="437"/>
        </w:trPr>
        <w:tc>
          <w:tcPr>
            <w:tcW w:w="1555" w:type="dxa"/>
            <w:vAlign w:val="center"/>
          </w:tcPr>
          <w:p w14:paraId="040FA490" w14:textId="57F54E29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134" w:type="dxa"/>
            <w:vAlign w:val="center"/>
          </w:tcPr>
          <w:p w14:paraId="32DA8212" w14:textId="7EE4F1F2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{{l1}}</w:t>
            </w:r>
          </w:p>
        </w:tc>
        <w:tc>
          <w:tcPr>
            <w:tcW w:w="1701" w:type="dxa"/>
            <w:vAlign w:val="center"/>
          </w:tcPr>
          <w:p w14:paraId="6728C9E1" w14:textId="7D659513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{{t1}}</w:t>
            </w:r>
          </w:p>
        </w:tc>
        <w:tc>
          <w:tcPr>
            <w:tcW w:w="1984" w:type="dxa"/>
            <w:vMerge w:val="restart"/>
            <w:vAlign w:val="center"/>
          </w:tcPr>
          <w:p w14:paraId="22D5A4F7" w14:textId="55548C27" w:rsidR="006155AE" w:rsidRPr="00767C67" w:rsidRDefault="00767C67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7926649B" w14:textId="140A118A" w:rsidR="006155AE" w:rsidRPr="00767C67" w:rsidRDefault="00767C67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{{gravity}}</w:t>
            </w:r>
          </w:p>
        </w:tc>
      </w:tr>
      <w:tr w:rsidR="006155AE" w14:paraId="79639C65" w14:textId="77777777" w:rsidTr="006155AE">
        <w:trPr>
          <w:trHeight w:val="152"/>
        </w:trPr>
        <w:tc>
          <w:tcPr>
            <w:tcW w:w="1555" w:type="dxa"/>
            <w:vAlign w:val="center"/>
          </w:tcPr>
          <w:p w14:paraId="4F385D7B" w14:textId="78C45F4C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134" w:type="dxa"/>
            <w:vAlign w:val="center"/>
          </w:tcPr>
          <w:p w14:paraId="7A589CD3" w14:textId="734F8800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{{l2}}</w:t>
            </w:r>
          </w:p>
        </w:tc>
        <w:tc>
          <w:tcPr>
            <w:tcW w:w="1701" w:type="dxa"/>
            <w:vAlign w:val="center"/>
          </w:tcPr>
          <w:p w14:paraId="406726A7" w14:textId="04619FF3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{{t2}}</w:t>
            </w:r>
          </w:p>
        </w:tc>
        <w:tc>
          <w:tcPr>
            <w:tcW w:w="1984" w:type="dxa"/>
            <w:vMerge/>
            <w:vAlign w:val="center"/>
          </w:tcPr>
          <w:p w14:paraId="5042AEE2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93BE241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155AE" w14:paraId="7380AFD0" w14:textId="77777777" w:rsidTr="006155AE">
        <w:trPr>
          <w:trHeight w:val="152"/>
        </w:trPr>
        <w:tc>
          <w:tcPr>
            <w:tcW w:w="1555" w:type="dxa"/>
            <w:vAlign w:val="center"/>
          </w:tcPr>
          <w:p w14:paraId="1827D8BF" w14:textId="2088CFBC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134" w:type="dxa"/>
            <w:vAlign w:val="center"/>
          </w:tcPr>
          <w:p w14:paraId="75E3A457" w14:textId="27F6375D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{{l3}}</w:t>
            </w:r>
          </w:p>
        </w:tc>
        <w:tc>
          <w:tcPr>
            <w:tcW w:w="1701" w:type="dxa"/>
            <w:vAlign w:val="center"/>
          </w:tcPr>
          <w:p w14:paraId="4BB2D2F4" w14:textId="36469027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{{t3}}</w:t>
            </w:r>
          </w:p>
        </w:tc>
        <w:tc>
          <w:tcPr>
            <w:tcW w:w="1984" w:type="dxa"/>
            <w:vMerge/>
            <w:vAlign w:val="center"/>
          </w:tcPr>
          <w:p w14:paraId="2653C3FE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692A995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155AE" w14:paraId="63030BEB" w14:textId="77777777" w:rsidTr="006155AE">
        <w:trPr>
          <w:trHeight w:val="152"/>
        </w:trPr>
        <w:tc>
          <w:tcPr>
            <w:tcW w:w="1555" w:type="dxa"/>
            <w:vAlign w:val="center"/>
          </w:tcPr>
          <w:p w14:paraId="0678B54E" w14:textId="3B963324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134" w:type="dxa"/>
            <w:vAlign w:val="center"/>
          </w:tcPr>
          <w:p w14:paraId="4C7F031B" w14:textId="7E6F1DBD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{{l4}}</w:t>
            </w:r>
          </w:p>
        </w:tc>
        <w:tc>
          <w:tcPr>
            <w:tcW w:w="1701" w:type="dxa"/>
            <w:vAlign w:val="center"/>
          </w:tcPr>
          <w:p w14:paraId="5FD01620" w14:textId="2B029052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{{t4}}</w:t>
            </w:r>
          </w:p>
        </w:tc>
        <w:tc>
          <w:tcPr>
            <w:tcW w:w="1984" w:type="dxa"/>
            <w:vMerge/>
            <w:vAlign w:val="center"/>
          </w:tcPr>
          <w:p w14:paraId="4CEDAA95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54B5F19E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155AE" w14:paraId="0510E72E" w14:textId="77777777" w:rsidTr="006155AE">
        <w:trPr>
          <w:trHeight w:val="152"/>
        </w:trPr>
        <w:tc>
          <w:tcPr>
            <w:tcW w:w="1555" w:type="dxa"/>
            <w:vAlign w:val="center"/>
          </w:tcPr>
          <w:p w14:paraId="1943410F" w14:textId="3AC3532A" w:rsidR="006155AE" w:rsidRPr="00C304CF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134" w:type="dxa"/>
            <w:vAlign w:val="center"/>
          </w:tcPr>
          <w:p w14:paraId="02573394" w14:textId="2084FE30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{{l5}}</w:t>
            </w:r>
          </w:p>
        </w:tc>
        <w:tc>
          <w:tcPr>
            <w:tcW w:w="1701" w:type="dxa"/>
            <w:vAlign w:val="center"/>
          </w:tcPr>
          <w:p w14:paraId="4423AEF2" w14:textId="1601E4BD" w:rsidR="006155AE" w:rsidRPr="006F13BA" w:rsidRDefault="006F13BA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{{t5}}</w:t>
            </w:r>
          </w:p>
        </w:tc>
        <w:tc>
          <w:tcPr>
            <w:tcW w:w="1984" w:type="dxa"/>
            <w:vMerge/>
            <w:vAlign w:val="center"/>
          </w:tcPr>
          <w:p w14:paraId="27FB533B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6FB4C5B0" w14:textId="77777777" w:rsidR="006155AE" w:rsidRPr="006155AE" w:rsidRDefault="006155AE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67BB9B10" w14:textId="77777777" w:rsidR="003760B2" w:rsidRPr="00863A5C" w:rsidRDefault="003760B2" w:rsidP="006155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5"/>
        <w:gridCol w:w="4981"/>
      </w:tblGrid>
      <w:tr w:rsidR="00E55BE2" w14:paraId="6872E033" w14:textId="77777777" w:rsidTr="00166C2F">
        <w:trPr>
          <w:trHeight w:val="434"/>
        </w:trPr>
        <w:tc>
          <w:tcPr>
            <w:tcW w:w="4175" w:type="dxa"/>
            <w:vAlign w:val="center"/>
          </w:tcPr>
          <w:p w14:paraId="05590D9A" w14:textId="77777777" w:rsidR="00E55BE2" w:rsidRPr="00863A5C" w:rsidRDefault="00E55BE2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Формула</w:t>
            </w:r>
          </w:p>
        </w:tc>
        <w:tc>
          <w:tcPr>
            <w:tcW w:w="4981" w:type="dxa"/>
            <w:vAlign w:val="center"/>
          </w:tcPr>
          <w:p w14:paraId="446B6E4A" w14:textId="77777777" w:rsidR="00E55BE2" w:rsidRPr="00396F5D" w:rsidRDefault="00E55BE2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396F5D">
              <w:t>Расчёт</w:t>
            </w:r>
          </w:p>
        </w:tc>
      </w:tr>
      <w:tr w:rsidR="00092814" w14:paraId="30DE3AC7" w14:textId="77777777" w:rsidTr="00166C2F">
        <w:trPr>
          <w:trHeight w:val="445"/>
        </w:trPr>
        <w:tc>
          <w:tcPr>
            <w:tcW w:w="4175" w:type="dxa"/>
            <w:vAlign w:val="center"/>
          </w:tcPr>
          <w:p w14:paraId="51AFF222" w14:textId="4FFBC2CD" w:rsidR="00092814" w:rsidRPr="00092814" w:rsidRDefault="00092814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81" w:type="dxa"/>
            <w:vAlign w:val="center"/>
          </w:tcPr>
          <w:p w14:paraId="65E8D91E" w14:textId="72869480" w:rsidR="00092814" w:rsidRPr="006155AE" w:rsidRDefault="00A762D8" w:rsidP="006155AE">
            <w:pPr>
              <w:tabs>
                <w:tab w:val="left" w:pos="851"/>
                <w:tab w:val="left" w:pos="5670"/>
              </w:tabs>
              <w:spacing w:line="360" w:lineRule="auto"/>
              <w:rPr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g=9,69929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7661E7" w14:paraId="203D3909" w14:textId="77777777" w:rsidTr="00166C2F">
        <w:trPr>
          <w:trHeight w:val="445"/>
        </w:trPr>
        <w:tc>
          <w:tcPr>
            <w:tcW w:w="4175" w:type="dxa"/>
            <w:vAlign w:val="center"/>
          </w:tcPr>
          <w:p w14:paraId="397C2B9D" w14:textId="355C149C" w:rsidR="007661E7" w:rsidRDefault="007661E7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4981" w:type="dxa"/>
            <w:vAlign w:val="center"/>
          </w:tcPr>
          <w:p w14:paraId="423256EA" w14:textId="68AB9615" w:rsidR="007661E7" w:rsidRPr="006155AE" w:rsidRDefault="007661E7" w:rsidP="006155AE">
            <w:pPr>
              <w:tabs>
                <w:tab w:val="left" w:pos="851"/>
                <w:tab w:val="left" w:pos="5670"/>
              </w:tabs>
              <w:spacing w:line="360" w:lineRule="auto"/>
              <w:rPr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C=4,070238</m:t>
                </m:r>
              </m:oMath>
            </m:oMathPara>
          </w:p>
        </w:tc>
      </w:tr>
      <w:tr w:rsidR="004B61B6" w14:paraId="0B8F2667" w14:textId="77777777" w:rsidTr="00166C2F">
        <w:trPr>
          <w:trHeight w:val="61"/>
        </w:trPr>
        <w:tc>
          <w:tcPr>
            <w:tcW w:w="4175" w:type="dxa"/>
            <w:vAlign w:val="center"/>
          </w:tcPr>
          <w:p w14:paraId="58E39C42" w14:textId="77777777" w:rsidR="004B61B6" w:rsidRDefault="004B61B6" w:rsidP="006155AE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981" w:type="dxa"/>
            <w:vAlign w:val="center"/>
          </w:tcPr>
          <w:p w14:paraId="2EEE6B17" w14:textId="3CE647AE" w:rsidR="004B61B6" w:rsidRPr="006155AE" w:rsidRDefault="004B61B6" w:rsidP="006155AE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g=9,69929 </m:t>
                </m:r>
                <m:r>
                  <w:rPr>
                    <w:rFonts w:ascii="Cambria Math" w:hAnsi="Cambria Math"/>
                    <w:color w:val="FF0000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1868703" w14:textId="77777777" w:rsidR="00131303" w:rsidRDefault="00131303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0CF7008B" w14:textId="77777777" w:rsid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7A1124D9" w14:textId="77777777" w:rsid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18057885" w14:textId="77777777" w:rsid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3B78B64C" w14:textId="77777777" w:rsid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27558E7C" w14:textId="77777777" w:rsid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1A69B2BF" w14:textId="77777777" w:rsidR="006155AE" w:rsidRPr="00E55BE2" w:rsidRDefault="006155AE" w:rsidP="006155AE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2F572563" w14:textId="77777777" w:rsidR="00C71D57" w:rsidRPr="00863A5C" w:rsidRDefault="00C71D57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288AFE21" w14:textId="19009468" w:rsidR="00AD7288" w:rsidRDefault="002E590B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График</w:t>
      </w:r>
    </w:p>
    <w:p w14:paraId="32DE4399" w14:textId="77777777" w:rsidR="00166C2F" w:rsidRDefault="00220B00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  <w:r>
        <w:rPr>
          <w:lang w:val="en-US"/>
        </w:rPr>
        <w:t>{{img}}</w:t>
      </w:r>
    </w:p>
    <w:p w14:paraId="4CBF59F9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5DE987FC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C9B1014" w14:textId="63EB88BC" w:rsidR="00607F9B" w:rsidRPr="00166C2F" w:rsidRDefault="002E590B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  <w:r w:rsidRPr="00863A5C">
        <w:rPr>
          <w:b/>
          <w:bCs/>
        </w:rPr>
        <w:t>Вывод:</w:t>
      </w:r>
      <w:r w:rsidR="00A150E6">
        <w:rPr>
          <w:b/>
          <w:bCs/>
        </w:rPr>
        <w:t xml:space="preserve"> </w:t>
      </w:r>
    </w:p>
    <w:p w14:paraId="4A32D18B" w14:textId="7FF0693C" w:rsidR="00C71D57" w:rsidRPr="008E14C6" w:rsidRDefault="008E14C6" w:rsidP="006155AE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iCs/>
          <w:lang w:val="en-US"/>
        </w:rPr>
      </w:pPr>
      <w:r>
        <w:rPr>
          <w:lang w:val="en-US"/>
        </w:rPr>
        <w:t>{{</w:t>
      </w:r>
      <w:r w:rsidR="000A10CB" w:rsidRPr="000A10CB">
        <w:rPr>
          <w:lang w:val="en-US"/>
        </w:rPr>
        <w:t>output</w:t>
      </w:r>
      <w:r>
        <w:rPr>
          <w:lang w:val="en-US"/>
        </w:rPr>
        <w:t>}}</w:t>
      </w:r>
    </w:p>
    <w:sectPr w:rsidR="00C71D57" w:rsidRPr="008E14C6" w:rsidSect="00166C2F">
      <w:footerReference w:type="default" r:id="rId8"/>
      <w:pgSz w:w="11906" w:h="16838"/>
      <w:pgMar w:top="1134" w:right="567" w:bottom="1134" w:left="1418" w:header="709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1A43" w14:textId="77777777" w:rsidR="00E34EA9" w:rsidRDefault="00E34EA9" w:rsidP="00C13E91">
      <w:r>
        <w:separator/>
      </w:r>
    </w:p>
  </w:endnote>
  <w:endnote w:type="continuationSeparator" w:id="0">
    <w:p w14:paraId="35963064" w14:textId="77777777" w:rsidR="00E34EA9" w:rsidRDefault="00E34EA9" w:rsidP="00C1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404595"/>
      <w:docPartObj>
        <w:docPartGallery w:val="Page Numbers (Bottom of Page)"/>
        <w:docPartUnique/>
      </w:docPartObj>
    </w:sdtPr>
    <w:sdtContent>
      <w:p w14:paraId="032E535D" w14:textId="77777777" w:rsidR="00C13E91" w:rsidRDefault="00C13E91">
        <w:pPr>
          <w:pStyle w:val="ad"/>
          <w:jc w:val="right"/>
        </w:pPr>
      </w:p>
      <w:p w14:paraId="00590AED" w14:textId="5BEBE147" w:rsidR="00C13E91" w:rsidRDefault="00C13E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0310" w14:textId="77777777" w:rsidR="00C13E91" w:rsidRDefault="00C13E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B96C" w14:textId="77777777" w:rsidR="00E34EA9" w:rsidRDefault="00E34EA9" w:rsidP="00C13E91">
      <w:r>
        <w:separator/>
      </w:r>
    </w:p>
  </w:footnote>
  <w:footnote w:type="continuationSeparator" w:id="0">
    <w:p w14:paraId="35CA5814" w14:textId="77777777" w:rsidR="00E34EA9" w:rsidRDefault="00E34EA9" w:rsidP="00C1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55D"/>
    <w:multiLevelType w:val="hybridMultilevel"/>
    <w:tmpl w:val="D542D02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31A5"/>
    <w:multiLevelType w:val="hybridMultilevel"/>
    <w:tmpl w:val="24EE22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E518F6"/>
    <w:multiLevelType w:val="hybridMultilevel"/>
    <w:tmpl w:val="24EE22C0"/>
    <w:lvl w:ilvl="0" w:tplc="CD860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5701989">
    <w:abstractNumId w:val="2"/>
  </w:num>
  <w:num w:numId="2" w16cid:durableId="528569584">
    <w:abstractNumId w:val="1"/>
  </w:num>
  <w:num w:numId="3" w16cid:durableId="16597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F"/>
    <w:rsid w:val="00001DAE"/>
    <w:rsid w:val="000242B4"/>
    <w:rsid w:val="00037872"/>
    <w:rsid w:val="00073495"/>
    <w:rsid w:val="00092814"/>
    <w:rsid w:val="000A10CB"/>
    <w:rsid w:val="000B065D"/>
    <w:rsid w:val="000C17CF"/>
    <w:rsid w:val="00131303"/>
    <w:rsid w:val="00131D65"/>
    <w:rsid w:val="00152598"/>
    <w:rsid w:val="00166C2F"/>
    <w:rsid w:val="00173FEA"/>
    <w:rsid w:val="001765A9"/>
    <w:rsid w:val="001A57DD"/>
    <w:rsid w:val="001B18A0"/>
    <w:rsid w:val="001B400F"/>
    <w:rsid w:val="001C1574"/>
    <w:rsid w:val="001C54D8"/>
    <w:rsid w:val="001D4296"/>
    <w:rsid w:val="001D4754"/>
    <w:rsid w:val="00220B00"/>
    <w:rsid w:val="00223B36"/>
    <w:rsid w:val="0027262D"/>
    <w:rsid w:val="00293427"/>
    <w:rsid w:val="002E590B"/>
    <w:rsid w:val="002F5736"/>
    <w:rsid w:val="00333970"/>
    <w:rsid w:val="003534AB"/>
    <w:rsid w:val="00367915"/>
    <w:rsid w:val="003760B2"/>
    <w:rsid w:val="0038292A"/>
    <w:rsid w:val="00396F5D"/>
    <w:rsid w:val="00397C04"/>
    <w:rsid w:val="003F070C"/>
    <w:rsid w:val="003F6E26"/>
    <w:rsid w:val="00411A32"/>
    <w:rsid w:val="00423A0A"/>
    <w:rsid w:val="0044545C"/>
    <w:rsid w:val="0045044A"/>
    <w:rsid w:val="00473D91"/>
    <w:rsid w:val="00475AF8"/>
    <w:rsid w:val="0047750E"/>
    <w:rsid w:val="004A27DF"/>
    <w:rsid w:val="004B09EC"/>
    <w:rsid w:val="004B61B6"/>
    <w:rsid w:val="004E30F0"/>
    <w:rsid w:val="004F0DAF"/>
    <w:rsid w:val="004F694D"/>
    <w:rsid w:val="004F72DF"/>
    <w:rsid w:val="005B3E75"/>
    <w:rsid w:val="005B4253"/>
    <w:rsid w:val="005C7464"/>
    <w:rsid w:val="005D5E60"/>
    <w:rsid w:val="005E2317"/>
    <w:rsid w:val="005E3EC5"/>
    <w:rsid w:val="00607F9B"/>
    <w:rsid w:val="006155AE"/>
    <w:rsid w:val="00632049"/>
    <w:rsid w:val="00646455"/>
    <w:rsid w:val="0065050C"/>
    <w:rsid w:val="00673DF1"/>
    <w:rsid w:val="006A26C9"/>
    <w:rsid w:val="006A5D7F"/>
    <w:rsid w:val="006B7E1A"/>
    <w:rsid w:val="006D4F97"/>
    <w:rsid w:val="006F13BA"/>
    <w:rsid w:val="00714A7A"/>
    <w:rsid w:val="00720A0D"/>
    <w:rsid w:val="007661E7"/>
    <w:rsid w:val="00766EF0"/>
    <w:rsid w:val="00767C67"/>
    <w:rsid w:val="00773E07"/>
    <w:rsid w:val="007A19A2"/>
    <w:rsid w:val="007D205A"/>
    <w:rsid w:val="007D762D"/>
    <w:rsid w:val="007F08A0"/>
    <w:rsid w:val="0081348A"/>
    <w:rsid w:val="00863A5C"/>
    <w:rsid w:val="0086643B"/>
    <w:rsid w:val="008753C6"/>
    <w:rsid w:val="008831AA"/>
    <w:rsid w:val="008B0953"/>
    <w:rsid w:val="008C3D98"/>
    <w:rsid w:val="008C79F8"/>
    <w:rsid w:val="008E14C6"/>
    <w:rsid w:val="008F72B6"/>
    <w:rsid w:val="00910C91"/>
    <w:rsid w:val="00925CDB"/>
    <w:rsid w:val="0093052C"/>
    <w:rsid w:val="00953E7E"/>
    <w:rsid w:val="00961C62"/>
    <w:rsid w:val="009941D9"/>
    <w:rsid w:val="009F28CB"/>
    <w:rsid w:val="00A10D1C"/>
    <w:rsid w:val="00A130A1"/>
    <w:rsid w:val="00A150E6"/>
    <w:rsid w:val="00A761AD"/>
    <w:rsid w:val="00A762D8"/>
    <w:rsid w:val="00AB158C"/>
    <w:rsid w:val="00AB43C2"/>
    <w:rsid w:val="00AC00F3"/>
    <w:rsid w:val="00AC58B8"/>
    <w:rsid w:val="00AD7288"/>
    <w:rsid w:val="00B24BBE"/>
    <w:rsid w:val="00B35A02"/>
    <w:rsid w:val="00B5000D"/>
    <w:rsid w:val="00B95C45"/>
    <w:rsid w:val="00B97C95"/>
    <w:rsid w:val="00BA62D0"/>
    <w:rsid w:val="00BC5A2C"/>
    <w:rsid w:val="00C0011A"/>
    <w:rsid w:val="00C107CC"/>
    <w:rsid w:val="00C13E91"/>
    <w:rsid w:val="00C23988"/>
    <w:rsid w:val="00C23ABB"/>
    <w:rsid w:val="00C304CF"/>
    <w:rsid w:val="00C342BF"/>
    <w:rsid w:val="00C71D57"/>
    <w:rsid w:val="00C74831"/>
    <w:rsid w:val="00CA1F4F"/>
    <w:rsid w:val="00CC6121"/>
    <w:rsid w:val="00D34B89"/>
    <w:rsid w:val="00D538FA"/>
    <w:rsid w:val="00D612B1"/>
    <w:rsid w:val="00D755A6"/>
    <w:rsid w:val="00DA282E"/>
    <w:rsid w:val="00DB6D61"/>
    <w:rsid w:val="00DC4FE9"/>
    <w:rsid w:val="00DE2AE8"/>
    <w:rsid w:val="00DE6041"/>
    <w:rsid w:val="00DF30E7"/>
    <w:rsid w:val="00E05B61"/>
    <w:rsid w:val="00E17DC6"/>
    <w:rsid w:val="00E34EA9"/>
    <w:rsid w:val="00E37340"/>
    <w:rsid w:val="00E55BE2"/>
    <w:rsid w:val="00E65B1E"/>
    <w:rsid w:val="00E66925"/>
    <w:rsid w:val="00E73306"/>
    <w:rsid w:val="00E9542C"/>
    <w:rsid w:val="00EA04BD"/>
    <w:rsid w:val="00EB788C"/>
    <w:rsid w:val="00F03FB0"/>
    <w:rsid w:val="00F162FE"/>
    <w:rsid w:val="00F46576"/>
    <w:rsid w:val="00F555C2"/>
    <w:rsid w:val="00F7588F"/>
    <w:rsid w:val="00FB1F55"/>
    <w:rsid w:val="00FC265D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C51AD"/>
  <w15:chartTrackingRefBased/>
  <w15:docId w15:val="{74CB8246-3029-4910-9C41-FB1E255E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2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0D1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E55B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5BE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5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5B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5B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45E0-3008-4C6D-AA45-187447F0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372</Words>
  <Characters>2568</Characters>
  <Application>Microsoft Office Word</Application>
  <DocSecurity>0</DocSecurity>
  <Lines>128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Влада Константиновна</dc:creator>
  <cp:keywords/>
  <dc:description/>
  <cp:lastModifiedBy>Дегтярев Данил Викторович</cp:lastModifiedBy>
  <cp:revision>12</cp:revision>
  <cp:lastPrinted>2023-11-11T13:42:00Z</cp:lastPrinted>
  <dcterms:created xsi:type="dcterms:W3CDTF">2023-11-11T11:45:00Z</dcterms:created>
  <dcterms:modified xsi:type="dcterms:W3CDTF">2023-11-12T15:55:00Z</dcterms:modified>
</cp:coreProperties>
</file>