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716F3" w:rsidRPr="002716F3" w:rsidTr="002716F3">
        <w:tc>
          <w:tcPr>
            <w:tcW w:w="9056" w:type="dxa"/>
          </w:tcPr>
          <w:p w:rsidR="002716F3" w:rsidRPr="002716F3" w:rsidRDefault="002716F3" w:rsidP="00163DBF">
            <w:pPr>
              <w:jc w:val="center"/>
              <w:rPr>
                <w:sz w:val="52"/>
              </w:rPr>
            </w:pPr>
            <w:r w:rsidRPr="0000639A">
              <w:rPr>
                <w:rFonts w:ascii="Comic Sans MS" w:hAnsi="Comic Sans MS"/>
                <w:sz w:val="48"/>
              </w:rPr>
              <w:t>PARAMETRES SUPPLEMENTAIRES SITE WEB SYNAFIG</w:t>
            </w:r>
          </w:p>
        </w:tc>
      </w:tr>
    </w:tbl>
    <w:p w:rsidR="00B427E7" w:rsidRDefault="00B427E7" w:rsidP="002716F3">
      <w:pPr>
        <w:jc w:val="center"/>
      </w:pPr>
    </w:p>
    <w:p w:rsidR="002716F3" w:rsidRDefault="002716F3" w:rsidP="002716F3">
      <w:pPr>
        <w:jc w:val="center"/>
      </w:pPr>
    </w:p>
    <w:p w:rsidR="002716F3" w:rsidRDefault="002716F3" w:rsidP="00FE1D7F"/>
    <w:p w:rsidR="002716F3" w:rsidRPr="0000639A" w:rsidRDefault="002716F3" w:rsidP="0000639A">
      <w:pPr>
        <w:jc w:val="both"/>
        <w:rPr>
          <w:rFonts w:ascii="Comic Sans MS" w:hAnsi="Comic Sans MS"/>
          <w:sz w:val="32"/>
        </w:rPr>
      </w:pPr>
      <w:r w:rsidRPr="0000639A">
        <w:rPr>
          <w:rFonts w:ascii="Comic Sans MS" w:hAnsi="Comic Sans MS"/>
          <w:sz w:val="32"/>
        </w:rPr>
        <w:t xml:space="preserve">Par ordre de priorité, ci-dessous les paramètres d’accès à </w:t>
      </w:r>
      <w:r w:rsidR="00FE1D7F" w:rsidRPr="0000639A">
        <w:rPr>
          <w:rFonts w:ascii="Comic Sans MS" w:hAnsi="Comic Sans MS"/>
          <w:sz w:val="32"/>
        </w:rPr>
        <w:t>acquérir</w:t>
      </w:r>
      <w:r w:rsidRPr="0000639A">
        <w:rPr>
          <w:rFonts w:ascii="Comic Sans MS" w:hAnsi="Comic Sans MS"/>
          <w:sz w:val="32"/>
        </w:rPr>
        <w:t xml:space="preserve"> pour une gestion autonome véritable et sécurisée :</w:t>
      </w:r>
    </w:p>
    <w:p w:rsidR="002716F3" w:rsidRPr="0000639A" w:rsidRDefault="002716F3" w:rsidP="0000639A">
      <w:pPr>
        <w:jc w:val="both"/>
        <w:rPr>
          <w:rFonts w:ascii="Comic Sans MS" w:hAnsi="Comic Sans MS"/>
          <w:sz w:val="32"/>
        </w:rPr>
      </w:pPr>
    </w:p>
    <w:p w:rsidR="002716F3" w:rsidRPr="0000639A" w:rsidRDefault="00BF6C88" w:rsidP="0000639A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 w:rsidRPr="0000639A">
        <w:rPr>
          <w:rFonts w:ascii="Comic Sans MS" w:hAnsi="Comic Sans MS"/>
          <w:b/>
          <w:sz w:val="32"/>
        </w:rPr>
        <w:t xml:space="preserve">Les accès de </w:t>
      </w:r>
      <w:r w:rsidR="002716F3" w:rsidRPr="0000639A">
        <w:rPr>
          <w:rFonts w:ascii="Comic Sans MS" w:hAnsi="Comic Sans MS"/>
          <w:b/>
          <w:sz w:val="32"/>
        </w:rPr>
        <w:t xml:space="preserve">gestion du domaine synafig.ci </w:t>
      </w:r>
      <w:r w:rsidR="002716F3" w:rsidRPr="0000639A">
        <w:rPr>
          <w:rFonts w:ascii="Comic Sans MS" w:hAnsi="Comic Sans MS"/>
          <w:sz w:val="32"/>
        </w:rPr>
        <w:t>(lien + login + mot de passe)</w:t>
      </w:r>
    </w:p>
    <w:p w:rsidR="00FE1D7F" w:rsidRPr="0000639A" w:rsidRDefault="00FE1D7F" w:rsidP="0000639A">
      <w:pPr>
        <w:pStyle w:val="Paragraphedeliste"/>
        <w:jc w:val="both"/>
        <w:rPr>
          <w:rFonts w:ascii="Comic Sans MS" w:hAnsi="Comic Sans MS"/>
          <w:sz w:val="32"/>
        </w:rPr>
      </w:pPr>
    </w:p>
    <w:p w:rsidR="00FE1D7F" w:rsidRPr="0000639A" w:rsidRDefault="00BF6C88" w:rsidP="0000639A">
      <w:pPr>
        <w:pStyle w:val="Paragraphedeliste"/>
        <w:jc w:val="both"/>
        <w:rPr>
          <w:rFonts w:ascii="Comic Sans MS" w:hAnsi="Comic Sans MS"/>
          <w:sz w:val="32"/>
        </w:rPr>
      </w:pPr>
      <w:r w:rsidRPr="0000639A">
        <w:rPr>
          <w:rFonts w:ascii="Comic Sans MS" w:hAnsi="Comic Sans MS"/>
          <w:sz w:val="32"/>
        </w:rPr>
        <w:t>Ils</w:t>
      </w:r>
      <w:r w:rsidR="002716F3" w:rsidRPr="0000639A">
        <w:rPr>
          <w:rFonts w:ascii="Comic Sans MS" w:hAnsi="Comic Sans MS"/>
          <w:sz w:val="32"/>
        </w:rPr>
        <w:t xml:space="preserve"> permettront d’anticiper le paiement des frais de renouvellement du domaine, de </w:t>
      </w:r>
      <w:r w:rsidR="00FE1D7F" w:rsidRPr="0000639A">
        <w:rPr>
          <w:rFonts w:ascii="Comic Sans MS" w:hAnsi="Comic Sans MS"/>
          <w:sz w:val="32"/>
        </w:rPr>
        <w:t>gérer le DNS en procédant</w:t>
      </w:r>
      <w:r w:rsidR="002716F3" w:rsidRPr="0000639A">
        <w:rPr>
          <w:rFonts w:ascii="Comic Sans MS" w:hAnsi="Comic Sans MS"/>
          <w:sz w:val="32"/>
        </w:rPr>
        <w:t xml:space="preserve"> aux </w:t>
      </w:r>
      <w:r w:rsidR="0000639A" w:rsidRPr="0000639A">
        <w:rPr>
          <w:rFonts w:ascii="Comic Sans MS" w:hAnsi="Comic Sans MS"/>
          <w:sz w:val="32"/>
        </w:rPr>
        <w:t xml:space="preserve">enregistrements de type </w:t>
      </w:r>
      <w:r w:rsidR="002716F3" w:rsidRPr="0000639A">
        <w:rPr>
          <w:rFonts w:ascii="Comic Sans MS" w:hAnsi="Comic Sans MS"/>
          <w:sz w:val="32"/>
        </w:rPr>
        <w:t xml:space="preserve">(A, AAAA, </w:t>
      </w:r>
      <w:r w:rsidRPr="0000639A">
        <w:rPr>
          <w:rFonts w:ascii="Comic Sans MS" w:hAnsi="Comic Sans MS"/>
          <w:sz w:val="32"/>
        </w:rPr>
        <w:t>MX, Cname</w:t>
      </w:r>
      <w:bookmarkStart w:id="0" w:name="_GoBack"/>
      <w:bookmarkEnd w:id="0"/>
      <w:r w:rsidRPr="0000639A">
        <w:rPr>
          <w:rFonts w:ascii="Comic Sans MS" w:hAnsi="Comic Sans MS"/>
          <w:sz w:val="32"/>
        </w:rPr>
        <w:t>, etc…</w:t>
      </w:r>
      <w:r w:rsidR="00FE1D7F" w:rsidRPr="0000639A">
        <w:rPr>
          <w:rFonts w:ascii="Comic Sans MS" w:hAnsi="Comic Sans MS"/>
          <w:sz w:val="32"/>
        </w:rPr>
        <w:t>), de mettre à jour les infos contact et de transférer un nom de domaine.</w:t>
      </w:r>
    </w:p>
    <w:p w:rsidR="00FE1D7F" w:rsidRPr="0000639A" w:rsidRDefault="00FE1D7F" w:rsidP="0000639A">
      <w:pPr>
        <w:pStyle w:val="Paragraphedeliste"/>
        <w:jc w:val="both"/>
        <w:rPr>
          <w:rFonts w:ascii="Comic Sans MS" w:hAnsi="Comic Sans MS"/>
          <w:sz w:val="32"/>
        </w:rPr>
      </w:pPr>
    </w:p>
    <w:p w:rsidR="00FE1D7F" w:rsidRPr="0000639A" w:rsidRDefault="00FE1D7F" w:rsidP="0000639A">
      <w:pPr>
        <w:pStyle w:val="Paragraphedeliste"/>
        <w:numPr>
          <w:ilvl w:val="0"/>
          <w:numId w:val="1"/>
        </w:numPr>
        <w:jc w:val="both"/>
        <w:rPr>
          <w:rFonts w:ascii="Comic Sans MS" w:hAnsi="Comic Sans MS"/>
          <w:sz w:val="32"/>
        </w:rPr>
      </w:pPr>
      <w:r w:rsidRPr="0000639A">
        <w:rPr>
          <w:rFonts w:ascii="Comic Sans MS" w:hAnsi="Comic Sans MS"/>
          <w:b/>
          <w:sz w:val="32"/>
        </w:rPr>
        <w:t xml:space="preserve">Les accès de </w:t>
      </w:r>
      <w:r w:rsidRPr="0000639A">
        <w:rPr>
          <w:rFonts w:ascii="Comic Sans MS" w:hAnsi="Comic Sans MS"/>
          <w:b/>
          <w:sz w:val="32"/>
        </w:rPr>
        <w:t>gestion du serveur d’hébergement</w:t>
      </w:r>
      <w:r w:rsidRPr="0000639A">
        <w:rPr>
          <w:rFonts w:ascii="Comic Sans MS" w:hAnsi="Comic Sans MS"/>
          <w:b/>
          <w:sz w:val="32"/>
        </w:rPr>
        <w:t xml:space="preserve"> </w:t>
      </w:r>
      <w:r w:rsidRPr="0000639A">
        <w:rPr>
          <w:rFonts w:ascii="Comic Sans MS" w:hAnsi="Comic Sans MS"/>
          <w:sz w:val="32"/>
        </w:rPr>
        <w:t>(lien + login + mot de passe)</w:t>
      </w:r>
      <w:r w:rsidRPr="0000639A">
        <w:rPr>
          <w:rFonts w:ascii="Comic Sans MS" w:hAnsi="Comic Sans MS"/>
          <w:sz w:val="32"/>
        </w:rPr>
        <w:t xml:space="preserve"> éventuellement</w:t>
      </w:r>
    </w:p>
    <w:p w:rsidR="00FE1D7F" w:rsidRPr="0000639A" w:rsidRDefault="00FE1D7F" w:rsidP="0000639A">
      <w:pPr>
        <w:pStyle w:val="Paragraphedeliste"/>
        <w:jc w:val="both"/>
        <w:rPr>
          <w:rFonts w:ascii="Comic Sans MS" w:hAnsi="Comic Sans MS"/>
          <w:b/>
          <w:sz w:val="32"/>
        </w:rPr>
      </w:pPr>
    </w:p>
    <w:p w:rsidR="00FE1D7F" w:rsidRPr="0000639A" w:rsidRDefault="00FE1D7F" w:rsidP="0000639A">
      <w:pPr>
        <w:pStyle w:val="Paragraphedeliste"/>
        <w:jc w:val="both"/>
        <w:rPr>
          <w:rFonts w:ascii="Comic Sans MS" w:hAnsi="Comic Sans MS"/>
          <w:sz w:val="32"/>
        </w:rPr>
      </w:pPr>
      <w:r w:rsidRPr="0000639A">
        <w:rPr>
          <w:rFonts w:ascii="Comic Sans MS" w:hAnsi="Comic Sans MS"/>
          <w:sz w:val="32"/>
        </w:rPr>
        <w:t>Ils permettront le paiement des frais de renouvellement du se</w:t>
      </w:r>
      <w:r w:rsidR="0000639A" w:rsidRPr="0000639A">
        <w:rPr>
          <w:rFonts w:ascii="Comic Sans MS" w:hAnsi="Comic Sans MS"/>
          <w:sz w:val="32"/>
        </w:rPr>
        <w:t>rveur et la pleine administration autonome de celui-ci.</w:t>
      </w:r>
    </w:p>
    <w:p w:rsidR="0000639A" w:rsidRPr="0000639A" w:rsidRDefault="0000639A" w:rsidP="0000639A">
      <w:pPr>
        <w:pStyle w:val="Paragraphedeliste"/>
        <w:jc w:val="both"/>
        <w:rPr>
          <w:rFonts w:ascii="Comic Sans MS" w:hAnsi="Comic Sans MS"/>
          <w:sz w:val="32"/>
        </w:rPr>
      </w:pPr>
      <w:r w:rsidRPr="0000639A">
        <w:rPr>
          <w:rFonts w:ascii="Comic Sans MS" w:hAnsi="Comic Sans MS"/>
          <w:sz w:val="32"/>
        </w:rPr>
        <w:t>A défaut de l’avoir, il s’agira de procéder à une nouvelle acquisition d’un serveur d’hébergement en vue d’y déposer de façon sécurisée les contenus projets associés.</w:t>
      </w:r>
    </w:p>
    <w:sectPr w:rsidR="0000639A" w:rsidRPr="0000639A" w:rsidSect="00EC74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E0F"/>
    <w:multiLevelType w:val="hybridMultilevel"/>
    <w:tmpl w:val="7A80F966"/>
    <w:lvl w:ilvl="0" w:tplc="F01857B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4601D"/>
    <w:multiLevelType w:val="hybridMultilevel"/>
    <w:tmpl w:val="725A67F6"/>
    <w:lvl w:ilvl="0" w:tplc="7BE0A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F3"/>
    <w:rsid w:val="0000639A"/>
    <w:rsid w:val="002716F3"/>
    <w:rsid w:val="00B427E7"/>
    <w:rsid w:val="00BF6C88"/>
    <w:rsid w:val="00E7386C"/>
    <w:rsid w:val="00EC747C"/>
    <w:rsid w:val="00F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2F576"/>
  <w15:chartTrackingRefBased/>
  <w15:docId w15:val="{31A33A73-7B90-DD40-BB2E-4304472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7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Assoua Ange Manizan Bertin</dc:creator>
  <cp:keywords/>
  <dc:description/>
  <cp:lastModifiedBy>Assoua Ange Manizan Bertin</cp:lastModifiedBy>
  <cp:revision>1</cp:revision>
  <dcterms:created xsi:type="dcterms:W3CDTF">2022-02-25T14:57:00Z</dcterms:created>
  <dcterms:modified xsi:type="dcterms:W3CDTF">2022-02-25T15:37:00Z</dcterms:modified>
</cp:coreProperties>
</file>