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00F" w:rsidRDefault="00BB700F" w:rsidP="00EF664D">
      <w:pPr>
        <w:pStyle w:val="Title"/>
      </w:pPr>
    </w:p>
    <w:p w:rsidR="002D180F" w:rsidRDefault="00953B3A" w:rsidP="00EF664D">
      <w:pPr>
        <w:pStyle w:val="Title"/>
      </w:pPr>
      <w:proofErr w:type="spellStart"/>
      <w:r>
        <w:t>VersionOne</w:t>
      </w:r>
      <w:proofErr w:type="spellEnd"/>
      <w:r>
        <w:t xml:space="preserve"> </w:t>
      </w:r>
      <w:r w:rsidR="00E80E39">
        <w:t xml:space="preserve">Salesforce.com </w:t>
      </w:r>
      <w:r w:rsidR="00EF664D">
        <w:t>Case Connect</w:t>
      </w:r>
    </w:p>
    <w:p w:rsidR="00424E73" w:rsidRPr="00424E73" w:rsidRDefault="00424E73" w:rsidP="00347117">
      <w:pPr>
        <w:pStyle w:val="Subtitle"/>
        <w:jc w:val="right"/>
      </w:pPr>
      <w:r>
        <w:t>Post</w:t>
      </w:r>
      <w:r w:rsidR="00502AAF">
        <w:t xml:space="preserve"> I</w:t>
      </w:r>
      <w:r w:rsidR="000E0665">
        <w:t xml:space="preserve">nstall </w:t>
      </w:r>
      <w:r>
        <w:t>Instructions</w:t>
      </w:r>
    </w:p>
    <w:p w:rsidR="00EF664D" w:rsidRDefault="00EF664D">
      <w:r>
        <w:br w:type="page"/>
      </w:r>
    </w:p>
    <w:p w:rsidR="00EF664D" w:rsidRDefault="00EF664D" w:rsidP="00EF664D">
      <w:pPr>
        <w:pStyle w:val="Heading1"/>
      </w:pPr>
      <w:r>
        <w:lastRenderedPageBreak/>
        <w:t>Overview</w:t>
      </w:r>
    </w:p>
    <w:p w:rsidR="001F3399" w:rsidRDefault="00333942" w:rsidP="00333942">
      <w:r>
        <w:t xml:space="preserve">Case Connect is </w:t>
      </w:r>
      <w:proofErr w:type="spellStart"/>
      <w:r>
        <w:t>VersionOne</w:t>
      </w:r>
      <w:r w:rsidR="0048066A">
        <w:t>’s</w:t>
      </w:r>
      <w:proofErr w:type="spellEnd"/>
      <w:r>
        <w:t xml:space="preserve"> integration with </w:t>
      </w:r>
      <w:proofErr w:type="spellStart"/>
      <w:r>
        <w:t>Salesforce</w:t>
      </w:r>
      <w:proofErr w:type="spellEnd"/>
      <w:r>
        <w:t xml:space="preserve"> Cases.  This integration creates Defects in </w:t>
      </w:r>
      <w:proofErr w:type="spellStart"/>
      <w:r>
        <w:t>VersionOne</w:t>
      </w:r>
      <w:proofErr w:type="spellEnd"/>
      <w:r>
        <w:t xml:space="preserve"> based on Cases in Salesforce.co</w:t>
      </w:r>
      <w:r w:rsidR="00643EAC">
        <w:t>m</w:t>
      </w:r>
      <w:r>
        <w:t xml:space="preserve">. Using this integration your organization can </w:t>
      </w:r>
      <w:r w:rsidR="001F3399">
        <w:t xml:space="preserve">leverage its investment in </w:t>
      </w:r>
      <w:proofErr w:type="spellStart"/>
      <w:r w:rsidR="001F3399">
        <w:t>Salesforce</w:t>
      </w:r>
      <w:proofErr w:type="spellEnd"/>
      <w:r w:rsidR="001F3399">
        <w:t xml:space="preserve"> Cases Management as part of an integrated platform for </w:t>
      </w:r>
      <w:proofErr w:type="gramStart"/>
      <w:r w:rsidR="001F3399">
        <w:t>Agile</w:t>
      </w:r>
      <w:proofErr w:type="gramEnd"/>
      <w:r w:rsidR="001F3399">
        <w:t xml:space="preserve"> development.  </w:t>
      </w:r>
    </w:p>
    <w:p w:rsidR="001F3399" w:rsidRDefault="00333942" w:rsidP="00333942">
      <w:r>
        <w:t xml:space="preserve">Once the integration is installed and configured, </w:t>
      </w:r>
      <w:proofErr w:type="spellStart"/>
      <w:r w:rsidR="001F3399">
        <w:t>Salesforce</w:t>
      </w:r>
      <w:proofErr w:type="spellEnd"/>
      <w:r w:rsidR="001F3399">
        <w:t xml:space="preserve"> </w:t>
      </w:r>
      <w:r>
        <w:t xml:space="preserve">users can specify which </w:t>
      </w:r>
      <w:r w:rsidR="001F3399">
        <w:t xml:space="preserve">Cases </w:t>
      </w:r>
      <w:r>
        <w:t xml:space="preserve">require engineering attention and </w:t>
      </w:r>
      <w:r w:rsidR="001F3399">
        <w:t xml:space="preserve">associate them with </w:t>
      </w:r>
      <w:proofErr w:type="spellStart"/>
      <w:r w:rsidR="001F3399">
        <w:t>VersionOne</w:t>
      </w:r>
      <w:proofErr w:type="spellEnd"/>
      <w:r w:rsidR="001F3399">
        <w:t xml:space="preserve"> </w:t>
      </w:r>
      <w:r>
        <w:t>Defects</w:t>
      </w:r>
      <w:r w:rsidR="001F3399">
        <w:t xml:space="preserve">.  </w:t>
      </w:r>
      <w:proofErr w:type="spellStart"/>
      <w:r w:rsidR="001F3399">
        <w:t>Salesforce</w:t>
      </w:r>
      <w:proofErr w:type="spellEnd"/>
      <w:r w:rsidR="001F3399">
        <w:t xml:space="preserve"> users can choose to create a new </w:t>
      </w:r>
      <w:proofErr w:type="spellStart"/>
      <w:r w:rsidR="001F3399">
        <w:t>VersionOne</w:t>
      </w:r>
      <w:proofErr w:type="spellEnd"/>
      <w:r w:rsidR="001F3399">
        <w:t xml:space="preserve"> Defect or assign the Case to an existing </w:t>
      </w:r>
      <w:proofErr w:type="spellStart"/>
      <w:r w:rsidR="001F3399">
        <w:t>VersionOne</w:t>
      </w:r>
      <w:proofErr w:type="spellEnd"/>
      <w:r w:rsidR="001F3399">
        <w:t xml:space="preserve"> Defect. </w:t>
      </w:r>
    </w:p>
    <w:p w:rsidR="001F3399" w:rsidRDefault="001F3399" w:rsidP="00333942">
      <w:r>
        <w:t xml:space="preserve">After the association is made, the </w:t>
      </w:r>
      <w:proofErr w:type="spellStart"/>
      <w:r>
        <w:t>Salesforce</w:t>
      </w:r>
      <w:proofErr w:type="spellEnd"/>
      <w:r>
        <w:t xml:space="preserve"> user can view the </w:t>
      </w:r>
      <w:proofErr w:type="spellStart"/>
      <w:r>
        <w:t>VersionOne</w:t>
      </w:r>
      <w:proofErr w:type="spellEnd"/>
      <w:r>
        <w:t xml:space="preserve"> Defect from </w:t>
      </w:r>
      <w:proofErr w:type="spellStart"/>
      <w:r>
        <w:t>Salesforce</w:t>
      </w:r>
      <w:proofErr w:type="spellEnd"/>
      <w:r>
        <w:t xml:space="preserve"> and can publish the </w:t>
      </w:r>
      <w:proofErr w:type="spellStart"/>
      <w:r>
        <w:t>VersionOne</w:t>
      </w:r>
      <w:proofErr w:type="spellEnd"/>
      <w:r>
        <w:t xml:space="preserve"> Defect Status to the </w:t>
      </w:r>
      <w:proofErr w:type="spellStart"/>
      <w:r>
        <w:t>Salesforce</w:t>
      </w:r>
      <w:proofErr w:type="spellEnd"/>
      <w:r>
        <w:t xml:space="preserve"> Case.  </w:t>
      </w:r>
    </w:p>
    <w:p w:rsidR="006E72F5" w:rsidRDefault="006E72F5" w:rsidP="00EF664D">
      <w:pPr>
        <w:pStyle w:val="Heading1"/>
      </w:pPr>
      <w:r>
        <w:t>System Requirements</w:t>
      </w:r>
    </w:p>
    <w:p w:rsidR="001F574F" w:rsidRDefault="001F574F" w:rsidP="001F574F">
      <w:pPr>
        <w:pStyle w:val="Heading3"/>
      </w:pPr>
      <w:proofErr w:type="spellStart"/>
      <w:r>
        <w:t>VersionOne</w:t>
      </w:r>
      <w:proofErr w:type="spellEnd"/>
    </w:p>
    <w:p w:rsidR="006E72F5" w:rsidRDefault="006E72F5" w:rsidP="006E72F5">
      <w:r>
        <w:t xml:space="preserve">The integration is supported with the following </w:t>
      </w:r>
      <w:proofErr w:type="spellStart"/>
      <w:r>
        <w:t>VersionOne</w:t>
      </w:r>
      <w:proofErr w:type="spellEnd"/>
      <w:r>
        <w:t xml:space="preserve"> editions</w:t>
      </w:r>
    </w:p>
    <w:p w:rsidR="006E72F5" w:rsidRDefault="006E72F5" w:rsidP="006E72F5">
      <w:pPr>
        <w:pStyle w:val="ListParagraph"/>
        <w:numPr>
          <w:ilvl w:val="0"/>
          <w:numId w:val="9"/>
        </w:numPr>
      </w:pPr>
      <w:r>
        <w:t>Team</w:t>
      </w:r>
    </w:p>
    <w:p w:rsidR="006E72F5" w:rsidRDefault="006E72F5" w:rsidP="006E72F5">
      <w:pPr>
        <w:pStyle w:val="ListParagraph"/>
        <w:numPr>
          <w:ilvl w:val="0"/>
          <w:numId w:val="9"/>
        </w:numPr>
      </w:pPr>
      <w:r>
        <w:t>Enterprise</w:t>
      </w:r>
    </w:p>
    <w:p w:rsidR="006E72F5" w:rsidRDefault="006E72F5" w:rsidP="006E72F5">
      <w:pPr>
        <w:pStyle w:val="ListParagraph"/>
        <w:numPr>
          <w:ilvl w:val="0"/>
          <w:numId w:val="9"/>
        </w:numPr>
      </w:pPr>
      <w:r>
        <w:t>Ultimate</w:t>
      </w:r>
    </w:p>
    <w:p w:rsidR="001F574F" w:rsidRDefault="001F574F" w:rsidP="001F574F">
      <w:r>
        <w:t xml:space="preserve">Your </w:t>
      </w:r>
      <w:proofErr w:type="spellStart"/>
      <w:r>
        <w:t>VersionOne</w:t>
      </w:r>
      <w:proofErr w:type="spellEnd"/>
      <w:r>
        <w:t xml:space="preserve"> instance must be accessible </w:t>
      </w:r>
      <w:r w:rsidR="0048066A">
        <w:t xml:space="preserve">from the internet </w:t>
      </w:r>
      <w:r>
        <w:t>in order to use Case Connect.</w:t>
      </w:r>
    </w:p>
    <w:p w:rsidR="001F574F" w:rsidRDefault="001F574F" w:rsidP="001F574F">
      <w:pPr>
        <w:pStyle w:val="Heading3"/>
      </w:pPr>
      <w:r>
        <w:t>Salesforce.com</w:t>
      </w:r>
    </w:p>
    <w:p w:rsidR="006E72F5" w:rsidRDefault="006E72F5" w:rsidP="006E72F5">
      <w:r>
        <w:t xml:space="preserve">The integration was been tested with the </w:t>
      </w:r>
      <w:proofErr w:type="gramStart"/>
      <w:r>
        <w:t>Summer</w:t>
      </w:r>
      <w:proofErr w:type="gramEnd"/>
      <w:r>
        <w:t xml:space="preserve"> 2010 release of Salesforce</w:t>
      </w:r>
      <w:r w:rsidR="001F574F">
        <w:t>.com</w:t>
      </w:r>
      <w:r>
        <w:t xml:space="preserve"> in the following editions</w:t>
      </w:r>
    </w:p>
    <w:p w:rsidR="006E72F5" w:rsidRDefault="006E72F5" w:rsidP="006E72F5">
      <w:pPr>
        <w:pStyle w:val="ListParagraph"/>
        <w:numPr>
          <w:ilvl w:val="0"/>
          <w:numId w:val="10"/>
        </w:numPr>
      </w:pPr>
      <w:r>
        <w:t>Enterprise</w:t>
      </w:r>
    </w:p>
    <w:p w:rsidR="006E72F5" w:rsidRDefault="006E72F5" w:rsidP="006E72F5">
      <w:pPr>
        <w:pStyle w:val="ListParagraph"/>
        <w:numPr>
          <w:ilvl w:val="0"/>
          <w:numId w:val="10"/>
        </w:numPr>
      </w:pPr>
      <w:r>
        <w:t>Developer</w:t>
      </w:r>
    </w:p>
    <w:p w:rsidR="00DE179C" w:rsidRDefault="005E62E6" w:rsidP="00EF664D">
      <w:pPr>
        <w:pStyle w:val="Heading1"/>
      </w:pPr>
      <w:r>
        <w:t xml:space="preserve">Download and </w:t>
      </w:r>
      <w:r w:rsidR="00DE179C">
        <w:t>Installation</w:t>
      </w:r>
    </w:p>
    <w:p w:rsidR="00DE179C" w:rsidRPr="00DE179C" w:rsidRDefault="00DE179C" w:rsidP="00DE179C">
      <w:r>
        <w:t xml:space="preserve">Case Connect is available </w:t>
      </w:r>
      <w:r w:rsidR="005E62E6">
        <w:t xml:space="preserve">on </w:t>
      </w:r>
      <w:r>
        <w:t xml:space="preserve">the </w:t>
      </w:r>
      <w:hyperlink r:id="rId6" w:history="1">
        <w:r w:rsidRPr="0003182E">
          <w:rPr>
            <w:rStyle w:val="Hyperlink"/>
          </w:rPr>
          <w:t>Salesforce</w:t>
        </w:r>
        <w:r w:rsidR="005E62E6" w:rsidRPr="0003182E">
          <w:rPr>
            <w:rStyle w:val="Hyperlink"/>
          </w:rPr>
          <w:t>.com</w:t>
        </w:r>
        <w:r w:rsidRPr="0003182E">
          <w:rPr>
            <w:rStyle w:val="Hyperlink"/>
          </w:rPr>
          <w:t xml:space="preserve"> </w:t>
        </w:r>
        <w:proofErr w:type="spellStart"/>
        <w:r w:rsidRPr="0003182E">
          <w:rPr>
            <w:rStyle w:val="Hyperlink"/>
          </w:rPr>
          <w:t>AppExchange</w:t>
        </w:r>
        <w:proofErr w:type="spellEnd"/>
        <w:r w:rsidRPr="0003182E">
          <w:rPr>
            <w:rStyle w:val="Hyperlink"/>
          </w:rPr>
          <w:t xml:space="preserve"> </w:t>
        </w:r>
        <w:r w:rsidR="00422733" w:rsidRPr="0003182E">
          <w:rPr>
            <w:rStyle w:val="Hyperlink"/>
          </w:rPr>
          <w:t>site</w:t>
        </w:r>
      </w:hyperlink>
      <w:r w:rsidR="00422733">
        <w:t xml:space="preserve"> </w:t>
      </w:r>
      <w:r>
        <w:t xml:space="preserve">and is installed into your Salesforce.com instance from that location.  The integration is provided without any additional license fees. </w:t>
      </w:r>
    </w:p>
    <w:p w:rsidR="00FC6C14" w:rsidRDefault="00FC6C14" w:rsidP="00EF664D">
      <w:pPr>
        <w:pStyle w:val="Heading1"/>
      </w:pPr>
      <w:r>
        <w:t xml:space="preserve">Configure </w:t>
      </w:r>
      <w:proofErr w:type="spellStart"/>
      <w:r>
        <w:t>VersionOne</w:t>
      </w:r>
      <w:proofErr w:type="spellEnd"/>
    </w:p>
    <w:p w:rsidR="00FC6C14" w:rsidRDefault="00FC6C14" w:rsidP="00FC6C14">
      <w:r>
        <w:t xml:space="preserve">To configure </w:t>
      </w:r>
      <w:proofErr w:type="spellStart"/>
      <w:r>
        <w:t>VersionOne</w:t>
      </w:r>
      <w:proofErr w:type="spellEnd"/>
      <w:r>
        <w:t xml:space="preserve">, you need to </w:t>
      </w:r>
      <w:r w:rsidR="000E7883">
        <w:t>add “</w:t>
      </w:r>
      <w:proofErr w:type="spellStart"/>
      <w:r w:rsidR="000E7883">
        <w:t>Salesforce</w:t>
      </w:r>
      <w:proofErr w:type="spellEnd"/>
      <w:r w:rsidR="000E7883">
        <w:t xml:space="preserve">” as a valid Source in </w:t>
      </w:r>
      <w:proofErr w:type="spellStart"/>
      <w:r w:rsidR="000E7883">
        <w:t>VersionOne</w:t>
      </w:r>
      <w:proofErr w:type="spellEnd"/>
      <w:r w:rsidR="000E7883">
        <w:t xml:space="preserve">.  </w:t>
      </w:r>
      <w:r w:rsidR="002848F9">
        <w:t xml:space="preserve">To </w:t>
      </w:r>
      <w:r w:rsidR="000766D2">
        <w:t>accomplish this</w:t>
      </w:r>
    </w:p>
    <w:p w:rsidR="000766D2" w:rsidRDefault="000766D2" w:rsidP="000766D2">
      <w:pPr>
        <w:pStyle w:val="ListParagraph"/>
        <w:numPr>
          <w:ilvl w:val="0"/>
          <w:numId w:val="3"/>
        </w:numPr>
      </w:pPr>
      <w:r>
        <w:t xml:space="preserve">Log into </w:t>
      </w:r>
      <w:proofErr w:type="spellStart"/>
      <w:r>
        <w:t>VesionOne</w:t>
      </w:r>
      <w:proofErr w:type="spellEnd"/>
      <w:r w:rsidR="00B37F59">
        <w:t xml:space="preserve"> </w:t>
      </w:r>
      <w:r>
        <w:t xml:space="preserve">as a </w:t>
      </w:r>
      <w:r w:rsidR="00B37F59">
        <w:t xml:space="preserve">member </w:t>
      </w:r>
      <w:r>
        <w:t>with Administrator privileges.</w:t>
      </w:r>
    </w:p>
    <w:p w:rsidR="000766D2" w:rsidRDefault="000766D2" w:rsidP="000766D2">
      <w:pPr>
        <w:pStyle w:val="ListParagraph"/>
        <w:numPr>
          <w:ilvl w:val="0"/>
          <w:numId w:val="3"/>
        </w:numPr>
      </w:pPr>
      <w:r>
        <w:lastRenderedPageBreak/>
        <w:t xml:space="preserve">Click on </w:t>
      </w:r>
      <w:r w:rsidRPr="00AE6E25">
        <w:rPr>
          <w:b/>
        </w:rPr>
        <w:t>Admin</w:t>
      </w:r>
      <w:r>
        <w:t xml:space="preserve"> </w:t>
      </w:r>
    </w:p>
    <w:p w:rsidR="000766D2" w:rsidRDefault="000766D2" w:rsidP="000766D2">
      <w:pPr>
        <w:pStyle w:val="ListParagraph"/>
        <w:numPr>
          <w:ilvl w:val="0"/>
          <w:numId w:val="3"/>
        </w:numPr>
      </w:pPr>
      <w:r>
        <w:t xml:space="preserve">Click on </w:t>
      </w:r>
      <w:r w:rsidRPr="00AE6E25">
        <w:rPr>
          <w:b/>
        </w:rPr>
        <w:t>List Types</w:t>
      </w:r>
    </w:p>
    <w:p w:rsidR="000766D2" w:rsidRDefault="000766D2" w:rsidP="000766D2">
      <w:pPr>
        <w:pStyle w:val="ListParagraph"/>
        <w:numPr>
          <w:ilvl w:val="0"/>
          <w:numId w:val="3"/>
        </w:numPr>
      </w:pPr>
      <w:r>
        <w:t xml:space="preserve">Click on </w:t>
      </w:r>
      <w:r w:rsidRPr="00AE6E25">
        <w:rPr>
          <w:b/>
        </w:rPr>
        <w:t>Global</w:t>
      </w:r>
    </w:p>
    <w:p w:rsidR="000766D2" w:rsidRDefault="000766D2" w:rsidP="000766D2">
      <w:pPr>
        <w:pStyle w:val="ListParagraph"/>
        <w:numPr>
          <w:ilvl w:val="0"/>
          <w:numId w:val="3"/>
        </w:numPr>
      </w:pPr>
      <w:r>
        <w:t xml:space="preserve">The top grid contains a list of valid Source values. </w:t>
      </w:r>
    </w:p>
    <w:p w:rsidR="000766D2" w:rsidRDefault="000766D2" w:rsidP="000766D2">
      <w:pPr>
        <w:pStyle w:val="ListParagraph"/>
        <w:numPr>
          <w:ilvl w:val="0"/>
          <w:numId w:val="3"/>
        </w:numPr>
      </w:pPr>
      <w:r>
        <w:t xml:space="preserve">If </w:t>
      </w:r>
      <w:proofErr w:type="spellStart"/>
      <w:r>
        <w:t>Salesforce</w:t>
      </w:r>
      <w:proofErr w:type="spellEnd"/>
      <w:r>
        <w:t xml:space="preserve"> is not already in this list</w:t>
      </w:r>
    </w:p>
    <w:p w:rsidR="000766D2" w:rsidRDefault="000766D2" w:rsidP="000766D2">
      <w:pPr>
        <w:pStyle w:val="ListParagraph"/>
        <w:numPr>
          <w:ilvl w:val="1"/>
          <w:numId w:val="3"/>
        </w:numPr>
      </w:pPr>
      <w:r>
        <w:t xml:space="preserve">Click </w:t>
      </w:r>
      <w:r w:rsidRPr="00AE6E25">
        <w:rPr>
          <w:b/>
        </w:rPr>
        <w:t>Add</w:t>
      </w:r>
    </w:p>
    <w:p w:rsidR="000766D2" w:rsidRDefault="000766D2" w:rsidP="000766D2">
      <w:pPr>
        <w:pStyle w:val="ListParagraph"/>
        <w:numPr>
          <w:ilvl w:val="1"/>
          <w:numId w:val="3"/>
        </w:numPr>
      </w:pPr>
      <w:r>
        <w:t>Put ‘</w:t>
      </w:r>
      <w:proofErr w:type="spellStart"/>
      <w:r>
        <w:t>Salesforce</w:t>
      </w:r>
      <w:proofErr w:type="spellEnd"/>
      <w:r>
        <w:t xml:space="preserve">’ </w:t>
      </w:r>
      <w:r w:rsidR="003A27B4">
        <w:t xml:space="preserve">(no quotes) </w:t>
      </w:r>
      <w:r>
        <w:t xml:space="preserve">in the </w:t>
      </w:r>
      <w:r w:rsidRPr="007B2B17">
        <w:rPr>
          <w:i/>
        </w:rPr>
        <w:t>Title</w:t>
      </w:r>
      <w:r>
        <w:t xml:space="preserve"> </w:t>
      </w:r>
      <w:r w:rsidR="007B2B17">
        <w:t>f</w:t>
      </w:r>
      <w:r>
        <w:t>ield</w:t>
      </w:r>
    </w:p>
    <w:p w:rsidR="000766D2" w:rsidRDefault="000766D2" w:rsidP="000766D2">
      <w:pPr>
        <w:pStyle w:val="ListParagraph"/>
        <w:numPr>
          <w:ilvl w:val="1"/>
          <w:numId w:val="3"/>
        </w:numPr>
      </w:pPr>
      <w:r>
        <w:t xml:space="preserve">Click </w:t>
      </w:r>
      <w:r w:rsidRPr="00921A1B">
        <w:rPr>
          <w:b/>
        </w:rPr>
        <w:t>Ok</w:t>
      </w:r>
    </w:p>
    <w:p w:rsidR="000766D2" w:rsidRDefault="000766D2" w:rsidP="000766D2">
      <w:r>
        <w:t xml:space="preserve">The following image is an example of the </w:t>
      </w:r>
      <w:proofErr w:type="spellStart"/>
      <w:r w:rsidR="00456230">
        <w:t>VersionOne</w:t>
      </w:r>
      <w:proofErr w:type="spellEnd"/>
      <w:r w:rsidR="00456230">
        <w:t xml:space="preserve"> </w:t>
      </w:r>
      <w:r>
        <w:t xml:space="preserve">Source </w:t>
      </w:r>
      <w:r w:rsidR="00921A1B">
        <w:t>l</w:t>
      </w:r>
      <w:r>
        <w:t xml:space="preserve">ist with an entry for </w:t>
      </w:r>
      <w:proofErr w:type="spellStart"/>
      <w:r>
        <w:t>Salesforce</w:t>
      </w:r>
      <w:proofErr w:type="spellEnd"/>
      <w:r>
        <w:t>.</w:t>
      </w:r>
    </w:p>
    <w:p w:rsidR="000766D2" w:rsidRDefault="000766D2" w:rsidP="000766D2">
      <w:r>
        <w:rPr>
          <w:noProof/>
        </w:rPr>
        <w:drawing>
          <wp:inline distT="0" distB="0" distL="0" distR="0">
            <wp:extent cx="5943600" cy="2101850"/>
            <wp:effectExtent l="19050" t="0" r="0" b="0"/>
            <wp:docPr id="3" name="Picture 2" descr="VersionOneSou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OneSource.png"/>
                    <pic:cNvPicPr/>
                  </pic:nvPicPr>
                  <pic:blipFill>
                    <a:blip r:embed="rId7" cstate="print"/>
                    <a:stretch>
                      <a:fillRect/>
                    </a:stretch>
                  </pic:blipFill>
                  <pic:spPr>
                    <a:xfrm>
                      <a:off x="0" y="0"/>
                      <a:ext cx="5943600" cy="2101850"/>
                    </a:xfrm>
                    <a:prstGeom prst="rect">
                      <a:avLst/>
                    </a:prstGeom>
                  </pic:spPr>
                </pic:pic>
              </a:graphicData>
            </a:graphic>
          </wp:inline>
        </w:drawing>
      </w:r>
    </w:p>
    <w:p w:rsidR="00EF664D" w:rsidRDefault="00FC6C14" w:rsidP="00EF664D">
      <w:pPr>
        <w:pStyle w:val="Heading1"/>
      </w:pPr>
      <w:r>
        <w:t>Configure Salesforce.</w:t>
      </w:r>
      <w:r w:rsidR="000766D2">
        <w:t>c</w:t>
      </w:r>
      <w:r>
        <w:t>om</w:t>
      </w:r>
    </w:p>
    <w:p w:rsidR="002848F9" w:rsidRDefault="00EF664D" w:rsidP="00EF664D">
      <w:r>
        <w:t xml:space="preserve">After installing </w:t>
      </w:r>
      <w:proofErr w:type="spellStart"/>
      <w:r>
        <w:t>CaseConnect</w:t>
      </w:r>
      <w:proofErr w:type="spellEnd"/>
      <w:r>
        <w:t xml:space="preserve"> you need to configure</w:t>
      </w:r>
      <w:r w:rsidR="002848F9">
        <w:t xml:space="preserve"> your Salesforce.com instance.  To configure you</w:t>
      </w:r>
      <w:r w:rsidR="000766D2">
        <w:t xml:space="preserve">r Salesforce.com </w:t>
      </w:r>
      <w:r w:rsidR="002848F9">
        <w:t>instance you need to:</w:t>
      </w:r>
    </w:p>
    <w:p w:rsidR="00EF664D" w:rsidRDefault="002848F9" w:rsidP="002848F9">
      <w:pPr>
        <w:pStyle w:val="ListParagraph"/>
        <w:numPr>
          <w:ilvl w:val="0"/>
          <w:numId w:val="2"/>
        </w:numPr>
      </w:pPr>
      <w:r>
        <w:t xml:space="preserve"> Add your </w:t>
      </w:r>
      <w:proofErr w:type="spellStart"/>
      <w:r>
        <w:t>VersionOne</w:t>
      </w:r>
      <w:proofErr w:type="spellEnd"/>
      <w:r>
        <w:t xml:space="preserve"> instance as a </w:t>
      </w:r>
      <w:r w:rsidR="00EB1921">
        <w:t>valid R</w:t>
      </w:r>
      <w:r>
        <w:t xml:space="preserve">emote </w:t>
      </w:r>
      <w:r w:rsidR="00EB1921">
        <w:t>S</w:t>
      </w:r>
      <w:r>
        <w:t>ite</w:t>
      </w:r>
      <w:r w:rsidR="00EB1921">
        <w:t xml:space="preserve"> in Salesforce.com</w:t>
      </w:r>
      <w:r>
        <w:t>.</w:t>
      </w:r>
    </w:p>
    <w:p w:rsidR="002848F9" w:rsidRDefault="002848F9" w:rsidP="002848F9">
      <w:pPr>
        <w:pStyle w:val="ListParagraph"/>
        <w:numPr>
          <w:ilvl w:val="0"/>
          <w:numId w:val="2"/>
        </w:numPr>
      </w:pPr>
      <w:r>
        <w:t xml:space="preserve">Configure the </w:t>
      </w:r>
      <w:proofErr w:type="spellStart"/>
      <w:r>
        <w:t>VersionOne</w:t>
      </w:r>
      <w:proofErr w:type="spellEnd"/>
      <w:r>
        <w:t xml:space="preserve"> connection parameters</w:t>
      </w:r>
    </w:p>
    <w:p w:rsidR="002848F9" w:rsidRDefault="002848F9" w:rsidP="002848F9">
      <w:pPr>
        <w:pStyle w:val="ListParagraph"/>
        <w:numPr>
          <w:ilvl w:val="0"/>
          <w:numId w:val="2"/>
        </w:numPr>
      </w:pPr>
      <w:r>
        <w:t xml:space="preserve">Configure </w:t>
      </w:r>
      <w:r w:rsidR="00EB1921">
        <w:t xml:space="preserve">your Salesforce.com </w:t>
      </w:r>
      <w:proofErr w:type="spellStart"/>
      <w:r>
        <w:t>PageLayout</w:t>
      </w:r>
      <w:proofErr w:type="spellEnd"/>
      <w:r>
        <w:t xml:space="preserve"> </w:t>
      </w:r>
      <w:r w:rsidR="00EB1921">
        <w:t xml:space="preserve">for Cases </w:t>
      </w:r>
      <w:r>
        <w:t xml:space="preserve">to include the </w:t>
      </w:r>
      <w:r w:rsidR="00EB1921">
        <w:t xml:space="preserve">necessary </w:t>
      </w:r>
      <w:proofErr w:type="spellStart"/>
      <w:r>
        <w:t>VersionOne</w:t>
      </w:r>
      <w:proofErr w:type="spellEnd"/>
      <w:r>
        <w:t xml:space="preserve"> </w:t>
      </w:r>
      <w:r w:rsidR="00EB1921">
        <w:t>fields</w:t>
      </w:r>
      <w:r>
        <w:t xml:space="preserve">. </w:t>
      </w:r>
    </w:p>
    <w:p w:rsidR="002848F9" w:rsidRDefault="002848F9" w:rsidP="002848F9">
      <w:r>
        <w:t>The following sections describe how to perform each of these steps.</w:t>
      </w:r>
    </w:p>
    <w:p w:rsidR="00EF664D" w:rsidRDefault="00EF664D" w:rsidP="00A35342">
      <w:pPr>
        <w:pStyle w:val="Heading2"/>
      </w:pPr>
      <w:r>
        <w:t>Add a Remote Site</w:t>
      </w:r>
    </w:p>
    <w:p w:rsidR="008D382F" w:rsidRDefault="00A35342" w:rsidP="00A35342">
      <w:r>
        <w:t xml:space="preserve">To access </w:t>
      </w:r>
      <w:proofErr w:type="spellStart"/>
      <w:r>
        <w:t>VersionOne</w:t>
      </w:r>
      <w:proofErr w:type="spellEnd"/>
      <w:r>
        <w:t xml:space="preserve"> from your Salesforce.com instance you need to add your </w:t>
      </w:r>
      <w:proofErr w:type="spellStart"/>
      <w:r>
        <w:t>VersionOne</w:t>
      </w:r>
      <w:proofErr w:type="spellEnd"/>
      <w:r>
        <w:t xml:space="preserve"> instance as a Remote Site.  </w:t>
      </w:r>
      <w:r w:rsidR="008D382F">
        <w:t xml:space="preserve">To </w:t>
      </w:r>
      <w:r w:rsidR="00C95F3E">
        <w:t xml:space="preserve">access </w:t>
      </w:r>
      <w:r w:rsidR="006D6A7B">
        <w:t xml:space="preserve">the </w:t>
      </w:r>
      <w:r w:rsidR="008D382F">
        <w:t xml:space="preserve">Remote </w:t>
      </w:r>
      <w:r w:rsidR="006D6A7B">
        <w:t>S</w:t>
      </w:r>
      <w:r w:rsidR="008D382F">
        <w:t>ite</w:t>
      </w:r>
      <w:r w:rsidR="006D6A7B">
        <w:t>s page</w:t>
      </w:r>
      <w:r w:rsidR="008D382F">
        <w:t>:</w:t>
      </w:r>
    </w:p>
    <w:p w:rsidR="008D382F" w:rsidRDefault="008D382F" w:rsidP="008D382F">
      <w:pPr>
        <w:pStyle w:val="ListParagraph"/>
        <w:numPr>
          <w:ilvl w:val="0"/>
          <w:numId w:val="1"/>
        </w:numPr>
      </w:pPr>
      <w:r>
        <w:t xml:space="preserve">Click </w:t>
      </w:r>
      <w:r w:rsidRPr="008D382F">
        <w:rPr>
          <w:b/>
        </w:rPr>
        <w:t>Setup</w:t>
      </w:r>
      <w:r>
        <w:t xml:space="preserve"> to access the </w:t>
      </w:r>
      <w:r w:rsidR="00A35342">
        <w:t>Personal Setup page</w:t>
      </w:r>
    </w:p>
    <w:p w:rsidR="00A35342" w:rsidRDefault="008D382F" w:rsidP="008D382F">
      <w:pPr>
        <w:pStyle w:val="ListParagraph"/>
        <w:numPr>
          <w:ilvl w:val="0"/>
          <w:numId w:val="1"/>
        </w:numPr>
      </w:pPr>
      <w:r>
        <w:t xml:space="preserve">Expand </w:t>
      </w:r>
      <w:r w:rsidRPr="008D382F">
        <w:rPr>
          <w:b/>
        </w:rPr>
        <w:t>Security Controls</w:t>
      </w:r>
      <w:r>
        <w:t>, which is located under Administration Setup</w:t>
      </w:r>
    </w:p>
    <w:p w:rsidR="008D382F" w:rsidRPr="008D382F" w:rsidRDefault="008D382F" w:rsidP="008D382F">
      <w:pPr>
        <w:pStyle w:val="ListParagraph"/>
        <w:numPr>
          <w:ilvl w:val="0"/>
          <w:numId w:val="1"/>
        </w:numPr>
      </w:pPr>
      <w:r>
        <w:t xml:space="preserve">Click </w:t>
      </w:r>
      <w:r w:rsidRPr="008D382F">
        <w:rPr>
          <w:b/>
        </w:rPr>
        <w:t>Remote Site Settings</w:t>
      </w:r>
    </w:p>
    <w:p w:rsidR="008D382F" w:rsidRDefault="008D382F" w:rsidP="008D382F">
      <w:pPr>
        <w:pStyle w:val="ListParagraph"/>
      </w:pPr>
      <w:r>
        <w:rPr>
          <w:noProof/>
        </w:rPr>
        <w:lastRenderedPageBreak/>
        <w:drawing>
          <wp:inline distT="0" distB="0" distL="0" distR="0">
            <wp:extent cx="5943600" cy="4213225"/>
            <wp:effectExtent l="19050" t="0" r="0" b="0"/>
            <wp:docPr id="1" name="Picture 0" descr="Salesforce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esforceSetup.png"/>
                    <pic:cNvPicPr/>
                  </pic:nvPicPr>
                  <pic:blipFill>
                    <a:blip r:embed="rId8" cstate="print"/>
                    <a:stretch>
                      <a:fillRect/>
                    </a:stretch>
                  </pic:blipFill>
                  <pic:spPr>
                    <a:xfrm>
                      <a:off x="0" y="0"/>
                      <a:ext cx="5943600" cy="4213225"/>
                    </a:xfrm>
                    <a:prstGeom prst="rect">
                      <a:avLst/>
                    </a:prstGeom>
                  </pic:spPr>
                </pic:pic>
              </a:graphicData>
            </a:graphic>
          </wp:inline>
        </w:drawing>
      </w:r>
    </w:p>
    <w:p w:rsidR="008D382F" w:rsidRDefault="008D382F" w:rsidP="008D382F">
      <w:r>
        <w:t xml:space="preserve">From this page, you need to click the </w:t>
      </w:r>
      <w:r w:rsidRPr="008D382F">
        <w:rPr>
          <w:b/>
        </w:rPr>
        <w:t>New Remote Site</w:t>
      </w:r>
      <w:r>
        <w:t xml:space="preserve"> button.  To add a Remote Site you need to provide the following information</w:t>
      </w:r>
    </w:p>
    <w:tbl>
      <w:tblPr>
        <w:tblStyle w:val="TableGrid"/>
        <w:tblW w:w="0" w:type="auto"/>
        <w:tblLook w:val="04A0"/>
      </w:tblPr>
      <w:tblGrid>
        <w:gridCol w:w="2554"/>
        <w:gridCol w:w="6360"/>
      </w:tblGrid>
      <w:tr w:rsidR="008D382F" w:rsidRPr="008D382F" w:rsidTr="00A716C0">
        <w:trPr>
          <w:cantSplit/>
          <w:tblHeader/>
        </w:trPr>
        <w:tc>
          <w:tcPr>
            <w:tcW w:w="2554" w:type="dxa"/>
            <w:shd w:val="clear" w:color="auto" w:fill="BFBFBF" w:themeFill="background1" w:themeFillShade="BF"/>
          </w:tcPr>
          <w:p w:rsidR="008D382F" w:rsidRPr="008D382F" w:rsidRDefault="008D382F" w:rsidP="00E403B1">
            <w:r>
              <w:t>Field Name</w:t>
            </w:r>
          </w:p>
        </w:tc>
        <w:tc>
          <w:tcPr>
            <w:tcW w:w="6360" w:type="dxa"/>
            <w:shd w:val="clear" w:color="auto" w:fill="BFBFBF" w:themeFill="background1" w:themeFillShade="BF"/>
          </w:tcPr>
          <w:p w:rsidR="008D382F" w:rsidRPr="008D382F" w:rsidRDefault="008D382F" w:rsidP="00E403B1">
            <w:r>
              <w:t>Description</w:t>
            </w:r>
          </w:p>
        </w:tc>
      </w:tr>
      <w:tr w:rsidR="008D382F" w:rsidRPr="008D382F" w:rsidTr="00A716C0">
        <w:tc>
          <w:tcPr>
            <w:tcW w:w="2554" w:type="dxa"/>
          </w:tcPr>
          <w:p w:rsidR="008D382F" w:rsidRPr="008D382F" w:rsidRDefault="008D382F" w:rsidP="00E403B1">
            <w:r w:rsidRPr="008D382F">
              <w:t>Remote Site Name</w:t>
            </w:r>
          </w:p>
        </w:tc>
        <w:tc>
          <w:tcPr>
            <w:tcW w:w="6360" w:type="dxa"/>
          </w:tcPr>
          <w:p w:rsidR="008D382F" w:rsidRPr="008D382F" w:rsidRDefault="008D382F" w:rsidP="00E403B1">
            <w:r w:rsidRPr="008D382F">
              <w:t xml:space="preserve">A descriptive name for the remote site.  </w:t>
            </w:r>
          </w:p>
        </w:tc>
      </w:tr>
      <w:tr w:rsidR="008D382F" w:rsidRPr="008D382F" w:rsidTr="00A716C0">
        <w:tc>
          <w:tcPr>
            <w:tcW w:w="2554" w:type="dxa"/>
          </w:tcPr>
          <w:p w:rsidR="008D382F" w:rsidRPr="008D382F" w:rsidRDefault="008D382F" w:rsidP="00E403B1">
            <w:r w:rsidRPr="008D382F">
              <w:t>Remote Site URL</w:t>
            </w:r>
          </w:p>
        </w:tc>
        <w:tc>
          <w:tcPr>
            <w:tcW w:w="6360" w:type="dxa"/>
          </w:tcPr>
          <w:p w:rsidR="008D382F" w:rsidRPr="008D382F" w:rsidRDefault="008D382F" w:rsidP="00E403B1">
            <w:r w:rsidRPr="008D382F">
              <w:t xml:space="preserve">The URL for your </w:t>
            </w:r>
            <w:proofErr w:type="spellStart"/>
            <w:r w:rsidRPr="008D382F">
              <w:t>VersionOne</w:t>
            </w:r>
            <w:proofErr w:type="spellEnd"/>
            <w:r w:rsidRPr="008D382F">
              <w:t xml:space="preserve"> instance, without any page reference.</w:t>
            </w:r>
          </w:p>
        </w:tc>
      </w:tr>
      <w:tr w:rsidR="00A716C0" w:rsidRPr="008D382F" w:rsidTr="00A716C0">
        <w:tc>
          <w:tcPr>
            <w:tcW w:w="2554" w:type="dxa"/>
          </w:tcPr>
          <w:p w:rsidR="00A716C0" w:rsidRPr="008D382F" w:rsidRDefault="00A716C0" w:rsidP="00E403B1">
            <w:r>
              <w:t>Disable Protocol Security</w:t>
            </w:r>
          </w:p>
        </w:tc>
        <w:tc>
          <w:tcPr>
            <w:tcW w:w="6360" w:type="dxa"/>
          </w:tcPr>
          <w:p w:rsidR="00A716C0" w:rsidRPr="008D382F" w:rsidRDefault="00A716C0" w:rsidP="00A716C0">
            <w:r>
              <w:t>Do not select this checkbox</w:t>
            </w:r>
          </w:p>
        </w:tc>
      </w:tr>
      <w:tr w:rsidR="00A716C0" w:rsidRPr="008D382F" w:rsidTr="00A716C0">
        <w:tc>
          <w:tcPr>
            <w:tcW w:w="2554" w:type="dxa"/>
          </w:tcPr>
          <w:p w:rsidR="00A716C0" w:rsidRDefault="00A716C0" w:rsidP="00E403B1">
            <w:r>
              <w:t>Description</w:t>
            </w:r>
          </w:p>
        </w:tc>
        <w:tc>
          <w:tcPr>
            <w:tcW w:w="6360" w:type="dxa"/>
          </w:tcPr>
          <w:p w:rsidR="00A716C0" w:rsidRDefault="00A716C0" w:rsidP="00E403B1">
            <w:r>
              <w:t xml:space="preserve">Optionally provide some descriptive text. </w:t>
            </w:r>
          </w:p>
        </w:tc>
      </w:tr>
      <w:tr w:rsidR="00A716C0" w:rsidRPr="008D382F" w:rsidTr="00A716C0">
        <w:tc>
          <w:tcPr>
            <w:tcW w:w="2554" w:type="dxa"/>
          </w:tcPr>
          <w:p w:rsidR="00A716C0" w:rsidRDefault="00A716C0" w:rsidP="00E403B1">
            <w:r>
              <w:t>Active</w:t>
            </w:r>
          </w:p>
        </w:tc>
        <w:tc>
          <w:tcPr>
            <w:tcW w:w="6360" w:type="dxa"/>
          </w:tcPr>
          <w:p w:rsidR="00A716C0" w:rsidRDefault="00A716C0" w:rsidP="00E403B1">
            <w:r>
              <w:t>Check this box</w:t>
            </w:r>
          </w:p>
        </w:tc>
      </w:tr>
    </w:tbl>
    <w:p w:rsidR="005525C0" w:rsidRDefault="005525C0" w:rsidP="008D382F"/>
    <w:p w:rsidR="008D382F" w:rsidRDefault="00A716C0" w:rsidP="008D382F">
      <w:r>
        <w:t xml:space="preserve">Once you’ve entered this information, click </w:t>
      </w:r>
      <w:r w:rsidRPr="00A716C0">
        <w:rPr>
          <w:b/>
        </w:rPr>
        <w:t>Save</w:t>
      </w:r>
      <w:r>
        <w:rPr>
          <w:b/>
        </w:rPr>
        <w:t xml:space="preserve"> </w:t>
      </w:r>
      <w:r>
        <w:t>to commit the changes.  T</w:t>
      </w:r>
      <w:r w:rsidR="008D382F">
        <w:t xml:space="preserve">he following image contains an example of </w:t>
      </w:r>
      <w:r w:rsidR="002B66B4">
        <w:t xml:space="preserve">a </w:t>
      </w:r>
      <w:proofErr w:type="spellStart"/>
      <w:r w:rsidR="002B66B4">
        <w:t>VersionOne</w:t>
      </w:r>
      <w:proofErr w:type="spellEnd"/>
      <w:r w:rsidR="002B66B4">
        <w:t xml:space="preserve"> Remote Site.</w:t>
      </w:r>
    </w:p>
    <w:p w:rsidR="008D382F" w:rsidRDefault="008D382F" w:rsidP="008D382F">
      <w:r>
        <w:rPr>
          <w:noProof/>
        </w:rPr>
        <w:lastRenderedPageBreak/>
        <w:drawing>
          <wp:inline distT="0" distB="0" distL="0" distR="0">
            <wp:extent cx="5943600" cy="4198620"/>
            <wp:effectExtent l="19050" t="0" r="0" b="0"/>
            <wp:docPr id="2" name="Picture 1" descr="Remote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Sites.png"/>
                    <pic:cNvPicPr/>
                  </pic:nvPicPr>
                  <pic:blipFill>
                    <a:blip r:embed="rId9" cstate="print"/>
                    <a:stretch>
                      <a:fillRect/>
                    </a:stretch>
                  </pic:blipFill>
                  <pic:spPr>
                    <a:xfrm>
                      <a:off x="0" y="0"/>
                      <a:ext cx="5943600" cy="4198620"/>
                    </a:xfrm>
                    <a:prstGeom prst="rect">
                      <a:avLst/>
                    </a:prstGeom>
                  </pic:spPr>
                </pic:pic>
              </a:graphicData>
            </a:graphic>
          </wp:inline>
        </w:drawing>
      </w:r>
    </w:p>
    <w:p w:rsidR="0049073A" w:rsidRDefault="0049073A">
      <w:pPr>
        <w:rPr>
          <w:rFonts w:asciiTheme="majorHAnsi" w:eastAsiaTheme="majorEastAsia" w:hAnsiTheme="majorHAnsi" w:cstheme="majorBidi"/>
          <w:b/>
          <w:bCs/>
          <w:color w:val="4F81BD" w:themeColor="accent1"/>
          <w:sz w:val="26"/>
          <w:szCs w:val="26"/>
        </w:rPr>
      </w:pPr>
      <w:r>
        <w:br w:type="page"/>
      </w:r>
    </w:p>
    <w:p w:rsidR="00EF664D" w:rsidRDefault="00EF664D" w:rsidP="00A35342">
      <w:pPr>
        <w:pStyle w:val="Heading2"/>
      </w:pPr>
      <w:proofErr w:type="spellStart"/>
      <w:r>
        <w:lastRenderedPageBreak/>
        <w:t>VersionOne</w:t>
      </w:r>
      <w:proofErr w:type="spellEnd"/>
      <w:r>
        <w:t xml:space="preserve"> Configuration</w:t>
      </w:r>
    </w:p>
    <w:p w:rsidR="0049073A" w:rsidRDefault="0049073A" w:rsidP="0049073A">
      <w:r>
        <w:t xml:space="preserve">The </w:t>
      </w:r>
      <w:proofErr w:type="spellStart"/>
      <w:r>
        <w:t>VersionOne</w:t>
      </w:r>
      <w:proofErr w:type="spellEnd"/>
      <w:r>
        <w:t xml:space="preserve"> configuration parameters are located in the </w:t>
      </w:r>
      <w:proofErr w:type="spellStart"/>
      <w:r>
        <w:t>VersionOne</w:t>
      </w:r>
      <w:proofErr w:type="spellEnd"/>
      <w:r>
        <w:t xml:space="preserve"> Settings tab.  This tab is accessible from the All Tabs button. </w:t>
      </w:r>
    </w:p>
    <w:p w:rsidR="0049073A" w:rsidRDefault="0049073A" w:rsidP="0049073A">
      <w:r>
        <w:rPr>
          <w:noProof/>
        </w:rPr>
        <w:drawing>
          <wp:inline distT="0" distB="0" distL="0" distR="0">
            <wp:extent cx="5943600" cy="3404870"/>
            <wp:effectExtent l="19050" t="0" r="0" b="0"/>
            <wp:docPr id="4" name="Picture 3" descr="Al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Tabs.png"/>
                    <pic:cNvPicPr/>
                  </pic:nvPicPr>
                  <pic:blipFill>
                    <a:blip r:embed="rId10" cstate="print"/>
                    <a:stretch>
                      <a:fillRect/>
                    </a:stretch>
                  </pic:blipFill>
                  <pic:spPr>
                    <a:xfrm>
                      <a:off x="0" y="0"/>
                      <a:ext cx="5943600" cy="3404870"/>
                    </a:xfrm>
                    <a:prstGeom prst="rect">
                      <a:avLst/>
                    </a:prstGeom>
                  </pic:spPr>
                </pic:pic>
              </a:graphicData>
            </a:graphic>
          </wp:inline>
        </w:drawing>
      </w:r>
    </w:p>
    <w:p w:rsidR="00C83BE7" w:rsidRDefault="00C83BE7" w:rsidP="0049073A">
      <w:r>
        <w:t xml:space="preserve">On the </w:t>
      </w:r>
      <w:proofErr w:type="spellStart"/>
      <w:r>
        <w:t>VersionOne</w:t>
      </w:r>
      <w:proofErr w:type="spellEnd"/>
      <w:r>
        <w:t xml:space="preserve"> Settings tab you must first provide the following information</w:t>
      </w:r>
    </w:p>
    <w:tbl>
      <w:tblPr>
        <w:tblStyle w:val="TableGrid"/>
        <w:tblW w:w="0" w:type="auto"/>
        <w:tblLook w:val="04A0"/>
      </w:tblPr>
      <w:tblGrid>
        <w:gridCol w:w="2554"/>
        <w:gridCol w:w="6360"/>
      </w:tblGrid>
      <w:tr w:rsidR="00C83BE7" w:rsidRPr="008D382F" w:rsidTr="003B2C2B">
        <w:trPr>
          <w:cantSplit/>
          <w:tblHeader/>
        </w:trPr>
        <w:tc>
          <w:tcPr>
            <w:tcW w:w="2554" w:type="dxa"/>
            <w:shd w:val="clear" w:color="auto" w:fill="BFBFBF" w:themeFill="background1" w:themeFillShade="BF"/>
          </w:tcPr>
          <w:p w:rsidR="00C83BE7" w:rsidRPr="008D382F" w:rsidRDefault="00C83BE7" w:rsidP="003B2C2B">
            <w:r>
              <w:t>Field Name</w:t>
            </w:r>
          </w:p>
        </w:tc>
        <w:tc>
          <w:tcPr>
            <w:tcW w:w="6360" w:type="dxa"/>
            <w:shd w:val="clear" w:color="auto" w:fill="BFBFBF" w:themeFill="background1" w:themeFillShade="BF"/>
          </w:tcPr>
          <w:p w:rsidR="00C83BE7" w:rsidRPr="008D382F" w:rsidRDefault="00C83BE7" w:rsidP="003B2C2B">
            <w:r>
              <w:t>Description</w:t>
            </w:r>
          </w:p>
        </w:tc>
      </w:tr>
      <w:tr w:rsidR="00C83BE7" w:rsidRPr="008D382F" w:rsidTr="003B2C2B">
        <w:tc>
          <w:tcPr>
            <w:tcW w:w="2554" w:type="dxa"/>
          </w:tcPr>
          <w:p w:rsidR="00C83BE7" w:rsidRPr="008D382F" w:rsidRDefault="00C83BE7" w:rsidP="003B2C2B">
            <w:r>
              <w:t xml:space="preserve">URL to </w:t>
            </w:r>
            <w:proofErr w:type="spellStart"/>
            <w:r>
              <w:t>VersionOne</w:t>
            </w:r>
            <w:proofErr w:type="spellEnd"/>
          </w:p>
        </w:tc>
        <w:tc>
          <w:tcPr>
            <w:tcW w:w="6360" w:type="dxa"/>
          </w:tcPr>
          <w:p w:rsidR="00C83BE7" w:rsidRPr="008D382F" w:rsidRDefault="00C83BE7" w:rsidP="003B2C2B">
            <w:r w:rsidRPr="008D382F">
              <w:t xml:space="preserve">The URL for your </w:t>
            </w:r>
            <w:proofErr w:type="spellStart"/>
            <w:r w:rsidRPr="008D382F">
              <w:t>VersionOne</w:t>
            </w:r>
            <w:proofErr w:type="spellEnd"/>
            <w:r w:rsidRPr="008D382F">
              <w:t xml:space="preserve"> instance, without any page reference.</w:t>
            </w:r>
          </w:p>
        </w:tc>
      </w:tr>
      <w:tr w:rsidR="00C83BE7" w:rsidRPr="008D382F" w:rsidTr="003B2C2B">
        <w:tc>
          <w:tcPr>
            <w:tcW w:w="2554" w:type="dxa"/>
          </w:tcPr>
          <w:p w:rsidR="00C83BE7" w:rsidRPr="008D382F" w:rsidRDefault="00C83BE7" w:rsidP="003B2C2B">
            <w:r>
              <w:t>Username</w:t>
            </w:r>
          </w:p>
        </w:tc>
        <w:tc>
          <w:tcPr>
            <w:tcW w:w="6360" w:type="dxa"/>
          </w:tcPr>
          <w:p w:rsidR="00C83BE7" w:rsidRPr="008D382F" w:rsidRDefault="00C83BE7" w:rsidP="00C83BE7">
            <w:r>
              <w:t xml:space="preserve">Username for a valid </w:t>
            </w:r>
            <w:proofErr w:type="spellStart"/>
            <w:r>
              <w:t>VersionOne</w:t>
            </w:r>
            <w:proofErr w:type="spellEnd"/>
            <w:r>
              <w:t xml:space="preserve"> </w:t>
            </w:r>
            <w:r w:rsidR="006E4C6A">
              <w:t xml:space="preserve">member </w:t>
            </w:r>
            <w:r>
              <w:t xml:space="preserve">with access to the </w:t>
            </w:r>
            <w:proofErr w:type="spellStart"/>
            <w:r>
              <w:t>VersionOne</w:t>
            </w:r>
            <w:proofErr w:type="spellEnd"/>
            <w:r>
              <w:t xml:space="preserve"> projects where you want to create Defects.</w:t>
            </w:r>
          </w:p>
        </w:tc>
      </w:tr>
      <w:tr w:rsidR="00C83BE7" w:rsidRPr="008D382F" w:rsidTr="003B2C2B">
        <w:tc>
          <w:tcPr>
            <w:tcW w:w="2554" w:type="dxa"/>
          </w:tcPr>
          <w:p w:rsidR="00C83BE7" w:rsidRPr="008D382F" w:rsidRDefault="00C83BE7" w:rsidP="003B2C2B">
            <w:r>
              <w:t>Password</w:t>
            </w:r>
          </w:p>
        </w:tc>
        <w:tc>
          <w:tcPr>
            <w:tcW w:w="6360" w:type="dxa"/>
          </w:tcPr>
          <w:p w:rsidR="00C83BE7" w:rsidRPr="008D382F" w:rsidRDefault="00C83BE7" w:rsidP="003B2C2B">
            <w:r>
              <w:t>Password for specified user</w:t>
            </w:r>
          </w:p>
        </w:tc>
      </w:tr>
      <w:tr w:rsidR="00C83BE7" w:rsidRPr="008D382F" w:rsidTr="003B2C2B">
        <w:tc>
          <w:tcPr>
            <w:tcW w:w="2554" w:type="dxa"/>
          </w:tcPr>
          <w:p w:rsidR="00C83BE7" w:rsidRDefault="00C83BE7" w:rsidP="003B2C2B">
            <w:r>
              <w:t>Source</w:t>
            </w:r>
          </w:p>
        </w:tc>
        <w:tc>
          <w:tcPr>
            <w:tcW w:w="6360" w:type="dxa"/>
          </w:tcPr>
          <w:p w:rsidR="00C83BE7" w:rsidRDefault="002C696F" w:rsidP="002C696F">
            <w:r>
              <w:t xml:space="preserve">The Source list value you entered in </w:t>
            </w:r>
            <w:proofErr w:type="spellStart"/>
            <w:r>
              <w:t>VersionOne</w:t>
            </w:r>
            <w:proofErr w:type="spellEnd"/>
            <w:r>
              <w:t xml:space="preserve">.  By default this should be </w:t>
            </w:r>
            <w:proofErr w:type="spellStart"/>
            <w:r>
              <w:t>Salesforce</w:t>
            </w:r>
            <w:proofErr w:type="spellEnd"/>
          </w:p>
        </w:tc>
      </w:tr>
    </w:tbl>
    <w:p w:rsidR="00C83BE7" w:rsidRDefault="00C83BE7" w:rsidP="0049073A"/>
    <w:p w:rsidR="00AB1495" w:rsidRPr="0049073A" w:rsidRDefault="002C696F" w:rsidP="00AB1495">
      <w:r>
        <w:t xml:space="preserve">After you enter this information, click </w:t>
      </w:r>
      <w:r w:rsidRPr="002C696F">
        <w:rPr>
          <w:b/>
        </w:rPr>
        <w:t>Test Settings</w:t>
      </w:r>
      <w:r>
        <w:t xml:space="preserve"> to verify that the parameters entered are valid. </w:t>
      </w:r>
      <w:r w:rsidR="00034340">
        <w:t xml:space="preserve">The following image illustrates a Salesforce.com instance with valid </w:t>
      </w:r>
      <w:proofErr w:type="spellStart"/>
      <w:r w:rsidR="00034340">
        <w:t>VersionOne</w:t>
      </w:r>
      <w:proofErr w:type="spellEnd"/>
      <w:r w:rsidR="00034340">
        <w:t xml:space="preserve"> parameters.</w:t>
      </w:r>
    </w:p>
    <w:p w:rsidR="00AB1495" w:rsidRDefault="00AB1495" w:rsidP="0049073A">
      <w:r>
        <w:rPr>
          <w:noProof/>
        </w:rPr>
        <w:lastRenderedPageBreak/>
        <w:drawing>
          <wp:inline distT="0" distB="0" distL="0" distR="0">
            <wp:extent cx="5943148" cy="2726690"/>
            <wp:effectExtent l="19050" t="0" r="452" b="0"/>
            <wp:docPr id="5" name="Picture 4" descr="Val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Settings.png"/>
                    <pic:cNvPicPr/>
                  </pic:nvPicPr>
                  <pic:blipFill>
                    <a:blip r:embed="rId11" cstate="print"/>
                    <a:stretch>
                      <a:fillRect/>
                    </a:stretch>
                  </pic:blipFill>
                  <pic:spPr>
                    <a:xfrm>
                      <a:off x="0" y="0"/>
                      <a:ext cx="5943148" cy="2726690"/>
                    </a:xfrm>
                    <a:prstGeom prst="rect">
                      <a:avLst/>
                    </a:prstGeom>
                  </pic:spPr>
                </pic:pic>
              </a:graphicData>
            </a:graphic>
          </wp:inline>
        </w:drawing>
      </w:r>
    </w:p>
    <w:p w:rsidR="00AB1495" w:rsidRDefault="00D74E34" w:rsidP="0049073A">
      <w:pPr>
        <w:rPr>
          <w:b/>
        </w:rPr>
      </w:pPr>
      <w:r>
        <w:t xml:space="preserve">Once Salesforce.com indicates that the settings are valid (above image), click </w:t>
      </w:r>
      <w:r w:rsidRPr="00AB1495">
        <w:rPr>
          <w:b/>
        </w:rPr>
        <w:t>Save</w:t>
      </w:r>
      <w:r w:rsidR="005B6F9F">
        <w:rPr>
          <w:b/>
        </w:rPr>
        <w:t xml:space="preserve"> </w:t>
      </w:r>
      <w:r w:rsidR="00840196">
        <w:rPr>
          <w:b/>
        </w:rPr>
        <w:t>S</w:t>
      </w:r>
      <w:r w:rsidR="005B6F9F">
        <w:rPr>
          <w:b/>
        </w:rPr>
        <w:t>ettings</w:t>
      </w:r>
      <w:r>
        <w:rPr>
          <w:b/>
        </w:rPr>
        <w:t xml:space="preserve">. </w:t>
      </w:r>
    </w:p>
    <w:p w:rsidR="002D7E9F" w:rsidRDefault="002D7E9F" w:rsidP="0049073A">
      <w:r w:rsidRPr="002D7E9F">
        <w:t xml:space="preserve">After </w:t>
      </w:r>
      <w:r w:rsidR="00B75474">
        <w:t>saving</w:t>
      </w:r>
      <w:r>
        <w:t xml:space="preserve">, you are </w:t>
      </w:r>
      <w:r w:rsidR="00612F4F">
        <w:t xml:space="preserve">allowed to specify where Defects are created in </w:t>
      </w:r>
      <w:proofErr w:type="spellStart"/>
      <w:r w:rsidR="00612F4F">
        <w:t>VersionOne</w:t>
      </w:r>
      <w:proofErr w:type="spellEnd"/>
      <w:r w:rsidR="00612F4F">
        <w:t xml:space="preserve">.  </w:t>
      </w:r>
    </w:p>
    <w:p w:rsidR="00E76929" w:rsidRDefault="00E76929" w:rsidP="0049073A">
      <w:r>
        <w:rPr>
          <w:noProof/>
        </w:rPr>
        <w:drawing>
          <wp:inline distT="0" distB="0" distL="0" distR="0">
            <wp:extent cx="5943600" cy="4145280"/>
            <wp:effectExtent l="19050" t="0" r="0" b="0"/>
            <wp:docPr id="6" name="Picture 5" descr="VersionOne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OneSettings.png"/>
                    <pic:cNvPicPr/>
                  </pic:nvPicPr>
                  <pic:blipFill>
                    <a:blip r:embed="rId12" cstate="print"/>
                    <a:stretch>
                      <a:fillRect/>
                    </a:stretch>
                  </pic:blipFill>
                  <pic:spPr>
                    <a:xfrm>
                      <a:off x="0" y="0"/>
                      <a:ext cx="5943600" cy="4145280"/>
                    </a:xfrm>
                    <a:prstGeom prst="rect">
                      <a:avLst/>
                    </a:prstGeom>
                  </pic:spPr>
                </pic:pic>
              </a:graphicData>
            </a:graphic>
          </wp:inline>
        </w:drawing>
      </w:r>
    </w:p>
    <w:p w:rsidR="0004014A" w:rsidRDefault="00CC3948" w:rsidP="0049073A">
      <w:proofErr w:type="spellStart"/>
      <w:r>
        <w:t>VersionOne</w:t>
      </w:r>
      <w:proofErr w:type="spellEnd"/>
      <w:r>
        <w:t xml:space="preserve"> Defects are created </w:t>
      </w:r>
      <w:r w:rsidR="00035E50">
        <w:t xml:space="preserve">in </w:t>
      </w:r>
      <w:proofErr w:type="spellStart"/>
      <w:r w:rsidR="00035E50">
        <w:t>VersionOne</w:t>
      </w:r>
      <w:proofErr w:type="spellEnd"/>
      <w:r w:rsidR="00035E50">
        <w:t xml:space="preserve"> Projects </w:t>
      </w:r>
      <w:r>
        <w:t xml:space="preserve">based on </w:t>
      </w:r>
      <w:proofErr w:type="spellStart"/>
      <w:r>
        <w:t>Salesforce</w:t>
      </w:r>
      <w:proofErr w:type="spellEnd"/>
      <w:r>
        <w:t xml:space="preserve"> product codes.  </w:t>
      </w:r>
      <w:r w:rsidR="00035E50">
        <w:t xml:space="preserve">The first entry in the list is the Default Mapping, which is used when a </w:t>
      </w:r>
      <w:proofErr w:type="spellStart"/>
      <w:r w:rsidR="00035E50">
        <w:t>Salesforce</w:t>
      </w:r>
      <w:proofErr w:type="spellEnd"/>
      <w:r w:rsidR="00035E50">
        <w:t xml:space="preserve"> Product Code cannot be found </w:t>
      </w:r>
      <w:r w:rsidR="00035E50">
        <w:lastRenderedPageBreak/>
        <w:t xml:space="preserve">in the list, or if the Product Code field is left blank.  You cannot remove this entry, but you can choose which </w:t>
      </w:r>
      <w:proofErr w:type="spellStart"/>
      <w:r w:rsidR="00035E50">
        <w:t>VersionOne</w:t>
      </w:r>
      <w:proofErr w:type="spellEnd"/>
      <w:r w:rsidR="00035E50">
        <w:t xml:space="preserve"> Project is used.    </w:t>
      </w:r>
      <w:r w:rsidR="0004014A">
        <w:t xml:space="preserve">If you want to have all defects from </w:t>
      </w:r>
      <w:proofErr w:type="spellStart"/>
      <w:r w:rsidR="0004014A">
        <w:t>Salesforce</w:t>
      </w:r>
      <w:proofErr w:type="spellEnd"/>
      <w:r w:rsidR="0004014A">
        <w:t xml:space="preserve"> go into a single project in </w:t>
      </w:r>
      <w:proofErr w:type="spellStart"/>
      <w:r w:rsidR="0004014A">
        <w:t>VersionOne</w:t>
      </w:r>
      <w:proofErr w:type="spellEnd"/>
      <w:r w:rsidR="0004014A">
        <w:t xml:space="preserve">, you would not need to create any additional mappings.  </w:t>
      </w:r>
      <w:r w:rsidR="006B0557" w:rsidRPr="00560A46">
        <w:rPr>
          <w:rStyle w:val="Emphasis"/>
        </w:rPr>
        <w:t xml:space="preserve">Note: </w:t>
      </w:r>
      <w:r w:rsidR="0004014A" w:rsidRPr="00560A46">
        <w:rPr>
          <w:rStyle w:val="Emphasis"/>
        </w:rPr>
        <w:t>Using a single mapping is beneficial for initial testing</w:t>
      </w:r>
      <w:r w:rsidR="006B67A4" w:rsidRPr="00560A46">
        <w:rPr>
          <w:rStyle w:val="Emphasis"/>
        </w:rPr>
        <w:t xml:space="preserve"> because it limits where you need to look when creating defects.</w:t>
      </w:r>
    </w:p>
    <w:p w:rsidR="00035E50" w:rsidRDefault="00035E50" w:rsidP="0049073A">
      <w:r>
        <w:t>To add a new mapping</w:t>
      </w:r>
    </w:p>
    <w:p w:rsidR="004E7F13" w:rsidRDefault="00035E50" w:rsidP="00132B93">
      <w:pPr>
        <w:pStyle w:val="ListParagraph"/>
        <w:numPr>
          <w:ilvl w:val="0"/>
          <w:numId w:val="5"/>
        </w:numPr>
      </w:pPr>
      <w:r>
        <w:t xml:space="preserve">Select a </w:t>
      </w:r>
      <w:proofErr w:type="spellStart"/>
      <w:r>
        <w:t>Salesforce</w:t>
      </w:r>
      <w:proofErr w:type="spellEnd"/>
      <w:r>
        <w:t xml:space="preserve"> Product Code</w:t>
      </w:r>
    </w:p>
    <w:p w:rsidR="00035E50" w:rsidRDefault="00035E50" w:rsidP="00132B93">
      <w:pPr>
        <w:pStyle w:val="ListParagraph"/>
        <w:numPr>
          <w:ilvl w:val="0"/>
          <w:numId w:val="5"/>
        </w:numPr>
      </w:pPr>
      <w:r>
        <w:t xml:space="preserve">Select the desired </w:t>
      </w:r>
      <w:proofErr w:type="spellStart"/>
      <w:r>
        <w:t>VersionOne</w:t>
      </w:r>
      <w:proofErr w:type="spellEnd"/>
      <w:r>
        <w:t xml:space="preserve"> Project</w:t>
      </w:r>
    </w:p>
    <w:p w:rsidR="00035E50" w:rsidRDefault="00035E50" w:rsidP="00132B93">
      <w:pPr>
        <w:pStyle w:val="ListParagraph"/>
        <w:numPr>
          <w:ilvl w:val="0"/>
          <w:numId w:val="5"/>
        </w:numPr>
      </w:pPr>
      <w:r>
        <w:t xml:space="preserve">Click </w:t>
      </w:r>
      <w:r w:rsidRPr="00035E50">
        <w:rPr>
          <w:b/>
        </w:rPr>
        <w:t>Add</w:t>
      </w:r>
    </w:p>
    <w:p w:rsidR="004E7F13" w:rsidRDefault="00EE2414" w:rsidP="0049073A">
      <w:r>
        <w:t xml:space="preserve">Once an entry has been added you can update the entry by making the desired change and clicking </w:t>
      </w:r>
      <w:r w:rsidRPr="00EE2414">
        <w:rPr>
          <w:b/>
        </w:rPr>
        <w:t>Update</w:t>
      </w:r>
      <w:r>
        <w:t xml:space="preserve"> </w:t>
      </w:r>
      <w:r w:rsidR="00404EEB">
        <w:t xml:space="preserve">on the desired row.  You </w:t>
      </w:r>
      <w:r>
        <w:t xml:space="preserve">may </w:t>
      </w:r>
      <w:r w:rsidR="00404EEB">
        <w:t xml:space="preserve">also </w:t>
      </w:r>
      <w:r>
        <w:t xml:space="preserve">remove </w:t>
      </w:r>
      <w:r w:rsidR="00404EEB">
        <w:t xml:space="preserve">an entry by </w:t>
      </w:r>
      <w:r>
        <w:t xml:space="preserve">clicking </w:t>
      </w:r>
      <w:r w:rsidRPr="00EE2414">
        <w:rPr>
          <w:b/>
        </w:rPr>
        <w:t>Remove</w:t>
      </w:r>
      <w:r w:rsidR="00404EEB">
        <w:t xml:space="preserve"> on the desired row.</w:t>
      </w:r>
    </w:p>
    <w:p w:rsidR="00C63D28" w:rsidRDefault="00C63D28" w:rsidP="00C63D28">
      <w:pPr>
        <w:pStyle w:val="Heading2"/>
      </w:pPr>
      <w:r>
        <w:t>Case Layout</w:t>
      </w:r>
    </w:p>
    <w:p w:rsidR="00C63D28" w:rsidRDefault="008F5371" w:rsidP="00EF664D">
      <w:r>
        <w:t>The final step in configuring your Salesforce.com instance is to make the Case</w:t>
      </w:r>
      <w:r w:rsidR="009B3F21">
        <w:t xml:space="preserve"> </w:t>
      </w:r>
      <w:r>
        <w:t xml:space="preserve">Connect fields available to your </w:t>
      </w:r>
      <w:proofErr w:type="spellStart"/>
      <w:r>
        <w:t>Salesforce</w:t>
      </w:r>
      <w:proofErr w:type="spellEnd"/>
      <w:r>
        <w:t xml:space="preserve"> users.  </w:t>
      </w:r>
      <w:r w:rsidR="00C174F2">
        <w:t xml:space="preserve">To modify the Case </w:t>
      </w:r>
      <w:r w:rsidR="007F1799">
        <w:t>Layout</w:t>
      </w:r>
    </w:p>
    <w:p w:rsidR="007F1799" w:rsidRDefault="007F1799" w:rsidP="00796645">
      <w:pPr>
        <w:pStyle w:val="ListParagraph"/>
        <w:numPr>
          <w:ilvl w:val="0"/>
          <w:numId w:val="6"/>
        </w:numPr>
      </w:pPr>
      <w:r>
        <w:t xml:space="preserve">Click </w:t>
      </w:r>
      <w:r w:rsidRPr="00A816D6">
        <w:rPr>
          <w:b/>
        </w:rPr>
        <w:t>Setup</w:t>
      </w:r>
    </w:p>
    <w:p w:rsidR="007F1799" w:rsidRDefault="007F1799" w:rsidP="00796645">
      <w:pPr>
        <w:pStyle w:val="ListParagraph"/>
        <w:numPr>
          <w:ilvl w:val="0"/>
          <w:numId w:val="6"/>
        </w:numPr>
      </w:pPr>
      <w:r>
        <w:t xml:space="preserve">Expand </w:t>
      </w:r>
      <w:r w:rsidR="00796645">
        <w:t>Customize, located under App Setup</w:t>
      </w:r>
    </w:p>
    <w:p w:rsidR="007F1799" w:rsidRDefault="007F1799" w:rsidP="00796645">
      <w:pPr>
        <w:pStyle w:val="ListParagraph"/>
        <w:numPr>
          <w:ilvl w:val="0"/>
          <w:numId w:val="6"/>
        </w:numPr>
      </w:pPr>
      <w:r>
        <w:t>Expand</w:t>
      </w:r>
      <w:r w:rsidR="00AA56CF">
        <w:t xml:space="preserve"> Cases</w:t>
      </w:r>
    </w:p>
    <w:p w:rsidR="00AA56CF" w:rsidRDefault="00AA56CF" w:rsidP="00796645">
      <w:pPr>
        <w:pStyle w:val="ListParagraph"/>
        <w:numPr>
          <w:ilvl w:val="0"/>
          <w:numId w:val="6"/>
        </w:numPr>
      </w:pPr>
      <w:r>
        <w:t xml:space="preserve">Click on </w:t>
      </w:r>
      <w:r w:rsidRPr="00A816D6">
        <w:rPr>
          <w:b/>
        </w:rPr>
        <w:t>Page Layouts</w:t>
      </w:r>
    </w:p>
    <w:p w:rsidR="001A5713" w:rsidRDefault="001A5713" w:rsidP="001A5713">
      <w:pPr>
        <w:ind w:left="360"/>
      </w:pPr>
      <w:r>
        <w:rPr>
          <w:noProof/>
        </w:rPr>
        <w:lastRenderedPageBreak/>
        <w:drawing>
          <wp:inline distT="0" distB="0" distL="0" distR="0">
            <wp:extent cx="5943600" cy="4090670"/>
            <wp:effectExtent l="19050" t="0" r="0" b="0"/>
            <wp:docPr id="9" name="Picture 8" descr="PageLayout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LayoutNavigation.png"/>
                    <pic:cNvPicPr/>
                  </pic:nvPicPr>
                  <pic:blipFill>
                    <a:blip r:embed="rId13" cstate="print"/>
                    <a:stretch>
                      <a:fillRect/>
                    </a:stretch>
                  </pic:blipFill>
                  <pic:spPr>
                    <a:xfrm>
                      <a:off x="0" y="0"/>
                      <a:ext cx="5943600" cy="4090670"/>
                    </a:xfrm>
                    <a:prstGeom prst="rect">
                      <a:avLst/>
                    </a:prstGeom>
                  </pic:spPr>
                </pic:pic>
              </a:graphicData>
            </a:graphic>
          </wp:inline>
        </w:drawing>
      </w:r>
    </w:p>
    <w:p w:rsidR="003137C2" w:rsidRDefault="00D12EDB" w:rsidP="00935E83">
      <w:r>
        <w:t xml:space="preserve">On the </w:t>
      </w:r>
      <w:r w:rsidR="00B801EC">
        <w:t xml:space="preserve">Case </w:t>
      </w:r>
      <w:r>
        <w:t xml:space="preserve">Page Layout </w:t>
      </w:r>
      <w:r w:rsidR="00693DB4">
        <w:t xml:space="preserve">page you will </w:t>
      </w:r>
      <w:r w:rsidR="00B801EC">
        <w:t xml:space="preserve">find </w:t>
      </w:r>
      <w:r w:rsidR="00693DB4">
        <w:t xml:space="preserve">a </w:t>
      </w:r>
      <w:r w:rsidR="00B801EC">
        <w:t>l</w:t>
      </w:r>
      <w:r w:rsidR="00693DB4">
        <w:t>ayout with the name “Case (</w:t>
      </w:r>
      <w:proofErr w:type="spellStart"/>
      <w:r w:rsidR="00693DB4">
        <w:t>VersionOne</w:t>
      </w:r>
      <w:proofErr w:type="spellEnd"/>
      <w:r w:rsidR="00693DB4">
        <w:t>) Layout</w:t>
      </w:r>
      <w:r w:rsidR="00E605A4">
        <w:t>”</w:t>
      </w:r>
      <w:r w:rsidR="00693DB4">
        <w:t xml:space="preserve">.  </w:t>
      </w:r>
    </w:p>
    <w:p w:rsidR="00D12EDB" w:rsidRDefault="00D12EDB" w:rsidP="00935E83">
      <w:r>
        <w:rPr>
          <w:noProof/>
        </w:rPr>
        <w:lastRenderedPageBreak/>
        <w:drawing>
          <wp:inline distT="0" distB="0" distL="0" distR="0">
            <wp:extent cx="5943326" cy="4203700"/>
            <wp:effectExtent l="19050" t="0" r="274" b="0"/>
            <wp:docPr id="10" name="Picture 9" descr="PageLayo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Layouts.png"/>
                    <pic:cNvPicPr/>
                  </pic:nvPicPr>
                  <pic:blipFill>
                    <a:blip r:embed="rId14" cstate="print"/>
                    <a:stretch>
                      <a:fillRect/>
                    </a:stretch>
                  </pic:blipFill>
                  <pic:spPr>
                    <a:xfrm>
                      <a:off x="0" y="0"/>
                      <a:ext cx="5943326" cy="4203700"/>
                    </a:xfrm>
                    <a:prstGeom prst="rect">
                      <a:avLst/>
                    </a:prstGeom>
                  </pic:spPr>
                </pic:pic>
              </a:graphicData>
            </a:graphic>
          </wp:inline>
        </w:drawing>
      </w:r>
    </w:p>
    <w:p w:rsidR="00D22A8C" w:rsidRDefault="00D22A8C" w:rsidP="00935E83">
      <w:r>
        <w:t xml:space="preserve">This </w:t>
      </w:r>
      <w:r w:rsidR="003A4C52">
        <w:t>l</w:t>
      </w:r>
      <w:r>
        <w:t>ayout contains all of the Case Connect fields</w:t>
      </w:r>
      <w:r w:rsidR="000F5374">
        <w:t>, but i</w:t>
      </w:r>
      <w:r w:rsidR="003A4C52">
        <w:t xml:space="preserve">t </w:t>
      </w:r>
      <w:r w:rsidR="003A4C52" w:rsidRPr="00C8783A">
        <w:rPr>
          <w:u w:val="single"/>
        </w:rPr>
        <w:t>does not</w:t>
      </w:r>
      <w:r w:rsidR="003A4C52">
        <w:t xml:space="preserve"> contain any </w:t>
      </w:r>
      <w:r w:rsidR="0026777F">
        <w:t xml:space="preserve">Case Page Layout </w:t>
      </w:r>
      <w:r w:rsidR="003A4C52">
        <w:t xml:space="preserve">customization you may already have in your environment.  </w:t>
      </w:r>
      <w:r w:rsidR="00505E2A">
        <w:t xml:space="preserve">It is included in the Case Connect package for testing and as a model if you need to add the Case Connect fields to an existing Case Layout.  If you have not customized your existing Salesforce.com Case Layout, you may find that replacing it with this layout is satisfactory.  </w:t>
      </w:r>
      <w:r w:rsidR="00935E83">
        <w:t>Detail instructions for replacing a Case layout are found in the Salesforce.com Help system.  In short you need to:</w:t>
      </w:r>
    </w:p>
    <w:p w:rsidR="00935E83" w:rsidRDefault="00935E83" w:rsidP="00563194">
      <w:pPr>
        <w:pStyle w:val="ListParagraph"/>
        <w:numPr>
          <w:ilvl w:val="0"/>
          <w:numId w:val="8"/>
        </w:numPr>
      </w:pPr>
      <w:r>
        <w:t xml:space="preserve">Click </w:t>
      </w:r>
      <w:r w:rsidRPr="00563194">
        <w:rPr>
          <w:b/>
        </w:rPr>
        <w:t>Page Layout Assignment</w:t>
      </w:r>
    </w:p>
    <w:p w:rsidR="00563194" w:rsidRDefault="00563194" w:rsidP="00563194">
      <w:pPr>
        <w:pStyle w:val="ListParagraph"/>
        <w:numPr>
          <w:ilvl w:val="0"/>
          <w:numId w:val="8"/>
        </w:numPr>
      </w:pPr>
      <w:r>
        <w:t xml:space="preserve">Click </w:t>
      </w:r>
      <w:r w:rsidRPr="00563194">
        <w:rPr>
          <w:b/>
        </w:rPr>
        <w:t>Edit Assignment</w:t>
      </w:r>
    </w:p>
    <w:p w:rsidR="00563194" w:rsidRDefault="00563194" w:rsidP="00563194">
      <w:pPr>
        <w:pStyle w:val="ListParagraph"/>
        <w:numPr>
          <w:ilvl w:val="0"/>
          <w:numId w:val="8"/>
        </w:numPr>
      </w:pPr>
      <w:r>
        <w:t>Select the Profiles you wish to modify</w:t>
      </w:r>
    </w:p>
    <w:p w:rsidR="00563194" w:rsidRDefault="00563194" w:rsidP="00563194">
      <w:pPr>
        <w:pStyle w:val="ListParagraph"/>
        <w:numPr>
          <w:ilvl w:val="0"/>
          <w:numId w:val="8"/>
        </w:numPr>
      </w:pPr>
      <w:r>
        <w:t>Select the desired Page Layout.  For example, select “Case (</w:t>
      </w:r>
      <w:proofErr w:type="spellStart"/>
      <w:r>
        <w:t>VersionOne</w:t>
      </w:r>
      <w:proofErr w:type="spellEnd"/>
      <w:r>
        <w:t>) Layout”</w:t>
      </w:r>
    </w:p>
    <w:p w:rsidR="00563194" w:rsidRDefault="00563194" w:rsidP="00563194">
      <w:pPr>
        <w:pStyle w:val="ListParagraph"/>
        <w:numPr>
          <w:ilvl w:val="0"/>
          <w:numId w:val="8"/>
        </w:numPr>
      </w:pPr>
      <w:r>
        <w:t xml:space="preserve">Click </w:t>
      </w:r>
      <w:r w:rsidRPr="00563194">
        <w:rPr>
          <w:b/>
        </w:rPr>
        <w:t>Save</w:t>
      </w:r>
    </w:p>
    <w:p w:rsidR="004D44EE" w:rsidRDefault="0049316B" w:rsidP="00C50134">
      <w:r>
        <w:t xml:space="preserve">The following sections describe the Case Connect Fields in more detail. </w:t>
      </w:r>
    </w:p>
    <w:p w:rsidR="0049316B" w:rsidRDefault="00945FD7" w:rsidP="00945FD7">
      <w:pPr>
        <w:pStyle w:val="Heading3"/>
      </w:pPr>
      <w:r>
        <w:t>Case Connect Fields</w:t>
      </w:r>
    </w:p>
    <w:p w:rsidR="000E0161" w:rsidRDefault="000E0161" w:rsidP="000E0161">
      <w:r>
        <w:t xml:space="preserve">Case Connect requires </w:t>
      </w:r>
      <w:r w:rsidR="00BC219C">
        <w:t>2</w:t>
      </w:r>
      <w:r w:rsidR="00A816D6">
        <w:t xml:space="preserve"> </w:t>
      </w:r>
      <w:r>
        <w:t xml:space="preserve">fields </w:t>
      </w:r>
      <w:r w:rsidR="00A816D6">
        <w:t xml:space="preserve">and 2 Visual Force Pages </w:t>
      </w:r>
      <w:r>
        <w:t xml:space="preserve">on the Case Layout. </w:t>
      </w:r>
    </w:p>
    <w:p w:rsidR="000E0161" w:rsidRDefault="000E0161" w:rsidP="000E0161"/>
    <w:tbl>
      <w:tblPr>
        <w:tblStyle w:val="TableGrid"/>
        <w:tblW w:w="0" w:type="auto"/>
        <w:tblLook w:val="04A0"/>
      </w:tblPr>
      <w:tblGrid>
        <w:gridCol w:w="517"/>
        <w:gridCol w:w="2741"/>
        <w:gridCol w:w="6318"/>
      </w:tblGrid>
      <w:tr w:rsidR="0083075C" w:rsidRPr="008D382F" w:rsidTr="0083075C">
        <w:trPr>
          <w:cantSplit/>
          <w:tblHeader/>
        </w:trPr>
        <w:tc>
          <w:tcPr>
            <w:tcW w:w="517" w:type="dxa"/>
            <w:shd w:val="clear" w:color="auto" w:fill="BFBFBF" w:themeFill="background1" w:themeFillShade="BF"/>
          </w:tcPr>
          <w:p w:rsidR="0083075C" w:rsidRDefault="0083075C" w:rsidP="003B2C2B">
            <w:r>
              <w:t>ID</w:t>
            </w:r>
          </w:p>
        </w:tc>
        <w:tc>
          <w:tcPr>
            <w:tcW w:w="2741" w:type="dxa"/>
            <w:shd w:val="clear" w:color="auto" w:fill="BFBFBF" w:themeFill="background1" w:themeFillShade="BF"/>
          </w:tcPr>
          <w:p w:rsidR="0083075C" w:rsidRPr="008D382F" w:rsidRDefault="0083075C" w:rsidP="003B2C2B">
            <w:r>
              <w:t>Field Name</w:t>
            </w:r>
          </w:p>
        </w:tc>
        <w:tc>
          <w:tcPr>
            <w:tcW w:w="6318" w:type="dxa"/>
            <w:shd w:val="clear" w:color="auto" w:fill="BFBFBF" w:themeFill="background1" w:themeFillShade="BF"/>
          </w:tcPr>
          <w:p w:rsidR="0083075C" w:rsidRPr="008D382F" w:rsidRDefault="0083075C" w:rsidP="003B2C2B">
            <w:r>
              <w:t>Description</w:t>
            </w:r>
          </w:p>
        </w:tc>
      </w:tr>
      <w:tr w:rsidR="0083075C" w:rsidRPr="008D382F" w:rsidTr="0083075C">
        <w:tc>
          <w:tcPr>
            <w:tcW w:w="517" w:type="dxa"/>
          </w:tcPr>
          <w:p w:rsidR="0083075C" w:rsidRDefault="0083075C" w:rsidP="003B2C2B">
            <w:r>
              <w:lastRenderedPageBreak/>
              <w:t>1</w:t>
            </w:r>
          </w:p>
        </w:tc>
        <w:tc>
          <w:tcPr>
            <w:tcW w:w="2741" w:type="dxa"/>
          </w:tcPr>
          <w:p w:rsidR="0083075C" w:rsidRPr="008D382F" w:rsidRDefault="0083075C" w:rsidP="003B2C2B">
            <w:proofErr w:type="spellStart"/>
            <w:r>
              <w:t>VersionOne</w:t>
            </w:r>
            <w:proofErr w:type="spellEnd"/>
            <w:r>
              <w:t xml:space="preserve"> Development Status</w:t>
            </w:r>
          </w:p>
        </w:tc>
        <w:tc>
          <w:tcPr>
            <w:tcW w:w="6318" w:type="dxa"/>
          </w:tcPr>
          <w:p w:rsidR="0083075C" w:rsidRPr="008D382F" w:rsidRDefault="0083075C" w:rsidP="0001458A">
            <w:r>
              <w:t xml:space="preserve">A </w:t>
            </w:r>
            <w:r w:rsidR="0001458A">
              <w:t xml:space="preserve">text field </w:t>
            </w:r>
            <w:r>
              <w:t xml:space="preserve">that holds the </w:t>
            </w:r>
            <w:proofErr w:type="spellStart"/>
            <w:r>
              <w:t>VersionOne</w:t>
            </w:r>
            <w:proofErr w:type="spellEnd"/>
            <w:r>
              <w:t xml:space="preserve"> Development Status value once it’s published. </w:t>
            </w:r>
          </w:p>
        </w:tc>
      </w:tr>
      <w:tr w:rsidR="0083075C" w:rsidRPr="008D382F" w:rsidTr="0083075C">
        <w:tc>
          <w:tcPr>
            <w:tcW w:w="517" w:type="dxa"/>
          </w:tcPr>
          <w:p w:rsidR="0083075C" w:rsidRDefault="0083075C" w:rsidP="003B2C2B">
            <w:r>
              <w:t>2</w:t>
            </w:r>
          </w:p>
        </w:tc>
        <w:tc>
          <w:tcPr>
            <w:tcW w:w="2741" w:type="dxa"/>
          </w:tcPr>
          <w:p w:rsidR="0083075C" w:rsidRPr="008D382F" w:rsidRDefault="0083075C" w:rsidP="003B2C2B">
            <w:r>
              <w:t xml:space="preserve">Search </w:t>
            </w:r>
            <w:proofErr w:type="spellStart"/>
            <w:r>
              <w:t>VersionOne</w:t>
            </w:r>
            <w:proofErr w:type="spellEnd"/>
            <w:r>
              <w:t xml:space="preserve"> Defects</w:t>
            </w:r>
          </w:p>
        </w:tc>
        <w:tc>
          <w:tcPr>
            <w:tcW w:w="6318" w:type="dxa"/>
          </w:tcPr>
          <w:p w:rsidR="0083075C" w:rsidRPr="008D382F" w:rsidRDefault="0001458A" w:rsidP="0001458A">
            <w:r>
              <w:t xml:space="preserve">A </w:t>
            </w:r>
            <w:r w:rsidR="00445B23">
              <w:t xml:space="preserve">Visual Force Page </w:t>
            </w:r>
            <w:r>
              <w:t>that a</w:t>
            </w:r>
            <w:r w:rsidR="0083075C">
              <w:t xml:space="preserve">llows users to Search </w:t>
            </w:r>
            <w:proofErr w:type="spellStart"/>
            <w:r w:rsidR="0083075C">
              <w:t>VersionOne</w:t>
            </w:r>
            <w:proofErr w:type="spellEnd"/>
            <w:r w:rsidR="0083075C">
              <w:t xml:space="preserve"> for Defects matching the provided criteria.  Users can assign a defect from the search results.</w:t>
            </w:r>
          </w:p>
        </w:tc>
      </w:tr>
      <w:tr w:rsidR="0083075C" w:rsidRPr="008D382F" w:rsidTr="0083075C">
        <w:tc>
          <w:tcPr>
            <w:tcW w:w="517" w:type="dxa"/>
          </w:tcPr>
          <w:p w:rsidR="0083075C" w:rsidRDefault="0083075C" w:rsidP="003B2C2B">
            <w:r>
              <w:t>3</w:t>
            </w:r>
          </w:p>
        </w:tc>
        <w:tc>
          <w:tcPr>
            <w:tcW w:w="2741" w:type="dxa"/>
          </w:tcPr>
          <w:p w:rsidR="0083075C" w:rsidRPr="008D382F" w:rsidRDefault="008E6370" w:rsidP="003B2C2B">
            <w:proofErr w:type="spellStart"/>
            <w:r>
              <w:t>VersionOne</w:t>
            </w:r>
            <w:proofErr w:type="spellEnd"/>
            <w:r>
              <w:t xml:space="preserve"> Defect</w:t>
            </w:r>
          </w:p>
        </w:tc>
        <w:tc>
          <w:tcPr>
            <w:tcW w:w="6318" w:type="dxa"/>
          </w:tcPr>
          <w:p w:rsidR="0083075C" w:rsidRPr="008D382F" w:rsidRDefault="0001458A" w:rsidP="00445B23">
            <w:r>
              <w:t xml:space="preserve">A </w:t>
            </w:r>
            <w:r w:rsidR="00445B23">
              <w:t xml:space="preserve">Visual Force Page </w:t>
            </w:r>
            <w:r>
              <w:t xml:space="preserve">to displays information about the associated </w:t>
            </w:r>
            <w:proofErr w:type="spellStart"/>
            <w:r>
              <w:t>VersionOne</w:t>
            </w:r>
            <w:proofErr w:type="spellEnd"/>
            <w:r>
              <w:t xml:space="preserve"> Defect.  Once a Defect is associated, users can choose to publish the </w:t>
            </w:r>
            <w:proofErr w:type="spellStart"/>
            <w:r>
              <w:t>VersionOne</w:t>
            </w:r>
            <w:proofErr w:type="spellEnd"/>
            <w:r>
              <w:t xml:space="preserve"> defect status or </w:t>
            </w:r>
            <w:proofErr w:type="spellStart"/>
            <w:r>
              <w:t>unassign</w:t>
            </w:r>
            <w:proofErr w:type="spellEnd"/>
            <w:r>
              <w:t xml:space="preserve"> the </w:t>
            </w:r>
            <w:proofErr w:type="spellStart"/>
            <w:r>
              <w:t>VersionOne</w:t>
            </w:r>
            <w:proofErr w:type="spellEnd"/>
            <w:r>
              <w:t xml:space="preserve"> Defect.  The </w:t>
            </w:r>
            <w:proofErr w:type="spellStart"/>
            <w:r>
              <w:t>VersionOne</w:t>
            </w:r>
            <w:proofErr w:type="spellEnd"/>
            <w:r>
              <w:t xml:space="preserve"> Defect Status is published to the “</w:t>
            </w:r>
            <w:proofErr w:type="spellStart"/>
            <w:r>
              <w:t>VersionOne</w:t>
            </w:r>
            <w:proofErr w:type="spellEnd"/>
            <w:r>
              <w:t xml:space="preserve"> Development Status” field on the </w:t>
            </w:r>
            <w:proofErr w:type="spellStart"/>
            <w:r>
              <w:t>Salesforce</w:t>
            </w:r>
            <w:proofErr w:type="spellEnd"/>
            <w:r>
              <w:t xml:space="preserve"> Case.  </w:t>
            </w:r>
          </w:p>
        </w:tc>
      </w:tr>
      <w:tr w:rsidR="0083075C" w:rsidRPr="008D382F" w:rsidTr="0083075C">
        <w:tc>
          <w:tcPr>
            <w:tcW w:w="517" w:type="dxa"/>
          </w:tcPr>
          <w:p w:rsidR="0083075C" w:rsidRDefault="0083075C" w:rsidP="003B2C2B"/>
        </w:tc>
        <w:tc>
          <w:tcPr>
            <w:tcW w:w="2741" w:type="dxa"/>
          </w:tcPr>
          <w:p w:rsidR="0083075C" w:rsidRDefault="0001458A" w:rsidP="003B2C2B">
            <w:proofErr w:type="spellStart"/>
            <w:r>
              <w:t>VersionOne</w:t>
            </w:r>
            <w:proofErr w:type="spellEnd"/>
            <w:r>
              <w:t xml:space="preserve"> Association</w:t>
            </w:r>
          </w:p>
        </w:tc>
        <w:tc>
          <w:tcPr>
            <w:tcW w:w="6318" w:type="dxa"/>
          </w:tcPr>
          <w:p w:rsidR="0083075C" w:rsidRDefault="00EE102A" w:rsidP="00B0340E">
            <w:r>
              <w:t xml:space="preserve">A read-only hidden checkbox that indicates if </w:t>
            </w:r>
            <w:r w:rsidR="00EB689E">
              <w:t xml:space="preserve">the </w:t>
            </w:r>
            <w:r>
              <w:t xml:space="preserve">Case has a </w:t>
            </w:r>
            <w:proofErr w:type="spellStart"/>
            <w:r>
              <w:t>VersionOne</w:t>
            </w:r>
            <w:proofErr w:type="spellEnd"/>
            <w:r>
              <w:t xml:space="preserve"> association.  This field is used by the integration and should not be manually edited.</w:t>
            </w:r>
            <w:r w:rsidR="009B578E">
              <w:t xml:space="preserve">  </w:t>
            </w:r>
            <w:r w:rsidR="00B0340E">
              <w:t xml:space="preserve">This field </w:t>
            </w:r>
            <w:r w:rsidR="009B578E">
              <w:t xml:space="preserve">is not </w:t>
            </w:r>
            <w:r w:rsidR="00B0340E">
              <w:t xml:space="preserve">visible </w:t>
            </w:r>
            <w:r w:rsidR="009B578E">
              <w:t>on the image below.</w:t>
            </w:r>
          </w:p>
        </w:tc>
      </w:tr>
    </w:tbl>
    <w:p w:rsidR="000E0161" w:rsidRDefault="000E0161" w:rsidP="000E0161"/>
    <w:p w:rsidR="00445EF1" w:rsidRPr="000E0161" w:rsidRDefault="000C0350" w:rsidP="000E0161">
      <w:r>
        <w:rPr>
          <w:noProof/>
        </w:rPr>
        <w:drawing>
          <wp:inline distT="0" distB="0" distL="0" distR="0">
            <wp:extent cx="5943600" cy="5085715"/>
            <wp:effectExtent l="19050" t="0" r="0" b="0"/>
            <wp:docPr id="11" name="Picture 10" descr="CaseConnect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ConnectFields.png"/>
                    <pic:cNvPicPr/>
                  </pic:nvPicPr>
                  <pic:blipFill>
                    <a:blip r:embed="rId15" cstate="print"/>
                    <a:stretch>
                      <a:fillRect/>
                    </a:stretch>
                  </pic:blipFill>
                  <pic:spPr>
                    <a:xfrm>
                      <a:off x="0" y="0"/>
                      <a:ext cx="5943600" cy="5085715"/>
                    </a:xfrm>
                    <a:prstGeom prst="rect">
                      <a:avLst/>
                    </a:prstGeom>
                  </pic:spPr>
                </pic:pic>
              </a:graphicData>
            </a:graphic>
          </wp:inline>
        </w:drawing>
      </w:r>
    </w:p>
    <w:sectPr w:rsidR="00445EF1" w:rsidRPr="000E0161" w:rsidSect="002D18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65F56"/>
    <w:multiLevelType w:val="hybridMultilevel"/>
    <w:tmpl w:val="4F22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31FA3"/>
    <w:multiLevelType w:val="hybridMultilevel"/>
    <w:tmpl w:val="05FE2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61D9A"/>
    <w:multiLevelType w:val="hybridMultilevel"/>
    <w:tmpl w:val="C936C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C78F3"/>
    <w:multiLevelType w:val="hybridMultilevel"/>
    <w:tmpl w:val="A18AC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E41C5"/>
    <w:multiLevelType w:val="hybridMultilevel"/>
    <w:tmpl w:val="0198A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85FAB"/>
    <w:multiLevelType w:val="hybridMultilevel"/>
    <w:tmpl w:val="CF50ED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BF2CD2"/>
    <w:multiLevelType w:val="hybridMultilevel"/>
    <w:tmpl w:val="187004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FE37BB"/>
    <w:multiLevelType w:val="hybridMultilevel"/>
    <w:tmpl w:val="8AA6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755C22"/>
    <w:multiLevelType w:val="hybridMultilevel"/>
    <w:tmpl w:val="8F6C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603C6"/>
    <w:multiLevelType w:val="hybridMultilevel"/>
    <w:tmpl w:val="CF50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7"/>
  </w:num>
  <w:num w:numId="5">
    <w:abstractNumId w:val="5"/>
  </w:num>
  <w:num w:numId="6">
    <w:abstractNumId w:val="0"/>
  </w:num>
  <w:num w:numId="7">
    <w:abstractNumId w:val="1"/>
  </w:num>
  <w:num w:numId="8">
    <w:abstractNumId w:val="3"/>
  </w:num>
  <w:num w:numId="9">
    <w:abstractNumId w:val="9"/>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F664D"/>
    <w:rsid w:val="0001458A"/>
    <w:rsid w:val="0003182E"/>
    <w:rsid w:val="00034340"/>
    <w:rsid w:val="00035E50"/>
    <w:rsid w:val="0004014A"/>
    <w:rsid w:val="000766D2"/>
    <w:rsid w:val="000C0350"/>
    <w:rsid w:val="000E0161"/>
    <w:rsid w:val="000E0665"/>
    <w:rsid w:val="000E7883"/>
    <w:rsid w:val="000F5374"/>
    <w:rsid w:val="00132B93"/>
    <w:rsid w:val="001A5713"/>
    <w:rsid w:val="001F3399"/>
    <w:rsid w:val="001F5679"/>
    <w:rsid w:val="001F574F"/>
    <w:rsid w:val="002248B8"/>
    <w:rsid w:val="002263A1"/>
    <w:rsid w:val="0026777F"/>
    <w:rsid w:val="002848F9"/>
    <w:rsid w:val="002B66B4"/>
    <w:rsid w:val="002C696F"/>
    <w:rsid w:val="002D180F"/>
    <w:rsid w:val="002D7E9F"/>
    <w:rsid w:val="003137C2"/>
    <w:rsid w:val="00314B35"/>
    <w:rsid w:val="00333942"/>
    <w:rsid w:val="00335073"/>
    <w:rsid w:val="00347117"/>
    <w:rsid w:val="003A27B4"/>
    <w:rsid w:val="003A4C52"/>
    <w:rsid w:val="003E02BB"/>
    <w:rsid w:val="00404EEB"/>
    <w:rsid w:val="00422733"/>
    <w:rsid w:val="00424E73"/>
    <w:rsid w:val="00445B23"/>
    <w:rsid w:val="00445EF1"/>
    <w:rsid w:val="00456230"/>
    <w:rsid w:val="00467B85"/>
    <w:rsid w:val="0048066A"/>
    <w:rsid w:val="00482554"/>
    <w:rsid w:val="0049073A"/>
    <w:rsid w:val="0049316B"/>
    <w:rsid w:val="004D44EE"/>
    <w:rsid w:val="004E18B4"/>
    <w:rsid w:val="004E7F13"/>
    <w:rsid w:val="00502AAF"/>
    <w:rsid w:val="00505E2A"/>
    <w:rsid w:val="005358AE"/>
    <w:rsid w:val="005525C0"/>
    <w:rsid w:val="00560A46"/>
    <w:rsid w:val="00563194"/>
    <w:rsid w:val="005655B3"/>
    <w:rsid w:val="005B6F9F"/>
    <w:rsid w:val="005B710B"/>
    <w:rsid w:val="005E62E6"/>
    <w:rsid w:val="00612F4F"/>
    <w:rsid w:val="00643EAC"/>
    <w:rsid w:val="00693DB4"/>
    <w:rsid w:val="006B0557"/>
    <w:rsid w:val="006B67A4"/>
    <w:rsid w:val="006D6A7B"/>
    <w:rsid w:val="006E4C6A"/>
    <w:rsid w:val="006E72F5"/>
    <w:rsid w:val="00796645"/>
    <w:rsid w:val="007B2B17"/>
    <w:rsid w:val="007F1799"/>
    <w:rsid w:val="0083075C"/>
    <w:rsid w:val="00837AAB"/>
    <w:rsid w:val="00840196"/>
    <w:rsid w:val="0084689B"/>
    <w:rsid w:val="008D382F"/>
    <w:rsid w:val="008E6370"/>
    <w:rsid w:val="008F5371"/>
    <w:rsid w:val="00921A1B"/>
    <w:rsid w:val="009350BE"/>
    <w:rsid w:val="00935E83"/>
    <w:rsid w:val="00945FD7"/>
    <w:rsid w:val="00953B3A"/>
    <w:rsid w:val="009B3F21"/>
    <w:rsid w:val="009B578E"/>
    <w:rsid w:val="009D369A"/>
    <w:rsid w:val="009D7BC1"/>
    <w:rsid w:val="00A35342"/>
    <w:rsid w:val="00A716C0"/>
    <w:rsid w:val="00A77D4A"/>
    <w:rsid w:val="00A816D6"/>
    <w:rsid w:val="00AA56CF"/>
    <w:rsid w:val="00AB0B69"/>
    <w:rsid w:val="00AB1495"/>
    <w:rsid w:val="00AE6634"/>
    <w:rsid w:val="00AE6E25"/>
    <w:rsid w:val="00B0340E"/>
    <w:rsid w:val="00B37F59"/>
    <w:rsid w:val="00B75474"/>
    <w:rsid w:val="00B801EC"/>
    <w:rsid w:val="00BB700F"/>
    <w:rsid w:val="00BC219C"/>
    <w:rsid w:val="00C12DCD"/>
    <w:rsid w:val="00C174F2"/>
    <w:rsid w:val="00C36452"/>
    <w:rsid w:val="00C50134"/>
    <w:rsid w:val="00C63D28"/>
    <w:rsid w:val="00C7680A"/>
    <w:rsid w:val="00C83BE7"/>
    <w:rsid w:val="00C8783A"/>
    <w:rsid w:val="00C95F3E"/>
    <w:rsid w:val="00CC3948"/>
    <w:rsid w:val="00CC730C"/>
    <w:rsid w:val="00D12EDB"/>
    <w:rsid w:val="00D22A8C"/>
    <w:rsid w:val="00D74E34"/>
    <w:rsid w:val="00DE179C"/>
    <w:rsid w:val="00E13711"/>
    <w:rsid w:val="00E53582"/>
    <w:rsid w:val="00E605A4"/>
    <w:rsid w:val="00E76929"/>
    <w:rsid w:val="00E80E39"/>
    <w:rsid w:val="00EB1921"/>
    <w:rsid w:val="00EB689E"/>
    <w:rsid w:val="00EC5856"/>
    <w:rsid w:val="00EE102A"/>
    <w:rsid w:val="00EE2414"/>
    <w:rsid w:val="00EF664D"/>
    <w:rsid w:val="00F120A6"/>
    <w:rsid w:val="00F14BC0"/>
    <w:rsid w:val="00FC136F"/>
    <w:rsid w:val="00FC6C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80F"/>
  </w:style>
  <w:style w:type="paragraph" w:styleId="Heading1">
    <w:name w:val="heading 1"/>
    <w:basedOn w:val="Normal"/>
    <w:next w:val="Normal"/>
    <w:link w:val="Heading1Char"/>
    <w:uiPriority w:val="9"/>
    <w:qFormat/>
    <w:rsid w:val="003E02BB"/>
    <w:pPr>
      <w:keepNext/>
      <w:keepLines/>
      <w:spacing w:before="480" w:after="0"/>
      <w:outlineLvl w:val="0"/>
    </w:pPr>
    <w:rPr>
      <w:rFonts w:ascii="Lucida Sans Unicode" w:eastAsiaTheme="majorEastAsia" w:hAnsi="Lucida Sans Unicode"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369A"/>
    <w:pPr>
      <w:keepNext/>
      <w:keepLines/>
      <w:spacing w:before="200" w:after="0"/>
      <w:outlineLvl w:val="1"/>
    </w:pPr>
    <w:rPr>
      <w:rFonts w:ascii="Lucida Sans Unicode" w:eastAsiaTheme="majorEastAsia" w:hAnsi="Lucida Sans Unicode" w:cstheme="majorBidi"/>
      <w:b/>
      <w:bCs/>
      <w:color w:val="4F81BD" w:themeColor="accent1"/>
      <w:sz w:val="26"/>
      <w:szCs w:val="26"/>
    </w:rPr>
  </w:style>
  <w:style w:type="paragraph" w:styleId="Heading3">
    <w:name w:val="heading 3"/>
    <w:basedOn w:val="Normal"/>
    <w:next w:val="Normal"/>
    <w:link w:val="Heading3Char"/>
    <w:uiPriority w:val="9"/>
    <w:unhideWhenUsed/>
    <w:qFormat/>
    <w:rsid w:val="003E02BB"/>
    <w:pPr>
      <w:keepNext/>
      <w:keepLines/>
      <w:spacing w:before="200" w:after="0"/>
      <w:outlineLvl w:val="2"/>
    </w:pPr>
    <w:rPr>
      <w:rFonts w:ascii="Lucida Sans Unicode" w:eastAsiaTheme="majorEastAsia" w:hAnsi="Lucida Sans Unicode" w:cstheme="majorBidi"/>
      <w:b/>
      <w:bCs/>
      <w:color w:val="4F81BD" w:themeColor="accent1"/>
    </w:rPr>
  </w:style>
  <w:style w:type="paragraph" w:styleId="Heading4">
    <w:name w:val="heading 4"/>
    <w:basedOn w:val="Normal"/>
    <w:next w:val="Normal"/>
    <w:link w:val="Heading4Char"/>
    <w:uiPriority w:val="9"/>
    <w:unhideWhenUsed/>
    <w:qFormat/>
    <w:rsid w:val="00A353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353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02BB"/>
    <w:pPr>
      <w:pBdr>
        <w:bottom w:val="single" w:sz="8" w:space="4" w:color="4F81BD" w:themeColor="accent1"/>
      </w:pBdr>
      <w:spacing w:after="300" w:line="240" w:lineRule="auto"/>
      <w:contextualSpacing/>
    </w:pPr>
    <w:rPr>
      <w:rFonts w:ascii="Lucida Sans Unicode" w:eastAsiaTheme="majorEastAsia" w:hAnsi="Lucida Sans Unicode"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3E02BB"/>
    <w:rPr>
      <w:rFonts w:ascii="Lucida Sans Unicode" w:eastAsiaTheme="majorEastAsia" w:hAnsi="Lucida Sans Unicode" w:cstheme="majorBidi"/>
      <w:color w:val="17365D" w:themeColor="text2" w:themeShade="BF"/>
      <w:spacing w:val="5"/>
      <w:kern w:val="28"/>
      <w:sz w:val="44"/>
      <w:szCs w:val="52"/>
    </w:rPr>
  </w:style>
  <w:style w:type="character" w:customStyle="1" w:styleId="Heading1Char">
    <w:name w:val="Heading 1 Char"/>
    <w:basedOn w:val="DefaultParagraphFont"/>
    <w:link w:val="Heading1"/>
    <w:uiPriority w:val="9"/>
    <w:rsid w:val="003E02BB"/>
    <w:rPr>
      <w:rFonts w:ascii="Lucida Sans Unicode" w:eastAsiaTheme="majorEastAsia" w:hAnsi="Lucida Sans Unicode"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369A"/>
    <w:rPr>
      <w:rFonts w:ascii="Lucida Sans Unicode" w:eastAsiaTheme="majorEastAsia" w:hAnsi="Lucida Sans Unicode" w:cstheme="majorBidi"/>
      <w:b/>
      <w:bCs/>
      <w:color w:val="4F81BD" w:themeColor="accent1"/>
      <w:sz w:val="26"/>
      <w:szCs w:val="26"/>
    </w:rPr>
  </w:style>
  <w:style w:type="character" w:customStyle="1" w:styleId="Heading3Char">
    <w:name w:val="Heading 3 Char"/>
    <w:basedOn w:val="DefaultParagraphFont"/>
    <w:link w:val="Heading3"/>
    <w:uiPriority w:val="9"/>
    <w:rsid w:val="003E02BB"/>
    <w:rPr>
      <w:rFonts w:ascii="Lucida Sans Unicode" w:eastAsiaTheme="majorEastAsia" w:hAnsi="Lucida Sans Unicode" w:cstheme="majorBidi"/>
      <w:b/>
      <w:bCs/>
      <w:color w:val="4F81BD" w:themeColor="accent1"/>
    </w:rPr>
  </w:style>
  <w:style w:type="character" w:customStyle="1" w:styleId="Heading4Char">
    <w:name w:val="Heading 4 Char"/>
    <w:basedOn w:val="DefaultParagraphFont"/>
    <w:link w:val="Heading4"/>
    <w:uiPriority w:val="9"/>
    <w:rsid w:val="00A353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3534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8D382F"/>
    <w:pPr>
      <w:ind w:left="720"/>
      <w:contextualSpacing/>
    </w:pPr>
  </w:style>
  <w:style w:type="paragraph" w:styleId="BalloonText">
    <w:name w:val="Balloon Text"/>
    <w:basedOn w:val="Normal"/>
    <w:link w:val="BalloonTextChar"/>
    <w:uiPriority w:val="99"/>
    <w:semiHidden/>
    <w:unhideWhenUsed/>
    <w:rsid w:val="008D38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82F"/>
    <w:rPr>
      <w:rFonts w:ascii="Tahoma" w:hAnsi="Tahoma" w:cs="Tahoma"/>
      <w:sz w:val="16"/>
      <w:szCs w:val="16"/>
    </w:rPr>
  </w:style>
  <w:style w:type="table" w:styleId="TableGrid">
    <w:name w:val="Table Grid"/>
    <w:basedOn w:val="TableNormal"/>
    <w:uiPriority w:val="59"/>
    <w:rsid w:val="008D3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3182E"/>
    <w:rPr>
      <w:color w:val="0000FF" w:themeColor="hyperlink"/>
      <w:u w:val="single"/>
    </w:rPr>
  </w:style>
  <w:style w:type="character" w:styleId="Emphasis">
    <w:name w:val="Emphasis"/>
    <w:basedOn w:val="DefaultParagraphFont"/>
    <w:uiPriority w:val="20"/>
    <w:qFormat/>
    <w:rsid w:val="00560A46"/>
    <w:rPr>
      <w:i/>
      <w:iCs/>
    </w:rPr>
  </w:style>
  <w:style w:type="paragraph" w:styleId="Subtitle">
    <w:name w:val="Subtitle"/>
    <w:basedOn w:val="Normal"/>
    <w:next w:val="Normal"/>
    <w:link w:val="SubtitleChar"/>
    <w:uiPriority w:val="11"/>
    <w:qFormat/>
    <w:rsid w:val="003E02BB"/>
    <w:pPr>
      <w:numPr>
        <w:ilvl w:val="1"/>
      </w:numPr>
    </w:pPr>
    <w:rPr>
      <w:rFonts w:ascii="Lucida Sans Unicode" w:eastAsiaTheme="majorEastAsia" w:hAnsi="Lucida Sans Unicode"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E02BB"/>
    <w:rPr>
      <w:rFonts w:ascii="Lucida Sans Unicode" w:eastAsiaTheme="majorEastAsia" w:hAnsi="Lucida Sans Unicode"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ites.secure.force.com/appexchange/hom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76E09B-AB20-44E4-B693-A9728DA3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D. Odenwelder Jr.</dc:creator>
  <cp:lastModifiedBy>Jerry D. Odenwelder Jr.</cp:lastModifiedBy>
  <cp:revision>122</cp:revision>
  <dcterms:created xsi:type="dcterms:W3CDTF">2010-08-04T18:50:00Z</dcterms:created>
  <dcterms:modified xsi:type="dcterms:W3CDTF">2010-08-05T19:30:00Z</dcterms:modified>
</cp:coreProperties>
</file>