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rPr>
          <w:rFonts w:hint="eastAsia"/>
        </w:rPr>
        <w:t>附录 功能模型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数据流图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内容管理模块</w:t>
      </w:r>
    </w:p>
    <w:p>
      <w:pPr>
        <w:ind w:firstLine="400" w:firstLineChars="200"/>
        <w:rPr>
          <w:rFonts w:hint="eastAsia"/>
        </w:rPr>
      </w:pPr>
      <w:bookmarkStart w:id="0" w:name="_GoBack"/>
      <w:bookmarkEnd w:id="0"/>
      <w:r>
        <w:rPr>
          <w:rFonts w:hint="eastAsia"/>
        </w:rPr>
        <w:t>数据流图</w:t>
      </w:r>
    </w:p>
    <w:p>
      <w:pPr>
        <w:ind w:firstLine="400" w:firstLineChars="200"/>
        <w:rPr>
          <w:rFonts w:hint="eastAsia"/>
        </w:rPr>
      </w:pPr>
      <w:r>
        <w:drawing>
          <wp:inline distT="0" distB="0" distL="114300" distR="114300">
            <wp:extent cx="5276850" cy="3289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二、数据字典</w:t>
      </w:r>
    </w:p>
    <w:p>
      <w:pPr>
        <w:rPr>
          <w:i/>
        </w:rPr>
      </w:pPr>
      <w:r>
        <w:rPr>
          <w:rFonts w:hint="eastAsia"/>
        </w:rPr>
        <w:t>1、数据流</w:t>
      </w:r>
    </w:p>
    <w:p>
      <w:pPr>
        <w:spacing w:line="360" w:lineRule="auto"/>
        <w:ind w:left="425"/>
        <w:rPr>
          <w:rFonts w:hint="eastAsia" w:asciiTheme="minorEastAsia" w:hAnsiTheme="minorEastAsia" w:eastAsiaTheme="minorEastAsia" w:cstheme="minorEastAsia"/>
          <w:iCs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Cs/>
          <w:color w:val="auto"/>
          <w:sz w:val="22"/>
          <w:szCs w:val="22"/>
        </w:rPr>
        <w:t>（1） 用户信息数据流</w:t>
      </w:r>
    </w:p>
    <w:tbl>
      <w:tblPr>
        <w:tblStyle w:val="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  <w:t>用户信息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  <w:t>存储用户注册、登录等相关信息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  <w:t>用户名、密码、注册时间、登录时间、用户ID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A2029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A2029"/>
                <w:spacing w:val="0"/>
                <w:sz w:val="22"/>
                <w:szCs w:val="22"/>
                <w:shd w:val="clear" w:fill="FFFFFF"/>
              </w:rPr>
              <w:t>用户注册/登录界面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  <w:t>用户管理模块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  <w:t>用户信息需要加密存储，确保用户信息安全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iCs/>
          <w:color w:val="auto"/>
          <w:sz w:val="22"/>
          <w:szCs w:val="22"/>
        </w:rPr>
      </w:pPr>
    </w:p>
    <w:p>
      <w:pPr>
        <w:numPr>
          <w:ilvl w:val="0"/>
          <w:numId w:val="3"/>
        </w:numPr>
        <w:spacing w:line="360" w:lineRule="auto"/>
        <w:ind w:left="425"/>
        <w:rPr>
          <w:rFonts w:hint="eastAsia"/>
          <w:iCs/>
          <w:color w:val="auto"/>
          <w:sz w:val="22"/>
          <w:szCs w:val="22"/>
        </w:rPr>
      </w:pPr>
      <w:r>
        <w:rPr>
          <w:rFonts w:hint="eastAsia"/>
          <w:iCs/>
          <w:color w:val="auto"/>
          <w:sz w:val="22"/>
          <w:szCs w:val="22"/>
        </w:rPr>
        <w:t>地质知识主题数据流</w:t>
      </w:r>
    </w:p>
    <w:tbl>
      <w:tblPr>
        <w:tblStyle w:val="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地质知识主题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存储可供用户选择的地质知识主题列表。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主题ID、主题名称、主题描述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内容管理模块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互动功能模块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主题列表需要定期更新，确保内容与时俱进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5" w:leftChars="0"/>
        <w:rPr>
          <w:rFonts w:hint="eastAsia"/>
          <w:iCs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425" w:leftChars="0" w:firstLine="0" w:firstLineChars="0"/>
        <w:rPr>
          <w:rFonts w:hint="eastAsia"/>
          <w:iCs/>
          <w:color w:val="auto"/>
          <w:sz w:val="22"/>
          <w:szCs w:val="22"/>
          <w:lang w:val="en-US" w:eastAsia="zh-CN"/>
        </w:rPr>
      </w:pPr>
      <w:r>
        <w:rPr>
          <w:rFonts w:hint="eastAsia"/>
          <w:iCs/>
          <w:color w:val="auto"/>
          <w:sz w:val="22"/>
          <w:szCs w:val="22"/>
          <w:lang w:eastAsia="zh-CN"/>
        </w:rPr>
        <w:t>图文内容</w:t>
      </w:r>
      <w:r>
        <w:rPr>
          <w:rFonts w:hint="eastAsia"/>
          <w:iCs/>
          <w:color w:val="auto"/>
          <w:sz w:val="22"/>
          <w:szCs w:val="22"/>
          <w:lang w:val="en-US" w:eastAsia="zh-CN"/>
        </w:rPr>
        <w:t>数据流</w:t>
      </w:r>
    </w:p>
    <w:tbl>
      <w:tblPr>
        <w:tblStyle w:val="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图文内容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存储与地质知识主题相关的图文资料。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内容ID、标题、正文、图片、视频、发布时间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内容管理模块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互动功能模块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图文内容需要保证质量，并进行定期更新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iCs/>
          <w:color w:val="0000FF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425" w:leftChars="0" w:firstLine="0" w:firstLineChars="0"/>
        <w:rPr>
          <w:rFonts w:hint="eastAsia"/>
          <w:iCs/>
          <w:color w:val="auto"/>
          <w:sz w:val="22"/>
          <w:szCs w:val="22"/>
          <w:lang w:val="en-US" w:eastAsia="zh-CN"/>
        </w:rPr>
      </w:pPr>
      <w:r>
        <w:rPr>
          <w:rFonts w:hint="eastAsia"/>
          <w:iCs/>
          <w:color w:val="auto"/>
          <w:sz w:val="22"/>
          <w:szCs w:val="22"/>
          <w:lang w:eastAsia="zh-CN"/>
        </w:rPr>
        <w:t>用户提问</w:t>
      </w:r>
      <w:r>
        <w:rPr>
          <w:rFonts w:hint="eastAsia"/>
          <w:iCs/>
          <w:color w:val="auto"/>
          <w:sz w:val="22"/>
          <w:szCs w:val="22"/>
          <w:lang w:val="en-US" w:eastAsia="zh-CN"/>
        </w:rPr>
        <w:t>数据流</w:t>
      </w:r>
    </w:p>
    <w:tbl>
      <w:tblPr>
        <w:tblStyle w:val="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用户提问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存储用户在地质学习过程中提出的问题。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提问ID、用户ID、主题ID、问题内容、提问时间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互动功能模块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专家答疑模块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用户提问需要保证内容清晰、准确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5" w:leftChars="0"/>
        <w:rPr>
          <w:rFonts w:hint="eastAsia"/>
          <w:iCs/>
          <w:color w:val="0000FF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425" w:leftChars="0" w:firstLine="0" w:firstLineChars="0"/>
        <w:rPr>
          <w:rFonts w:hint="eastAsia"/>
          <w:iCs/>
          <w:color w:val="auto"/>
          <w:sz w:val="22"/>
          <w:szCs w:val="22"/>
          <w:lang w:val="en-US" w:eastAsia="zh-CN"/>
        </w:rPr>
      </w:pPr>
      <w:r>
        <w:rPr>
          <w:rFonts w:hint="eastAsia"/>
          <w:iCs/>
          <w:color w:val="auto"/>
          <w:sz w:val="22"/>
          <w:szCs w:val="22"/>
          <w:lang w:val="en-US" w:eastAsia="zh-CN"/>
        </w:rPr>
        <w:t>专家回答数据流</w:t>
      </w:r>
    </w:p>
    <w:tbl>
      <w:tblPr>
        <w:tblStyle w:val="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专家回答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存储专家对用户提问的回答。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回答ID、提问ID、专家ID、回答内容、回答时间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专家答疑模块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互动功能模块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专家回答需要保证内容完整、准确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5" w:leftChars="0"/>
        <w:rPr>
          <w:rFonts w:hint="default"/>
          <w:iCs/>
          <w:color w:val="0000FF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425" w:leftChars="0" w:firstLine="0" w:firstLineChars="0"/>
        <w:rPr>
          <w:rFonts w:hint="eastAsia"/>
          <w:iCs/>
          <w:color w:val="auto"/>
          <w:sz w:val="22"/>
          <w:szCs w:val="22"/>
          <w:lang w:val="en-US" w:eastAsia="zh-CN"/>
        </w:rPr>
      </w:pPr>
      <w:r>
        <w:rPr>
          <w:rFonts w:hint="eastAsia"/>
          <w:iCs/>
          <w:color w:val="auto"/>
          <w:sz w:val="22"/>
          <w:szCs w:val="22"/>
          <w:lang w:val="en-US" w:eastAsia="zh-CN"/>
        </w:rPr>
        <w:t>用户学习记录数据流</w:t>
      </w:r>
    </w:p>
    <w:tbl>
      <w:tblPr>
        <w:tblStyle w:val="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用户学习记录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记录用户的学习行为和进度。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记录ID、用户ID、学习内容ID、学习时间、学习时长、学习状态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互动功能模块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搜索与推荐模块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用户学习记录需要实时更新，为个性化推荐提供数据基础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5" w:leftChars="0"/>
        <w:rPr>
          <w:rFonts w:hint="eastAsia"/>
          <w:iCs/>
          <w:color w:val="0000FF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425" w:leftChars="0" w:firstLine="0" w:firstLineChars="0"/>
        <w:rPr>
          <w:rFonts w:hint="eastAsia"/>
          <w:iCs/>
          <w:color w:val="auto"/>
          <w:sz w:val="22"/>
          <w:szCs w:val="22"/>
          <w:lang w:val="en-US" w:eastAsia="zh-CN"/>
        </w:rPr>
      </w:pPr>
      <w:r>
        <w:rPr>
          <w:rFonts w:hint="eastAsia"/>
          <w:iCs/>
          <w:color w:val="auto"/>
          <w:sz w:val="22"/>
          <w:szCs w:val="22"/>
          <w:lang w:val="en-US" w:eastAsia="zh-CN"/>
        </w:rPr>
        <w:t>用户兴趣偏好数据流</w:t>
      </w:r>
    </w:p>
    <w:tbl>
      <w:tblPr>
        <w:tblStyle w:val="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用户兴趣偏好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记录用户的兴趣偏好，用于个性化推荐。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偏好ID、用户ID、主题ID、偏好程度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互动功能模块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搜索与推荐模块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用户兴趣偏好需要定期更新，确保推荐内容符合用户兴趣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5" w:leftChars="0"/>
        <w:rPr>
          <w:rFonts w:hint="eastAsia"/>
          <w:iCs/>
          <w:color w:val="0000FF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425" w:leftChars="0" w:firstLine="0" w:firstLineChars="0"/>
        <w:rPr>
          <w:rFonts w:hint="eastAsia"/>
          <w:iCs/>
          <w:color w:val="auto"/>
          <w:sz w:val="22"/>
          <w:szCs w:val="22"/>
          <w:lang w:val="en-US" w:eastAsia="zh-CN"/>
        </w:rPr>
      </w:pPr>
      <w:r>
        <w:rPr>
          <w:rFonts w:hint="eastAsia"/>
          <w:iCs/>
          <w:color w:val="auto"/>
          <w:sz w:val="22"/>
          <w:szCs w:val="22"/>
          <w:lang w:val="en-US" w:eastAsia="zh-CN"/>
        </w:rPr>
        <w:t>视频课程数据流</w:t>
      </w:r>
    </w:p>
    <w:tbl>
      <w:tblPr>
        <w:tblStyle w:val="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视频课程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存储可供用户学习的视频课程。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课程ID、课程名称、课程描述、视频文件、发布时间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内容管理模块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搜索与推荐模块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视频课程需要保证质量，并进行定期更新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5" w:leftChars="0"/>
        <w:rPr>
          <w:rFonts w:hint="default"/>
          <w:iCs/>
          <w:color w:val="0000FF"/>
          <w:lang w:val="en-US" w:eastAsia="zh-CN"/>
        </w:rPr>
      </w:pPr>
    </w:p>
    <w:p>
      <w:pPr>
        <w:rPr>
          <w:i/>
        </w:rPr>
      </w:pPr>
      <w:r>
        <w:rPr>
          <w:rFonts w:hint="eastAsia"/>
        </w:rPr>
        <w:t>2、加工</w:t>
      </w:r>
    </w:p>
    <w:p>
      <w:pPr>
        <w:spacing w:line="360" w:lineRule="auto"/>
        <w:ind w:left="425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  <w:r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  <w:t>（1）用户管理加工</w:t>
      </w:r>
    </w:p>
    <w:tbl>
      <w:tblPr>
        <w:tblStyle w:val="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用户管理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P1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管理用户注册、登录、密码找回等功能，确保用户身份的唯一性和安全性。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用户信息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注册/登录状态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接收用户信息数据流。</w:t>
            </w:r>
          </w:p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检验用户信息有效性（格式、唯一性）。</w:t>
            </w:r>
          </w:p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执行注册/登录操作。</w:t>
            </w:r>
          </w:p>
          <w:p>
            <w:pPr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生成注册/登录状态数据流</w:t>
            </w:r>
            <w:r>
              <w:rPr>
                <w:rFonts w:hint="eastAsia" w:ascii="宋体" w:hAnsi="宋体" w:cs="宋体"/>
                <w:sz w:val="22"/>
                <w:szCs w:val="22"/>
                <w:lang w:eastAsia="zh-CN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用户管理模块需要保证用户信息安全，并进行数据加密存储</w:t>
            </w:r>
          </w:p>
        </w:tc>
      </w:tr>
    </w:tbl>
    <w:p>
      <w:pPr>
        <w:numPr>
          <w:ilvl w:val="0"/>
          <w:numId w:val="4"/>
        </w:numPr>
        <w:spacing w:line="360" w:lineRule="auto"/>
        <w:ind w:left="425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  <w:r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  <w:t>内容管理加工</w:t>
      </w:r>
    </w:p>
    <w:tbl>
      <w:tblPr>
        <w:tblStyle w:val="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内容管理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P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管理地质学知识内容，包括图文资料、视频课程等。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用户选择的主题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图文内容、视频课程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接收用户选择的主题数据流。</w:t>
            </w:r>
          </w:p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根据主题检索相关图文内容或视频课程。</w:t>
            </w:r>
          </w:p>
          <w:p>
            <w:pPr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生成图文内容或视频课程数据流</w:t>
            </w:r>
            <w:r>
              <w:rPr>
                <w:rFonts w:hint="eastAsia" w:ascii="宋体" w:hAnsi="宋体" w:cs="宋体"/>
                <w:sz w:val="22"/>
                <w:szCs w:val="22"/>
                <w:lang w:eastAsia="zh-CN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内容管理模块需要定期更新内容，确保内容质量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</w:p>
    <w:p>
      <w:pPr>
        <w:numPr>
          <w:ilvl w:val="0"/>
          <w:numId w:val="4"/>
        </w:numPr>
        <w:spacing w:line="360" w:lineRule="auto"/>
        <w:ind w:left="425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  <w:r>
        <w:rPr>
          <w:rFonts w:hint="eastAsia" w:ascii="宋体" w:hAnsi="宋体" w:eastAsia="宋体" w:cs="宋体"/>
          <w:i w:val="0"/>
          <w:iCs/>
          <w:color w:val="auto"/>
          <w:sz w:val="22"/>
          <w:szCs w:val="22"/>
          <w:lang w:val="en-US" w:eastAsia="zh-CN"/>
        </w:rPr>
        <w:t>专家答疑加工</w:t>
      </w:r>
    </w:p>
    <w:tbl>
      <w:tblPr>
        <w:tblStyle w:val="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专家答疑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加工编号： P3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提供专家在线答疑服务，解答用户在地质学习过程中遇到的问题。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用户提问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专家回答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接收用户提问数据流。</w:t>
            </w:r>
          </w:p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将提问发送给相关专家。</w:t>
            </w:r>
          </w:p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接收专家回答。</w:t>
            </w:r>
          </w:p>
          <w:p>
            <w:pPr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生成专家回答数据流。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专家答疑模块需要保证回答的及时性和准确性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</w:p>
    <w:p>
      <w:pPr>
        <w:numPr>
          <w:ilvl w:val="0"/>
          <w:numId w:val="4"/>
        </w:numPr>
        <w:spacing w:line="360" w:lineRule="auto"/>
        <w:ind w:left="425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  <w:r>
        <w:rPr>
          <w:rFonts w:hint="eastAsia" w:ascii="宋体" w:hAnsi="宋体" w:eastAsia="宋体" w:cs="宋体"/>
          <w:i w:val="0"/>
          <w:iCs/>
          <w:color w:val="auto"/>
          <w:sz w:val="22"/>
          <w:szCs w:val="22"/>
          <w:lang w:val="en-US" w:eastAsia="zh-CN"/>
        </w:rPr>
        <w:t>搜索与推荐加工</w:t>
      </w:r>
    </w:p>
    <w:tbl>
      <w:tblPr>
        <w:tblStyle w:val="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搜索与推荐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P4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根据用户学习进度和兴趣偏好，推荐相关学习内容，并提供关键词搜索功能。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用户学习记录、用户兴趣偏好、用户选择的视频课程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内容推荐列表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接收用户学习记录、用户兴趣偏好、用户选择的视频课程数据流。</w:t>
            </w:r>
          </w:p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分析用户数据，了解用户学习进度和兴趣偏好。</w:t>
            </w:r>
          </w:p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根据用户数据推荐相关学习内容。</w:t>
            </w:r>
          </w:p>
          <w:p>
            <w:pPr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生成内容推荐列表数据流。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搜索与推荐模块需要保证推荐内容的准确性和时效性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iCs/>
          <w:color w:val="0000FF"/>
          <w:sz w:val="20"/>
          <w:szCs w:val="20"/>
        </w:rPr>
      </w:pPr>
    </w:p>
    <w:p>
      <w:pPr>
        <w:rPr>
          <w:i/>
        </w:rPr>
      </w:pPr>
      <w:r>
        <w:rPr>
          <w:rFonts w:hint="eastAsia"/>
        </w:rPr>
        <w:t>3、文件（存储）</w:t>
      </w:r>
    </w:p>
    <w:p>
      <w:pPr>
        <w:spacing w:line="360" w:lineRule="auto"/>
        <w:ind w:firstLine="440" w:firstLineChars="200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  <w:r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  <w:t>（1）用户信息表文件</w:t>
      </w:r>
    </w:p>
    <w:tbl>
      <w:tblPr>
        <w:tblStyle w:val="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  <w:t>文件名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  <w:t>对文件的简单说明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  <w:t>描述文件的记录由哪些数据项组成(与数据流条目中描述方法相同)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  <w:t>描述哪些加工写文件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  <w:t>描述哪些加工读文件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  <w:t>简要描述加工逻辑，可用小说明进行描述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  <w:t>对该数据流的其它补充说明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</w:p>
    <w:p>
      <w:pPr>
        <w:numPr>
          <w:ilvl w:val="0"/>
          <w:numId w:val="5"/>
        </w:numPr>
        <w:spacing w:line="360" w:lineRule="auto"/>
        <w:ind w:left="425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地质知识主题表</w:t>
      </w:r>
      <w:r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  <w:t>文件</w:t>
      </w:r>
    </w:p>
    <w:tbl>
      <w:tblPr>
        <w:tblStyle w:val="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地质知识主题表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存储可供用户选择的地质知识主题列表。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主题ID、主题名称、主题描述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内容管理模块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内容管理模块、互动功能模块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内容管理模块在更新地质知识主题时，将主题信息写入地质知识主题表。互动功能模块在用户选择主题时，从地质知识主题表读取主题信息。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地质知识主题表需要定期更新，确保内容与时俱进。同时，需要建立主题之间的关联关系，方便用户进行主题间的切换。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</w:p>
    <w:p>
      <w:pPr>
        <w:numPr>
          <w:ilvl w:val="0"/>
          <w:numId w:val="5"/>
        </w:numPr>
        <w:spacing w:line="360" w:lineRule="auto"/>
        <w:ind w:left="425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图文内容表</w:t>
      </w:r>
      <w:r>
        <w:rPr>
          <w:rFonts w:hint="eastAsia" w:ascii="宋体" w:hAnsi="宋体" w:eastAsia="宋体" w:cs="宋体"/>
          <w:i w:val="0"/>
          <w:iCs/>
          <w:color w:val="auto"/>
          <w:sz w:val="22"/>
          <w:szCs w:val="22"/>
          <w:lang w:val="en-US" w:eastAsia="zh-CN"/>
        </w:rPr>
        <w:t>文件</w:t>
      </w:r>
    </w:p>
    <w:tbl>
      <w:tblPr>
        <w:tblStyle w:val="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图文内容表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存储与地质知识主题相关的图文资料。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内容ID、标题、正文、图片、视频、发布时间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内容管理模块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互动功能模块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内容管理模块在更新图文内容时，将内容信息写入图文内容表。互动功能模块在用户选择主题时，从图文内容表读取相关内容信息。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图文内容表需要保证内容质量，并进行定期更新。同时，需要提供内容分类和标签功能，方便用户进行内容检索。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</w:p>
    <w:p>
      <w:pPr>
        <w:numPr>
          <w:ilvl w:val="0"/>
          <w:numId w:val="5"/>
        </w:numPr>
        <w:spacing w:line="360" w:lineRule="auto"/>
        <w:ind w:left="425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专家信息表</w:t>
      </w:r>
      <w:r>
        <w:rPr>
          <w:rFonts w:hint="eastAsia" w:ascii="宋体" w:hAnsi="宋体" w:eastAsia="宋体" w:cs="宋体"/>
          <w:i w:val="0"/>
          <w:iCs/>
          <w:color w:val="auto"/>
          <w:sz w:val="22"/>
          <w:szCs w:val="22"/>
          <w:lang w:val="en-US" w:eastAsia="zh-CN"/>
        </w:rPr>
        <w:t>文件</w:t>
      </w:r>
    </w:p>
    <w:tbl>
      <w:tblPr>
        <w:tblStyle w:val="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专家信息表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存储专家信息，包括专家ID、姓名、研究领域等。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专家ID、姓名、研究领域、联系方式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专家管理模块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专家答疑模块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专家管理模块在更新专家信息时，将信息写入专家信息表。专家答疑模块在处理用户提问时，从专家信息表获取专家信息。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专家信息表需要保证信息的准确性，并定期更新。同时，需要建立专家与主题之间的关联关系，方便用户选择合适的专家进行咨询。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</w:p>
    <w:p>
      <w:pPr>
        <w:numPr>
          <w:ilvl w:val="0"/>
          <w:numId w:val="5"/>
        </w:numPr>
        <w:spacing w:line="360" w:lineRule="auto"/>
        <w:ind w:left="425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用户提问表</w:t>
      </w:r>
      <w:r>
        <w:rPr>
          <w:rFonts w:hint="eastAsia" w:ascii="宋体" w:hAnsi="宋体" w:eastAsia="宋体" w:cs="宋体"/>
          <w:i w:val="0"/>
          <w:iCs/>
          <w:color w:val="auto"/>
          <w:sz w:val="22"/>
          <w:szCs w:val="22"/>
          <w:lang w:val="en-US" w:eastAsia="zh-CN"/>
        </w:rPr>
        <w:t>文件</w:t>
      </w:r>
    </w:p>
    <w:tbl>
      <w:tblPr>
        <w:tblStyle w:val="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用户提问表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存储用户在地质学习过程中提出的问题。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提问ID、用户ID、主题ID、问题内容、提问时间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专家答疑模块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专家答疑模块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专家答疑模块在用户提问时，将提问信息写入用户提问表。专家答疑模块在处理用户提问时，从用户提问表读取提问信息。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用户提问表需要保证提问内容的准确性，并进行定期清理，防止数据冗余。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</w:p>
    <w:p>
      <w:pPr>
        <w:numPr>
          <w:ilvl w:val="0"/>
          <w:numId w:val="5"/>
        </w:numPr>
        <w:spacing w:line="360" w:lineRule="auto"/>
        <w:ind w:left="425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专家回答表</w:t>
      </w:r>
      <w:r>
        <w:rPr>
          <w:rFonts w:hint="eastAsia" w:ascii="宋体" w:hAnsi="宋体" w:eastAsia="宋体" w:cs="宋体"/>
          <w:i w:val="0"/>
          <w:iCs/>
          <w:color w:val="auto"/>
          <w:sz w:val="22"/>
          <w:szCs w:val="22"/>
          <w:lang w:val="en-US" w:eastAsia="zh-CN"/>
        </w:rPr>
        <w:t>文件</w:t>
      </w:r>
    </w:p>
    <w:tbl>
      <w:tblPr>
        <w:tblStyle w:val="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专家回答表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存储专家对用户提问的回答。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回答ID、提问ID、专家ID、回答内容、回答时间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专家答疑模块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互动功能模块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专家答疑模块在专家回答用户提问时，将回答信息写入专家回答表。互动功能模块在展示专家回答时，从专家回答表读取回答信息。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专家回答表需要保证回答内容的完整性和准确性，并进行定期清理，防止数据冗余。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</w:p>
    <w:p>
      <w:pPr>
        <w:numPr>
          <w:ilvl w:val="0"/>
          <w:numId w:val="5"/>
        </w:numPr>
        <w:spacing w:line="360" w:lineRule="auto"/>
        <w:ind w:left="425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用户学习记录表</w:t>
      </w:r>
      <w:r>
        <w:rPr>
          <w:rFonts w:hint="eastAsia" w:ascii="宋体" w:hAnsi="宋体" w:eastAsia="宋体" w:cs="宋体"/>
          <w:i w:val="0"/>
          <w:iCs/>
          <w:color w:val="auto"/>
          <w:sz w:val="22"/>
          <w:szCs w:val="22"/>
          <w:lang w:val="en-US" w:eastAsia="zh-CN"/>
        </w:rPr>
        <w:t>文件</w:t>
      </w:r>
    </w:p>
    <w:tbl>
      <w:tblPr>
        <w:tblStyle w:val="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用户学习记录表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记录用户的学习行为和进度。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记录ID、用户ID、学习内容ID、学习时间、学习时长、学习状态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互动功能模块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搜索与推荐模块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互动功能模块在用户学习过程中，将学习记录信息写入用户学习记录表。搜索与推荐模块在分析用户学习进度时，从用户学习记录表读取学习记录信息。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用户学习记录表需要保证记录的准确性，并进行定期清理，防止数据冗余。同时，需要建立用户学习记录与学习内容的关联关系，方便用户查看学习进度。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</w:p>
    <w:p>
      <w:pPr>
        <w:numPr>
          <w:ilvl w:val="0"/>
          <w:numId w:val="5"/>
        </w:numPr>
        <w:spacing w:line="360" w:lineRule="auto"/>
        <w:ind w:left="425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用户兴趣偏好表</w:t>
      </w:r>
      <w:r>
        <w:rPr>
          <w:rFonts w:hint="eastAsia" w:ascii="宋体" w:hAnsi="宋体" w:eastAsia="宋体" w:cs="宋体"/>
          <w:i w:val="0"/>
          <w:iCs/>
          <w:color w:val="auto"/>
          <w:sz w:val="22"/>
          <w:szCs w:val="22"/>
          <w:lang w:val="en-US" w:eastAsia="zh-CN"/>
        </w:rPr>
        <w:t>文件</w:t>
      </w:r>
    </w:p>
    <w:tbl>
      <w:tblPr>
        <w:tblStyle w:val="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用户兴趣偏好表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记录用户的兴趣偏好，用于个性化推荐。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偏好ID、用户ID、主题ID、偏好程度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互动功能模块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搜索与推荐模块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 xml:space="preserve"> 互动功能模块在用户浏览或学习内容时，将用户对内容的偏好信息写入用户兴趣偏好表。搜索与推荐模块在分析用户兴趣偏好时，从用户兴趣偏好表读取偏好信息。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用户兴趣偏好表需要保证数据的准确性，并进行定期更新。同时，需要建立用户兴趣偏好与学习内容的关联关系，方便进行个性化推荐。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</w:p>
    <w:p>
      <w:pPr>
        <w:numPr>
          <w:ilvl w:val="0"/>
          <w:numId w:val="5"/>
        </w:numPr>
        <w:spacing w:line="360" w:lineRule="auto"/>
        <w:ind w:left="425"/>
        <w:rPr>
          <w:rFonts w:hint="eastAsia" w:ascii="宋体" w:hAnsi="宋体" w:eastAsia="宋体" w:cs="宋体"/>
          <w:i w:val="0"/>
          <w:iCs/>
          <w:color w:val="auto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视频课程表</w:t>
      </w:r>
      <w:r>
        <w:rPr>
          <w:rFonts w:hint="eastAsia" w:ascii="宋体" w:hAnsi="宋体" w:eastAsia="宋体" w:cs="宋体"/>
          <w:i w:val="0"/>
          <w:iCs/>
          <w:color w:val="auto"/>
          <w:sz w:val="22"/>
          <w:szCs w:val="22"/>
          <w:lang w:val="en-US" w:eastAsia="zh-CN"/>
        </w:rPr>
        <w:t>文件</w:t>
      </w:r>
    </w:p>
    <w:tbl>
      <w:tblPr>
        <w:tblStyle w:val="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视频课程表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存储可供用户学习的视频课程。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课程ID、课程名称、课程描述、视频文件、发布时间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内容管理模块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搜索与推荐模块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内容管理模块在更新视频课程时，将课程信息写入视频课程表。搜索与推荐模块在分析用户学习进度时，从视频课程表读取课程信息。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/>
                <w:snapToGrid/>
                <w:color w:val="auto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视频课程表需要保证视频课程的质量，并进行定期更新。同时，需要提供视频课程的分类和标签功能，方便用户进行课程检索。</w:t>
            </w:r>
          </w:p>
        </w:tc>
      </w:tr>
    </w:tbl>
    <w:p>
      <w:pPr>
        <w:rPr>
          <w:rFonts w:hint="eastAsia"/>
        </w:rPr>
      </w:pPr>
    </w:p>
    <w:p/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8</w:t>
    </w:r>
    <w:r>
      <w:rPr>
        <w:rStyle w:val="8"/>
      </w:rPr>
      <w:fldChar w:fldCharType="end"/>
    </w:r>
  </w:p>
  <w:p>
    <w:pPr>
      <w:pStyle w:val="4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511DB"/>
    <w:multiLevelType w:val="singleLevel"/>
    <w:tmpl w:val="929511DB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D08C0906"/>
    <w:multiLevelType w:val="singleLevel"/>
    <w:tmpl w:val="D08C0906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3">
    <w:nsid w:val="4AF08A48"/>
    <w:multiLevelType w:val="singleLevel"/>
    <w:tmpl w:val="4AF08A48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6CB1E4DA"/>
    <w:multiLevelType w:val="singleLevel"/>
    <w:tmpl w:val="6CB1E4D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iMTA5YWRhZjg4ZWI2OGEyODc1Yjk5MThkMzBlNmUifQ=="/>
  </w:docVars>
  <w:rsids>
    <w:rsidRoot w:val="489C002C"/>
    <w:rsid w:val="0E904E74"/>
    <w:rsid w:val="489C002C"/>
    <w:rsid w:val="7738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keepLines/>
      <w:spacing w:before="40" w:after="40"/>
      <w:ind w:left="720"/>
    </w:pPr>
  </w:style>
  <w:style w:type="paragraph" w:styleId="4">
    <w:name w:val="footer"/>
    <w:basedOn w:val="1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8">
    <w:name w:val="page number"/>
    <w:basedOn w:val="7"/>
    <w:qFormat/>
    <w:uiPriority w:val="0"/>
    <w:rPr>
      <w:rFonts w:eastAsia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2024-06-29T12:32:00Z</dcterms:created>
  <dc:creator>WPS_1663677739</dc:creator>
  <cp:lastModifiedBy>WPS_1663677739</cp:lastModifiedBy>
  <dcterms:modified xsi:type="dcterms:W3CDTF">2024-06-29T16:27:50Z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F4AE711B3D254D5BB8A66B888D1CC2FB_11</vt:lpwstr>
  </property>
</Properties>
</file>