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A95E" w14:textId="77777777" w:rsidR="00E200B6" w:rsidRDefault="00000000">
      <w:pPr>
        <w:pBdr>
          <w:left w:val="single" w:sz="48" w:space="8" w:color="FFC20E"/>
        </w:pBdr>
        <w:shd w:val="clear" w:color="auto" w:fill="130C0E"/>
        <w:spacing w:before="40" w:after="180"/>
        <w:ind w:left="140" w:right="140"/>
        <w:rPr>
          <w:b/>
          <w:color w:val="FFFFFF"/>
          <w:sz w:val="30"/>
          <w:szCs w:val="30"/>
        </w:rPr>
      </w:pPr>
      <w:r>
        <w:rPr>
          <w:b/>
          <w:color w:val="FFFFFF"/>
          <w:sz w:val="30"/>
          <w:szCs w:val="30"/>
        </w:rPr>
        <w:t>POTHOLE REPORT</w:t>
      </w:r>
    </w:p>
    <w:p w14:paraId="50453F08" w14:textId="77777777" w:rsidR="00E200B6" w:rsidRDefault="00000000">
      <w:pPr>
        <w:pBdr>
          <w:left w:val="single" w:sz="36" w:space="8" w:color="FFC20E"/>
        </w:pBdr>
        <w:spacing w:before="220" w:after="90"/>
        <w:rPr>
          <w:b/>
          <w:color w:val="130C0E"/>
          <w:sz w:val="26"/>
          <w:szCs w:val="26"/>
        </w:rPr>
      </w:pPr>
      <w:r>
        <w:rPr>
          <w:b/>
          <w:color w:val="130C0E"/>
          <w:sz w:val="26"/>
          <w:szCs w:val="26"/>
        </w:rPr>
        <w:t>Project details</w:t>
      </w:r>
    </w:p>
    <w:tbl>
      <w:tblPr>
        <w:tblW w:w="10086" w:type="dxa"/>
        <w:tblBorders>
          <w:top w:val="single" w:sz="4" w:space="0" w:color="E6E3DD"/>
          <w:left w:val="single" w:sz="4" w:space="0" w:color="E6E3DD"/>
          <w:bottom w:val="single" w:sz="4" w:space="0" w:color="E6E3DD"/>
          <w:right w:val="single" w:sz="4" w:space="0" w:color="E6E3DD"/>
          <w:insideH w:val="single" w:sz="4" w:space="0" w:color="E6E3DD"/>
          <w:insideV w:val="single" w:sz="4" w:space="0" w:color="E6E3DD"/>
        </w:tblBorders>
        <w:tblLook w:val="04A0" w:firstRow="1" w:lastRow="0" w:firstColumn="1" w:lastColumn="0" w:noHBand="0" w:noVBand="1"/>
      </w:tblPr>
      <w:tblGrid>
        <w:gridCol w:w="2100"/>
        <w:gridCol w:w="2943"/>
        <w:gridCol w:w="2100"/>
        <w:gridCol w:w="2943"/>
      </w:tblGrid>
      <w:tr w:rsidR="00E200B6" w14:paraId="3BE0DBA4" w14:textId="77777777">
        <w:tc>
          <w:tcPr>
            <w:tcW w:w="2100" w:type="dxa"/>
            <w:shd w:val="clear" w:color="auto" w:fill="FBF6E9"/>
            <w:tcMar>
              <w:top w:w="40" w:type="dxa"/>
              <w:left w:w="110" w:type="dxa"/>
              <w:bottom w:w="40" w:type="dxa"/>
              <w:right w:w="110" w:type="dxa"/>
            </w:tcMar>
            <w:vAlign w:val="center"/>
          </w:tcPr>
          <w:p w14:paraId="0B90057A" w14:textId="77777777" w:rsidR="00E200B6" w:rsidRDefault="00000000">
            <w:pPr>
              <w:spacing w:after="0" w:line="252" w:lineRule="auto"/>
              <w:rPr>
                <w:b/>
                <w:color w:val="130C0E"/>
                <w:sz w:val="22"/>
                <w:szCs w:val="22"/>
              </w:rPr>
            </w:pPr>
            <w:r>
              <w:rPr>
                <w:b/>
                <w:color w:val="130C0E"/>
                <w:sz w:val="22"/>
                <w:szCs w:val="22"/>
              </w:rPr>
              <w:t>Locator</w:t>
            </w:r>
          </w:p>
        </w:tc>
        <w:tc>
          <w:tcPr>
            <w:tcW w:w="2943" w:type="dxa"/>
            <w:tcMar>
              <w:top w:w="40" w:type="dxa"/>
              <w:left w:w="110" w:type="dxa"/>
              <w:bottom w:w="40" w:type="dxa"/>
              <w:right w:w="110" w:type="dxa"/>
            </w:tcMar>
            <w:vAlign w:val="center"/>
          </w:tcPr>
          <w:p w14:paraId="2F2EDE8E" w14:textId="77777777" w:rsidR="00E200B6" w:rsidRDefault="00000000">
            <w:pPr>
              <w:spacing w:after="0" w:line="252" w:lineRule="auto"/>
              <w:rPr>
                <w:color w:val="130C0E"/>
                <w:sz w:val="22"/>
                <w:szCs w:val="22"/>
              </w:rPr>
            </w:pPr>
            <w:r>
              <w:rPr>
                <w:color w:val="130C0E"/>
                <w:sz w:val="22"/>
                <w:szCs w:val="22"/>
              </w:rPr>
              <w:t>{locatorName}</w:t>
            </w:r>
          </w:p>
        </w:tc>
        <w:tc>
          <w:tcPr>
            <w:tcW w:w="2100" w:type="dxa"/>
            <w:shd w:val="clear" w:color="auto" w:fill="FBF6E9"/>
            <w:tcMar>
              <w:top w:w="40" w:type="dxa"/>
              <w:left w:w="110" w:type="dxa"/>
              <w:bottom w:w="40" w:type="dxa"/>
              <w:right w:w="110" w:type="dxa"/>
            </w:tcMar>
            <w:vAlign w:val="center"/>
          </w:tcPr>
          <w:p w14:paraId="341CC122" w14:textId="77777777" w:rsidR="00E200B6" w:rsidRDefault="00000000">
            <w:pPr>
              <w:spacing w:after="0" w:line="252" w:lineRule="auto"/>
              <w:rPr>
                <w:b/>
                <w:color w:val="130C0E"/>
                <w:sz w:val="22"/>
                <w:szCs w:val="22"/>
              </w:rPr>
            </w:pPr>
            <w:r>
              <w:rPr>
                <w:b/>
                <w:color w:val="130C0E"/>
                <w:sz w:val="22"/>
                <w:szCs w:val="22"/>
              </w:rPr>
              <w:t>Date</w:t>
            </w:r>
          </w:p>
        </w:tc>
        <w:tc>
          <w:tcPr>
            <w:tcW w:w="2943" w:type="dxa"/>
            <w:tcMar>
              <w:top w:w="40" w:type="dxa"/>
              <w:left w:w="110" w:type="dxa"/>
              <w:bottom w:w="40" w:type="dxa"/>
              <w:right w:w="110" w:type="dxa"/>
            </w:tcMar>
            <w:vAlign w:val="center"/>
          </w:tcPr>
          <w:p w14:paraId="4E29FD22" w14:textId="77777777" w:rsidR="00E200B6" w:rsidRDefault="00000000">
            <w:pPr>
              <w:spacing w:after="0" w:line="252" w:lineRule="auto"/>
              <w:rPr>
                <w:color w:val="130C0E"/>
                <w:sz w:val="22"/>
                <w:szCs w:val="22"/>
              </w:rPr>
            </w:pPr>
            <w:r>
              <w:rPr>
                <w:color w:val="130C0E"/>
                <w:sz w:val="22"/>
                <w:szCs w:val="22"/>
              </w:rPr>
              <w:t>{date}</w:t>
            </w:r>
          </w:p>
        </w:tc>
      </w:tr>
      <w:tr w:rsidR="00E200B6" w14:paraId="0C382E8D" w14:textId="77777777">
        <w:tc>
          <w:tcPr>
            <w:tcW w:w="2100" w:type="dxa"/>
            <w:tcMar>
              <w:top w:w="40" w:type="dxa"/>
              <w:left w:w="110" w:type="dxa"/>
              <w:bottom w:w="40" w:type="dxa"/>
              <w:right w:w="110" w:type="dxa"/>
            </w:tcMar>
            <w:vAlign w:val="center"/>
          </w:tcPr>
          <w:p w14:paraId="3C56F7B2" w14:textId="77777777" w:rsidR="00E200B6" w:rsidRDefault="00000000">
            <w:pPr>
              <w:spacing w:after="0" w:line="252" w:lineRule="auto"/>
              <w:rPr>
                <w:b/>
                <w:color w:val="130C0E"/>
                <w:sz w:val="22"/>
                <w:szCs w:val="22"/>
              </w:rPr>
            </w:pPr>
            <w:r>
              <w:rPr>
                <w:b/>
                <w:color w:val="130C0E"/>
                <w:sz w:val="22"/>
                <w:szCs w:val="22"/>
              </w:rPr>
              <w:t>DBYD No</w:t>
            </w:r>
          </w:p>
        </w:tc>
        <w:tc>
          <w:tcPr>
            <w:tcW w:w="2943" w:type="dxa"/>
            <w:tcMar>
              <w:top w:w="40" w:type="dxa"/>
              <w:left w:w="110" w:type="dxa"/>
              <w:bottom w:w="40" w:type="dxa"/>
              <w:right w:w="110" w:type="dxa"/>
            </w:tcMar>
            <w:vAlign w:val="center"/>
          </w:tcPr>
          <w:p w14:paraId="6F694EB0" w14:textId="77777777" w:rsidR="00E200B6" w:rsidRDefault="00000000">
            <w:pPr>
              <w:spacing w:after="0" w:line="252" w:lineRule="auto"/>
              <w:rPr>
                <w:color w:val="130C0E"/>
                <w:sz w:val="22"/>
                <w:szCs w:val="22"/>
              </w:rPr>
            </w:pPr>
            <w:r>
              <w:rPr>
                <w:color w:val="130C0E"/>
                <w:sz w:val="22"/>
                <w:szCs w:val="22"/>
              </w:rPr>
              <w:t>{dbydNo}</w:t>
            </w:r>
          </w:p>
        </w:tc>
        <w:tc>
          <w:tcPr>
            <w:tcW w:w="2100" w:type="dxa"/>
            <w:tcMar>
              <w:top w:w="40" w:type="dxa"/>
              <w:left w:w="110" w:type="dxa"/>
              <w:bottom w:w="40" w:type="dxa"/>
              <w:right w:w="110" w:type="dxa"/>
            </w:tcMar>
            <w:vAlign w:val="center"/>
          </w:tcPr>
          <w:p w14:paraId="35FCACC6" w14:textId="77777777" w:rsidR="00E200B6" w:rsidRDefault="00000000">
            <w:pPr>
              <w:spacing w:after="0" w:line="252" w:lineRule="auto"/>
              <w:rPr>
                <w:b/>
                <w:color w:val="130C0E"/>
                <w:sz w:val="22"/>
                <w:szCs w:val="22"/>
              </w:rPr>
            </w:pPr>
            <w:r>
              <w:rPr>
                <w:b/>
                <w:color w:val="130C0E"/>
                <w:sz w:val="22"/>
                <w:szCs w:val="22"/>
              </w:rPr>
              <w:t>Ref No</w:t>
            </w:r>
          </w:p>
        </w:tc>
        <w:tc>
          <w:tcPr>
            <w:tcW w:w="2943" w:type="dxa"/>
            <w:tcMar>
              <w:top w:w="40" w:type="dxa"/>
              <w:left w:w="110" w:type="dxa"/>
              <w:bottom w:w="40" w:type="dxa"/>
              <w:right w:w="110" w:type="dxa"/>
            </w:tcMar>
            <w:vAlign w:val="center"/>
          </w:tcPr>
          <w:p w14:paraId="397D0511" w14:textId="77777777" w:rsidR="00E200B6" w:rsidRDefault="00000000">
            <w:pPr>
              <w:spacing w:after="0" w:line="252" w:lineRule="auto"/>
              <w:rPr>
                <w:color w:val="130C0E"/>
                <w:sz w:val="22"/>
                <w:szCs w:val="22"/>
              </w:rPr>
            </w:pPr>
            <w:r>
              <w:rPr>
                <w:color w:val="130C0E"/>
                <w:sz w:val="22"/>
                <w:szCs w:val="22"/>
              </w:rPr>
              <w:t>{refNo}</w:t>
            </w:r>
          </w:p>
        </w:tc>
      </w:tr>
      <w:tr w:rsidR="00E200B6" w14:paraId="11DE07C5" w14:textId="77777777">
        <w:tc>
          <w:tcPr>
            <w:tcW w:w="2100" w:type="dxa"/>
            <w:shd w:val="clear" w:color="auto" w:fill="FBF6E9"/>
            <w:tcMar>
              <w:top w:w="40" w:type="dxa"/>
              <w:left w:w="110" w:type="dxa"/>
              <w:bottom w:w="40" w:type="dxa"/>
              <w:right w:w="110" w:type="dxa"/>
            </w:tcMar>
            <w:vAlign w:val="center"/>
          </w:tcPr>
          <w:p w14:paraId="625E94BD" w14:textId="77777777" w:rsidR="00E200B6" w:rsidRDefault="00000000">
            <w:pPr>
              <w:spacing w:after="0" w:line="252" w:lineRule="auto"/>
              <w:rPr>
                <w:b/>
                <w:color w:val="130C0E"/>
                <w:sz w:val="22"/>
                <w:szCs w:val="22"/>
              </w:rPr>
            </w:pPr>
            <w:r>
              <w:rPr>
                <w:b/>
                <w:color w:val="130C0E"/>
                <w:sz w:val="22"/>
                <w:szCs w:val="22"/>
              </w:rPr>
              <w:t>Site Address</w:t>
            </w:r>
          </w:p>
        </w:tc>
        <w:tc>
          <w:tcPr>
            <w:tcW w:w="7986" w:type="dxa"/>
            <w:gridSpan w:val="3"/>
            <w:tcMar>
              <w:top w:w="40" w:type="dxa"/>
              <w:left w:w="110" w:type="dxa"/>
              <w:bottom w:w="40" w:type="dxa"/>
              <w:right w:w="110" w:type="dxa"/>
            </w:tcMar>
            <w:vAlign w:val="center"/>
          </w:tcPr>
          <w:p w14:paraId="617CF55E" w14:textId="77777777" w:rsidR="00E200B6" w:rsidRDefault="00000000">
            <w:pPr>
              <w:spacing w:after="0" w:line="252" w:lineRule="auto"/>
              <w:rPr>
                <w:color w:val="130C0E"/>
                <w:sz w:val="22"/>
                <w:szCs w:val="22"/>
              </w:rPr>
            </w:pPr>
            <w:r>
              <w:rPr>
                <w:color w:val="130C0E"/>
                <w:sz w:val="22"/>
                <w:szCs w:val="22"/>
              </w:rPr>
              <w:t>{siteAddress}</w:t>
            </w:r>
          </w:p>
        </w:tc>
      </w:tr>
      <w:tr w:rsidR="00E200B6" w14:paraId="7AEED62E" w14:textId="77777777">
        <w:tc>
          <w:tcPr>
            <w:tcW w:w="2100" w:type="dxa"/>
            <w:tcMar>
              <w:top w:w="40" w:type="dxa"/>
              <w:left w:w="110" w:type="dxa"/>
              <w:bottom w:w="40" w:type="dxa"/>
              <w:right w:w="110" w:type="dxa"/>
            </w:tcMar>
            <w:vAlign w:val="center"/>
          </w:tcPr>
          <w:p w14:paraId="0DDCC445" w14:textId="77777777" w:rsidR="00E200B6" w:rsidRDefault="00000000">
            <w:pPr>
              <w:spacing w:after="0" w:line="252" w:lineRule="auto"/>
              <w:rPr>
                <w:b/>
                <w:color w:val="130C0E"/>
                <w:sz w:val="22"/>
                <w:szCs w:val="22"/>
              </w:rPr>
            </w:pPr>
            <w:r>
              <w:rPr>
                <w:b/>
                <w:color w:val="130C0E"/>
                <w:sz w:val="22"/>
                <w:szCs w:val="22"/>
              </w:rPr>
              <w:t>Scope of Works</w:t>
            </w:r>
          </w:p>
        </w:tc>
        <w:tc>
          <w:tcPr>
            <w:tcW w:w="7986" w:type="dxa"/>
            <w:gridSpan w:val="3"/>
            <w:tcMar>
              <w:top w:w="40" w:type="dxa"/>
              <w:left w:w="110" w:type="dxa"/>
              <w:bottom w:w="40" w:type="dxa"/>
              <w:right w:w="110" w:type="dxa"/>
            </w:tcMar>
            <w:vAlign w:val="center"/>
          </w:tcPr>
          <w:p w14:paraId="69624B47" w14:textId="77777777" w:rsidR="00E200B6" w:rsidRDefault="00000000">
            <w:pPr>
              <w:spacing w:after="0" w:line="252" w:lineRule="auto"/>
              <w:rPr>
                <w:color w:val="130C0E"/>
                <w:sz w:val="22"/>
                <w:szCs w:val="22"/>
              </w:rPr>
            </w:pPr>
            <w:r>
              <w:rPr>
                <w:color w:val="130C0E"/>
                <w:sz w:val="22"/>
                <w:szCs w:val="22"/>
              </w:rPr>
              <w:t>{scopeOfWorks}</w:t>
            </w:r>
          </w:p>
        </w:tc>
      </w:tr>
    </w:tbl>
    <w:p w14:paraId="379B986D" w14:textId="77777777" w:rsidR="00E200B6" w:rsidRDefault="00000000">
      <w:pPr>
        <w:pBdr>
          <w:left w:val="single" w:sz="36" w:space="8" w:color="FFC20E"/>
        </w:pBdr>
        <w:spacing w:before="220" w:after="90"/>
        <w:rPr>
          <w:b/>
          <w:color w:val="130C0E"/>
          <w:sz w:val="26"/>
          <w:szCs w:val="26"/>
        </w:rPr>
      </w:pPr>
      <w:r>
        <w:rPr>
          <w:b/>
          <w:color w:val="130C0E"/>
          <w:sz w:val="26"/>
          <w:szCs w:val="26"/>
        </w:rPr>
        <w:t>Client details</w:t>
      </w:r>
    </w:p>
    <w:tbl>
      <w:tblPr>
        <w:tblW w:w="10086" w:type="dxa"/>
        <w:tblBorders>
          <w:top w:val="single" w:sz="4" w:space="0" w:color="E6E3DD"/>
          <w:left w:val="single" w:sz="4" w:space="0" w:color="E6E3DD"/>
          <w:bottom w:val="single" w:sz="4" w:space="0" w:color="E6E3DD"/>
          <w:right w:val="single" w:sz="4" w:space="0" w:color="E6E3DD"/>
          <w:insideH w:val="single" w:sz="4" w:space="0" w:color="E6E3DD"/>
          <w:insideV w:val="single" w:sz="4" w:space="0" w:color="E6E3DD"/>
        </w:tblBorders>
        <w:tblLook w:val="04A0" w:firstRow="1" w:lastRow="0" w:firstColumn="1" w:lastColumn="0" w:noHBand="0" w:noVBand="1"/>
      </w:tblPr>
      <w:tblGrid>
        <w:gridCol w:w="2100"/>
        <w:gridCol w:w="2943"/>
        <w:gridCol w:w="2100"/>
        <w:gridCol w:w="2943"/>
      </w:tblGrid>
      <w:tr w:rsidR="00E200B6" w14:paraId="37D5E01B" w14:textId="77777777">
        <w:tc>
          <w:tcPr>
            <w:tcW w:w="2100" w:type="dxa"/>
            <w:shd w:val="clear" w:color="auto" w:fill="FBF6E9"/>
            <w:tcMar>
              <w:top w:w="40" w:type="dxa"/>
              <w:left w:w="110" w:type="dxa"/>
              <w:bottom w:w="40" w:type="dxa"/>
              <w:right w:w="110" w:type="dxa"/>
            </w:tcMar>
            <w:vAlign w:val="center"/>
          </w:tcPr>
          <w:p w14:paraId="67334EDC" w14:textId="77777777" w:rsidR="00E200B6" w:rsidRDefault="00000000">
            <w:pPr>
              <w:spacing w:after="0" w:line="252" w:lineRule="auto"/>
              <w:rPr>
                <w:b/>
                <w:color w:val="130C0E"/>
                <w:sz w:val="22"/>
                <w:szCs w:val="22"/>
              </w:rPr>
            </w:pPr>
            <w:r>
              <w:rPr>
                <w:b/>
                <w:color w:val="130C0E"/>
                <w:sz w:val="22"/>
                <w:szCs w:val="22"/>
              </w:rPr>
              <w:t>Client</w:t>
            </w:r>
          </w:p>
        </w:tc>
        <w:tc>
          <w:tcPr>
            <w:tcW w:w="2943" w:type="dxa"/>
            <w:tcMar>
              <w:top w:w="40" w:type="dxa"/>
              <w:left w:w="110" w:type="dxa"/>
              <w:bottom w:w="40" w:type="dxa"/>
              <w:right w:w="110" w:type="dxa"/>
            </w:tcMar>
            <w:vAlign w:val="center"/>
          </w:tcPr>
          <w:p w14:paraId="36652FC7" w14:textId="77777777" w:rsidR="00E200B6" w:rsidRDefault="00000000">
            <w:pPr>
              <w:spacing w:after="0" w:line="252" w:lineRule="auto"/>
              <w:rPr>
                <w:color w:val="130C0E"/>
                <w:sz w:val="22"/>
                <w:szCs w:val="22"/>
              </w:rPr>
            </w:pPr>
            <w:r>
              <w:rPr>
                <w:color w:val="130C0E"/>
                <w:sz w:val="22"/>
                <w:szCs w:val="22"/>
              </w:rPr>
              <w:t>{clientName}</w:t>
            </w:r>
          </w:p>
        </w:tc>
        <w:tc>
          <w:tcPr>
            <w:tcW w:w="2100" w:type="dxa"/>
            <w:shd w:val="clear" w:color="auto" w:fill="FBF6E9"/>
            <w:tcMar>
              <w:top w:w="40" w:type="dxa"/>
              <w:left w:w="110" w:type="dxa"/>
              <w:bottom w:w="40" w:type="dxa"/>
              <w:right w:w="110" w:type="dxa"/>
            </w:tcMar>
            <w:vAlign w:val="center"/>
          </w:tcPr>
          <w:p w14:paraId="62E6C7AC" w14:textId="77777777" w:rsidR="00E200B6" w:rsidRDefault="00000000">
            <w:pPr>
              <w:spacing w:after="0" w:line="252" w:lineRule="auto"/>
              <w:rPr>
                <w:b/>
                <w:color w:val="130C0E"/>
                <w:sz w:val="22"/>
                <w:szCs w:val="22"/>
              </w:rPr>
            </w:pPr>
            <w:r>
              <w:rPr>
                <w:b/>
                <w:color w:val="130C0E"/>
                <w:sz w:val="22"/>
                <w:szCs w:val="22"/>
              </w:rPr>
              <w:t>Contact</w:t>
            </w:r>
          </w:p>
        </w:tc>
        <w:tc>
          <w:tcPr>
            <w:tcW w:w="2943" w:type="dxa"/>
            <w:tcMar>
              <w:top w:w="40" w:type="dxa"/>
              <w:left w:w="110" w:type="dxa"/>
              <w:bottom w:w="40" w:type="dxa"/>
              <w:right w:w="110" w:type="dxa"/>
            </w:tcMar>
            <w:vAlign w:val="center"/>
          </w:tcPr>
          <w:p w14:paraId="4A86FE48" w14:textId="77777777" w:rsidR="00E200B6" w:rsidRDefault="00000000">
            <w:pPr>
              <w:spacing w:after="0" w:line="252" w:lineRule="auto"/>
              <w:rPr>
                <w:color w:val="130C0E"/>
                <w:sz w:val="22"/>
                <w:szCs w:val="22"/>
              </w:rPr>
            </w:pPr>
            <w:r>
              <w:rPr>
                <w:color w:val="130C0E"/>
                <w:sz w:val="22"/>
                <w:szCs w:val="22"/>
              </w:rPr>
              <w:t>{clientContact}</w:t>
            </w:r>
          </w:p>
        </w:tc>
      </w:tr>
      <w:tr w:rsidR="00E200B6" w14:paraId="1BD45A6E" w14:textId="77777777">
        <w:tc>
          <w:tcPr>
            <w:tcW w:w="2100" w:type="dxa"/>
            <w:tcMar>
              <w:top w:w="40" w:type="dxa"/>
              <w:left w:w="110" w:type="dxa"/>
              <w:bottom w:w="40" w:type="dxa"/>
              <w:right w:w="110" w:type="dxa"/>
            </w:tcMar>
            <w:vAlign w:val="center"/>
          </w:tcPr>
          <w:p w14:paraId="23033E62" w14:textId="77777777" w:rsidR="00E200B6" w:rsidRDefault="00000000">
            <w:pPr>
              <w:spacing w:after="0" w:line="252" w:lineRule="auto"/>
              <w:rPr>
                <w:b/>
                <w:color w:val="130C0E"/>
                <w:sz w:val="22"/>
                <w:szCs w:val="22"/>
              </w:rPr>
            </w:pPr>
            <w:r>
              <w:rPr>
                <w:b/>
                <w:color w:val="130C0E"/>
                <w:sz w:val="22"/>
                <w:szCs w:val="22"/>
              </w:rPr>
              <w:t>Mobile</w:t>
            </w:r>
          </w:p>
        </w:tc>
        <w:tc>
          <w:tcPr>
            <w:tcW w:w="2943" w:type="dxa"/>
            <w:tcMar>
              <w:top w:w="40" w:type="dxa"/>
              <w:left w:w="110" w:type="dxa"/>
              <w:bottom w:w="40" w:type="dxa"/>
              <w:right w:w="110" w:type="dxa"/>
            </w:tcMar>
            <w:vAlign w:val="center"/>
          </w:tcPr>
          <w:p w14:paraId="4E7CEF85" w14:textId="77777777" w:rsidR="00E200B6" w:rsidRDefault="00000000">
            <w:pPr>
              <w:spacing w:after="0" w:line="252" w:lineRule="auto"/>
              <w:rPr>
                <w:color w:val="130C0E"/>
                <w:sz w:val="22"/>
                <w:szCs w:val="22"/>
              </w:rPr>
            </w:pPr>
            <w:r>
              <w:rPr>
                <w:color w:val="130C0E"/>
                <w:sz w:val="22"/>
                <w:szCs w:val="22"/>
              </w:rPr>
              <w:t>{clientMobile}</w:t>
            </w:r>
          </w:p>
        </w:tc>
        <w:tc>
          <w:tcPr>
            <w:tcW w:w="2100" w:type="dxa"/>
            <w:tcMar>
              <w:top w:w="40" w:type="dxa"/>
              <w:left w:w="110" w:type="dxa"/>
              <w:bottom w:w="40" w:type="dxa"/>
              <w:right w:w="110" w:type="dxa"/>
            </w:tcMar>
            <w:vAlign w:val="center"/>
          </w:tcPr>
          <w:p w14:paraId="29FDAAD1" w14:textId="77777777" w:rsidR="00E200B6" w:rsidRDefault="00000000">
            <w:pPr>
              <w:spacing w:after="0" w:line="252" w:lineRule="auto"/>
              <w:rPr>
                <w:b/>
                <w:color w:val="130C0E"/>
                <w:sz w:val="22"/>
                <w:szCs w:val="22"/>
              </w:rPr>
            </w:pPr>
            <w:r>
              <w:rPr>
                <w:b/>
                <w:color w:val="130C0E"/>
                <w:sz w:val="22"/>
                <w:szCs w:val="22"/>
              </w:rPr>
              <w:t>DBYD Email</w:t>
            </w:r>
          </w:p>
        </w:tc>
        <w:tc>
          <w:tcPr>
            <w:tcW w:w="2943" w:type="dxa"/>
            <w:tcMar>
              <w:top w:w="40" w:type="dxa"/>
              <w:left w:w="110" w:type="dxa"/>
              <w:bottom w:w="40" w:type="dxa"/>
              <w:right w:w="110" w:type="dxa"/>
            </w:tcMar>
            <w:vAlign w:val="center"/>
          </w:tcPr>
          <w:p w14:paraId="038EE42E" w14:textId="77777777" w:rsidR="00E200B6" w:rsidRDefault="00000000">
            <w:pPr>
              <w:spacing w:after="0" w:line="252" w:lineRule="auto"/>
              <w:rPr>
                <w:color w:val="130C0E"/>
                <w:sz w:val="22"/>
                <w:szCs w:val="22"/>
              </w:rPr>
            </w:pPr>
            <w:r>
              <w:rPr>
                <w:color w:val="130C0E"/>
                <w:sz w:val="22"/>
                <w:szCs w:val="22"/>
              </w:rPr>
              <w:t>{dbydEmail}</w:t>
            </w:r>
          </w:p>
        </w:tc>
      </w:tr>
    </w:tbl>
    <w:p w14:paraId="3C9DFDC3" w14:textId="77777777" w:rsidR="00E200B6" w:rsidRDefault="00000000">
      <w:pPr>
        <w:pBdr>
          <w:left w:val="single" w:sz="36" w:space="8" w:color="FFC20E"/>
        </w:pBdr>
        <w:spacing w:before="220" w:after="90"/>
        <w:rPr>
          <w:b/>
          <w:color w:val="130C0E"/>
          <w:sz w:val="26"/>
          <w:szCs w:val="26"/>
        </w:rPr>
      </w:pPr>
      <w:r>
        <w:rPr>
          <w:b/>
          <w:color w:val="130C0E"/>
          <w:sz w:val="26"/>
          <w:szCs w:val="26"/>
        </w:rPr>
        <w:t>Utilities located</w:t>
      </w:r>
    </w:p>
    <w:tbl>
      <w:tblPr>
        <w:tblW w:w="10086" w:type="dxa"/>
        <w:tblBorders>
          <w:top w:val="single" w:sz="4" w:space="0" w:color="E6E3DD"/>
          <w:left w:val="single" w:sz="4" w:space="0" w:color="E6E3DD"/>
          <w:bottom w:val="single" w:sz="4" w:space="0" w:color="E6E3DD"/>
          <w:right w:val="single" w:sz="4" w:space="0" w:color="E6E3DD"/>
          <w:insideH w:val="single" w:sz="4" w:space="0" w:color="E6E3DD"/>
          <w:insideV w:val="single" w:sz="4" w:space="0" w:color="E6E3DD"/>
        </w:tblBorders>
        <w:tblLook w:val="04A0" w:firstRow="1" w:lastRow="0" w:firstColumn="1" w:lastColumn="0" w:noHBand="0" w:noVBand="1"/>
      </w:tblPr>
      <w:tblGrid>
        <w:gridCol w:w="3245"/>
        <w:gridCol w:w="2096"/>
        <w:gridCol w:w="4745"/>
      </w:tblGrid>
      <w:tr w:rsidR="00E200B6" w14:paraId="526B6C9D" w14:textId="77777777">
        <w:tc>
          <w:tcPr>
            <w:tcW w:w="3400" w:type="dxa"/>
            <w:shd w:val="clear" w:color="auto" w:fill="130C0E"/>
            <w:tcMar>
              <w:top w:w="40" w:type="dxa"/>
              <w:left w:w="110" w:type="dxa"/>
              <w:bottom w:w="40" w:type="dxa"/>
              <w:right w:w="110" w:type="dxa"/>
            </w:tcMar>
            <w:vAlign w:val="center"/>
          </w:tcPr>
          <w:p w14:paraId="141CE67A" w14:textId="77777777" w:rsidR="00E200B6" w:rsidRDefault="00000000">
            <w:pPr>
              <w:spacing w:after="0" w:line="252" w:lineRule="auto"/>
              <w:rPr>
                <w:b/>
                <w:color w:val="FFFFFF"/>
                <w:sz w:val="22"/>
                <w:szCs w:val="22"/>
              </w:rPr>
            </w:pPr>
            <w:r>
              <w:rPr>
                <w:b/>
                <w:color w:val="FFFFFF"/>
                <w:sz w:val="22"/>
                <w:szCs w:val="22"/>
              </w:rPr>
              <w:t>Service</w:t>
            </w:r>
          </w:p>
        </w:tc>
        <w:tc>
          <w:tcPr>
            <w:tcW w:w="1700" w:type="dxa"/>
            <w:shd w:val="clear" w:color="auto" w:fill="130C0E"/>
            <w:tcMar>
              <w:top w:w="40" w:type="dxa"/>
              <w:left w:w="110" w:type="dxa"/>
              <w:bottom w:w="40" w:type="dxa"/>
              <w:right w:w="110" w:type="dxa"/>
            </w:tcMar>
            <w:vAlign w:val="center"/>
          </w:tcPr>
          <w:p w14:paraId="33C2987C" w14:textId="77777777" w:rsidR="00E200B6" w:rsidRDefault="00000000">
            <w:pPr>
              <w:spacing w:after="0" w:line="252" w:lineRule="auto"/>
              <w:rPr>
                <w:b/>
                <w:color w:val="FFFFFF"/>
                <w:sz w:val="22"/>
                <w:szCs w:val="22"/>
              </w:rPr>
            </w:pPr>
            <w:r>
              <w:rPr>
                <w:b/>
                <w:color w:val="FFFFFF"/>
                <w:sz w:val="22"/>
                <w:szCs w:val="22"/>
              </w:rPr>
              <w:t>Quality</w:t>
            </w:r>
          </w:p>
        </w:tc>
        <w:tc>
          <w:tcPr>
            <w:tcW w:w="4986" w:type="dxa"/>
            <w:shd w:val="clear" w:color="auto" w:fill="130C0E"/>
            <w:tcMar>
              <w:top w:w="40" w:type="dxa"/>
              <w:left w:w="110" w:type="dxa"/>
              <w:bottom w:w="40" w:type="dxa"/>
              <w:right w:w="110" w:type="dxa"/>
            </w:tcMar>
            <w:vAlign w:val="center"/>
          </w:tcPr>
          <w:p w14:paraId="4B608F6F" w14:textId="77777777" w:rsidR="00E200B6" w:rsidRDefault="00000000">
            <w:pPr>
              <w:spacing w:after="0" w:line="252" w:lineRule="auto"/>
              <w:rPr>
                <w:b/>
                <w:color w:val="FFFFFF"/>
                <w:sz w:val="22"/>
                <w:szCs w:val="22"/>
              </w:rPr>
            </w:pPr>
            <w:r>
              <w:rPr>
                <w:b/>
                <w:color w:val="FFFFFF"/>
                <w:sz w:val="22"/>
                <w:szCs w:val="22"/>
              </w:rPr>
              <w:t>Comment</w:t>
            </w:r>
          </w:p>
        </w:tc>
      </w:tr>
      <w:tr w:rsidR="00E200B6" w14:paraId="2CAA3B63" w14:textId="77777777">
        <w:tc>
          <w:tcPr>
            <w:tcW w:w="3400" w:type="dxa"/>
            <w:shd w:val="clear" w:color="auto" w:fill="A6A6A6"/>
            <w:tcMar>
              <w:top w:w="40" w:type="dxa"/>
              <w:left w:w="110" w:type="dxa"/>
              <w:bottom w:w="40" w:type="dxa"/>
              <w:right w:w="110" w:type="dxa"/>
            </w:tcMar>
            <w:vAlign w:val="center"/>
          </w:tcPr>
          <w:p w14:paraId="7E32B453" w14:textId="77777777" w:rsidR="00E200B6" w:rsidRDefault="00000000">
            <w:pPr>
              <w:spacing w:after="0" w:line="252" w:lineRule="auto"/>
              <w:rPr>
                <w:b/>
                <w:color w:val="000000"/>
                <w:sz w:val="22"/>
                <w:szCs w:val="22"/>
              </w:rPr>
            </w:pPr>
            <w:r>
              <w:rPr>
                <w:b/>
                <w:color w:val="000000"/>
                <w:sz w:val="22"/>
                <w:szCs w:val="22"/>
              </w:rPr>
              <w:t>Cadastral Boundaries</w:t>
            </w:r>
          </w:p>
        </w:tc>
        <w:tc>
          <w:tcPr>
            <w:tcW w:w="1700" w:type="dxa"/>
            <w:tcMar>
              <w:top w:w="40" w:type="dxa"/>
              <w:left w:w="110" w:type="dxa"/>
              <w:bottom w:w="40" w:type="dxa"/>
              <w:right w:w="110" w:type="dxa"/>
            </w:tcMar>
            <w:vAlign w:val="center"/>
          </w:tcPr>
          <w:p w14:paraId="7A3CC691" w14:textId="77777777" w:rsidR="00E200B6" w:rsidRDefault="00000000">
            <w:pPr>
              <w:spacing w:after="0" w:line="252" w:lineRule="auto"/>
              <w:jc w:val="center"/>
              <w:rPr>
                <w:color w:val="130C0E"/>
                <w:sz w:val="22"/>
                <w:szCs w:val="22"/>
              </w:rPr>
            </w:pPr>
            <w:r>
              <w:rPr>
                <w:color w:val="130C0E"/>
                <w:sz w:val="22"/>
                <w:szCs w:val="22"/>
              </w:rPr>
              <w:t>{cadastral_quality}</w:t>
            </w:r>
          </w:p>
        </w:tc>
        <w:tc>
          <w:tcPr>
            <w:tcW w:w="4986" w:type="dxa"/>
            <w:tcMar>
              <w:top w:w="40" w:type="dxa"/>
              <w:left w:w="110" w:type="dxa"/>
              <w:bottom w:w="40" w:type="dxa"/>
              <w:right w:w="110" w:type="dxa"/>
            </w:tcMar>
            <w:vAlign w:val="center"/>
          </w:tcPr>
          <w:p w14:paraId="089A909B" w14:textId="77777777" w:rsidR="00E200B6" w:rsidRDefault="00000000">
            <w:pPr>
              <w:spacing w:after="0" w:line="252" w:lineRule="auto"/>
              <w:rPr>
                <w:color w:val="130C0E"/>
                <w:sz w:val="22"/>
                <w:szCs w:val="22"/>
              </w:rPr>
            </w:pPr>
            <w:r>
              <w:rPr>
                <w:color w:val="130C0E"/>
                <w:sz w:val="22"/>
                <w:szCs w:val="22"/>
              </w:rPr>
              <w:t>{cadastral_comment}</w:t>
            </w:r>
          </w:p>
        </w:tc>
      </w:tr>
      <w:tr w:rsidR="00E200B6" w14:paraId="37B1B2FD" w14:textId="77777777">
        <w:tc>
          <w:tcPr>
            <w:tcW w:w="3400" w:type="dxa"/>
            <w:shd w:val="clear" w:color="auto" w:fill="2E75B6"/>
            <w:tcMar>
              <w:top w:w="40" w:type="dxa"/>
              <w:left w:w="110" w:type="dxa"/>
              <w:bottom w:w="40" w:type="dxa"/>
              <w:right w:w="110" w:type="dxa"/>
            </w:tcMar>
            <w:vAlign w:val="center"/>
          </w:tcPr>
          <w:p w14:paraId="19B51DD5" w14:textId="77777777" w:rsidR="00E200B6" w:rsidRDefault="00000000">
            <w:pPr>
              <w:spacing w:after="0" w:line="252" w:lineRule="auto"/>
              <w:rPr>
                <w:b/>
                <w:color w:val="FFFFFF"/>
                <w:sz w:val="22"/>
                <w:szCs w:val="22"/>
              </w:rPr>
            </w:pPr>
            <w:r>
              <w:rPr>
                <w:b/>
                <w:color w:val="FFFFFF"/>
                <w:sz w:val="22"/>
                <w:szCs w:val="22"/>
              </w:rPr>
              <w:t>Potable Water Supply</w:t>
            </w:r>
          </w:p>
        </w:tc>
        <w:tc>
          <w:tcPr>
            <w:tcW w:w="1700" w:type="dxa"/>
            <w:tcMar>
              <w:top w:w="40" w:type="dxa"/>
              <w:left w:w="110" w:type="dxa"/>
              <w:bottom w:w="40" w:type="dxa"/>
              <w:right w:w="110" w:type="dxa"/>
            </w:tcMar>
            <w:vAlign w:val="center"/>
          </w:tcPr>
          <w:p w14:paraId="54463830" w14:textId="77777777" w:rsidR="00E200B6" w:rsidRDefault="00000000">
            <w:pPr>
              <w:spacing w:after="0" w:line="252" w:lineRule="auto"/>
              <w:jc w:val="center"/>
              <w:rPr>
                <w:color w:val="130C0E"/>
                <w:sz w:val="22"/>
                <w:szCs w:val="22"/>
              </w:rPr>
            </w:pPr>
            <w:r>
              <w:rPr>
                <w:color w:val="130C0E"/>
                <w:sz w:val="22"/>
                <w:szCs w:val="22"/>
              </w:rPr>
              <w:t>{water_quality}</w:t>
            </w:r>
          </w:p>
        </w:tc>
        <w:tc>
          <w:tcPr>
            <w:tcW w:w="4986" w:type="dxa"/>
            <w:tcMar>
              <w:top w:w="40" w:type="dxa"/>
              <w:left w:w="110" w:type="dxa"/>
              <w:bottom w:w="40" w:type="dxa"/>
              <w:right w:w="110" w:type="dxa"/>
            </w:tcMar>
            <w:vAlign w:val="center"/>
          </w:tcPr>
          <w:p w14:paraId="24E6720A" w14:textId="77777777" w:rsidR="00E200B6" w:rsidRDefault="00000000">
            <w:pPr>
              <w:spacing w:after="0" w:line="252" w:lineRule="auto"/>
              <w:rPr>
                <w:color w:val="130C0E"/>
                <w:sz w:val="22"/>
                <w:szCs w:val="22"/>
              </w:rPr>
            </w:pPr>
            <w:r>
              <w:rPr>
                <w:color w:val="130C0E"/>
                <w:sz w:val="22"/>
                <w:szCs w:val="22"/>
              </w:rPr>
              <w:t>{water_comment}</w:t>
            </w:r>
          </w:p>
        </w:tc>
      </w:tr>
      <w:tr w:rsidR="00E200B6" w14:paraId="6F817E4D" w14:textId="77777777">
        <w:tc>
          <w:tcPr>
            <w:tcW w:w="3400" w:type="dxa"/>
            <w:shd w:val="clear" w:color="auto" w:fill="00B050"/>
            <w:tcMar>
              <w:top w:w="40" w:type="dxa"/>
              <w:left w:w="110" w:type="dxa"/>
              <w:bottom w:w="40" w:type="dxa"/>
              <w:right w:w="110" w:type="dxa"/>
            </w:tcMar>
            <w:vAlign w:val="center"/>
          </w:tcPr>
          <w:p w14:paraId="372C6715" w14:textId="77777777" w:rsidR="00E200B6" w:rsidRDefault="00000000">
            <w:pPr>
              <w:spacing w:after="0" w:line="252" w:lineRule="auto"/>
              <w:rPr>
                <w:b/>
                <w:color w:val="FFFFFF"/>
                <w:sz w:val="22"/>
                <w:szCs w:val="22"/>
              </w:rPr>
            </w:pPr>
            <w:r>
              <w:rPr>
                <w:b/>
                <w:color w:val="FFFFFF"/>
                <w:sz w:val="22"/>
                <w:szCs w:val="22"/>
              </w:rPr>
              <w:t>Storm Water</w:t>
            </w:r>
          </w:p>
        </w:tc>
        <w:tc>
          <w:tcPr>
            <w:tcW w:w="1700" w:type="dxa"/>
            <w:tcMar>
              <w:top w:w="40" w:type="dxa"/>
              <w:left w:w="110" w:type="dxa"/>
              <w:bottom w:w="40" w:type="dxa"/>
              <w:right w:w="110" w:type="dxa"/>
            </w:tcMar>
            <w:vAlign w:val="center"/>
          </w:tcPr>
          <w:p w14:paraId="3D7B5BEF" w14:textId="77777777" w:rsidR="00E200B6" w:rsidRDefault="00000000">
            <w:pPr>
              <w:spacing w:after="0" w:line="252" w:lineRule="auto"/>
              <w:jc w:val="center"/>
              <w:rPr>
                <w:color w:val="130C0E"/>
                <w:sz w:val="22"/>
                <w:szCs w:val="22"/>
              </w:rPr>
            </w:pPr>
            <w:r>
              <w:rPr>
                <w:color w:val="130C0E"/>
                <w:sz w:val="22"/>
                <w:szCs w:val="22"/>
              </w:rPr>
              <w:t>{stormwater_quality}</w:t>
            </w:r>
          </w:p>
        </w:tc>
        <w:tc>
          <w:tcPr>
            <w:tcW w:w="4986" w:type="dxa"/>
            <w:tcMar>
              <w:top w:w="40" w:type="dxa"/>
              <w:left w:w="110" w:type="dxa"/>
              <w:bottom w:w="40" w:type="dxa"/>
              <w:right w:w="110" w:type="dxa"/>
            </w:tcMar>
            <w:vAlign w:val="center"/>
          </w:tcPr>
          <w:p w14:paraId="4082A85B" w14:textId="77777777" w:rsidR="00E200B6" w:rsidRDefault="00000000">
            <w:pPr>
              <w:spacing w:after="0" w:line="252" w:lineRule="auto"/>
              <w:rPr>
                <w:color w:val="130C0E"/>
                <w:sz w:val="22"/>
                <w:szCs w:val="22"/>
              </w:rPr>
            </w:pPr>
            <w:r>
              <w:rPr>
                <w:color w:val="130C0E"/>
                <w:sz w:val="22"/>
                <w:szCs w:val="22"/>
              </w:rPr>
              <w:t>{stormwater_comment}</w:t>
            </w:r>
          </w:p>
        </w:tc>
      </w:tr>
      <w:tr w:rsidR="00E200B6" w14:paraId="7A8D23C7" w14:textId="77777777">
        <w:tc>
          <w:tcPr>
            <w:tcW w:w="3400" w:type="dxa"/>
            <w:shd w:val="clear" w:color="auto" w:fill="F2E2C4"/>
            <w:tcMar>
              <w:top w:w="40" w:type="dxa"/>
              <w:left w:w="110" w:type="dxa"/>
              <w:bottom w:w="40" w:type="dxa"/>
              <w:right w:w="110" w:type="dxa"/>
            </w:tcMar>
            <w:vAlign w:val="center"/>
          </w:tcPr>
          <w:p w14:paraId="55D7489B" w14:textId="77777777" w:rsidR="00E200B6" w:rsidRDefault="00000000">
            <w:pPr>
              <w:spacing w:after="0" w:line="252" w:lineRule="auto"/>
              <w:rPr>
                <w:b/>
                <w:color w:val="000000"/>
                <w:sz w:val="22"/>
                <w:szCs w:val="22"/>
              </w:rPr>
            </w:pPr>
            <w:r>
              <w:rPr>
                <w:b/>
                <w:color w:val="000000"/>
                <w:sz w:val="22"/>
                <w:szCs w:val="22"/>
              </w:rPr>
              <w:t>Sewerage</w:t>
            </w:r>
          </w:p>
        </w:tc>
        <w:tc>
          <w:tcPr>
            <w:tcW w:w="1700" w:type="dxa"/>
            <w:tcMar>
              <w:top w:w="40" w:type="dxa"/>
              <w:left w:w="110" w:type="dxa"/>
              <w:bottom w:w="40" w:type="dxa"/>
              <w:right w:w="110" w:type="dxa"/>
            </w:tcMar>
            <w:vAlign w:val="center"/>
          </w:tcPr>
          <w:p w14:paraId="3F094D3B" w14:textId="77777777" w:rsidR="00E200B6" w:rsidRDefault="00000000">
            <w:pPr>
              <w:spacing w:after="0" w:line="252" w:lineRule="auto"/>
              <w:jc w:val="center"/>
              <w:rPr>
                <w:color w:val="130C0E"/>
                <w:sz w:val="22"/>
                <w:szCs w:val="22"/>
              </w:rPr>
            </w:pPr>
            <w:r>
              <w:rPr>
                <w:color w:val="130C0E"/>
                <w:sz w:val="22"/>
                <w:szCs w:val="22"/>
              </w:rPr>
              <w:t>{sewer_quality}</w:t>
            </w:r>
          </w:p>
        </w:tc>
        <w:tc>
          <w:tcPr>
            <w:tcW w:w="4986" w:type="dxa"/>
            <w:tcMar>
              <w:top w:w="40" w:type="dxa"/>
              <w:left w:w="110" w:type="dxa"/>
              <w:bottom w:w="40" w:type="dxa"/>
              <w:right w:w="110" w:type="dxa"/>
            </w:tcMar>
            <w:vAlign w:val="center"/>
          </w:tcPr>
          <w:p w14:paraId="62E4B1FD" w14:textId="77777777" w:rsidR="00E200B6" w:rsidRDefault="00000000">
            <w:pPr>
              <w:spacing w:after="0" w:line="252" w:lineRule="auto"/>
              <w:rPr>
                <w:color w:val="130C0E"/>
                <w:sz w:val="22"/>
                <w:szCs w:val="22"/>
              </w:rPr>
            </w:pPr>
            <w:r>
              <w:rPr>
                <w:color w:val="130C0E"/>
                <w:sz w:val="22"/>
                <w:szCs w:val="22"/>
              </w:rPr>
              <w:t>{sewer_comment}</w:t>
            </w:r>
          </w:p>
        </w:tc>
      </w:tr>
      <w:tr w:rsidR="00E200B6" w14:paraId="7AD1EB2B" w14:textId="77777777">
        <w:tc>
          <w:tcPr>
            <w:tcW w:w="3400" w:type="dxa"/>
            <w:shd w:val="clear" w:color="auto" w:fill="7030A0"/>
            <w:tcMar>
              <w:top w:w="40" w:type="dxa"/>
              <w:left w:w="110" w:type="dxa"/>
              <w:bottom w:w="40" w:type="dxa"/>
              <w:right w:w="110" w:type="dxa"/>
            </w:tcMar>
            <w:vAlign w:val="center"/>
          </w:tcPr>
          <w:p w14:paraId="13A28693" w14:textId="77777777" w:rsidR="00E200B6" w:rsidRDefault="00000000">
            <w:pPr>
              <w:spacing w:after="0" w:line="252" w:lineRule="auto"/>
              <w:rPr>
                <w:b/>
                <w:color w:val="FFFFFF"/>
                <w:sz w:val="22"/>
                <w:szCs w:val="22"/>
              </w:rPr>
            </w:pPr>
            <w:r>
              <w:rPr>
                <w:b/>
                <w:color w:val="FFFFFF"/>
                <w:sz w:val="22"/>
                <w:szCs w:val="22"/>
              </w:rPr>
              <w:t>Reclaimed Water</w:t>
            </w:r>
          </w:p>
        </w:tc>
        <w:tc>
          <w:tcPr>
            <w:tcW w:w="1700" w:type="dxa"/>
            <w:tcMar>
              <w:top w:w="40" w:type="dxa"/>
              <w:left w:w="110" w:type="dxa"/>
              <w:bottom w:w="40" w:type="dxa"/>
              <w:right w:w="110" w:type="dxa"/>
            </w:tcMar>
            <w:vAlign w:val="center"/>
          </w:tcPr>
          <w:p w14:paraId="5D1183DA" w14:textId="77777777" w:rsidR="00E200B6" w:rsidRDefault="00000000">
            <w:pPr>
              <w:spacing w:after="0" w:line="252" w:lineRule="auto"/>
              <w:jc w:val="center"/>
              <w:rPr>
                <w:color w:val="130C0E"/>
                <w:sz w:val="22"/>
                <w:szCs w:val="22"/>
              </w:rPr>
            </w:pPr>
            <w:r>
              <w:rPr>
                <w:color w:val="130C0E"/>
                <w:sz w:val="22"/>
                <w:szCs w:val="22"/>
              </w:rPr>
              <w:t>{reclaimed_quality}</w:t>
            </w:r>
          </w:p>
        </w:tc>
        <w:tc>
          <w:tcPr>
            <w:tcW w:w="4986" w:type="dxa"/>
            <w:tcMar>
              <w:top w:w="40" w:type="dxa"/>
              <w:left w:w="110" w:type="dxa"/>
              <w:bottom w:w="40" w:type="dxa"/>
              <w:right w:w="110" w:type="dxa"/>
            </w:tcMar>
            <w:vAlign w:val="center"/>
          </w:tcPr>
          <w:p w14:paraId="03FC22DB" w14:textId="77777777" w:rsidR="00E200B6" w:rsidRDefault="00000000">
            <w:pPr>
              <w:spacing w:after="0" w:line="252" w:lineRule="auto"/>
              <w:rPr>
                <w:color w:val="130C0E"/>
                <w:sz w:val="22"/>
                <w:szCs w:val="22"/>
              </w:rPr>
            </w:pPr>
            <w:r>
              <w:rPr>
                <w:color w:val="130C0E"/>
                <w:sz w:val="22"/>
                <w:szCs w:val="22"/>
              </w:rPr>
              <w:t>{reclaimed_comment}</w:t>
            </w:r>
          </w:p>
        </w:tc>
      </w:tr>
      <w:tr w:rsidR="00E200B6" w14:paraId="45D04DD3" w14:textId="77777777">
        <w:tc>
          <w:tcPr>
            <w:tcW w:w="3400" w:type="dxa"/>
            <w:tcMar>
              <w:top w:w="40" w:type="dxa"/>
              <w:left w:w="110" w:type="dxa"/>
              <w:bottom w:w="40" w:type="dxa"/>
              <w:right w:w="110" w:type="dxa"/>
            </w:tcMar>
            <w:vAlign w:val="center"/>
          </w:tcPr>
          <w:p w14:paraId="6237D8FD" w14:textId="77777777" w:rsidR="00E200B6" w:rsidRDefault="00000000">
            <w:pPr>
              <w:spacing w:after="0" w:line="252" w:lineRule="auto"/>
              <w:rPr>
                <w:b/>
                <w:color w:val="000000"/>
                <w:sz w:val="22"/>
                <w:szCs w:val="22"/>
              </w:rPr>
            </w:pPr>
            <w:r>
              <w:rPr>
                <w:b/>
                <w:color w:val="000000"/>
                <w:sz w:val="22"/>
                <w:szCs w:val="22"/>
              </w:rPr>
              <w:t>Communications</w:t>
            </w:r>
          </w:p>
        </w:tc>
        <w:tc>
          <w:tcPr>
            <w:tcW w:w="1700" w:type="dxa"/>
            <w:tcMar>
              <w:top w:w="40" w:type="dxa"/>
              <w:left w:w="110" w:type="dxa"/>
              <w:bottom w:w="40" w:type="dxa"/>
              <w:right w:w="110" w:type="dxa"/>
            </w:tcMar>
            <w:vAlign w:val="center"/>
          </w:tcPr>
          <w:p w14:paraId="138C523B" w14:textId="77777777" w:rsidR="00E200B6" w:rsidRDefault="00000000">
            <w:pPr>
              <w:spacing w:after="0" w:line="252" w:lineRule="auto"/>
              <w:jc w:val="center"/>
              <w:rPr>
                <w:color w:val="130C0E"/>
                <w:sz w:val="22"/>
                <w:szCs w:val="22"/>
              </w:rPr>
            </w:pPr>
            <w:r>
              <w:rPr>
                <w:color w:val="130C0E"/>
                <w:sz w:val="22"/>
                <w:szCs w:val="22"/>
              </w:rPr>
              <w:t>{comms_quality}</w:t>
            </w:r>
          </w:p>
        </w:tc>
        <w:tc>
          <w:tcPr>
            <w:tcW w:w="4986" w:type="dxa"/>
            <w:tcMar>
              <w:top w:w="40" w:type="dxa"/>
              <w:left w:w="110" w:type="dxa"/>
              <w:bottom w:w="40" w:type="dxa"/>
              <w:right w:w="110" w:type="dxa"/>
            </w:tcMar>
            <w:vAlign w:val="center"/>
          </w:tcPr>
          <w:p w14:paraId="093B5FA1" w14:textId="77777777" w:rsidR="00E200B6" w:rsidRDefault="00000000">
            <w:pPr>
              <w:spacing w:after="0" w:line="252" w:lineRule="auto"/>
              <w:rPr>
                <w:color w:val="130C0E"/>
                <w:sz w:val="22"/>
                <w:szCs w:val="22"/>
              </w:rPr>
            </w:pPr>
            <w:r>
              <w:rPr>
                <w:color w:val="130C0E"/>
                <w:sz w:val="22"/>
                <w:szCs w:val="22"/>
              </w:rPr>
              <w:t>{comms_comment}</w:t>
            </w:r>
          </w:p>
        </w:tc>
      </w:tr>
      <w:tr w:rsidR="00E200B6" w14:paraId="4C220C55" w14:textId="77777777">
        <w:tc>
          <w:tcPr>
            <w:tcW w:w="3400" w:type="dxa"/>
            <w:shd w:val="clear" w:color="auto" w:fill="FF0000"/>
            <w:tcMar>
              <w:top w:w="40" w:type="dxa"/>
              <w:left w:w="110" w:type="dxa"/>
              <w:bottom w:w="40" w:type="dxa"/>
              <w:right w:w="110" w:type="dxa"/>
            </w:tcMar>
            <w:vAlign w:val="center"/>
          </w:tcPr>
          <w:p w14:paraId="6346632E" w14:textId="77777777" w:rsidR="00E200B6" w:rsidRDefault="00000000">
            <w:pPr>
              <w:spacing w:after="0" w:line="252" w:lineRule="auto"/>
              <w:rPr>
                <w:b/>
                <w:color w:val="FFFFFF"/>
                <w:sz w:val="22"/>
                <w:szCs w:val="22"/>
              </w:rPr>
            </w:pPr>
            <w:r>
              <w:rPr>
                <w:b/>
                <w:color w:val="FFFFFF"/>
                <w:sz w:val="22"/>
                <w:szCs w:val="22"/>
              </w:rPr>
              <w:t>Fire Service</w:t>
            </w:r>
          </w:p>
        </w:tc>
        <w:tc>
          <w:tcPr>
            <w:tcW w:w="1700" w:type="dxa"/>
            <w:tcMar>
              <w:top w:w="40" w:type="dxa"/>
              <w:left w:w="110" w:type="dxa"/>
              <w:bottom w:w="40" w:type="dxa"/>
              <w:right w:w="110" w:type="dxa"/>
            </w:tcMar>
            <w:vAlign w:val="center"/>
          </w:tcPr>
          <w:p w14:paraId="1E57B926" w14:textId="77777777" w:rsidR="00E200B6" w:rsidRDefault="00000000">
            <w:pPr>
              <w:spacing w:after="0" w:line="252" w:lineRule="auto"/>
              <w:jc w:val="center"/>
              <w:rPr>
                <w:color w:val="130C0E"/>
                <w:sz w:val="22"/>
                <w:szCs w:val="22"/>
              </w:rPr>
            </w:pPr>
            <w:r>
              <w:rPr>
                <w:color w:val="130C0E"/>
                <w:sz w:val="22"/>
                <w:szCs w:val="22"/>
              </w:rPr>
              <w:t>{fire_quality}</w:t>
            </w:r>
          </w:p>
        </w:tc>
        <w:tc>
          <w:tcPr>
            <w:tcW w:w="4986" w:type="dxa"/>
            <w:tcMar>
              <w:top w:w="40" w:type="dxa"/>
              <w:left w:w="110" w:type="dxa"/>
              <w:bottom w:w="40" w:type="dxa"/>
              <w:right w:w="110" w:type="dxa"/>
            </w:tcMar>
            <w:vAlign w:val="center"/>
          </w:tcPr>
          <w:p w14:paraId="2666ADB0" w14:textId="77777777" w:rsidR="00E200B6" w:rsidRDefault="00000000">
            <w:pPr>
              <w:spacing w:after="0" w:line="252" w:lineRule="auto"/>
              <w:rPr>
                <w:color w:val="130C0E"/>
                <w:sz w:val="22"/>
                <w:szCs w:val="22"/>
              </w:rPr>
            </w:pPr>
            <w:r>
              <w:rPr>
                <w:color w:val="130C0E"/>
                <w:sz w:val="22"/>
                <w:szCs w:val="22"/>
              </w:rPr>
              <w:t>{fire_comment}</w:t>
            </w:r>
          </w:p>
        </w:tc>
      </w:tr>
      <w:tr w:rsidR="00E200B6" w14:paraId="280B5A6E" w14:textId="77777777">
        <w:tc>
          <w:tcPr>
            <w:tcW w:w="3400" w:type="dxa"/>
            <w:shd w:val="clear" w:color="auto" w:fill="ED7D31"/>
            <w:tcMar>
              <w:top w:w="40" w:type="dxa"/>
              <w:left w:w="110" w:type="dxa"/>
              <w:bottom w:w="40" w:type="dxa"/>
              <w:right w:w="110" w:type="dxa"/>
            </w:tcMar>
            <w:vAlign w:val="center"/>
          </w:tcPr>
          <w:p w14:paraId="513FF916" w14:textId="77777777" w:rsidR="00E200B6" w:rsidRDefault="00000000">
            <w:pPr>
              <w:spacing w:after="0" w:line="252" w:lineRule="auto"/>
              <w:rPr>
                <w:b/>
                <w:color w:val="000000"/>
                <w:sz w:val="22"/>
                <w:szCs w:val="22"/>
              </w:rPr>
            </w:pPr>
            <w:r>
              <w:rPr>
                <w:b/>
                <w:color w:val="000000"/>
                <w:sz w:val="22"/>
                <w:szCs w:val="22"/>
              </w:rPr>
              <w:t>Electrical</w:t>
            </w:r>
          </w:p>
        </w:tc>
        <w:tc>
          <w:tcPr>
            <w:tcW w:w="1700" w:type="dxa"/>
            <w:tcMar>
              <w:top w:w="40" w:type="dxa"/>
              <w:left w:w="110" w:type="dxa"/>
              <w:bottom w:w="40" w:type="dxa"/>
              <w:right w:w="110" w:type="dxa"/>
            </w:tcMar>
            <w:vAlign w:val="center"/>
          </w:tcPr>
          <w:p w14:paraId="1E43A386" w14:textId="77777777" w:rsidR="00E200B6" w:rsidRDefault="00000000">
            <w:pPr>
              <w:spacing w:after="0" w:line="252" w:lineRule="auto"/>
              <w:jc w:val="center"/>
              <w:rPr>
                <w:color w:val="130C0E"/>
                <w:sz w:val="22"/>
                <w:szCs w:val="22"/>
              </w:rPr>
            </w:pPr>
            <w:r>
              <w:rPr>
                <w:color w:val="130C0E"/>
                <w:sz w:val="22"/>
                <w:szCs w:val="22"/>
              </w:rPr>
              <w:t>{electrical_quality}</w:t>
            </w:r>
          </w:p>
        </w:tc>
        <w:tc>
          <w:tcPr>
            <w:tcW w:w="4986" w:type="dxa"/>
            <w:tcMar>
              <w:top w:w="40" w:type="dxa"/>
              <w:left w:w="110" w:type="dxa"/>
              <w:bottom w:w="40" w:type="dxa"/>
              <w:right w:w="110" w:type="dxa"/>
            </w:tcMar>
            <w:vAlign w:val="center"/>
          </w:tcPr>
          <w:p w14:paraId="23E5200D" w14:textId="77777777" w:rsidR="00E200B6" w:rsidRDefault="00000000">
            <w:pPr>
              <w:spacing w:after="0" w:line="252" w:lineRule="auto"/>
              <w:rPr>
                <w:color w:val="130C0E"/>
                <w:sz w:val="22"/>
                <w:szCs w:val="22"/>
              </w:rPr>
            </w:pPr>
            <w:r>
              <w:rPr>
                <w:color w:val="130C0E"/>
                <w:sz w:val="22"/>
                <w:szCs w:val="22"/>
              </w:rPr>
              <w:t>{electrical_comment}</w:t>
            </w:r>
          </w:p>
        </w:tc>
      </w:tr>
      <w:tr w:rsidR="00E200B6" w14:paraId="004A48F8" w14:textId="77777777">
        <w:tc>
          <w:tcPr>
            <w:tcW w:w="3400" w:type="dxa"/>
            <w:shd w:val="clear" w:color="auto" w:fill="FFD500"/>
            <w:tcMar>
              <w:top w:w="40" w:type="dxa"/>
              <w:left w:w="110" w:type="dxa"/>
              <w:bottom w:w="40" w:type="dxa"/>
              <w:right w:w="110" w:type="dxa"/>
            </w:tcMar>
            <w:vAlign w:val="center"/>
          </w:tcPr>
          <w:p w14:paraId="56990148" w14:textId="77777777" w:rsidR="00E200B6" w:rsidRDefault="00000000">
            <w:pPr>
              <w:spacing w:after="0" w:line="252" w:lineRule="auto"/>
              <w:rPr>
                <w:b/>
                <w:color w:val="000000"/>
                <w:sz w:val="22"/>
                <w:szCs w:val="22"/>
              </w:rPr>
            </w:pPr>
            <w:r>
              <w:rPr>
                <w:b/>
                <w:color w:val="000000"/>
                <w:sz w:val="22"/>
                <w:szCs w:val="22"/>
              </w:rPr>
              <w:t>Gas</w:t>
            </w:r>
          </w:p>
        </w:tc>
        <w:tc>
          <w:tcPr>
            <w:tcW w:w="1700" w:type="dxa"/>
            <w:tcMar>
              <w:top w:w="40" w:type="dxa"/>
              <w:left w:w="110" w:type="dxa"/>
              <w:bottom w:w="40" w:type="dxa"/>
              <w:right w:w="110" w:type="dxa"/>
            </w:tcMar>
            <w:vAlign w:val="center"/>
          </w:tcPr>
          <w:p w14:paraId="46D30065" w14:textId="77777777" w:rsidR="00E200B6" w:rsidRDefault="00000000">
            <w:pPr>
              <w:spacing w:after="0" w:line="252" w:lineRule="auto"/>
              <w:jc w:val="center"/>
              <w:rPr>
                <w:color w:val="130C0E"/>
                <w:sz w:val="22"/>
                <w:szCs w:val="22"/>
              </w:rPr>
            </w:pPr>
            <w:r>
              <w:rPr>
                <w:color w:val="130C0E"/>
                <w:sz w:val="22"/>
                <w:szCs w:val="22"/>
              </w:rPr>
              <w:t>{gas_quality}</w:t>
            </w:r>
          </w:p>
        </w:tc>
        <w:tc>
          <w:tcPr>
            <w:tcW w:w="4986" w:type="dxa"/>
            <w:tcMar>
              <w:top w:w="40" w:type="dxa"/>
              <w:left w:w="110" w:type="dxa"/>
              <w:bottom w:w="40" w:type="dxa"/>
              <w:right w:w="110" w:type="dxa"/>
            </w:tcMar>
            <w:vAlign w:val="center"/>
          </w:tcPr>
          <w:p w14:paraId="27C30958" w14:textId="77777777" w:rsidR="00E200B6" w:rsidRDefault="00000000">
            <w:pPr>
              <w:spacing w:after="0" w:line="252" w:lineRule="auto"/>
              <w:rPr>
                <w:color w:val="130C0E"/>
                <w:sz w:val="22"/>
                <w:szCs w:val="22"/>
              </w:rPr>
            </w:pPr>
            <w:r>
              <w:rPr>
                <w:color w:val="130C0E"/>
                <w:sz w:val="22"/>
                <w:szCs w:val="22"/>
              </w:rPr>
              <w:t>{gas_comment}</w:t>
            </w:r>
          </w:p>
        </w:tc>
      </w:tr>
      <w:tr w:rsidR="00E200B6" w14:paraId="693A3714" w14:textId="77777777">
        <w:tc>
          <w:tcPr>
            <w:tcW w:w="3400" w:type="dxa"/>
            <w:shd w:val="clear" w:color="auto" w:fill="974706"/>
            <w:tcMar>
              <w:top w:w="40" w:type="dxa"/>
              <w:left w:w="110" w:type="dxa"/>
              <w:bottom w:w="40" w:type="dxa"/>
              <w:right w:w="110" w:type="dxa"/>
            </w:tcMar>
            <w:vAlign w:val="center"/>
          </w:tcPr>
          <w:p w14:paraId="3CDDF6F6" w14:textId="77777777" w:rsidR="00E200B6" w:rsidRDefault="00000000">
            <w:pPr>
              <w:spacing w:after="0" w:line="252" w:lineRule="auto"/>
              <w:rPr>
                <w:b/>
                <w:color w:val="FFFFFF"/>
                <w:sz w:val="22"/>
                <w:szCs w:val="22"/>
              </w:rPr>
            </w:pPr>
            <w:r>
              <w:rPr>
                <w:b/>
                <w:color w:val="FFFFFF"/>
                <w:sz w:val="22"/>
                <w:szCs w:val="22"/>
              </w:rPr>
              <w:t>Petroleum</w:t>
            </w:r>
          </w:p>
        </w:tc>
        <w:tc>
          <w:tcPr>
            <w:tcW w:w="1700" w:type="dxa"/>
            <w:tcMar>
              <w:top w:w="40" w:type="dxa"/>
              <w:left w:w="110" w:type="dxa"/>
              <w:bottom w:w="40" w:type="dxa"/>
              <w:right w:w="110" w:type="dxa"/>
            </w:tcMar>
            <w:vAlign w:val="center"/>
          </w:tcPr>
          <w:p w14:paraId="2A57FCEF" w14:textId="77777777" w:rsidR="00E200B6" w:rsidRDefault="00000000">
            <w:pPr>
              <w:spacing w:after="0" w:line="252" w:lineRule="auto"/>
              <w:jc w:val="center"/>
              <w:rPr>
                <w:color w:val="130C0E"/>
                <w:sz w:val="22"/>
                <w:szCs w:val="22"/>
              </w:rPr>
            </w:pPr>
            <w:r>
              <w:rPr>
                <w:color w:val="130C0E"/>
                <w:sz w:val="22"/>
                <w:szCs w:val="22"/>
              </w:rPr>
              <w:t>{petroleum_quality}</w:t>
            </w:r>
          </w:p>
        </w:tc>
        <w:tc>
          <w:tcPr>
            <w:tcW w:w="4986" w:type="dxa"/>
            <w:tcMar>
              <w:top w:w="40" w:type="dxa"/>
              <w:left w:w="110" w:type="dxa"/>
              <w:bottom w:w="40" w:type="dxa"/>
              <w:right w:w="110" w:type="dxa"/>
            </w:tcMar>
            <w:vAlign w:val="center"/>
          </w:tcPr>
          <w:p w14:paraId="0C8F1C38" w14:textId="77777777" w:rsidR="00E200B6" w:rsidRDefault="00000000">
            <w:pPr>
              <w:spacing w:after="0" w:line="252" w:lineRule="auto"/>
              <w:rPr>
                <w:color w:val="130C0E"/>
                <w:sz w:val="22"/>
                <w:szCs w:val="22"/>
              </w:rPr>
            </w:pPr>
            <w:r>
              <w:rPr>
                <w:color w:val="130C0E"/>
                <w:sz w:val="22"/>
                <w:szCs w:val="22"/>
              </w:rPr>
              <w:t>{petroleum_comment}</w:t>
            </w:r>
          </w:p>
        </w:tc>
      </w:tr>
      <w:tr w:rsidR="00E200B6" w14:paraId="26A3065D" w14:textId="77777777">
        <w:tc>
          <w:tcPr>
            <w:tcW w:w="3400" w:type="dxa"/>
            <w:shd w:val="clear" w:color="auto" w:fill="375623"/>
            <w:tcMar>
              <w:top w:w="40" w:type="dxa"/>
              <w:left w:w="110" w:type="dxa"/>
              <w:bottom w:w="40" w:type="dxa"/>
              <w:right w:w="110" w:type="dxa"/>
            </w:tcMar>
            <w:vAlign w:val="center"/>
          </w:tcPr>
          <w:p w14:paraId="795FF6F1" w14:textId="77777777" w:rsidR="00E200B6" w:rsidRDefault="00000000">
            <w:pPr>
              <w:spacing w:after="0" w:line="252" w:lineRule="auto"/>
              <w:rPr>
                <w:b/>
                <w:color w:val="FFFFFF"/>
                <w:sz w:val="22"/>
                <w:szCs w:val="22"/>
              </w:rPr>
            </w:pPr>
            <w:r>
              <w:rPr>
                <w:b/>
                <w:color w:val="FFFFFF"/>
                <w:sz w:val="22"/>
                <w:szCs w:val="22"/>
              </w:rPr>
              <w:t>Reticulation</w:t>
            </w:r>
          </w:p>
        </w:tc>
        <w:tc>
          <w:tcPr>
            <w:tcW w:w="1700" w:type="dxa"/>
            <w:tcMar>
              <w:top w:w="40" w:type="dxa"/>
              <w:left w:w="110" w:type="dxa"/>
              <w:bottom w:w="40" w:type="dxa"/>
              <w:right w:w="110" w:type="dxa"/>
            </w:tcMar>
            <w:vAlign w:val="center"/>
          </w:tcPr>
          <w:p w14:paraId="71918557" w14:textId="77777777" w:rsidR="00E200B6" w:rsidRDefault="00000000">
            <w:pPr>
              <w:spacing w:after="0" w:line="252" w:lineRule="auto"/>
              <w:jc w:val="center"/>
              <w:rPr>
                <w:color w:val="130C0E"/>
                <w:sz w:val="22"/>
                <w:szCs w:val="22"/>
              </w:rPr>
            </w:pPr>
            <w:r>
              <w:rPr>
                <w:color w:val="130C0E"/>
                <w:sz w:val="22"/>
                <w:szCs w:val="22"/>
              </w:rPr>
              <w:t>{reticulation_quality}</w:t>
            </w:r>
          </w:p>
        </w:tc>
        <w:tc>
          <w:tcPr>
            <w:tcW w:w="4986" w:type="dxa"/>
            <w:tcMar>
              <w:top w:w="40" w:type="dxa"/>
              <w:left w:w="110" w:type="dxa"/>
              <w:bottom w:w="40" w:type="dxa"/>
              <w:right w:w="110" w:type="dxa"/>
            </w:tcMar>
            <w:vAlign w:val="center"/>
          </w:tcPr>
          <w:p w14:paraId="76B55C4E" w14:textId="77777777" w:rsidR="00E200B6" w:rsidRDefault="00000000">
            <w:pPr>
              <w:spacing w:after="0" w:line="252" w:lineRule="auto"/>
              <w:rPr>
                <w:color w:val="130C0E"/>
                <w:sz w:val="22"/>
                <w:szCs w:val="22"/>
              </w:rPr>
            </w:pPr>
            <w:r>
              <w:rPr>
                <w:color w:val="130C0E"/>
                <w:sz w:val="22"/>
                <w:szCs w:val="22"/>
              </w:rPr>
              <w:t>{reticulation_comment}</w:t>
            </w:r>
          </w:p>
        </w:tc>
      </w:tr>
      <w:tr w:rsidR="00E200B6" w14:paraId="6B8D6C57" w14:textId="77777777">
        <w:tc>
          <w:tcPr>
            <w:tcW w:w="3400" w:type="dxa"/>
            <w:shd w:val="clear" w:color="auto" w:fill="FF66CC"/>
            <w:tcMar>
              <w:top w:w="40" w:type="dxa"/>
              <w:left w:w="110" w:type="dxa"/>
              <w:bottom w:w="40" w:type="dxa"/>
              <w:right w:w="110" w:type="dxa"/>
            </w:tcMar>
            <w:vAlign w:val="center"/>
          </w:tcPr>
          <w:p w14:paraId="5737D229" w14:textId="77777777" w:rsidR="00E200B6" w:rsidRDefault="00000000">
            <w:pPr>
              <w:spacing w:after="0" w:line="252" w:lineRule="auto"/>
              <w:rPr>
                <w:b/>
                <w:color w:val="000000"/>
                <w:sz w:val="22"/>
                <w:szCs w:val="22"/>
              </w:rPr>
            </w:pPr>
            <w:r>
              <w:rPr>
                <w:b/>
                <w:color w:val="000000"/>
                <w:sz w:val="22"/>
                <w:szCs w:val="22"/>
              </w:rPr>
              <w:t>Unknown Services</w:t>
            </w:r>
          </w:p>
        </w:tc>
        <w:tc>
          <w:tcPr>
            <w:tcW w:w="1700" w:type="dxa"/>
            <w:tcMar>
              <w:top w:w="40" w:type="dxa"/>
              <w:left w:w="110" w:type="dxa"/>
              <w:bottom w:w="40" w:type="dxa"/>
              <w:right w:w="110" w:type="dxa"/>
            </w:tcMar>
            <w:vAlign w:val="center"/>
          </w:tcPr>
          <w:p w14:paraId="13864776" w14:textId="77777777" w:rsidR="00E200B6" w:rsidRDefault="00000000">
            <w:pPr>
              <w:spacing w:after="0" w:line="252" w:lineRule="auto"/>
              <w:jc w:val="center"/>
              <w:rPr>
                <w:color w:val="130C0E"/>
                <w:sz w:val="22"/>
                <w:szCs w:val="22"/>
              </w:rPr>
            </w:pPr>
            <w:r>
              <w:rPr>
                <w:color w:val="130C0E"/>
                <w:sz w:val="22"/>
                <w:szCs w:val="22"/>
              </w:rPr>
              <w:t>{unknown_quality}</w:t>
            </w:r>
          </w:p>
        </w:tc>
        <w:tc>
          <w:tcPr>
            <w:tcW w:w="4986" w:type="dxa"/>
            <w:tcMar>
              <w:top w:w="40" w:type="dxa"/>
              <w:left w:w="110" w:type="dxa"/>
              <w:bottom w:w="40" w:type="dxa"/>
              <w:right w:w="110" w:type="dxa"/>
            </w:tcMar>
            <w:vAlign w:val="center"/>
          </w:tcPr>
          <w:p w14:paraId="2170482B" w14:textId="77777777" w:rsidR="00E200B6" w:rsidRDefault="00000000">
            <w:pPr>
              <w:spacing w:after="0" w:line="252" w:lineRule="auto"/>
              <w:rPr>
                <w:color w:val="130C0E"/>
                <w:sz w:val="22"/>
                <w:szCs w:val="22"/>
              </w:rPr>
            </w:pPr>
            <w:r>
              <w:rPr>
                <w:color w:val="130C0E"/>
                <w:sz w:val="22"/>
                <w:szCs w:val="22"/>
              </w:rPr>
              <w:t>{unknown_comment}</w:t>
            </w:r>
          </w:p>
        </w:tc>
      </w:tr>
    </w:tbl>
    <w:p w14:paraId="2B8233D4" w14:textId="77777777" w:rsidR="00E200B6" w:rsidRDefault="00000000">
      <w:pPr>
        <w:pBdr>
          <w:left w:val="single" w:sz="36" w:space="8" w:color="FFC20E"/>
        </w:pBdr>
        <w:spacing w:before="220" w:after="90"/>
        <w:rPr>
          <w:b/>
          <w:color w:val="130C0E"/>
          <w:sz w:val="26"/>
          <w:szCs w:val="26"/>
        </w:rPr>
      </w:pPr>
      <w:r>
        <w:rPr>
          <w:b/>
          <w:color w:val="130C0E"/>
          <w:sz w:val="26"/>
          <w:szCs w:val="26"/>
        </w:rPr>
        <w:t>Comments</w:t>
      </w:r>
    </w:p>
    <w:p w14:paraId="3D0B06FC" w14:textId="77777777" w:rsidR="00E200B6" w:rsidRDefault="00000000">
      <w:pPr>
        <w:spacing w:after="0" w:line="252" w:lineRule="auto"/>
        <w:rPr>
          <w:color w:val="130C0E"/>
          <w:sz w:val="22"/>
          <w:szCs w:val="22"/>
        </w:rPr>
      </w:pPr>
      <w:r>
        <w:rPr>
          <w:color w:val="130C0E"/>
          <w:sz w:val="22"/>
          <w:szCs w:val="22"/>
        </w:rPr>
        <w:t>{comments}</w:t>
      </w:r>
    </w:p>
    <w:p w14:paraId="51394D4B" w14:textId="77777777" w:rsidR="001F2309" w:rsidRDefault="001F2309">
      <w:pPr>
        <w:spacing w:after="0" w:line="252" w:lineRule="auto"/>
        <w:rPr>
          <w:color w:val="130C0E"/>
          <w:sz w:val="22"/>
          <w:szCs w:val="22"/>
        </w:rPr>
      </w:pPr>
    </w:p>
    <w:p w14:paraId="0BC37CAB" w14:textId="77777777" w:rsidR="001F2309" w:rsidRDefault="001F2309">
      <w:pPr>
        <w:spacing w:after="0" w:line="252" w:lineRule="auto"/>
        <w:rPr>
          <w:color w:val="130C0E"/>
          <w:sz w:val="22"/>
          <w:szCs w:val="22"/>
        </w:rPr>
      </w:pPr>
    </w:p>
    <w:p w14:paraId="3DFF6482" w14:textId="77777777" w:rsidR="001F2309" w:rsidRDefault="001F2309">
      <w:pPr>
        <w:spacing w:after="0" w:line="252" w:lineRule="auto"/>
        <w:rPr>
          <w:color w:val="130C0E"/>
          <w:sz w:val="22"/>
          <w:szCs w:val="22"/>
        </w:rPr>
      </w:pPr>
    </w:p>
    <w:p w14:paraId="1A63B03A" w14:textId="77777777" w:rsidR="001F2309" w:rsidRDefault="001F2309">
      <w:pPr>
        <w:spacing w:after="0" w:line="252" w:lineRule="auto"/>
        <w:rPr>
          <w:color w:val="130C0E"/>
          <w:sz w:val="22"/>
          <w:szCs w:val="22"/>
        </w:rPr>
      </w:pPr>
    </w:p>
    <w:p w14:paraId="42F0EE21" w14:textId="77777777" w:rsidR="001F2309" w:rsidRDefault="001F2309">
      <w:pPr>
        <w:spacing w:after="0" w:line="252" w:lineRule="auto"/>
        <w:rPr>
          <w:color w:val="130C0E"/>
          <w:sz w:val="22"/>
          <w:szCs w:val="22"/>
        </w:rPr>
      </w:pPr>
    </w:p>
    <w:p w14:paraId="18079846" w14:textId="77777777" w:rsidR="001F2309" w:rsidRDefault="001F2309">
      <w:pPr>
        <w:spacing w:after="0" w:line="252" w:lineRule="auto"/>
        <w:rPr>
          <w:color w:val="130C0E"/>
          <w:sz w:val="22"/>
          <w:szCs w:val="22"/>
        </w:rPr>
      </w:pPr>
    </w:p>
    <w:p w14:paraId="46268FBA" w14:textId="77777777" w:rsidR="001F2309" w:rsidRDefault="001F2309">
      <w:pPr>
        <w:spacing w:after="0" w:line="252" w:lineRule="auto"/>
        <w:rPr>
          <w:color w:val="130C0E"/>
          <w:sz w:val="22"/>
          <w:szCs w:val="22"/>
        </w:rPr>
      </w:pPr>
    </w:p>
    <w:p w14:paraId="4233FE70" w14:textId="77777777" w:rsidR="001F2309" w:rsidRDefault="001F2309">
      <w:pPr>
        <w:spacing w:after="0" w:line="252" w:lineRule="auto"/>
        <w:rPr>
          <w:color w:val="130C0E"/>
          <w:sz w:val="22"/>
          <w:szCs w:val="22"/>
        </w:rPr>
      </w:pPr>
    </w:p>
    <w:p w14:paraId="379D337F" w14:textId="77777777" w:rsidR="001F2309" w:rsidRDefault="001F2309">
      <w:pPr>
        <w:spacing w:after="0" w:line="252" w:lineRule="auto"/>
        <w:rPr>
          <w:color w:val="130C0E"/>
          <w:sz w:val="22"/>
          <w:szCs w:val="22"/>
        </w:rPr>
      </w:pPr>
    </w:p>
    <w:p w14:paraId="74B1ADFA" w14:textId="77777777" w:rsidR="001F2309" w:rsidRDefault="001F2309">
      <w:pPr>
        <w:spacing w:after="0" w:line="252" w:lineRule="auto"/>
        <w:rPr>
          <w:color w:val="130C0E"/>
          <w:sz w:val="22"/>
          <w:szCs w:val="22"/>
        </w:rPr>
      </w:pPr>
    </w:p>
    <w:p w14:paraId="0FBC8FAD" w14:textId="77777777" w:rsidR="001F2309" w:rsidRDefault="00000000" w:rsidP="001F2309">
      <w:pPr>
        <w:spacing w:after="0"/>
      </w:pPr>
      <w:r>
        <w:lastRenderedPageBreak/>
        <w:t>{#photos}</w:t>
      </w:r>
      <w:r w:rsidR="001F2309">
        <w:br/>
      </w:r>
    </w:p>
    <w:p w14:paraId="59636715" w14:textId="7646A889" w:rsidR="00E200B6" w:rsidRDefault="00000000" w:rsidP="001F2309">
      <w:pPr>
        <w:spacing w:after="0"/>
        <w:rPr>
          <w:b/>
          <w:color w:val="130C0E"/>
          <w:sz w:val="28"/>
          <w:szCs w:val="28"/>
        </w:rPr>
      </w:pPr>
      <w:r>
        <w:t>Photo{num}</w:t>
      </w:r>
    </w:p>
    <w:p w14:paraId="5576818B" w14:textId="77777777" w:rsidR="00E200B6" w:rsidRDefault="00000000">
      <w:pPr>
        <w:spacing w:after="120"/>
        <w:jc w:val="center"/>
      </w:pPr>
      <w:r>
        <w:t>{%photo}</w:t>
      </w:r>
    </w:p>
    <w:p w14:paraId="3E54A76F" w14:textId="77777777" w:rsidR="00E200B6" w:rsidRDefault="00000000">
      <w:pPr>
        <w:spacing w:after="0"/>
      </w:pPr>
      <w:r>
        <w:t>{#hasPotholes}</w:t>
      </w:r>
    </w:p>
    <w:p w14:paraId="50A8236B" w14:textId="77777777" w:rsidR="00E200B6" w:rsidRDefault="00000000">
      <w:pPr>
        <w:spacing w:after="0" w:line="252" w:lineRule="auto"/>
        <w:rPr>
          <w:b/>
          <w:color w:val="130C0E"/>
          <w:sz w:val="22"/>
          <w:szCs w:val="22"/>
        </w:rPr>
      </w:pPr>
      <w:r>
        <w:rPr>
          <w:b/>
          <w:color w:val="130C0E"/>
          <w:sz w:val="22"/>
          <w:szCs w:val="22"/>
        </w:rPr>
        <w:t>Potholes</w:t>
      </w:r>
    </w:p>
    <w:tbl>
      <w:tblPr>
        <w:tblW w:w="10086" w:type="dxa"/>
        <w:tblLook w:val="04A0" w:firstRow="1" w:lastRow="0" w:firstColumn="1" w:lastColumn="0" w:noHBand="0" w:noVBand="1"/>
      </w:tblPr>
      <w:tblGrid>
        <w:gridCol w:w="2236"/>
        <w:gridCol w:w="1897"/>
        <w:gridCol w:w="1898"/>
        <w:gridCol w:w="1898"/>
        <w:gridCol w:w="2157"/>
      </w:tblGrid>
      <w:tr w:rsidR="00E200B6" w14:paraId="7E399121" w14:textId="77777777">
        <w:tc>
          <w:tcPr>
            <w:tcW w:w="2017" w:type="dxa"/>
            <w:tcMar>
              <w:top w:w="40" w:type="dxa"/>
              <w:left w:w="110" w:type="dxa"/>
              <w:bottom w:w="40" w:type="dxa"/>
              <w:right w:w="110" w:type="dxa"/>
            </w:tcMar>
            <w:vAlign w:val="center"/>
          </w:tcPr>
          <w:p w14:paraId="5D638E65" w14:textId="77777777" w:rsidR="00E200B6" w:rsidRDefault="00000000">
            <w:pPr>
              <w:spacing w:before="40" w:after="20"/>
              <w:jc w:val="center"/>
            </w:pPr>
            <w:r>
              <w:t>{#potholeRows}{%c0img}</w:t>
            </w:r>
          </w:p>
          <w:p w14:paraId="4F5AA051" w14:textId="77777777" w:rsidR="00E200B6" w:rsidRDefault="00000000">
            <w:pPr>
              <w:spacing w:after="60"/>
              <w:jc w:val="center"/>
              <w:rPr>
                <w:b/>
                <w:color w:val="130C0E"/>
                <w:szCs w:val="20"/>
              </w:rPr>
            </w:pPr>
            <w:r>
              <w:rPr>
                <w:b/>
                <w:color w:val="130C0E"/>
                <w:szCs w:val="20"/>
              </w:rPr>
              <w:t>{c0label}</w:t>
            </w:r>
          </w:p>
        </w:tc>
        <w:tc>
          <w:tcPr>
            <w:tcW w:w="2017" w:type="dxa"/>
            <w:tcMar>
              <w:top w:w="40" w:type="dxa"/>
              <w:left w:w="110" w:type="dxa"/>
              <w:bottom w:w="40" w:type="dxa"/>
              <w:right w:w="110" w:type="dxa"/>
            </w:tcMar>
            <w:vAlign w:val="center"/>
          </w:tcPr>
          <w:p w14:paraId="62C52548" w14:textId="77777777" w:rsidR="00E200B6" w:rsidRDefault="00000000">
            <w:pPr>
              <w:spacing w:before="40" w:after="20"/>
              <w:jc w:val="center"/>
            </w:pPr>
            <w:r>
              <w:t>{%c1img}</w:t>
            </w:r>
          </w:p>
          <w:p w14:paraId="40341D8A" w14:textId="77777777" w:rsidR="00E200B6" w:rsidRDefault="00000000">
            <w:pPr>
              <w:spacing w:after="60"/>
              <w:jc w:val="center"/>
              <w:rPr>
                <w:b/>
                <w:color w:val="130C0E"/>
                <w:szCs w:val="20"/>
              </w:rPr>
            </w:pPr>
            <w:r>
              <w:rPr>
                <w:b/>
                <w:color w:val="130C0E"/>
                <w:szCs w:val="20"/>
              </w:rPr>
              <w:t>{c1label}</w:t>
            </w:r>
          </w:p>
        </w:tc>
        <w:tc>
          <w:tcPr>
            <w:tcW w:w="2017" w:type="dxa"/>
            <w:tcMar>
              <w:top w:w="40" w:type="dxa"/>
              <w:left w:w="110" w:type="dxa"/>
              <w:bottom w:w="40" w:type="dxa"/>
              <w:right w:w="110" w:type="dxa"/>
            </w:tcMar>
            <w:vAlign w:val="center"/>
          </w:tcPr>
          <w:p w14:paraId="2A5DFD91" w14:textId="77777777" w:rsidR="00E200B6" w:rsidRDefault="00000000">
            <w:pPr>
              <w:spacing w:before="40" w:after="20"/>
              <w:jc w:val="center"/>
            </w:pPr>
            <w:r>
              <w:t>{%c2img}</w:t>
            </w:r>
          </w:p>
          <w:p w14:paraId="72D5739F" w14:textId="77777777" w:rsidR="00E200B6" w:rsidRDefault="00000000">
            <w:pPr>
              <w:spacing w:after="60"/>
              <w:jc w:val="center"/>
              <w:rPr>
                <w:b/>
                <w:color w:val="130C0E"/>
                <w:szCs w:val="20"/>
              </w:rPr>
            </w:pPr>
            <w:r>
              <w:rPr>
                <w:b/>
                <w:color w:val="130C0E"/>
                <w:szCs w:val="20"/>
              </w:rPr>
              <w:t>{c2label}</w:t>
            </w:r>
          </w:p>
        </w:tc>
        <w:tc>
          <w:tcPr>
            <w:tcW w:w="2017" w:type="dxa"/>
            <w:tcMar>
              <w:top w:w="40" w:type="dxa"/>
              <w:left w:w="110" w:type="dxa"/>
              <w:bottom w:w="40" w:type="dxa"/>
              <w:right w:w="110" w:type="dxa"/>
            </w:tcMar>
            <w:vAlign w:val="center"/>
          </w:tcPr>
          <w:p w14:paraId="01C193B3" w14:textId="77777777" w:rsidR="00E200B6" w:rsidRDefault="00000000">
            <w:pPr>
              <w:spacing w:before="40" w:after="20"/>
              <w:jc w:val="center"/>
            </w:pPr>
            <w:r>
              <w:t>{%c3img}</w:t>
            </w:r>
          </w:p>
          <w:p w14:paraId="7A4BF418" w14:textId="77777777" w:rsidR="00E200B6" w:rsidRDefault="00000000">
            <w:pPr>
              <w:spacing w:after="60"/>
              <w:jc w:val="center"/>
              <w:rPr>
                <w:b/>
                <w:color w:val="130C0E"/>
                <w:szCs w:val="20"/>
              </w:rPr>
            </w:pPr>
            <w:r>
              <w:rPr>
                <w:b/>
                <w:color w:val="130C0E"/>
                <w:szCs w:val="20"/>
              </w:rPr>
              <w:t>{c3label}</w:t>
            </w:r>
          </w:p>
        </w:tc>
        <w:tc>
          <w:tcPr>
            <w:tcW w:w="2018" w:type="dxa"/>
            <w:tcMar>
              <w:top w:w="40" w:type="dxa"/>
              <w:left w:w="110" w:type="dxa"/>
              <w:bottom w:w="40" w:type="dxa"/>
              <w:right w:w="110" w:type="dxa"/>
            </w:tcMar>
            <w:vAlign w:val="center"/>
          </w:tcPr>
          <w:p w14:paraId="4EE03428" w14:textId="77777777" w:rsidR="00E200B6" w:rsidRDefault="00000000">
            <w:pPr>
              <w:spacing w:before="40" w:after="20"/>
              <w:jc w:val="center"/>
            </w:pPr>
            <w:r>
              <w:t>{%c4img}</w:t>
            </w:r>
          </w:p>
          <w:p w14:paraId="0A3DC19E" w14:textId="77777777" w:rsidR="00E200B6" w:rsidRDefault="00000000">
            <w:pPr>
              <w:spacing w:after="60"/>
              <w:jc w:val="center"/>
              <w:rPr>
                <w:b/>
                <w:color w:val="130C0E"/>
                <w:szCs w:val="20"/>
              </w:rPr>
            </w:pPr>
            <w:r>
              <w:rPr>
                <w:b/>
                <w:color w:val="130C0E"/>
                <w:szCs w:val="20"/>
              </w:rPr>
              <w:t>{c4label}</w:t>
            </w:r>
            <w:r>
              <w:t>{/potholeRows}</w:t>
            </w:r>
          </w:p>
        </w:tc>
      </w:tr>
    </w:tbl>
    <w:p w14:paraId="01818AD0" w14:textId="77777777" w:rsidR="00E200B6" w:rsidRDefault="00000000">
      <w:pPr>
        <w:spacing w:after="0"/>
      </w:pPr>
      <w:r>
        <w:t>{/hasPotholes}</w:t>
      </w:r>
    </w:p>
    <w:p w14:paraId="61B70FB9" w14:textId="77777777" w:rsidR="00E200B6" w:rsidRDefault="00000000">
      <w:pPr>
        <w:pBdr>
          <w:left w:val="single" w:sz="36" w:space="8" w:color="FFC20E"/>
        </w:pBdr>
        <w:spacing w:before="220" w:after="90"/>
        <w:rPr>
          <w:b/>
          <w:color w:val="130C0E"/>
          <w:sz w:val="26"/>
          <w:szCs w:val="26"/>
        </w:rPr>
      </w:pPr>
      <w:r>
        <w:rPr>
          <w:b/>
          <w:color w:val="130C0E"/>
          <w:sz w:val="26"/>
          <w:szCs w:val="26"/>
        </w:rPr>
        <w:t>Abbreviations</w:t>
      </w:r>
    </w:p>
    <w:tbl>
      <w:tblPr>
        <w:tblW w:w="10086" w:type="dxa"/>
        <w:tblBorders>
          <w:top w:val="single" w:sz="4" w:space="0" w:color="E6E3DD"/>
          <w:left w:val="single" w:sz="4" w:space="0" w:color="E6E3DD"/>
          <w:bottom w:val="single" w:sz="4" w:space="0" w:color="E6E3DD"/>
          <w:right w:val="single" w:sz="4" w:space="0" w:color="E6E3DD"/>
          <w:insideH w:val="single" w:sz="4" w:space="0" w:color="E6E3DD"/>
          <w:insideV w:val="single" w:sz="4" w:space="0" w:color="E6E3DD"/>
        </w:tblBorders>
        <w:tblLook w:val="04A0" w:firstRow="1" w:lastRow="0" w:firstColumn="1" w:lastColumn="0" w:noHBand="0" w:noVBand="1"/>
      </w:tblPr>
      <w:tblGrid>
        <w:gridCol w:w="5043"/>
        <w:gridCol w:w="5043"/>
      </w:tblGrid>
      <w:tr w:rsidR="00E200B6" w14:paraId="12F344C1" w14:textId="77777777">
        <w:tc>
          <w:tcPr>
            <w:tcW w:w="5043" w:type="dxa"/>
            <w:tcMar>
              <w:top w:w="40" w:type="dxa"/>
              <w:left w:w="110" w:type="dxa"/>
              <w:bottom w:w="40" w:type="dxa"/>
              <w:right w:w="110" w:type="dxa"/>
            </w:tcMar>
            <w:vAlign w:val="center"/>
          </w:tcPr>
          <w:p w14:paraId="46E314F5" w14:textId="77777777" w:rsidR="00E200B6" w:rsidRDefault="00000000">
            <w:pPr>
              <w:spacing w:after="0" w:line="252" w:lineRule="auto"/>
              <w:rPr>
                <w:color w:val="130C0E"/>
                <w:sz w:val="22"/>
                <w:szCs w:val="22"/>
              </w:rPr>
            </w:pPr>
            <w:r>
              <w:rPr>
                <w:color w:val="130C0E"/>
                <w:sz w:val="22"/>
                <w:szCs w:val="22"/>
              </w:rPr>
              <w:t>0.6d = 0.6 metres deep</w:t>
            </w:r>
          </w:p>
        </w:tc>
        <w:tc>
          <w:tcPr>
            <w:tcW w:w="5043" w:type="dxa"/>
            <w:shd w:val="clear" w:color="auto" w:fill="FBF6E9"/>
            <w:tcMar>
              <w:top w:w="40" w:type="dxa"/>
              <w:left w:w="110" w:type="dxa"/>
              <w:bottom w:w="40" w:type="dxa"/>
              <w:right w:w="110" w:type="dxa"/>
            </w:tcMar>
            <w:vAlign w:val="center"/>
          </w:tcPr>
          <w:p w14:paraId="10A7DDC3" w14:textId="77777777" w:rsidR="00E200B6" w:rsidRDefault="00000000">
            <w:pPr>
              <w:spacing w:after="0" w:line="252" w:lineRule="auto"/>
              <w:rPr>
                <w:color w:val="130C0E"/>
                <w:sz w:val="22"/>
                <w:szCs w:val="22"/>
              </w:rPr>
            </w:pPr>
            <w:r>
              <w:rPr>
                <w:color w:val="130C0E"/>
                <w:sz w:val="22"/>
                <w:szCs w:val="22"/>
              </w:rPr>
              <w:t>0.6 Inv = 0.6 metres to invert of pipe</w:t>
            </w:r>
          </w:p>
        </w:tc>
      </w:tr>
      <w:tr w:rsidR="00E200B6" w14:paraId="1BC017F4" w14:textId="77777777">
        <w:tc>
          <w:tcPr>
            <w:tcW w:w="5043" w:type="dxa"/>
            <w:tcMar>
              <w:top w:w="40" w:type="dxa"/>
              <w:left w:w="110" w:type="dxa"/>
              <w:bottom w:w="40" w:type="dxa"/>
              <w:right w:w="110" w:type="dxa"/>
            </w:tcMar>
            <w:vAlign w:val="center"/>
          </w:tcPr>
          <w:p w14:paraId="19A15B76" w14:textId="77777777" w:rsidR="00E200B6" w:rsidRDefault="00000000">
            <w:pPr>
              <w:spacing w:after="0" w:line="252" w:lineRule="auto"/>
              <w:rPr>
                <w:color w:val="130C0E"/>
                <w:sz w:val="22"/>
                <w:szCs w:val="22"/>
              </w:rPr>
            </w:pPr>
            <w:r>
              <w:rPr>
                <w:color w:val="130C0E"/>
                <w:sz w:val="22"/>
                <w:szCs w:val="22"/>
              </w:rPr>
              <w:t>0.6 TOP = 0.6 metres to top of pipe</w:t>
            </w:r>
          </w:p>
        </w:tc>
        <w:tc>
          <w:tcPr>
            <w:tcW w:w="5043" w:type="dxa"/>
            <w:shd w:val="clear" w:color="auto" w:fill="FBF6E9"/>
            <w:tcMar>
              <w:top w:w="40" w:type="dxa"/>
              <w:left w:w="110" w:type="dxa"/>
              <w:bottom w:w="40" w:type="dxa"/>
              <w:right w:w="110" w:type="dxa"/>
            </w:tcMar>
            <w:vAlign w:val="center"/>
          </w:tcPr>
          <w:p w14:paraId="5E3E6BF2" w14:textId="77777777" w:rsidR="00E200B6" w:rsidRDefault="00000000">
            <w:pPr>
              <w:spacing w:after="0" w:line="252" w:lineRule="auto"/>
              <w:rPr>
                <w:color w:val="130C0E"/>
                <w:sz w:val="22"/>
                <w:szCs w:val="22"/>
              </w:rPr>
            </w:pPr>
            <w:r>
              <w:rPr>
                <w:color w:val="130C0E"/>
                <w:sz w:val="22"/>
                <w:szCs w:val="22"/>
              </w:rPr>
              <w:t>UTT = Unable to Trace</w:t>
            </w:r>
          </w:p>
        </w:tc>
      </w:tr>
      <w:tr w:rsidR="00E200B6" w14:paraId="6AACACF9" w14:textId="77777777">
        <w:tc>
          <w:tcPr>
            <w:tcW w:w="5043" w:type="dxa"/>
            <w:tcMar>
              <w:top w:w="40" w:type="dxa"/>
              <w:left w:w="110" w:type="dxa"/>
              <w:bottom w:w="40" w:type="dxa"/>
              <w:right w:w="110" w:type="dxa"/>
            </w:tcMar>
            <w:vAlign w:val="center"/>
          </w:tcPr>
          <w:p w14:paraId="3363BAD7" w14:textId="77777777" w:rsidR="00E200B6" w:rsidRDefault="00000000">
            <w:pPr>
              <w:spacing w:after="0" w:line="252" w:lineRule="auto"/>
              <w:rPr>
                <w:color w:val="130C0E"/>
                <w:sz w:val="22"/>
                <w:szCs w:val="22"/>
              </w:rPr>
            </w:pPr>
            <w:r>
              <w:rPr>
                <w:color w:val="130C0E"/>
                <w:sz w:val="22"/>
                <w:szCs w:val="22"/>
              </w:rPr>
              <w:t>UTO = Unable to Open</w:t>
            </w:r>
          </w:p>
        </w:tc>
        <w:tc>
          <w:tcPr>
            <w:tcW w:w="5043" w:type="dxa"/>
            <w:shd w:val="clear" w:color="auto" w:fill="FBF6E9"/>
            <w:tcMar>
              <w:top w:w="40" w:type="dxa"/>
              <w:left w:w="110" w:type="dxa"/>
              <w:bottom w:w="40" w:type="dxa"/>
              <w:right w:w="110" w:type="dxa"/>
            </w:tcMar>
            <w:vAlign w:val="center"/>
          </w:tcPr>
          <w:p w14:paraId="1403A3B9" w14:textId="77777777" w:rsidR="00E200B6" w:rsidRDefault="00000000">
            <w:pPr>
              <w:spacing w:after="0" w:line="252" w:lineRule="auto"/>
              <w:rPr>
                <w:color w:val="130C0E"/>
                <w:sz w:val="22"/>
                <w:szCs w:val="22"/>
              </w:rPr>
            </w:pPr>
            <w:r>
              <w:rPr>
                <w:color w:val="130C0E"/>
                <w:sz w:val="22"/>
                <w:szCs w:val="22"/>
              </w:rPr>
              <w:t>EOT = End of Trace</w:t>
            </w:r>
          </w:p>
        </w:tc>
      </w:tr>
      <w:tr w:rsidR="00E200B6" w14:paraId="01A0FF3D" w14:textId="77777777">
        <w:tc>
          <w:tcPr>
            <w:tcW w:w="5043" w:type="dxa"/>
            <w:tcMar>
              <w:top w:w="40" w:type="dxa"/>
              <w:left w:w="110" w:type="dxa"/>
              <w:bottom w:w="40" w:type="dxa"/>
              <w:right w:w="110" w:type="dxa"/>
            </w:tcMar>
            <w:vAlign w:val="center"/>
          </w:tcPr>
          <w:p w14:paraId="7D74B235" w14:textId="77777777" w:rsidR="00E200B6" w:rsidRDefault="00000000">
            <w:pPr>
              <w:spacing w:after="0" w:line="252" w:lineRule="auto"/>
              <w:rPr>
                <w:color w:val="130C0E"/>
                <w:sz w:val="22"/>
                <w:szCs w:val="22"/>
              </w:rPr>
            </w:pPr>
            <w:r>
              <w:rPr>
                <w:color w:val="130C0E"/>
                <w:sz w:val="22"/>
                <w:szCs w:val="22"/>
              </w:rPr>
              <w:t>NDD = Non Destructive Digging</w:t>
            </w:r>
          </w:p>
        </w:tc>
        <w:tc>
          <w:tcPr>
            <w:tcW w:w="5043" w:type="dxa"/>
            <w:tcMar>
              <w:top w:w="40" w:type="dxa"/>
              <w:left w:w="110" w:type="dxa"/>
              <w:bottom w:w="40" w:type="dxa"/>
              <w:right w:w="110" w:type="dxa"/>
            </w:tcMar>
            <w:vAlign w:val="center"/>
          </w:tcPr>
          <w:p w14:paraId="00E58EB9" w14:textId="77777777" w:rsidR="00E200B6" w:rsidRDefault="00E200B6">
            <w:pPr>
              <w:spacing w:after="0" w:line="252" w:lineRule="auto"/>
              <w:rPr>
                <w:color w:val="130C0E"/>
                <w:sz w:val="22"/>
                <w:szCs w:val="22"/>
              </w:rPr>
            </w:pPr>
          </w:p>
        </w:tc>
      </w:tr>
    </w:tbl>
    <w:p w14:paraId="186C8B33" w14:textId="77777777" w:rsidR="00E200B6" w:rsidRDefault="00000000">
      <w:pPr>
        <w:spacing w:after="0" w:line="252" w:lineRule="auto"/>
        <w:rPr>
          <w:i/>
          <w:color w:val="666666"/>
          <w:sz w:val="19"/>
          <w:szCs w:val="19"/>
        </w:rPr>
      </w:pPr>
      <w:r>
        <w:rPr>
          <w:i/>
          <w:color w:val="666666"/>
          <w:sz w:val="19"/>
          <w:szCs w:val="19"/>
        </w:rPr>
        <w:t>All subsurface utilities shown in this photo report should be treated as indicative only; it is strongly recommended that all utilities are potholed prior to any works commencing.</w:t>
      </w:r>
    </w:p>
    <w:p w14:paraId="1724DFCF" w14:textId="77777777" w:rsidR="00E200B6" w:rsidRDefault="00000000">
      <w:pPr>
        <w:spacing w:after="0"/>
      </w:pPr>
      <w:r>
        <w:t>{/photos}</w:t>
      </w:r>
    </w:p>
    <w:p w14:paraId="7CAABCD5" w14:textId="77777777" w:rsidR="00E200B6" w:rsidRDefault="00000000">
      <w:pPr>
        <w:pageBreakBefore/>
        <w:pBdr>
          <w:left w:val="single" w:sz="36" w:space="8" w:color="FFC20E"/>
        </w:pBdr>
        <w:spacing w:before="220" w:after="90"/>
        <w:rPr>
          <w:b/>
          <w:color w:val="130C0E"/>
          <w:sz w:val="26"/>
          <w:szCs w:val="26"/>
        </w:rPr>
      </w:pPr>
      <w:r>
        <w:rPr>
          <w:b/>
          <w:color w:val="130C0E"/>
          <w:sz w:val="26"/>
          <w:szCs w:val="26"/>
        </w:rPr>
        <w:lastRenderedPageBreak/>
        <w:t>Service location quality</w:t>
      </w:r>
    </w:p>
    <w:p w14:paraId="3D1B3B84" w14:textId="77777777" w:rsidR="00E200B6" w:rsidRDefault="00000000">
      <w:pPr>
        <w:spacing w:after="0" w:line="252" w:lineRule="auto"/>
        <w:rPr>
          <w:b/>
          <w:color w:val="130C0E"/>
          <w:sz w:val="21"/>
          <w:szCs w:val="21"/>
        </w:rPr>
      </w:pPr>
      <w:r>
        <w:rPr>
          <w:b/>
          <w:color w:val="130C0E"/>
          <w:sz w:val="21"/>
          <w:szCs w:val="21"/>
        </w:rPr>
        <w:t>(Category A) Direct Services Location</w:t>
      </w:r>
    </w:p>
    <w:p w14:paraId="58C70A0C" w14:textId="77777777" w:rsidR="00E200B6" w:rsidRDefault="00000000">
      <w:pPr>
        <w:spacing w:after="60" w:line="252" w:lineRule="auto"/>
        <w:ind w:left="360" w:hanging="220"/>
        <w:rPr>
          <w:color w:val="333333"/>
          <w:sz w:val="21"/>
          <w:szCs w:val="21"/>
        </w:rPr>
      </w:pPr>
      <w:r>
        <w:rPr>
          <w:color w:val="333333"/>
          <w:sz w:val="21"/>
          <w:szCs w:val="21"/>
        </w:rPr>
        <w:t>•  Direct Service location is the highest accuracy order of service location. It refers to services which are openly visible and can be surveyed by direct measurement to the object.</w:t>
      </w:r>
    </w:p>
    <w:p w14:paraId="66D9590E" w14:textId="77777777" w:rsidR="00E200B6" w:rsidRDefault="00000000">
      <w:pPr>
        <w:spacing w:after="60" w:line="252" w:lineRule="auto"/>
        <w:ind w:left="360" w:hanging="220"/>
        <w:rPr>
          <w:color w:val="333333"/>
          <w:sz w:val="21"/>
          <w:szCs w:val="21"/>
        </w:rPr>
      </w:pPr>
      <w:r>
        <w:rPr>
          <w:color w:val="333333"/>
          <w:sz w:val="21"/>
          <w:szCs w:val="21"/>
        </w:rPr>
        <w:t>•  Examples include: exposed pipes, open cable trenches and exposed drainage where invert/obvert measurement is possible.</w:t>
      </w:r>
    </w:p>
    <w:p w14:paraId="3B3A611A" w14:textId="77777777" w:rsidR="00E200B6" w:rsidRDefault="00000000">
      <w:pPr>
        <w:spacing w:after="0" w:line="252" w:lineRule="auto"/>
        <w:rPr>
          <w:b/>
          <w:color w:val="130C0E"/>
          <w:sz w:val="21"/>
          <w:szCs w:val="21"/>
        </w:rPr>
      </w:pPr>
      <w:r>
        <w:rPr>
          <w:b/>
          <w:color w:val="130C0E"/>
          <w:sz w:val="21"/>
          <w:szCs w:val="21"/>
        </w:rPr>
        <w:t>(Category B) Active Services Location</w:t>
      </w:r>
    </w:p>
    <w:p w14:paraId="49ABF551" w14:textId="77777777" w:rsidR="00E200B6" w:rsidRDefault="00000000">
      <w:pPr>
        <w:spacing w:after="60" w:line="252" w:lineRule="auto"/>
        <w:ind w:left="360" w:hanging="220"/>
        <w:rPr>
          <w:color w:val="333333"/>
          <w:sz w:val="21"/>
          <w:szCs w:val="21"/>
        </w:rPr>
      </w:pPr>
      <w:r>
        <w:rPr>
          <w:color w:val="333333"/>
          <w:sz w:val="21"/>
          <w:szCs w:val="21"/>
        </w:rPr>
        <w:t>•  Active Services are to be located using Location methods whereby services are traced using an electromagnetic signal emitted from the transmitter and received by the service detection device.</w:t>
      </w:r>
    </w:p>
    <w:p w14:paraId="64EEFA37" w14:textId="77777777" w:rsidR="00E200B6" w:rsidRDefault="00000000">
      <w:pPr>
        <w:spacing w:after="60" w:line="252" w:lineRule="auto"/>
        <w:ind w:left="360" w:hanging="220"/>
        <w:rPr>
          <w:color w:val="333333"/>
          <w:sz w:val="21"/>
          <w:szCs w:val="21"/>
        </w:rPr>
      </w:pPr>
      <w:r>
        <w:rPr>
          <w:color w:val="333333"/>
          <w:sz w:val="21"/>
          <w:szCs w:val="21"/>
        </w:rPr>
        <w:t>•  Examples of Active Location methods include using a Direct Connection or Induction Clamp. Readings are required to be marked on the ground surface.</w:t>
      </w:r>
    </w:p>
    <w:p w14:paraId="3F020F5C" w14:textId="77777777" w:rsidR="00E200B6" w:rsidRDefault="00000000">
      <w:pPr>
        <w:spacing w:after="60" w:line="252" w:lineRule="auto"/>
        <w:ind w:left="360" w:hanging="220"/>
        <w:rPr>
          <w:color w:val="333333"/>
          <w:sz w:val="21"/>
          <w:szCs w:val="21"/>
        </w:rPr>
      </w:pPr>
      <w:r>
        <w:rPr>
          <w:color w:val="333333"/>
          <w:sz w:val="21"/>
          <w:szCs w:val="21"/>
        </w:rPr>
        <w:t>•  Active Location methods are suitable for metal conduits, cables that are welded, soldered, or braided together or where a tracing wire/cathodic protection is present. This method is mandatory for rail services.</w:t>
      </w:r>
    </w:p>
    <w:p w14:paraId="4D140E2B" w14:textId="77777777" w:rsidR="00E200B6" w:rsidRDefault="00000000">
      <w:pPr>
        <w:spacing w:after="0" w:line="252" w:lineRule="auto"/>
        <w:rPr>
          <w:b/>
          <w:color w:val="130C0E"/>
          <w:sz w:val="21"/>
          <w:szCs w:val="21"/>
        </w:rPr>
      </w:pPr>
      <w:r>
        <w:rPr>
          <w:b/>
          <w:color w:val="130C0E"/>
          <w:sz w:val="21"/>
          <w:szCs w:val="21"/>
        </w:rPr>
        <w:t>(Category C) Passive Services Location</w:t>
      </w:r>
    </w:p>
    <w:p w14:paraId="157067FB" w14:textId="77777777" w:rsidR="00E200B6" w:rsidRDefault="00000000">
      <w:pPr>
        <w:spacing w:after="60" w:line="252" w:lineRule="auto"/>
        <w:ind w:left="360" w:hanging="220"/>
        <w:rPr>
          <w:color w:val="333333"/>
          <w:sz w:val="21"/>
          <w:szCs w:val="21"/>
        </w:rPr>
      </w:pPr>
      <w:r>
        <w:rPr>
          <w:color w:val="333333"/>
          <w:sz w:val="21"/>
          <w:szCs w:val="21"/>
        </w:rPr>
        <w:t>•  Passive Services Location uses passive methods which do not involve the use of an electromagnetic signal, transponders, or sondes. In this class the service detection device is used as a standalone.</w:t>
      </w:r>
    </w:p>
    <w:p w14:paraId="1451D24A" w14:textId="77777777" w:rsidR="00E200B6" w:rsidRDefault="00000000">
      <w:pPr>
        <w:spacing w:after="60" w:line="252" w:lineRule="auto"/>
        <w:ind w:left="360" w:hanging="220"/>
        <w:rPr>
          <w:color w:val="333333"/>
          <w:sz w:val="21"/>
          <w:szCs w:val="21"/>
        </w:rPr>
      </w:pPr>
      <w:r>
        <w:rPr>
          <w:color w:val="333333"/>
          <w:sz w:val="21"/>
          <w:szCs w:val="21"/>
        </w:rPr>
        <w:t>•  Examples of Passive Service Location capture include radiolocation or GPR. These methods are commonly used for materials such as cast iron or steel pipes where active induction is not possible. Readings are required to be marked on the ground surface.</w:t>
      </w:r>
    </w:p>
    <w:p w14:paraId="21FD2D03" w14:textId="77777777" w:rsidR="00E200B6" w:rsidRDefault="00000000">
      <w:pPr>
        <w:spacing w:after="0" w:line="252" w:lineRule="auto"/>
        <w:rPr>
          <w:b/>
          <w:color w:val="130C0E"/>
          <w:sz w:val="21"/>
          <w:szCs w:val="21"/>
        </w:rPr>
      </w:pPr>
      <w:r>
        <w:rPr>
          <w:b/>
          <w:color w:val="130C0E"/>
          <w:sz w:val="21"/>
          <w:szCs w:val="21"/>
        </w:rPr>
        <w:t>(Category D) Unverified Services Location</w:t>
      </w:r>
    </w:p>
    <w:p w14:paraId="08B4948D" w14:textId="77777777" w:rsidR="00E200B6" w:rsidRDefault="00000000">
      <w:pPr>
        <w:spacing w:after="60" w:line="252" w:lineRule="auto"/>
        <w:ind w:left="360" w:hanging="220"/>
        <w:rPr>
          <w:color w:val="333333"/>
          <w:sz w:val="21"/>
          <w:szCs w:val="21"/>
        </w:rPr>
      </w:pPr>
      <w:r>
        <w:rPr>
          <w:color w:val="333333"/>
          <w:sz w:val="21"/>
          <w:szCs w:val="21"/>
        </w:rPr>
        <w:t>•  Unverified Services are services that have been located without confirmation by any of the above-mentioned methods. Unverified Services can include service locations approximated from DBYD plans or by joining top stones. The resulting services will be determined as unverified services.</w:t>
      </w:r>
    </w:p>
    <w:p w14:paraId="12B38B24" w14:textId="77777777" w:rsidR="00E200B6" w:rsidRDefault="00000000">
      <w:pPr>
        <w:spacing w:after="60" w:line="252" w:lineRule="auto"/>
        <w:ind w:left="360" w:hanging="220"/>
        <w:rPr>
          <w:color w:val="333333"/>
          <w:sz w:val="21"/>
          <w:szCs w:val="21"/>
        </w:rPr>
      </w:pPr>
      <w:r>
        <w:rPr>
          <w:color w:val="333333"/>
          <w:sz w:val="21"/>
          <w:szCs w:val="21"/>
        </w:rPr>
        <w:t>•  Unverified location methods are commonly used for materials such as plastic poly tubing, clay, concrete, or uninsulated/rubber jointed cast iron pipes where other methods are not possible.</w:t>
      </w:r>
    </w:p>
    <w:p w14:paraId="0CED941C" w14:textId="77777777" w:rsidR="00E200B6" w:rsidRDefault="00000000">
      <w:pPr>
        <w:pBdr>
          <w:left w:val="single" w:sz="36" w:space="8" w:color="FFC20E"/>
        </w:pBdr>
        <w:spacing w:before="220" w:after="90"/>
        <w:rPr>
          <w:b/>
          <w:color w:val="130C0E"/>
          <w:sz w:val="26"/>
          <w:szCs w:val="26"/>
        </w:rPr>
      </w:pPr>
      <w:r>
        <w:rPr>
          <w:b/>
          <w:color w:val="130C0E"/>
          <w:sz w:val="26"/>
          <w:szCs w:val="26"/>
        </w:rPr>
        <w:t>Terms and conditions</w:t>
      </w:r>
    </w:p>
    <w:p w14:paraId="1157BA36" w14:textId="77777777" w:rsidR="00E200B6" w:rsidRDefault="00000000">
      <w:pPr>
        <w:spacing w:after="0" w:line="252" w:lineRule="auto"/>
        <w:rPr>
          <w:color w:val="130C0E"/>
          <w:sz w:val="22"/>
          <w:szCs w:val="22"/>
        </w:rPr>
      </w:pPr>
      <w:r>
        <w:rPr>
          <w:color w:val="130C0E"/>
          <w:sz w:val="22"/>
          <w:szCs w:val="22"/>
        </w:rPr>
        <w:t>Engineering Surveys accepts no responsibility for damage occurring to Underground services, other than as a direct result of its negligence. All Engineering Surveys employees undertake regular Training and compliance with industry standards.</w:t>
      </w:r>
    </w:p>
    <w:p w14:paraId="6D8F5A65" w14:textId="77777777" w:rsidR="00E200B6" w:rsidRDefault="00000000">
      <w:pPr>
        <w:spacing w:after="0" w:line="252" w:lineRule="auto"/>
        <w:rPr>
          <w:b/>
          <w:color w:val="130C0E"/>
          <w:sz w:val="22"/>
          <w:szCs w:val="22"/>
        </w:rPr>
      </w:pPr>
      <w:r>
        <w:rPr>
          <w:b/>
          <w:color w:val="130C0E"/>
          <w:sz w:val="22"/>
          <w:szCs w:val="22"/>
        </w:rPr>
        <w:t>Engineering Surveys will not accept responsibility for damage under the following:</w:t>
      </w:r>
    </w:p>
    <w:p w14:paraId="2F8BB80C" w14:textId="77777777" w:rsidR="00E200B6" w:rsidRDefault="00000000">
      <w:pPr>
        <w:spacing w:after="60" w:line="252" w:lineRule="auto"/>
        <w:ind w:left="360" w:hanging="220"/>
        <w:rPr>
          <w:color w:val="333333"/>
          <w:sz w:val="21"/>
          <w:szCs w:val="21"/>
        </w:rPr>
      </w:pPr>
      <w:r>
        <w:rPr>
          <w:color w:val="333333"/>
          <w:sz w:val="21"/>
          <w:szCs w:val="21"/>
        </w:rPr>
        <w:t>•  Damage to any services outside the area designated by the client, as is the entire area in which work will be carried out, and/or</w:t>
      </w:r>
    </w:p>
    <w:p w14:paraId="1E2078CE" w14:textId="77777777" w:rsidR="00E200B6" w:rsidRDefault="00000000">
      <w:pPr>
        <w:spacing w:after="60" w:line="252" w:lineRule="auto"/>
        <w:ind w:left="360" w:hanging="220"/>
        <w:rPr>
          <w:color w:val="333333"/>
          <w:sz w:val="21"/>
          <w:szCs w:val="21"/>
        </w:rPr>
      </w:pPr>
      <w:r>
        <w:rPr>
          <w:color w:val="333333"/>
          <w:sz w:val="21"/>
          <w:szCs w:val="21"/>
        </w:rPr>
        <w:t>•  Damage to any service which has not been indicated, or incorrectly indicated on plans obtained through dial before you dig, or from any other source, and/or</w:t>
      </w:r>
    </w:p>
    <w:p w14:paraId="5EC74582" w14:textId="77777777" w:rsidR="00E200B6" w:rsidRDefault="00000000">
      <w:pPr>
        <w:spacing w:after="60" w:line="252" w:lineRule="auto"/>
        <w:ind w:left="360" w:hanging="220"/>
        <w:rPr>
          <w:color w:val="333333"/>
          <w:sz w:val="21"/>
          <w:szCs w:val="21"/>
        </w:rPr>
      </w:pPr>
      <w:r>
        <w:rPr>
          <w:color w:val="333333"/>
          <w:sz w:val="21"/>
          <w:szCs w:val="21"/>
        </w:rPr>
        <w:t>•  Where the spray marker is no longer visible/legible, and/or</w:t>
      </w:r>
    </w:p>
    <w:p w14:paraId="1DC281CB" w14:textId="77777777" w:rsidR="00E200B6" w:rsidRDefault="00000000">
      <w:pPr>
        <w:spacing w:after="60" w:line="252" w:lineRule="auto"/>
        <w:ind w:left="360" w:hanging="220"/>
        <w:rPr>
          <w:color w:val="333333"/>
          <w:sz w:val="21"/>
          <w:szCs w:val="21"/>
        </w:rPr>
      </w:pPr>
      <w:r>
        <w:rPr>
          <w:color w:val="333333"/>
          <w:sz w:val="21"/>
          <w:szCs w:val="21"/>
        </w:rPr>
        <w:t>•  Failure by the client to physically expose (by non-destructive potholing methods) any marked services to confirm alignment and depth. Refer to affected asset owners ‘Duty of care’ for safe approach distance requirements, and/or</w:t>
      </w:r>
    </w:p>
    <w:p w14:paraId="49F9FBFF" w14:textId="77777777" w:rsidR="00E200B6" w:rsidRDefault="00000000">
      <w:pPr>
        <w:spacing w:after="60" w:line="252" w:lineRule="auto"/>
        <w:ind w:left="360" w:hanging="220"/>
        <w:rPr>
          <w:color w:val="333333"/>
          <w:sz w:val="21"/>
          <w:szCs w:val="21"/>
        </w:rPr>
      </w:pPr>
      <w:r>
        <w:rPr>
          <w:color w:val="333333"/>
          <w:sz w:val="21"/>
          <w:szCs w:val="21"/>
        </w:rPr>
        <w:t>•  Non-conductive services are not detectable with equipment currently available. No responsibility is taken for any damage incurred to any non-conductive services (i.e. poly, pvc, concrete, and earthenware etc.), and/or</w:t>
      </w:r>
    </w:p>
    <w:p w14:paraId="164548C5" w14:textId="77777777" w:rsidR="00E200B6" w:rsidRDefault="00000000">
      <w:pPr>
        <w:spacing w:after="60" w:line="252" w:lineRule="auto"/>
        <w:ind w:left="360" w:hanging="220"/>
        <w:rPr>
          <w:color w:val="333333"/>
          <w:sz w:val="21"/>
          <w:szCs w:val="21"/>
        </w:rPr>
      </w:pPr>
      <w:r>
        <w:rPr>
          <w:color w:val="333333"/>
          <w:sz w:val="21"/>
          <w:szCs w:val="21"/>
        </w:rPr>
        <w:t>•  Where no visible signs or reasonable access to a conductive service is known, and/or</w:t>
      </w:r>
    </w:p>
    <w:p w14:paraId="7B056CF4" w14:textId="77777777" w:rsidR="00E200B6" w:rsidRDefault="00000000">
      <w:pPr>
        <w:spacing w:after="60" w:line="252" w:lineRule="auto"/>
        <w:ind w:left="360" w:hanging="220"/>
        <w:rPr>
          <w:color w:val="333333"/>
          <w:sz w:val="21"/>
          <w:szCs w:val="21"/>
        </w:rPr>
      </w:pPr>
      <w:r>
        <w:rPr>
          <w:color w:val="333333"/>
          <w:sz w:val="21"/>
          <w:szCs w:val="21"/>
        </w:rPr>
        <w:t>•  If conductive continuity is not maintained through the service being located.</w:t>
      </w:r>
    </w:p>
    <w:p w14:paraId="1A31C01C" w14:textId="77777777" w:rsidR="00E200B6" w:rsidRDefault="00000000">
      <w:pPr>
        <w:spacing w:after="60" w:line="252" w:lineRule="auto"/>
        <w:ind w:left="360" w:hanging="220"/>
        <w:rPr>
          <w:color w:val="333333"/>
          <w:sz w:val="21"/>
          <w:szCs w:val="21"/>
        </w:rPr>
      </w:pPr>
      <w:r>
        <w:rPr>
          <w:color w:val="333333"/>
          <w:sz w:val="21"/>
          <w:szCs w:val="21"/>
        </w:rPr>
        <w:t>•  Engineering Surveys accepts no responsibility for damage to services that have not been verified by ‘potholing’. In the event of damage to services:</w:t>
      </w:r>
    </w:p>
    <w:p w14:paraId="01A3A234" w14:textId="77777777" w:rsidR="00E200B6" w:rsidRDefault="00000000">
      <w:pPr>
        <w:spacing w:after="60" w:line="252" w:lineRule="auto"/>
        <w:ind w:left="360" w:hanging="220"/>
        <w:rPr>
          <w:color w:val="333333"/>
          <w:sz w:val="21"/>
          <w:szCs w:val="21"/>
        </w:rPr>
      </w:pPr>
      <w:r>
        <w:rPr>
          <w:color w:val="333333"/>
          <w:sz w:val="21"/>
          <w:szCs w:val="21"/>
        </w:rPr>
        <w:lastRenderedPageBreak/>
        <w:t>•  All damage must be reported to Engineering Surveys prior to any repairs occurring, and/or further earthworks being conducted.</w:t>
      </w:r>
    </w:p>
    <w:p w14:paraId="7D9268EC" w14:textId="77777777" w:rsidR="00E200B6" w:rsidRDefault="00000000">
      <w:pPr>
        <w:spacing w:after="60" w:line="252" w:lineRule="auto"/>
        <w:ind w:left="360" w:hanging="220"/>
        <w:rPr>
          <w:color w:val="333333"/>
          <w:sz w:val="21"/>
          <w:szCs w:val="21"/>
        </w:rPr>
      </w:pPr>
      <w:r>
        <w:rPr>
          <w:color w:val="333333"/>
          <w:sz w:val="21"/>
          <w:szCs w:val="21"/>
        </w:rPr>
        <w:t>•  An Engineering Surveys representative is to carry out site inspection within a reasonable time period that will not delay necessary repair work.</w:t>
      </w:r>
    </w:p>
    <w:p w14:paraId="74D0233D" w14:textId="77777777" w:rsidR="00E200B6" w:rsidRDefault="00000000">
      <w:pPr>
        <w:pBdr>
          <w:left w:val="single" w:sz="36" w:space="8" w:color="FFC20E"/>
        </w:pBdr>
        <w:spacing w:before="220" w:after="90"/>
        <w:rPr>
          <w:b/>
          <w:color w:val="130C0E"/>
          <w:sz w:val="26"/>
          <w:szCs w:val="26"/>
        </w:rPr>
      </w:pPr>
      <w:r>
        <w:rPr>
          <w:b/>
          <w:color w:val="130C0E"/>
          <w:sz w:val="26"/>
          <w:szCs w:val="26"/>
        </w:rPr>
        <w:t>Sign-off</w:t>
      </w:r>
    </w:p>
    <w:p w14:paraId="6FE4CA20" w14:textId="77777777" w:rsidR="00E200B6" w:rsidRDefault="00000000">
      <w:pPr>
        <w:tabs>
          <w:tab w:val="left" w:pos="6400"/>
        </w:tabs>
        <w:spacing w:before="120" w:after="360"/>
      </w:pPr>
      <w:r>
        <w:rPr>
          <w:b/>
          <w:color w:val="130C0E"/>
          <w:sz w:val="24"/>
        </w:rPr>
        <w:t xml:space="preserve">UTILITY LOCATOR : </w:t>
      </w:r>
      <w:r>
        <w:rPr>
          <w:color w:val="130C0E"/>
          <w:sz w:val="24"/>
        </w:rPr>
        <w:t>{signLocator}</w:t>
      </w:r>
      <w:r>
        <w:tab/>
      </w:r>
      <w:r>
        <w:rPr>
          <w:b/>
          <w:color w:val="130C0E"/>
          <w:sz w:val="24"/>
        </w:rPr>
        <w:t xml:space="preserve">DATE : </w:t>
      </w:r>
      <w:r>
        <w:rPr>
          <w:color w:val="130C0E"/>
          <w:sz w:val="24"/>
        </w:rPr>
        <w:t>{signDate}</w:t>
      </w:r>
    </w:p>
    <w:p w14:paraId="372B2E47" w14:textId="77777777" w:rsidR="00E200B6" w:rsidRDefault="00000000">
      <w:pPr>
        <w:spacing w:before="160" w:after="0"/>
      </w:pPr>
      <w:r>
        <w:rPr>
          <w:b/>
          <w:color w:val="130C0E"/>
          <w:sz w:val="24"/>
        </w:rPr>
        <w:t xml:space="preserve">SIGNATURE : </w:t>
      </w:r>
      <w:r>
        <w:t>{#hasSign}{%signImage}{/hasSign}</w:t>
      </w:r>
    </w:p>
    <w:sectPr w:rsidR="00E200B6" w:rsidSect="00CB7D05">
      <w:headerReference w:type="default" r:id="rId6"/>
      <w:headerReference w:type="first" r:id="rId7"/>
      <w:footerReference w:type="first" r:id="rId8"/>
      <w:pgSz w:w="11900" w:h="16820"/>
      <w:pgMar w:top="2240" w:right="907" w:bottom="799"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773E" w14:textId="77777777" w:rsidR="00ED0783" w:rsidRDefault="00ED0783" w:rsidP="00676404">
      <w:r>
        <w:separator/>
      </w:r>
    </w:p>
  </w:endnote>
  <w:endnote w:type="continuationSeparator" w:id="0">
    <w:p w14:paraId="01680149" w14:textId="77777777" w:rsidR="00ED0783" w:rsidRDefault="00ED0783" w:rsidP="00676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8AA0" w14:textId="77777777" w:rsidR="00676404" w:rsidRPr="00676404" w:rsidRDefault="00676404" w:rsidP="00676404">
    <w:pPr>
      <w:pStyle w:val="Footer"/>
    </w:pPr>
    <w:r>
      <w:rPr>
        <w:noProof/>
      </w:rPr>
      <w:drawing>
        <wp:anchor distT="0" distB="0" distL="114300" distR="114300" simplePos="0" relativeHeight="251661312" behindDoc="1" locked="0" layoutInCell="1" allowOverlap="0" wp14:anchorId="685E3ACF" wp14:editId="1D415B4B">
          <wp:simplePos x="0" y="0"/>
          <wp:positionH relativeFrom="page">
            <wp:posOffset>0</wp:posOffset>
          </wp:positionH>
          <wp:positionV relativeFrom="page">
            <wp:align>bottom</wp:align>
          </wp:positionV>
          <wp:extent cx="7560000" cy="406800"/>
          <wp:effectExtent l="0" t="0" r="0" b="0"/>
          <wp:wrapNone/>
          <wp:docPr id="1468198548" name="Picture 146819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560000" cy="406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CEE7" w14:textId="77777777" w:rsidR="00ED0783" w:rsidRDefault="00ED0783" w:rsidP="00676404">
      <w:r>
        <w:separator/>
      </w:r>
    </w:p>
  </w:footnote>
  <w:footnote w:type="continuationSeparator" w:id="0">
    <w:p w14:paraId="4BC56D2F" w14:textId="77777777" w:rsidR="00ED0783" w:rsidRDefault="00ED0783" w:rsidP="00676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F575" w14:textId="25FD53EB" w:rsidR="00CE4320" w:rsidRDefault="00CB7D05">
    <w:pPr>
      <w:pStyle w:val="Header"/>
    </w:pPr>
    <w:r>
      <w:rPr>
        <w:noProof/>
      </w:rPr>
      <w:drawing>
        <wp:anchor distT="0" distB="0" distL="114300" distR="114300" simplePos="0" relativeHeight="251664384" behindDoc="0" locked="0" layoutInCell="1" allowOverlap="0" wp14:anchorId="187800BF" wp14:editId="45ABA4C6">
          <wp:simplePos x="0" y="0"/>
          <wp:positionH relativeFrom="page">
            <wp:posOffset>8054</wp:posOffset>
          </wp:positionH>
          <wp:positionV relativeFrom="page">
            <wp:posOffset>45253</wp:posOffset>
          </wp:positionV>
          <wp:extent cx="7560000" cy="1270800"/>
          <wp:effectExtent l="0" t="0" r="0" b="0"/>
          <wp:wrapTopAndBottom/>
          <wp:docPr id="1719258806" name="Picture 171925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560000" cy="1270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E3E4" w14:textId="77777777" w:rsidR="00676404" w:rsidRDefault="00676404">
    <w:pPr>
      <w:pStyle w:val="Header"/>
    </w:pPr>
    <w:r>
      <w:rPr>
        <w:noProof/>
      </w:rPr>
      <w:drawing>
        <wp:anchor distT="0" distB="0" distL="114300" distR="114300" simplePos="0" relativeHeight="251658240" behindDoc="0" locked="0" layoutInCell="1" allowOverlap="0" wp14:anchorId="51B15910" wp14:editId="6F20E793">
          <wp:simplePos x="0" y="0"/>
          <wp:positionH relativeFrom="page">
            <wp:posOffset>0</wp:posOffset>
          </wp:positionH>
          <wp:positionV relativeFrom="page">
            <wp:posOffset>0</wp:posOffset>
          </wp:positionV>
          <wp:extent cx="7560000" cy="1270800"/>
          <wp:effectExtent l="0" t="0" r="0" b="0"/>
          <wp:wrapTopAndBottom/>
          <wp:docPr id="92322758" name="Picture 9232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560000" cy="12708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404"/>
    <w:rsid w:val="00186C32"/>
    <w:rsid w:val="001F2309"/>
    <w:rsid w:val="00531FC4"/>
    <w:rsid w:val="005B04B8"/>
    <w:rsid w:val="00676404"/>
    <w:rsid w:val="007C465F"/>
    <w:rsid w:val="008D491F"/>
    <w:rsid w:val="00A6669F"/>
    <w:rsid w:val="00AA70B1"/>
    <w:rsid w:val="00AC44BE"/>
    <w:rsid w:val="00CB7D05"/>
    <w:rsid w:val="00CD5231"/>
    <w:rsid w:val="00CE4320"/>
    <w:rsid w:val="00D07403"/>
    <w:rsid w:val="00E200B6"/>
    <w:rsid w:val="00ED07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9D196"/>
  <w15:chartTrackingRefBased/>
  <w15:docId w15:val="{F5418E25-4788-3341-AB28-86076087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91F"/>
    <w:pPr>
      <w:spacing w:after="160"/>
    </w:pPr>
    <w:rPr>
      <w:rFonts w:asciiTheme="majorHAnsi" w:eastAsiaTheme="minorEastAsia" w:hAnsiTheme="majorHAnsi"/>
      <w:sz w:val="20"/>
    </w:rPr>
  </w:style>
  <w:style w:type="paragraph" w:styleId="Heading1">
    <w:name w:val="heading 1"/>
    <w:next w:val="Normal"/>
    <w:link w:val="Heading1Char"/>
    <w:uiPriority w:val="9"/>
    <w:qFormat/>
    <w:rsid w:val="00186C32"/>
    <w:pPr>
      <w:keepNext/>
      <w:keepLines/>
      <w:spacing w:before="120"/>
      <w:outlineLvl w:val="0"/>
    </w:pPr>
    <w:rPr>
      <w:rFonts w:eastAsiaTheme="majorEastAsia" w:cstheme="majorBidi"/>
      <w:color w:val="000000" w:themeColor="text1"/>
      <w:sz w:val="28"/>
      <w:szCs w:val="32"/>
    </w:rPr>
  </w:style>
  <w:style w:type="paragraph" w:styleId="Heading2">
    <w:name w:val="heading 2"/>
    <w:next w:val="Normal"/>
    <w:link w:val="Heading2Char"/>
    <w:uiPriority w:val="9"/>
    <w:unhideWhenUsed/>
    <w:qFormat/>
    <w:rsid w:val="00186C32"/>
    <w:pPr>
      <w:keepNext/>
      <w:keepLines/>
      <w:spacing w:before="40"/>
      <w:outlineLvl w:val="1"/>
    </w:pPr>
    <w:rPr>
      <w:rFonts w:eastAsiaTheme="majorEastAsia" w:cstheme="majorBidi"/>
      <w:b/>
      <w:color w:val="000000" w:themeColor="text1"/>
      <w:sz w:val="20"/>
      <w:szCs w:val="26"/>
    </w:rPr>
  </w:style>
  <w:style w:type="paragraph" w:styleId="Heading3">
    <w:name w:val="heading 3"/>
    <w:basedOn w:val="Normal"/>
    <w:next w:val="Normal"/>
    <w:link w:val="Heading3Char"/>
    <w:uiPriority w:val="9"/>
    <w:unhideWhenUsed/>
    <w:rsid w:val="00A6669F"/>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6404"/>
    <w:pPr>
      <w:tabs>
        <w:tab w:val="center" w:pos="4513"/>
        <w:tab w:val="right" w:pos="9026"/>
      </w:tabs>
    </w:pPr>
  </w:style>
  <w:style w:type="character" w:customStyle="1" w:styleId="HeaderChar">
    <w:name w:val="Header Char"/>
    <w:basedOn w:val="DefaultParagraphFont"/>
    <w:link w:val="Header"/>
    <w:uiPriority w:val="99"/>
    <w:rsid w:val="00676404"/>
    <w:rPr>
      <w:rFonts w:eastAsiaTheme="minorEastAsia"/>
    </w:rPr>
  </w:style>
  <w:style w:type="paragraph" w:styleId="Footer">
    <w:name w:val="footer"/>
    <w:basedOn w:val="Normal"/>
    <w:link w:val="FooterChar"/>
    <w:uiPriority w:val="99"/>
    <w:unhideWhenUsed/>
    <w:rsid w:val="00676404"/>
    <w:pPr>
      <w:tabs>
        <w:tab w:val="center" w:pos="4513"/>
        <w:tab w:val="right" w:pos="9026"/>
      </w:tabs>
    </w:pPr>
  </w:style>
  <w:style w:type="character" w:customStyle="1" w:styleId="FooterChar">
    <w:name w:val="Footer Char"/>
    <w:basedOn w:val="DefaultParagraphFont"/>
    <w:link w:val="Footer"/>
    <w:uiPriority w:val="99"/>
    <w:rsid w:val="00676404"/>
    <w:rPr>
      <w:rFonts w:eastAsiaTheme="minorEastAsia"/>
    </w:rPr>
  </w:style>
  <w:style w:type="paragraph" w:styleId="Title">
    <w:name w:val="Title"/>
    <w:next w:val="Normal"/>
    <w:link w:val="TitleChar"/>
    <w:uiPriority w:val="10"/>
    <w:qFormat/>
    <w:rsid w:val="00186C32"/>
    <w:pPr>
      <w:contextualSpacing/>
    </w:pPr>
    <w:rPr>
      <w:rFonts w:ascii="Calibri" w:eastAsiaTheme="majorEastAsia" w:hAnsi="Calibri" w:cs="Times New Roman (Headings CS)"/>
      <w:b/>
      <w:kern w:val="28"/>
      <w:sz w:val="28"/>
      <w:szCs w:val="56"/>
    </w:rPr>
  </w:style>
  <w:style w:type="character" w:customStyle="1" w:styleId="TitleChar">
    <w:name w:val="Title Char"/>
    <w:basedOn w:val="DefaultParagraphFont"/>
    <w:link w:val="Title"/>
    <w:uiPriority w:val="10"/>
    <w:rsid w:val="00186C32"/>
    <w:rPr>
      <w:rFonts w:ascii="Calibri" w:eastAsiaTheme="majorEastAsia" w:hAnsi="Calibri" w:cs="Times New Roman (Headings CS)"/>
      <w:b/>
      <w:kern w:val="28"/>
      <w:sz w:val="28"/>
      <w:szCs w:val="56"/>
    </w:rPr>
  </w:style>
  <w:style w:type="character" w:customStyle="1" w:styleId="Heading1Char">
    <w:name w:val="Heading 1 Char"/>
    <w:basedOn w:val="DefaultParagraphFont"/>
    <w:link w:val="Heading1"/>
    <w:uiPriority w:val="9"/>
    <w:rsid w:val="00186C32"/>
    <w:rPr>
      <w:rFonts w:eastAsiaTheme="majorEastAsia" w:cstheme="majorBidi"/>
      <w:color w:val="000000" w:themeColor="text1"/>
      <w:sz w:val="28"/>
      <w:szCs w:val="32"/>
    </w:rPr>
  </w:style>
  <w:style w:type="character" w:customStyle="1" w:styleId="Heading2Char">
    <w:name w:val="Heading 2 Char"/>
    <w:basedOn w:val="DefaultParagraphFont"/>
    <w:link w:val="Heading2"/>
    <w:uiPriority w:val="9"/>
    <w:rsid w:val="00186C32"/>
    <w:rPr>
      <w:rFonts w:eastAsiaTheme="majorEastAsia" w:cstheme="majorBidi"/>
      <w:b/>
      <w:color w:val="000000" w:themeColor="text1"/>
      <w:sz w:val="20"/>
      <w:szCs w:val="26"/>
    </w:rPr>
  </w:style>
  <w:style w:type="character" w:customStyle="1" w:styleId="Heading3Char">
    <w:name w:val="Heading 3 Char"/>
    <w:basedOn w:val="DefaultParagraphFont"/>
    <w:link w:val="Heading3"/>
    <w:uiPriority w:val="9"/>
    <w:rsid w:val="00A6669F"/>
    <w:rPr>
      <w:rFonts w:eastAsiaTheme="majorEastAsia" w:cstheme="majorBidi"/>
      <w:b/>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Emery</dc:creator>
  <cp:keywords/>
  <dc:description/>
  <cp:lastModifiedBy>Shivam Verma</cp:lastModifiedBy>
  <cp:revision>9</cp:revision>
  <cp:lastPrinted>2023-11-14T07:02:00Z</cp:lastPrinted>
  <dcterms:created xsi:type="dcterms:W3CDTF">2023-11-14T06:13:00Z</dcterms:created>
  <dcterms:modified xsi:type="dcterms:W3CDTF">2026-06-29T06:10:00Z</dcterms:modified>
</cp:coreProperties>
</file>