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071" w:rsidRDefault="001D39B7" w:rsidP="001D39B7">
      <w:pPr>
        <w:jc w:val="center"/>
      </w:pPr>
      <w:r>
        <w:rPr>
          <w:rFonts w:hint="eastAsia"/>
        </w:rPr>
        <w:t>考题答案与解析</w:t>
      </w:r>
    </w:p>
    <w:p w:rsidR="0004385B" w:rsidRDefault="0004385B" w:rsidP="001D39B7">
      <w:pPr>
        <w:jc w:val="center"/>
        <w:rPr>
          <w:rFonts w:hint="eastAsia"/>
        </w:rPr>
      </w:pPr>
      <w:r>
        <w:rPr>
          <w:rFonts w:hint="eastAsia"/>
        </w:rPr>
        <w:t xml:space="preserve">成昕翔 </w:t>
      </w:r>
      <w:r>
        <w:t xml:space="preserve"> </w:t>
      </w:r>
      <w:r>
        <w:rPr>
          <w:rFonts w:hint="eastAsia"/>
        </w:rPr>
        <w:t>张弘晖</w:t>
      </w:r>
      <w:bookmarkStart w:id="0" w:name="_GoBack"/>
      <w:bookmarkEnd w:id="0"/>
    </w:p>
    <w:p w:rsidR="001D39B7" w:rsidRDefault="001D39B7" w:rsidP="001D39B7">
      <w:pPr>
        <w:pStyle w:val="a3"/>
        <w:numPr>
          <w:ilvl w:val="0"/>
          <w:numId w:val="1"/>
        </w:numPr>
        <w:ind w:firstLineChars="0"/>
        <w:jc w:val="left"/>
      </w:pPr>
      <w:r>
        <w:rPr>
          <w:rFonts w:hint="eastAsia"/>
        </w:rPr>
        <w:t>选择题</w:t>
      </w:r>
    </w:p>
    <w:p w:rsidR="001D39B7" w:rsidRDefault="001D39B7" w:rsidP="00D91422">
      <w:pPr>
        <w:ind w:left="1155" w:hangingChars="550" w:hanging="1155"/>
        <w:jc w:val="left"/>
      </w:pPr>
      <w:r>
        <w:rPr>
          <w:rFonts w:hint="eastAsia"/>
        </w:rPr>
        <w:t xml:space="preserve"> </w:t>
      </w:r>
      <w:r>
        <w:t xml:space="preserve"> 1.</w:t>
      </w:r>
      <w:r w:rsidR="00DB72D5">
        <w:rPr>
          <w:rFonts w:hint="eastAsia"/>
        </w:rPr>
        <w:t xml:space="preserve">【A】 </w:t>
      </w:r>
      <w:r w:rsidR="00DB72D5">
        <w:t xml:space="preserve"> </w:t>
      </w:r>
      <w:r w:rsidR="00DB72D5">
        <w:rPr>
          <w:rFonts w:hint="eastAsia"/>
        </w:rPr>
        <w:t>试验基本流程</w:t>
      </w:r>
      <w:r w:rsidR="00D91422">
        <w:rPr>
          <w:rFonts w:hint="eastAsia"/>
        </w:rPr>
        <w:t>包括试验前的建模、试验设计、试验实施和试验数据分析四个阶段。</w:t>
      </w:r>
    </w:p>
    <w:p w:rsidR="00DB72D5" w:rsidRDefault="00DB72D5" w:rsidP="001D39B7">
      <w:pPr>
        <w:jc w:val="left"/>
      </w:pPr>
      <w:r>
        <w:rPr>
          <w:rFonts w:hint="eastAsia"/>
        </w:rPr>
        <w:t xml:space="preserve"> </w:t>
      </w:r>
      <w:r>
        <w:t xml:space="preserve"> 2.</w:t>
      </w:r>
      <w:r>
        <w:rPr>
          <w:rFonts w:hint="eastAsia"/>
        </w:rPr>
        <w:t xml:space="preserve">【B】 </w:t>
      </w:r>
      <w:r>
        <w:t xml:space="preserve"> </w:t>
      </w:r>
      <w:r>
        <w:rPr>
          <w:rFonts w:hint="eastAsia"/>
        </w:rPr>
        <w:t>课本第1</w:t>
      </w:r>
      <w:r>
        <w:t>2</w:t>
      </w:r>
      <w:r>
        <w:rPr>
          <w:rFonts w:hint="eastAsia"/>
        </w:rPr>
        <w:t>页对于回归分析的简介</w:t>
      </w:r>
      <w:r w:rsidR="00D91422">
        <w:rPr>
          <w:rFonts w:hint="eastAsia"/>
        </w:rPr>
        <w:t>。</w:t>
      </w:r>
    </w:p>
    <w:p w:rsidR="00DB72D5" w:rsidRDefault="00DB72D5" w:rsidP="001D39B7">
      <w:pPr>
        <w:jc w:val="left"/>
      </w:pPr>
      <w:r>
        <w:rPr>
          <w:rFonts w:hint="eastAsia"/>
        </w:rPr>
        <w:t xml:space="preserve"> </w:t>
      </w:r>
      <w:r>
        <w:t xml:space="preserve"> 3.</w:t>
      </w:r>
      <w:r>
        <w:rPr>
          <w:rFonts w:hint="eastAsia"/>
        </w:rPr>
        <w:t xml:space="preserve">【A】 </w:t>
      </w:r>
      <w:r>
        <w:t xml:space="preserve"> </w:t>
      </w:r>
      <w:r>
        <w:rPr>
          <w:rFonts w:hint="eastAsia"/>
        </w:rPr>
        <w:t>方差分析是解决这一类假设检验问题的常用方法，在课本第1</w:t>
      </w:r>
      <w:r>
        <w:t>5</w:t>
      </w:r>
      <w:r>
        <w:rPr>
          <w:rFonts w:hint="eastAsia"/>
        </w:rPr>
        <w:t>中有描述</w:t>
      </w:r>
      <w:r w:rsidR="00D91422">
        <w:rPr>
          <w:rFonts w:hint="eastAsia"/>
        </w:rPr>
        <w:t>。</w:t>
      </w:r>
    </w:p>
    <w:p w:rsidR="00DB72D5" w:rsidRDefault="00DB72D5" w:rsidP="001D39B7">
      <w:pPr>
        <w:jc w:val="left"/>
      </w:pPr>
      <w:r>
        <w:rPr>
          <w:rFonts w:hint="eastAsia"/>
        </w:rPr>
        <w:t xml:space="preserve"> </w:t>
      </w:r>
      <w:r>
        <w:t xml:space="preserve"> 4.</w:t>
      </w:r>
      <w:r>
        <w:rPr>
          <w:rFonts w:hint="eastAsia"/>
        </w:rPr>
        <w:t xml:space="preserve">【A】 </w:t>
      </w:r>
      <w:r>
        <w:t xml:space="preserve"> </w:t>
      </w:r>
      <w:r w:rsidR="00D91422">
        <w:rPr>
          <w:rFonts w:hint="eastAsia"/>
        </w:rPr>
        <w:t>略。</w:t>
      </w:r>
    </w:p>
    <w:p w:rsidR="00DB72D5" w:rsidRDefault="00DB72D5" w:rsidP="001D39B7">
      <w:pPr>
        <w:jc w:val="left"/>
      </w:pPr>
      <w:r>
        <w:rPr>
          <w:rFonts w:hint="eastAsia"/>
        </w:rPr>
        <w:t xml:space="preserve"> </w:t>
      </w:r>
      <w:r>
        <w:t xml:space="preserve"> 5.</w:t>
      </w:r>
      <w:r>
        <w:rPr>
          <w:rFonts w:hint="eastAsia"/>
        </w:rPr>
        <w:t xml:space="preserve">【D】 </w:t>
      </w:r>
      <w:r>
        <w:t xml:space="preserve"> </w:t>
      </w:r>
      <w:r>
        <w:rPr>
          <w:rFonts w:hint="eastAsia"/>
        </w:rPr>
        <w:t>试验设计与分析讲义第1</w:t>
      </w:r>
      <w:r>
        <w:t>15</w:t>
      </w:r>
      <w:r>
        <w:rPr>
          <w:rFonts w:hint="eastAsia"/>
        </w:rPr>
        <w:t>页对于自由度的定义</w:t>
      </w:r>
    </w:p>
    <w:p w:rsidR="00DB72D5" w:rsidRDefault="00DB72D5" w:rsidP="00D91422">
      <w:pPr>
        <w:ind w:left="1155" w:hangingChars="550" w:hanging="1155"/>
        <w:jc w:val="left"/>
      </w:pPr>
      <w:r>
        <w:rPr>
          <w:rFonts w:hint="eastAsia"/>
        </w:rPr>
        <w:t xml:space="preserve"> </w:t>
      </w:r>
      <w:r>
        <w:t xml:space="preserve"> 6.</w:t>
      </w:r>
      <w:r>
        <w:rPr>
          <w:rFonts w:hint="eastAsia"/>
        </w:rPr>
        <w:t xml:space="preserve">【C】 </w:t>
      </w:r>
      <w:r>
        <w:t xml:space="preserve"> </w:t>
      </w:r>
      <w:r w:rsidR="00D91422" w:rsidRPr="00D91422">
        <w:rPr>
          <w:rFonts w:hint="eastAsia"/>
        </w:rPr>
        <w:t>组间设计的特点是每一个被试只接受自变量的一个水平，因此，不会受到不同实验条件之间的相互干扰。而组内设计由于每一个被试接受自变量的所有水平，因此，会受到不同实验条件之间的相互干扰。</w:t>
      </w:r>
    </w:p>
    <w:p w:rsidR="0010009A" w:rsidRDefault="0010009A" w:rsidP="001D39B7">
      <w:pPr>
        <w:jc w:val="left"/>
      </w:pPr>
      <w:r>
        <w:rPr>
          <w:rFonts w:hint="eastAsia"/>
        </w:rPr>
        <w:t xml:space="preserve"> </w:t>
      </w:r>
      <w:r>
        <w:t xml:space="preserve"> 7.</w:t>
      </w:r>
      <w:r>
        <w:rPr>
          <w:rFonts w:hint="eastAsia"/>
        </w:rPr>
        <w:t xml:space="preserve">【C】 </w:t>
      </w:r>
      <w:r>
        <w:t xml:space="preserve"> </w:t>
      </w:r>
      <w:r>
        <w:rPr>
          <w:rFonts w:hint="eastAsia"/>
        </w:rPr>
        <w:t>试验设计与分析讲义第4</w:t>
      </w:r>
      <w:r>
        <w:t>5</w:t>
      </w:r>
      <w:r>
        <w:rPr>
          <w:rFonts w:hint="eastAsia"/>
        </w:rPr>
        <w:t>页对于平衡不完全区组设计介绍</w:t>
      </w:r>
    </w:p>
    <w:p w:rsidR="0010009A" w:rsidRDefault="0010009A" w:rsidP="0010009A">
      <w:pPr>
        <w:ind w:left="1155" w:hangingChars="550" w:hanging="1155"/>
        <w:jc w:val="left"/>
      </w:pPr>
      <w:r>
        <w:rPr>
          <w:rFonts w:hint="eastAsia"/>
        </w:rPr>
        <w:t xml:space="preserve"> </w:t>
      </w:r>
      <w:r>
        <w:t xml:space="preserve"> 8.</w:t>
      </w:r>
      <w:r>
        <w:rPr>
          <w:rFonts w:hint="eastAsia"/>
        </w:rPr>
        <w:t xml:space="preserve">【A】 </w:t>
      </w:r>
      <w:r>
        <w:t xml:space="preserve"> </w:t>
      </w:r>
      <w:r w:rsidRPr="0010009A">
        <w:t>3个自变量会产生3个主效应；两两之间的交互作用有3个，再加上三者间的交互作用，共有4个交互作用。</w:t>
      </w:r>
    </w:p>
    <w:p w:rsidR="0047227E" w:rsidRDefault="0047227E" w:rsidP="0010009A">
      <w:pPr>
        <w:ind w:left="1155" w:hangingChars="550" w:hanging="1155"/>
        <w:jc w:val="left"/>
      </w:pPr>
      <w:r>
        <w:rPr>
          <w:rFonts w:hint="eastAsia"/>
        </w:rPr>
        <w:t xml:space="preserve"> </w:t>
      </w:r>
      <w:r>
        <w:t xml:space="preserve"> 9.</w:t>
      </w:r>
      <w:r>
        <w:rPr>
          <w:rFonts w:hint="eastAsia"/>
        </w:rPr>
        <w:t xml:space="preserve">【B】 </w:t>
      </w:r>
      <w:r>
        <w:t xml:space="preserve"> </w:t>
      </w:r>
      <w:r>
        <w:rPr>
          <w:rFonts w:hint="eastAsia"/>
        </w:rPr>
        <w:t>AB的交互作用效应为[</w:t>
      </w:r>
      <w:r>
        <w:t>(200.5+96.5)-(182+170.5)]/2=-27.75</w:t>
      </w:r>
    </w:p>
    <w:p w:rsidR="00C950D2" w:rsidRDefault="00C950D2" w:rsidP="0010009A">
      <w:pPr>
        <w:ind w:left="1155" w:hangingChars="550" w:hanging="1155"/>
        <w:jc w:val="left"/>
      </w:pPr>
      <w:r>
        <w:rPr>
          <w:rFonts w:hint="eastAsia"/>
        </w:rPr>
        <w:t xml:space="preserve"> </w:t>
      </w:r>
      <w:r>
        <w:t>10.</w:t>
      </w:r>
      <w:r>
        <w:rPr>
          <w:rFonts w:hint="eastAsia"/>
        </w:rPr>
        <w:t xml:space="preserve">【A】 </w:t>
      </w:r>
      <w:r w:rsidR="008C4FD0">
        <w:t xml:space="preserve"> </w:t>
      </w:r>
      <w:r w:rsidRPr="00C950D2">
        <w:t>2×3代表的是本实验设计中有两个因素，其中第一个因素有两个水平，第二个因素有3个水平，整个实验由此有6种实验处理。故本题的正确答案是A</w:t>
      </w:r>
      <w:r>
        <w:rPr>
          <w:rFonts w:hint="eastAsia"/>
        </w:rPr>
        <w:t>。</w:t>
      </w:r>
    </w:p>
    <w:p w:rsidR="00C950D2" w:rsidRDefault="00C950D2" w:rsidP="0010009A">
      <w:pPr>
        <w:ind w:left="1155" w:hangingChars="550" w:hanging="1155"/>
        <w:jc w:val="left"/>
      </w:pPr>
    </w:p>
    <w:p w:rsidR="00C950D2" w:rsidRDefault="00C950D2" w:rsidP="003F7A0B">
      <w:pPr>
        <w:pStyle w:val="a3"/>
        <w:numPr>
          <w:ilvl w:val="0"/>
          <w:numId w:val="1"/>
        </w:numPr>
        <w:ind w:firstLineChars="0"/>
        <w:jc w:val="left"/>
      </w:pPr>
      <w:r>
        <w:rPr>
          <w:rFonts w:hint="eastAsia"/>
        </w:rPr>
        <w:t>判断题</w:t>
      </w:r>
    </w:p>
    <w:p w:rsidR="003F7A0B" w:rsidRDefault="00B278B0" w:rsidP="00C921CA">
      <w:pPr>
        <w:pStyle w:val="a3"/>
        <w:numPr>
          <w:ilvl w:val="0"/>
          <w:numId w:val="2"/>
        </w:numPr>
        <w:ind w:firstLineChars="0"/>
        <w:jc w:val="left"/>
      </w:pPr>
      <w:r>
        <w:rPr>
          <w:rFonts w:hint="eastAsia"/>
        </w:rPr>
        <w:t>【T】</w:t>
      </w:r>
      <w:r w:rsidR="00C921CA">
        <w:rPr>
          <w:rFonts w:hint="eastAsia"/>
        </w:rPr>
        <w:t>混杂现象</w:t>
      </w:r>
      <w:r w:rsidR="003F7A0B">
        <w:rPr>
          <w:rFonts w:hint="eastAsia"/>
        </w:rPr>
        <w:t>是指</w:t>
      </w:r>
      <w:r w:rsidR="003F7A0B" w:rsidRPr="003F7A0B">
        <w:t>在试验中两种因子的效应，或因子主效应与因子之间的交互效应交错在一起而不能分开。</w:t>
      </w:r>
      <w:r w:rsidR="00C921CA">
        <w:rPr>
          <w:rFonts w:hint="eastAsia"/>
        </w:rPr>
        <w:t>混杂现象</w:t>
      </w:r>
      <w:r w:rsidR="003F7A0B" w:rsidRPr="003F7A0B">
        <w:t>在进行实验时会干扰对试验结果的分析，要尽量避免各因子的</w:t>
      </w:r>
      <w:r w:rsidR="00C921CA">
        <w:rPr>
          <w:rFonts w:hint="eastAsia"/>
        </w:rPr>
        <w:t>混杂现象，在试验中通常使用随机化的方法来避免。</w:t>
      </w:r>
    </w:p>
    <w:p w:rsidR="00B278B0" w:rsidRDefault="00B278B0" w:rsidP="00B278B0">
      <w:pPr>
        <w:pStyle w:val="a3"/>
        <w:numPr>
          <w:ilvl w:val="0"/>
          <w:numId w:val="2"/>
        </w:numPr>
        <w:ind w:firstLineChars="0"/>
        <w:jc w:val="left"/>
      </w:pPr>
      <w:r>
        <w:rPr>
          <w:rFonts w:hint="eastAsia"/>
        </w:rPr>
        <w:t>【F】正交表L</w:t>
      </w:r>
      <w:r w:rsidRPr="00B278B0">
        <w:rPr>
          <w:rFonts w:hint="eastAsia"/>
          <w:vertAlign w:val="subscript"/>
        </w:rPr>
        <w:t>n</w:t>
      </w:r>
      <w:r>
        <w:t>(q</w:t>
      </w:r>
      <w:r w:rsidRPr="00B278B0">
        <w:rPr>
          <w:vertAlign w:val="superscript"/>
        </w:rPr>
        <w:t>m</w:t>
      </w:r>
      <w:r>
        <w:t>)</w:t>
      </w:r>
      <w:r>
        <w:rPr>
          <w:rFonts w:hint="eastAsia"/>
        </w:rPr>
        <w:t>中的q表示水平数，m表示水平因子的列数，都有其实际含义，故不能直接写作数字。</w:t>
      </w:r>
    </w:p>
    <w:p w:rsidR="00B278B0" w:rsidRDefault="00B278B0" w:rsidP="00C921CA">
      <w:pPr>
        <w:pStyle w:val="a3"/>
        <w:numPr>
          <w:ilvl w:val="0"/>
          <w:numId w:val="2"/>
        </w:numPr>
        <w:ind w:firstLineChars="0"/>
        <w:jc w:val="left"/>
      </w:pPr>
      <w:r>
        <w:rPr>
          <w:rFonts w:hint="eastAsia"/>
        </w:rPr>
        <w:t>【</w:t>
      </w:r>
      <w:r w:rsidR="008C4FD0">
        <w:rPr>
          <w:rFonts w:hint="eastAsia"/>
        </w:rPr>
        <w:t>T</w:t>
      </w:r>
      <w:r>
        <w:rPr>
          <w:rFonts w:hint="eastAsia"/>
        </w:rPr>
        <w:t>】</w:t>
      </w:r>
      <w:r w:rsidR="008C4FD0">
        <w:rPr>
          <w:rFonts w:hint="eastAsia"/>
        </w:rPr>
        <w:t>课本1</w:t>
      </w:r>
      <w:r w:rsidR="008C4FD0">
        <w:t>08</w:t>
      </w:r>
      <w:r w:rsidR="008C4FD0">
        <w:rPr>
          <w:rFonts w:hint="eastAsia"/>
        </w:rPr>
        <w:t>页关于分辨度的定义。</w:t>
      </w:r>
    </w:p>
    <w:p w:rsidR="00B278B0" w:rsidRDefault="00B278B0" w:rsidP="00B278B0">
      <w:pPr>
        <w:pStyle w:val="a3"/>
        <w:numPr>
          <w:ilvl w:val="0"/>
          <w:numId w:val="2"/>
        </w:numPr>
        <w:ind w:firstLineChars="0"/>
        <w:jc w:val="left"/>
      </w:pPr>
      <w:r>
        <w:rPr>
          <w:rFonts w:hint="eastAsia"/>
        </w:rPr>
        <w:t>【F】拟水平法是将水平数较少的因子纳入水平数多的正交表内的一种处理方法。</w:t>
      </w:r>
    </w:p>
    <w:p w:rsidR="008C4FD0" w:rsidRDefault="008C4FD0" w:rsidP="00B278B0">
      <w:pPr>
        <w:pStyle w:val="a3"/>
        <w:numPr>
          <w:ilvl w:val="0"/>
          <w:numId w:val="2"/>
        </w:numPr>
        <w:ind w:firstLineChars="0"/>
        <w:jc w:val="left"/>
      </w:pPr>
      <w:r>
        <w:rPr>
          <w:rFonts w:hint="eastAsia"/>
        </w:rPr>
        <w:t>【F】正交设计是基于方差分析模型来构造的。</w:t>
      </w:r>
    </w:p>
    <w:p w:rsidR="00A809BD" w:rsidRDefault="00C7351C" w:rsidP="00A809BD">
      <w:pPr>
        <w:pStyle w:val="a3"/>
        <w:numPr>
          <w:ilvl w:val="0"/>
          <w:numId w:val="2"/>
        </w:numPr>
        <w:ind w:firstLineChars="0"/>
        <w:jc w:val="left"/>
      </w:pPr>
      <w:r>
        <w:rPr>
          <w:rFonts w:hint="eastAsia"/>
        </w:rPr>
        <w:t>【</w:t>
      </w:r>
      <w:r w:rsidR="00A809BD">
        <w:rPr>
          <w:rFonts w:hint="eastAsia"/>
        </w:rPr>
        <w:t>T</w:t>
      </w:r>
      <w:r>
        <w:rPr>
          <w:rFonts w:hint="eastAsia"/>
        </w:rPr>
        <w:t>】</w:t>
      </w:r>
      <w:r w:rsidR="00A809BD">
        <w:rPr>
          <w:rFonts w:hint="eastAsia"/>
        </w:rPr>
        <w:t>试验设计与分析讲义第1</w:t>
      </w:r>
      <w:r w:rsidR="00A809BD">
        <w:t>72</w:t>
      </w:r>
      <w:r w:rsidR="00A809BD">
        <w:rPr>
          <w:rFonts w:hint="eastAsia"/>
        </w:rPr>
        <w:t>页关于最优回归设计的描述。</w:t>
      </w:r>
    </w:p>
    <w:p w:rsidR="008A4248" w:rsidRDefault="008A4248" w:rsidP="00A809BD">
      <w:pPr>
        <w:pStyle w:val="a3"/>
        <w:numPr>
          <w:ilvl w:val="0"/>
          <w:numId w:val="2"/>
        </w:numPr>
        <w:ind w:firstLineChars="0"/>
        <w:jc w:val="left"/>
      </w:pPr>
      <w:r>
        <w:rPr>
          <w:rFonts w:hint="eastAsia"/>
        </w:rPr>
        <w:t>【F】一个3</w:t>
      </w:r>
      <w:r w:rsidRPr="00AD68E0">
        <w:rPr>
          <w:vertAlign w:val="superscript"/>
        </w:rPr>
        <w:t>2</w:t>
      </w:r>
      <w:r>
        <w:rPr>
          <w:rFonts w:hint="eastAsia"/>
        </w:rPr>
        <w:t>的实验设计意味着我们会有三个水平，两个因子。</w:t>
      </w:r>
    </w:p>
    <w:p w:rsidR="008A4248" w:rsidRDefault="008A4248" w:rsidP="008A4248">
      <w:pPr>
        <w:pStyle w:val="a3"/>
        <w:numPr>
          <w:ilvl w:val="0"/>
          <w:numId w:val="2"/>
        </w:numPr>
        <w:ind w:firstLineChars="0"/>
        <w:jc w:val="left"/>
      </w:pPr>
      <w:r>
        <w:rPr>
          <w:rFonts w:hint="eastAsia"/>
        </w:rPr>
        <w:t>【T】这是正交表的性质。</w:t>
      </w:r>
    </w:p>
    <w:p w:rsidR="003D5894" w:rsidRDefault="003D5894" w:rsidP="008A4248">
      <w:pPr>
        <w:pStyle w:val="a3"/>
        <w:numPr>
          <w:ilvl w:val="0"/>
          <w:numId w:val="2"/>
        </w:numPr>
        <w:ind w:firstLineChars="0"/>
        <w:jc w:val="left"/>
      </w:pPr>
      <w:r>
        <w:rPr>
          <w:rFonts w:hint="eastAsia"/>
        </w:rPr>
        <w:t>【T】课本1</w:t>
      </w:r>
      <w:r>
        <w:t>06</w:t>
      </w:r>
      <w:r>
        <w:rPr>
          <w:rFonts w:hint="eastAsia"/>
        </w:rPr>
        <w:t>页。</w:t>
      </w:r>
    </w:p>
    <w:p w:rsidR="004C2A55" w:rsidRDefault="009253BF" w:rsidP="004C2A55">
      <w:pPr>
        <w:pStyle w:val="a3"/>
        <w:numPr>
          <w:ilvl w:val="0"/>
          <w:numId w:val="2"/>
        </w:numPr>
        <w:ind w:firstLineChars="0"/>
      </w:pPr>
      <w:r>
        <w:rPr>
          <w:rFonts w:hint="eastAsia"/>
        </w:rPr>
        <w:t>【</w:t>
      </w:r>
      <w:r w:rsidR="004C2A55">
        <w:rPr>
          <w:rFonts w:hint="eastAsia"/>
        </w:rPr>
        <w:t>T</w:t>
      </w:r>
      <w:r>
        <w:rPr>
          <w:rFonts w:hint="eastAsia"/>
        </w:rPr>
        <w:t>】</w:t>
      </w:r>
      <w:r w:rsidR="004C2A55">
        <w:rPr>
          <w:rFonts w:hint="eastAsia"/>
        </w:rPr>
        <w:t>由于正交设计的因子之间不相关，剔除一个因子时其他因子的离差平方和</w:t>
      </w:r>
    </w:p>
    <w:p w:rsidR="004C2A55" w:rsidRDefault="004C2A55" w:rsidP="004C2A55">
      <w:pPr>
        <w:ind w:firstLineChars="550" w:firstLine="1155"/>
        <w:jc w:val="left"/>
      </w:pPr>
      <w:r>
        <w:rPr>
          <w:rFonts w:hint="eastAsia"/>
        </w:rPr>
        <w:t>保持不变。</w:t>
      </w:r>
    </w:p>
    <w:p w:rsidR="002E36A1" w:rsidRDefault="002E36A1" w:rsidP="002E36A1">
      <w:pPr>
        <w:jc w:val="left"/>
      </w:pPr>
    </w:p>
    <w:p w:rsidR="002E36A1" w:rsidRDefault="002E36A1" w:rsidP="002E36A1">
      <w:pPr>
        <w:pStyle w:val="a3"/>
        <w:numPr>
          <w:ilvl w:val="0"/>
          <w:numId w:val="1"/>
        </w:numPr>
        <w:ind w:firstLineChars="0"/>
        <w:jc w:val="left"/>
      </w:pPr>
      <w:r>
        <w:rPr>
          <w:rFonts w:hint="eastAsia"/>
        </w:rPr>
        <w:t>简答题</w:t>
      </w:r>
    </w:p>
    <w:p w:rsidR="00C21FA2" w:rsidRDefault="002E36A1" w:rsidP="00C21FA2">
      <w:pPr>
        <w:pStyle w:val="a3"/>
        <w:numPr>
          <w:ilvl w:val="0"/>
          <w:numId w:val="6"/>
        </w:numPr>
        <w:ind w:firstLineChars="0"/>
        <w:jc w:val="left"/>
      </w:pPr>
      <w:r>
        <w:rPr>
          <w:rFonts w:hint="eastAsia"/>
        </w:rPr>
        <w:t>试验的目标、因素及其试验范围、响应、试验误差、区组、随机化、重复、统计模型、追加试验、试验的组织和管理。</w:t>
      </w:r>
    </w:p>
    <w:p w:rsidR="002E36A1" w:rsidRDefault="00E636EF" w:rsidP="002E36A1">
      <w:pPr>
        <w:pStyle w:val="a3"/>
        <w:numPr>
          <w:ilvl w:val="0"/>
          <w:numId w:val="6"/>
        </w:numPr>
        <w:ind w:firstLineChars="0"/>
        <w:jc w:val="left"/>
      </w:pPr>
      <w:r>
        <w:rPr>
          <w:noProof/>
        </w:rPr>
        <w:lastRenderedPageBreak/>
        <w:drawing>
          <wp:inline distT="0" distB="0" distL="0" distR="0" wp14:anchorId="63E66A52" wp14:editId="685D9F56">
            <wp:extent cx="5274310" cy="1400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00810"/>
                    </a:xfrm>
                    <a:prstGeom prst="rect">
                      <a:avLst/>
                    </a:prstGeom>
                  </pic:spPr>
                </pic:pic>
              </a:graphicData>
            </a:graphic>
          </wp:inline>
        </w:drawing>
      </w:r>
    </w:p>
    <w:p w:rsidR="00C21FA2" w:rsidRDefault="00150BC8" w:rsidP="002E36A1">
      <w:pPr>
        <w:pStyle w:val="a3"/>
        <w:numPr>
          <w:ilvl w:val="0"/>
          <w:numId w:val="6"/>
        </w:numPr>
        <w:ind w:firstLineChars="0"/>
        <w:jc w:val="left"/>
      </w:pPr>
      <w:r>
        <w:rPr>
          <w:rFonts w:hint="eastAsia"/>
        </w:rPr>
        <w:t>步骤1：做失拟检验</w:t>
      </w:r>
    </w:p>
    <w:p w:rsidR="00150BC8" w:rsidRDefault="00150BC8" w:rsidP="00150BC8">
      <w:pPr>
        <w:pStyle w:val="a3"/>
        <w:ind w:left="564" w:firstLineChars="0" w:firstLine="0"/>
        <w:jc w:val="left"/>
      </w:pPr>
      <w:r>
        <w:rPr>
          <w:rFonts w:hint="eastAsia"/>
        </w:rPr>
        <w:t>-接受H</w:t>
      </w:r>
      <w:r w:rsidRPr="00150BC8">
        <w:rPr>
          <w:rFonts w:hint="eastAsia"/>
          <w:vertAlign w:val="subscript"/>
        </w:rPr>
        <w:t>0</w:t>
      </w:r>
      <w:r>
        <w:rPr>
          <w:rFonts w:hint="eastAsia"/>
        </w:rPr>
        <w:t>：转步骤2</w:t>
      </w:r>
    </w:p>
    <w:p w:rsidR="00150BC8" w:rsidRDefault="00150BC8" w:rsidP="00150BC8">
      <w:pPr>
        <w:pStyle w:val="a3"/>
        <w:ind w:left="564" w:firstLineChars="0" w:firstLine="0"/>
        <w:jc w:val="left"/>
      </w:pPr>
      <w:r>
        <w:rPr>
          <w:rFonts w:hint="eastAsia"/>
        </w:rPr>
        <w:t>-拒绝H</w:t>
      </w:r>
      <w:r w:rsidRPr="00150BC8">
        <w:rPr>
          <w:rFonts w:hint="eastAsia"/>
          <w:vertAlign w:val="subscript"/>
        </w:rPr>
        <w:t>0</w:t>
      </w:r>
      <w:r>
        <w:rPr>
          <w:rFonts w:hint="eastAsia"/>
        </w:rPr>
        <w:t>：转步骤3</w:t>
      </w:r>
    </w:p>
    <w:p w:rsidR="00150BC8" w:rsidRDefault="00150BC8" w:rsidP="00150BC8">
      <w:pPr>
        <w:pStyle w:val="a3"/>
        <w:ind w:left="564" w:firstLineChars="0" w:firstLine="0"/>
        <w:jc w:val="left"/>
      </w:pPr>
      <w:r>
        <w:rPr>
          <w:rFonts w:hint="eastAsia"/>
        </w:rPr>
        <w:t>步骤2：把失拟项和纯误差项的自由度及平方和各自相加，称为误差项，计算该项均方，做F检验</w:t>
      </w:r>
    </w:p>
    <w:p w:rsidR="00150BC8" w:rsidRDefault="00150BC8" w:rsidP="00150BC8">
      <w:pPr>
        <w:pStyle w:val="a3"/>
        <w:ind w:left="564" w:firstLineChars="0" w:firstLine="0"/>
        <w:jc w:val="left"/>
      </w:pPr>
      <w:r>
        <w:rPr>
          <w:rFonts w:hint="eastAsia"/>
        </w:rPr>
        <w:t>-接受H</w:t>
      </w:r>
      <w:r w:rsidRPr="00150BC8">
        <w:rPr>
          <w:rFonts w:hint="eastAsia"/>
          <w:vertAlign w:val="subscript"/>
        </w:rPr>
        <w:t>0</w:t>
      </w:r>
      <w:r>
        <w:rPr>
          <w:rFonts w:hint="eastAsia"/>
        </w:rPr>
        <w:t>：当前模型不好用</w:t>
      </w:r>
    </w:p>
    <w:p w:rsidR="00150BC8" w:rsidRDefault="00150BC8" w:rsidP="00150BC8">
      <w:pPr>
        <w:pStyle w:val="a3"/>
        <w:ind w:left="564" w:firstLineChars="0" w:firstLine="0"/>
        <w:jc w:val="left"/>
      </w:pPr>
      <w:r>
        <w:rPr>
          <w:rFonts w:hint="eastAsia"/>
        </w:rPr>
        <w:t>-拒绝H</w:t>
      </w:r>
      <w:r w:rsidRPr="00150BC8">
        <w:rPr>
          <w:rFonts w:hint="eastAsia"/>
          <w:vertAlign w:val="subscript"/>
        </w:rPr>
        <w:t>0</w:t>
      </w:r>
      <w:r>
        <w:rPr>
          <w:rFonts w:hint="eastAsia"/>
        </w:rPr>
        <w:t>：当前模型很好</w:t>
      </w:r>
    </w:p>
    <w:p w:rsidR="00150BC8" w:rsidRDefault="00150BC8" w:rsidP="00150BC8">
      <w:pPr>
        <w:pStyle w:val="a3"/>
        <w:ind w:left="564" w:firstLineChars="0" w:firstLine="0"/>
        <w:jc w:val="left"/>
      </w:pPr>
      <w:r>
        <w:rPr>
          <w:rFonts w:hint="eastAsia"/>
        </w:rPr>
        <w:t>步骤3：计算F=MS</w:t>
      </w:r>
      <w:r w:rsidRPr="00150BC8">
        <w:rPr>
          <w:rFonts w:hint="eastAsia"/>
          <w:i/>
          <w:iCs/>
          <w:vertAlign w:val="subscript"/>
        </w:rPr>
        <w:t>R</w:t>
      </w:r>
      <w:r>
        <w:t>/</w:t>
      </w:r>
      <w:r>
        <w:rPr>
          <w:rFonts w:hint="eastAsia"/>
        </w:rPr>
        <w:t>MS</w:t>
      </w:r>
      <w:r w:rsidRPr="00150BC8">
        <w:rPr>
          <w:rFonts w:hint="eastAsia"/>
          <w:i/>
          <w:iCs/>
          <w:vertAlign w:val="subscript"/>
        </w:rPr>
        <w:t>PE</w:t>
      </w:r>
      <w:r>
        <w:rPr>
          <w:rFonts w:hint="eastAsia"/>
        </w:rPr>
        <w:t>，做F检验</w:t>
      </w:r>
    </w:p>
    <w:p w:rsidR="00150BC8" w:rsidRDefault="00150BC8" w:rsidP="00150BC8">
      <w:pPr>
        <w:pStyle w:val="a3"/>
        <w:ind w:left="564" w:firstLineChars="0" w:firstLine="0"/>
        <w:jc w:val="left"/>
      </w:pPr>
      <w:r>
        <w:rPr>
          <w:rFonts w:hint="eastAsia"/>
        </w:rPr>
        <w:t>-接受H</w:t>
      </w:r>
      <w:r w:rsidRPr="00150BC8">
        <w:rPr>
          <w:rFonts w:hint="eastAsia"/>
          <w:vertAlign w:val="subscript"/>
        </w:rPr>
        <w:t>0</w:t>
      </w:r>
      <w:r>
        <w:rPr>
          <w:rFonts w:hint="eastAsia"/>
        </w:rPr>
        <w:t>：</w:t>
      </w:r>
      <w:r>
        <w:rPr>
          <w:rFonts w:hint="eastAsia"/>
        </w:rPr>
        <w:t>当前模型不好用</w:t>
      </w:r>
    </w:p>
    <w:p w:rsidR="00150BC8" w:rsidRDefault="00150BC8" w:rsidP="00150BC8">
      <w:pPr>
        <w:pStyle w:val="a3"/>
        <w:ind w:left="564" w:firstLineChars="0" w:firstLine="0"/>
        <w:jc w:val="left"/>
      </w:pPr>
      <w:r>
        <w:rPr>
          <w:rFonts w:hint="eastAsia"/>
        </w:rPr>
        <w:t>-拒绝H</w:t>
      </w:r>
      <w:r w:rsidRPr="00150BC8">
        <w:rPr>
          <w:rFonts w:hint="eastAsia"/>
          <w:vertAlign w:val="subscript"/>
        </w:rPr>
        <w:t>0</w:t>
      </w:r>
      <w:r>
        <w:rPr>
          <w:rFonts w:hint="eastAsia"/>
        </w:rPr>
        <w:t>：</w:t>
      </w:r>
      <w:r>
        <w:rPr>
          <w:rFonts w:hint="eastAsia"/>
        </w:rPr>
        <w:t>当前模型可用但不是很好，需改进</w:t>
      </w:r>
    </w:p>
    <w:p w:rsidR="000E7E2F" w:rsidRDefault="000E7E2F" w:rsidP="000E7E2F">
      <w:pPr>
        <w:jc w:val="left"/>
      </w:pPr>
      <w:r>
        <w:rPr>
          <w:rFonts w:hint="eastAsia"/>
        </w:rPr>
        <w:t xml:space="preserve"> </w:t>
      </w:r>
      <w:r>
        <w:t>4</w:t>
      </w:r>
      <w:r>
        <w:rPr>
          <w:rFonts w:hint="eastAsia"/>
        </w:rPr>
        <w:t xml:space="preserve"> 正交表的自由度为试验次数减一</w:t>
      </w:r>
    </w:p>
    <w:p w:rsidR="000E7E2F" w:rsidRDefault="000E7E2F" w:rsidP="000E7E2F">
      <w:pPr>
        <w:jc w:val="left"/>
      </w:pPr>
      <w:r>
        <w:rPr>
          <w:rFonts w:hint="eastAsia"/>
        </w:rPr>
        <w:t xml:space="preserve"> </w:t>
      </w:r>
      <w:r>
        <w:t xml:space="preserve">  </w:t>
      </w:r>
      <w:r>
        <w:rPr>
          <w:rFonts w:hint="eastAsia"/>
        </w:rPr>
        <w:t>正交表中各列的自由度为该列的水平数减一</w:t>
      </w:r>
    </w:p>
    <w:p w:rsidR="000E7E2F" w:rsidRDefault="000E7E2F" w:rsidP="000E7E2F">
      <w:pPr>
        <w:jc w:val="left"/>
      </w:pPr>
      <w:r>
        <w:rPr>
          <w:rFonts w:hint="eastAsia"/>
        </w:rPr>
        <w:t xml:space="preserve"> </w:t>
      </w:r>
      <w:r>
        <w:t xml:space="preserve">  </w:t>
      </w:r>
      <w:r>
        <w:rPr>
          <w:rFonts w:hint="eastAsia"/>
        </w:rPr>
        <w:t>各因子的自由度为该因子的水平数减一</w:t>
      </w:r>
    </w:p>
    <w:p w:rsidR="000E7E2F" w:rsidRDefault="000E7E2F" w:rsidP="000E7E2F">
      <w:pPr>
        <w:jc w:val="left"/>
      </w:pPr>
      <w:r>
        <w:rPr>
          <w:rFonts w:hint="eastAsia"/>
        </w:rPr>
        <w:t xml:space="preserve"> </w:t>
      </w:r>
      <w:r>
        <w:t xml:space="preserve">  </w:t>
      </w:r>
      <w:r>
        <w:rPr>
          <w:rFonts w:hint="eastAsia"/>
        </w:rPr>
        <w:t>各交互作用的自由度为该交互作用中各因子对应的自由度的乘积</w:t>
      </w:r>
    </w:p>
    <w:p w:rsidR="000E7E2F" w:rsidRDefault="000E7E2F" w:rsidP="000E7E2F">
      <w:pPr>
        <w:jc w:val="left"/>
      </w:pPr>
      <w:r>
        <w:rPr>
          <w:rFonts w:hint="eastAsia"/>
        </w:rPr>
        <w:t xml:space="preserve"> </w:t>
      </w:r>
      <w:r>
        <w:t xml:space="preserve">  </w:t>
      </w:r>
      <w:r>
        <w:rPr>
          <w:rFonts w:hint="eastAsia"/>
        </w:rPr>
        <w:t>因子的自由度应等于所在列的自由度</w:t>
      </w:r>
    </w:p>
    <w:p w:rsidR="000E7E2F" w:rsidRDefault="000E7E2F" w:rsidP="000E7E2F">
      <w:pPr>
        <w:jc w:val="left"/>
      </w:pPr>
      <w:r>
        <w:rPr>
          <w:rFonts w:hint="eastAsia"/>
        </w:rPr>
        <w:t xml:space="preserve"> </w:t>
      </w:r>
      <w:r>
        <w:t xml:space="preserve">  </w:t>
      </w:r>
      <w:r>
        <w:rPr>
          <w:rFonts w:hint="eastAsia"/>
        </w:rPr>
        <w:t>交互作用的自由度应等于所在列的自由度或其之和</w:t>
      </w:r>
    </w:p>
    <w:p w:rsidR="000E7E2F" w:rsidRDefault="000E7E2F" w:rsidP="000E7E2F">
      <w:pPr>
        <w:jc w:val="left"/>
      </w:pPr>
      <w:r>
        <w:rPr>
          <w:rFonts w:hint="eastAsia"/>
        </w:rPr>
        <w:t xml:space="preserve"> </w:t>
      </w:r>
      <w:r>
        <w:t xml:space="preserve">  </w:t>
      </w:r>
      <w:r>
        <w:rPr>
          <w:rFonts w:hint="eastAsia"/>
        </w:rPr>
        <w:t>所有因子与交互作用的自由度之和不能超过所选正交表的自由度</w:t>
      </w:r>
    </w:p>
    <w:p w:rsidR="000E7E2F" w:rsidRDefault="0004385B" w:rsidP="0004385B">
      <w:pPr>
        <w:ind w:firstLineChars="100" w:firstLine="210"/>
        <w:jc w:val="left"/>
      </w:pPr>
      <w:r>
        <w:t>5.</w:t>
      </w:r>
      <w:r w:rsidR="000E7E2F">
        <w:rPr>
          <w:rFonts w:hint="eastAsia"/>
        </w:rPr>
        <w:t>略</w:t>
      </w:r>
    </w:p>
    <w:p w:rsidR="0004385B" w:rsidRDefault="0004385B" w:rsidP="0004385B">
      <w:pPr>
        <w:ind w:left="204"/>
        <w:jc w:val="left"/>
      </w:pPr>
    </w:p>
    <w:p w:rsidR="0004385B" w:rsidRDefault="0004385B" w:rsidP="0004385B">
      <w:pPr>
        <w:pStyle w:val="a3"/>
        <w:numPr>
          <w:ilvl w:val="0"/>
          <w:numId w:val="1"/>
        </w:numPr>
        <w:ind w:firstLineChars="0"/>
        <w:jc w:val="left"/>
      </w:pPr>
      <w:r>
        <w:rPr>
          <w:rFonts w:hint="eastAsia"/>
        </w:rPr>
        <w:t>计算题</w:t>
      </w:r>
    </w:p>
    <w:p w:rsidR="0004385B" w:rsidRDefault="0004385B" w:rsidP="0004385B">
      <w:pPr>
        <w:pStyle w:val="a3"/>
        <w:ind w:left="432" w:firstLineChars="0" w:firstLine="0"/>
        <w:jc w:val="left"/>
        <w:rPr>
          <w:noProof/>
        </w:rPr>
      </w:pPr>
      <w:r>
        <w:rPr>
          <w:rFonts w:hint="eastAsia"/>
        </w:rPr>
        <w:t>1</w:t>
      </w:r>
      <w:r>
        <w:t>.</w:t>
      </w:r>
      <w:r w:rsidRPr="0004385B">
        <w:rPr>
          <w:noProof/>
        </w:rPr>
        <w:t xml:space="preserve"> </w:t>
      </w:r>
    </w:p>
    <w:p w:rsidR="0004385B" w:rsidRDefault="0004385B" w:rsidP="0004385B">
      <w:pPr>
        <w:pStyle w:val="a3"/>
        <w:ind w:left="432" w:firstLineChars="0" w:firstLine="0"/>
        <w:jc w:val="left"/>
      </w:pPr>
      <w:r>
        <w:rPr>
          <w:noProof/>
        </w:rPr>
        <w:drawing>
          <wp:inline distT="0" distB="0" distL="0" distR="0" wp14:anchorId="145E9A6D" wp14:editId="3244E795">
            <wp:extent cx="2819400" cy="197996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603" cy="2036285"/>
                    </a:xfrm>
                    <a:prstGeom prst="rect">
                      <a:avLst/>
                    </a:prstGeom>
                  </pic:spPr>
                </pic:pic>
              </a:graphicData>
            </a:graphic>
          </wp:inline>
        </w:drawing>
      </w:r>
    </w:p>
    <w:p w:rsidR="0004385B" w:rsidRDefault="0004385B" w:rsidP="0004385B">
      <w:pPr>
        <w:pStyle w:val="a3"/>
        <w:ind w:left="432" w:firstLineChars="0" w:firstLine="0"/>
        <w:jc w:val="left"/>
      </w:pPr>
      <w:r>
        <w:rPr>
          <w:noProof/>
        </w:rPr>
        <w:lastRenderedPageBreak/>
        <w:drawing>
          <wp:inline distT="0" distB="0" distL="0" distR="0" wp14:anchorId="504129D2" wp14:editId="5419D2AC">
            <wp:extent cx="3779520" cy="201353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136" cy="2036234"/>
                    </a:xfrm>
                    <a:prstGeom prst="rect">
                      <a:avLst/>
                    </a:prstGeom>
                  </pic:spPr>
                </pic:pic>
              </a:graphicData>
            </a:graphic>
          </wp:inline>
        </w:drawing>
      </w:r>
    </w:p>
    <w:p w:rsidR="0004385B" w:rsidRDefault="0004385B" w:rsidP="0004385B">
      <w:pPr>
        <w:pStyle w:val="a3"/>
        <w:ind w:left="432" w:firstLineChars="0" w:firstLine="0"/>
        <w:jc w:val="left"/>
      </w:pPr>
    </w:p>
    <w:p w:rsidR="0004385B" w:rsidRPr="0004385B" w:rsidRDefault="0004385B" w:rsidP="0004385B">
      <w:pPr>
        <w:pStyle w:val="a3"/>
        <w:ind w:left="564" w:firstLineChars="0" w:firstLine="0"/>
        <w:jc w:val="left"/>
      </w:pPr>
      <w:r>
        <w:rPr>
          <w:rFonts w:hint="eastAsia"/>
        </w:rPr>
        <w:t>2</w:t>
      </w:r>
      <w:r>
        <w:t>.</w:t>
      </w:r>
      <w:r w:rsidRPr="0004385B">
        <w:rPr>
          <w:rFonts w:hint="eastAsia"/>
          <w:sz w:val="24"/>
        </w:rPr>
        <w:t xml:space="preserve"> </w:t>
      </w:r>
      <w:r w:rsidRPr="0004385B">
        <w:rPr>
          <w:rFonts w:hint="eastAsia"/>
        </w:rPr>
        <w:t>设</w:t>
      </w:r>
      <w:r w:rsidRPr="0004385B">
        <w:t>甲枪弹的速度</w:t>
      </w:r>
      <w:r w:rsidRPr="0004385B">
        <w:object w:dxaOrig="1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19.2pt" o:ole="">
            <v:imagedata r:id="rId10" o:title=""/>
          </v:shape>
          <o:OLEObject Type="Embed" ProgID="Equation.DSMT4" ShapeID="_x0000_i1025" DrawAspect="Content" ObjectID="_1638282087" r:id="rId11"/>
        </w:object>
      </w:r>
      <w:r w:rsidRPr="0004385B">
        <w:rPr>
          <w:rFonts w:hint="eastAsia"/>
        </w:rPr>
        <w:t>，乙</w:t>
      </w:r>
      <w:r w:rsidRPr="0004385B">
        <w:t>枪弹的速度</w:t>
      </w:r>
      <w:r w:rsidRPr="0004385B">
        <w:object w:dxaOrig="1440" w:dyaOrig="380">
          <v:shape id="_x0000_i1026" type="#_x0000_t75" style="width:1in;height:19.2pt" o:ole="">
            <v:imagedata r:id="rId12" o:title=""/>
          </v:shape>
          <o:OLEObject Type="Embed" ProgID="Equation.DSMT4" ShapeID="_x0000_i1026" DrawAspect="Content" ObjectID="_1638282088" r:id="rId13"/>
        </w:object>
      </w:r>
    </w:p>
    <w:p w:rsidR="0004385B" w:rsidRPr="0004385B" w:rsidRDefault="0004385B" w:rsidP="0004385B">
      <w:pPr>
        <w:pStyle w:val="a3"/>
        <w:ind w:left="564" w:firstLineChars="0" w:firstLine="0"/>
        <w:jc w:val="left"/>
      </w:pPr>
      <w:r w:rsidRPr="0004385B">
        <w:rPr>
          <w:rFonts w:hint="eastAsia"/>
        </w:rPr>
        <w:t>（1</w:t>
      </w:r>
      <w:r w:rsidRPr="0004385B">
        <w:t>）</w:t>
      </w:r>
      <w:r w:rsidRPr="0004385B">
        <w:rPr>
          <w:rFonts w:hint="eastAsia"/>
        </w:rPr>
        <w:t>检验</w:t>
      </w:r>
      <w:r w:rsidRPr="0004385B">
        <w:t>假设</w:t>
      </w:r>
    </w:p>
    <w:p w:rsidR="0004385B" w:rsidRPr="0004385B" w:rsidRDefault="0004385B" w:rsidP="0004385B">
      <w:pPr>
        <w:pStyle w:val="a3"/>
        <w:ind w:left="564" w:firstLineChars="0" w:firstLine="0"/>
        <w:jc w:val="left"/>
      </w:pPr>
      <w:r w:rsidRPr="0004385B">
        <w:object w:dxaOrig="2820" w:dyaOrig="380">
          <v:shape id="_x0000_i1027" type="#_x0000_t75" style="width:141pt;height:19.2pt" o:ole="">
            <v:imagedata r:id="rId14" o:title=""/>
          </v:shape>
          <o:OLEObject Type="Embed" ProgID="Equation.DSMT4" ShapeID="_x0000_i1027" DrawAspect="Content" ObjectID="_1638282089" r:id="rId15"/>
        </w:object>
      </w:r>
    </w:p>
    <w:p w:rsidR="0004385B" w:rsidRPr="0004385B" w:rsidRDefault="0004385B" w:rsidP="0004385B">
      <w:pPr>
        <w:pStyle w:val="a3"/>
        <w:ind w:left="564" w:firstLineChars="0" w:firstLine="0"/>
        <w:jc w:val="left"/>
      </w:pPr>
      <w:r w:rsidRPr="0004385B">
        <w:rPr>
          <w:rFonts w:hint="eastAsia"/>
        </w:rPr>
        <w:t>拒绝域</w:t>
      </w:r>
      <w:r w:rsidRPr="0004385B">
        <w:t>为</w:t>
      </w:r>
    </w:p>
    <w:p w:rsidR="0004385B" w:rsidRDefault="0004385B" w:rsidP="0004385B">
      <w:pPr>
        <w:pStyle w:val="a3"/>
        <w:ind w:left="564" w:firstLineChars="0" w:firstLine="0"/>
        <w:jc w:val="left"/>
      </w:pPr>
      <w:r w:rsidRPr="0004385B">
        <w:object w:dxaOrig="4200" w:dyaOrig="720">
          <v:shape id="_x0000_i1028" type="#_x0000_t75" style="width:210pt;height:36pt" o:ole="">
            <v:imagedata r:id="rId16" o:title=""/>
          </v:shape>
          <o:OLEObject Type="Embed" ProgID="Equation.DSMT4" ShapeID="_x0000_i1028" DrawAspect="Content" ObjectID="_1638282090" r:id="rId17"/>
        </w:object>
      </w:r>
    </w:p>
    <w:p w:rsidR="0004385B" w:rsidRPr="0004385B" w:rsidRDefault="0004385B" w:rsidP="0004385B">
      <w:pPr>
        <w:pStyle w:val="a3"/>
        <w:ind w:left="564" w:firstLineChars="0" w:firstLine="0"/>
        <w:jc w:val="left"/>
      </w:pPr>
      <w:r w:rsidRPr="0004385B">
        <w:rPr>
          <w:rFonts w:hint="eastAsia"/>
        </w:rPr>
        <w:t>计算</w:t>
      </w:r>
      <w:r w:rsidRPr="0004385B">
        <w:t>得到</w:t>
      </w:r>
    </w:p>
    <w:p w:rsidR="0004385B" w:rsidRDefault="0004385B" w:rsidP="0004385B">
      <w:pPr>
        <w:pStyle w:val="a3"/>
        <w:ind w:left="564" w:firstLineChars="0" w:firstLine="0"/>
        <w:jc w:val="left"/>
      </w:pPr>
      <w:r w:rsidRPr="0004385B">
        <w:object w:dxaOrig="1960" w:dyaOrig="720">
          <v:shape id="_x0000_i1029" type="#_x0000_t75" style="width:97.8pt;height:36pt" o:ole="">
            <v:imagedata r:id="rId18" o:title=""/>
          </v:shape>
          <o:OLEObject Type="Embed" ProgID="Equation.DSMT4" ShapeID="_x0000_i1029" DrawAspect="Content" ObjectID="_1638282091" r:id="rId19"/>
        </w:object>
      </w:r>
    </w:p>
    <w:p w:rsidR="0004385B" w:rsidRDefault="0004385B" w:rsidP="0004385B">
      <w:pPr>
        <w:pStyle w:val="a3"/>
        <w:ind w:left="564" w:firstLineChars="0" w:firstLine="0"/>
        <w:jc w:val="left"/>
      </w:pPr>
      <w:r>
        <w:rPr>
          <w:rFonts w:hint="eastAsia"/>
        </w:rPr>
        <w:t>又</w:t>
      </w:r>
    </w:p>
    <w:p w:rsidR="0004385B" w:rsidRDefault="0004385B" w:rsidP="0004385B">
      <w:pPr>
        <w:pStyle w:val="a3"/>
        <w:ind w:left="564" w:firstLineChars="0" w:firstLine="0"/>
        <w:jc w:val="left"/>
      </w:pPr>
      <w:r w:rsidRPr="0004385B">
        <w:object w:dxaOrig="5200" w:dyaOrig="680">
          <v:shape id="_x0000_i1030" type="#_x0000_t75" style="width:259.8pt;height:34.2pt" o:ole="">
            <v:imagedata r:id="rId20" o:title=""/>
          </v:shape>
          <o:OLEObject Type="Embed" ProgID="Equation.DSMT4" ShapeID="_x0000_i1030" DrawAspect="Content" ObjectID="_1638282092" r:id="rId21"/>
        </w:object>
      </w:r>
    </w:p>
    <w:p w:rsidR="0004385B" w:rsidRPr="0004385B" w:rsidRDefault="0004385B" w:rsidP="0004385B">
      <w:pPr>
        <w:pStyle w:val="a3"/>
        <w:ind w:left="564" w:firstLineChars="0" w:firstLine="0"/>
        <w:jc w:val="left"/>
      </w:pPr>
      <w:r>
        <w:rPr>
          <w:rFonts w:hint="eastAsia"/>
        </w:rPr>
        <w:t>所以</w:t>
      </w:r>
      <w:r>
        <w:t>接受原假设，认为</w:t>
      </w:r>
      <w:r>
        <w:rPr>
          <w:rFonts w:hint="eastAsia"/>
        </w:rPr>
        <w:t>两种</w:t>
      </w:r>
      <w:r>
        <w:t>枪弹速度的方差相等</w:t>
      </w:r>
    </w:p>
    <w:p w:rsidR="0004385B" w:rsidRPr="0004385B" w:rsidRDefault="0004385B" w:rsidP="0004385B">
      <w:pPr>
        <w:pStyle w:val="a3"/>
        <w:ind w:left="564" w:firstLineChars="0" w:firstLine="0"/>
        <w:jc w:val="left"/>
      </w:pPr>
      <w:r w:rsidRPr="0004385B">
        <w:rPr>
          <w:rFonts w:hint="eastAsia"/>
        </w:rPr>
        <w:t xml:space="preserve"> </w:t>
      </w:r>
      <w:r w:rsidRPr="0004385B">
        <w:rPr>
          <w:rFonts w:hint="eastAsia"/>
        </w:rPr>
        <w:t>(</w:t>
      </w:r>
      <w:r w:rsidRPr="0004385B">
        <w:t>2</w:t>
      </w:r>
      <w:r w:rsidRPr="0004385B">
        <w:rPr>
          <w:rFonts w:hint="eastAsia"/>
        </w:rPr>
        <w:t>)</w:t>
      </w:r>
      <w:r w:rsidRPr="0004385B">
        <w:t xml:space="preserve"> </w:t>
      </w:r>
      <w:r w:rsidRPr="0004385B">
        <w:rPr>
          <w:rFonts w:hint="eastAsia"/>
        </w:rPr>
        <w:t>检验</w:t>
      </w:r>
      <w:r w:rsidRPr="0004385B">
        <w:t>假设</w:t>
      </w:r>
    </w:p>
    <w:p w:rsidR="0004385B" w:rsidRPr="0004385B" w:rsidRDefault="0004385B" w:rsidP="0004385B">
      <w:pPr>
        <w:pStyle w:val="a3"/>
        <w:ind w:left="564" w:firstLineChars="0" w:firstLine="0"/>
        <w:jc w:val="left"/>
      </w:pPr>
      <w:r w:rsidRPr="0004385B">
        <w:object w:dxaOrig="2680" w:dyaOrig="360">
          <v:shape id="_x0000_i1031" type="#_x0000_t75" style="width:133.8pt;height:18pt" o:ole="">
            <v:imagedata r:id="rId22" o:title=""/>
          </v:shape>
          <o:OLEObject Type="Embed" ProgID="Equation.DSMT4" ShapeID="_x0000_i1031" DrawAspect="Content" ObjectID="_1638282093" r:id="rId23"/>
        </w:object>
      </w:r>
    </w:p>
    <w:p w:rsidR="0004385B" w:rsidRPr="0004385B" w:rsidRDefault="0004385B" w:rsidP="0004385B">
      <w:pPr>
        <w:pStyle w:val="a3"/>
        <w:ind w:left="564" w:firstLineChars="0" w:firstLine="0"/>
        <w:jc w:val="left"/>
      </w:pPr>
      <w:r w:rsidRPr="0004385B">
        <w:rPr>
          <w:rFonts w:hint="eastAsia"/>
        </w:rPr>
        <w:t>拒绝域</w:t>
      </w:r>
      <w:r w:rsidRPr="0004385B">
        <w:t>为</w:t>
      </w:r>
    </w:p>
    <w:p w:rsidR="0004385B" w:rsidRDefault="0004385B" w:rsidP="0004385B">
      <w:pPr>
        <w:pStyle w:val="a3"/>
        <w:ind w:left="564" w:firstLineChars="0" w:firstLine="0"/>
        <w:jc w:val="left"/>
      </w:pPr>
      <w:r w:rsidRPr="0004385B">
        <w:object w:dxaOrig="3060" w:dyaOrig="1060">
          <v:shape id="_x0000_i1032" type="#_x0000_t75" style="width:153pt;height:52.8pt" o:ole="">
            <v:imagedata r:id="rId24" o:title=""/>
          </v:shape>
          <o:OLEObject Type="Embed" ProgID="Equation.DSMT4" ShapeID="_x0000_i1032" DrawAspect="Content" ObjectID="_1638282094" r:id="rId25"/>
        </w:object>
      </w:r>
    </w:p>
    <w:p w:rsidR="0004385B" w:rsidRPr="0004385B" w:rsidRDefault="0004385B" w:rsidP="0004385B">
      <w:pPr>
        <w:pStyle w:val="a3"/>
        <w:ind w:left="564" w:firstLineChars="0" w:firstLine="0"/>
        <w:jc w:val="left"/>
      </w:pPr>
      <w:r w:rsidRPr="0004385B">
        <w:rPr>
          <w:rFonts w:hint="eastAsia"/>
        </w:rPr>
        <w:t>计算</w:t>
      </w:r>
      <w:r w:rsidRPr="0004385B">
        <w:t>得到</w:t>
      </w:r>
    </w:p>
    <w:p w:rsidR="0004385B" w:rsidRDefault="0004385B" w:rsidP="0004385B">
      <w:pPr>
        <w:pStyle w:val="a3"/>
        <w:ind w:left="564" w:firstLineChars="0" w:firstLine="0"/>
        <w:jc w:val="left"/>
      </w:pPr>
      <w:r w:rsidRPr="0004385B">
        <w:object w:dxaOrig="4660" w:dyaOrig="660">
          <v:shape id="_x0000_i1033" type="#_x0000_t75" style="width:232.8pt;height:33pt" o:ole="">
            <v:imagedata r:id="rId26" o:title=""/>
          </v:shape>
          <o:OLEObject Type="Embed" ProgID="Equation.DSMT4" ShapeID="_x0000_i1033" DrawAspect="Content" ObjectID="_1638282095" r:id="rId27"/>
        </w:object>
      </w:r>
    </w:p>
    <w:p w:rsidR="0004385B" w:rsidRDefault="0004385B" w:rsidP="0004385B">
      <w:pPr>
        <w:pStyle w:val="a3"/>
        <w:ind w:left="564" w:firstLineChars="0" w:firstLine="0"/>
        <w:jc w:val="left"/>
      </w:pPr>
      <w:r w:rsidRPr="0004385B">
        <w:object w:dxaOrig="4540" w:dyaOrig="1040">
          <v:shape id="_x0000_i1034" type="#_x0000_t75" style="width:226.8pt;height:52.2pt" o:ole="">
            <v:imagedata r:id="rId28" o:title=""/>
          </v:shape>
          <o:OLEObject Type="Embed" ProgID="Equation.DSMT4" ShapeID="_x0000_i1034" DrawAspect="Content" ObjectID="_1638282096" r:id="rId29"/>
        </w:object>
      </w:r>
    </w:p>
    <w:p w:rsidR="0004385B" w:rsidRDefault="0004385B" w:rsidP="0004385B">
      <w:pPr>
        <w:pStyle w:val="a3"/>
        <w:ind w:left="564" w:firstLineChars="0" w:firstLine="0"/>
        <w:jc w:val="left"/>
      </w:pPr>
      <w:r>
        <w:rPr>
          <w:rFonts w:hint="eastAsia"/>
        </w:rPr>
        <w:t>又</w:t>
      </w:r>
    </w:p>
    <w:p w:rsidR="0004385B" w:rsidRDefault="0004385B" w:rsidP="0004385B">
      <w:pPr>
        <w:pStyle w:val="a3"/>
        <w:ind w:left="564" w:firstLineChars="0" w:firstLine="0"/>
        <w:jc w:val="left"/>
      </w:pPr>
      <w:r w:rsidRPr="0004385B">
        <w:object w:dxaOrig="1640" w:dyaOrig="360">
          <v:shape id="_x0000_i1035" type="#_x0000_t75" style="width:82.2pt;height:18pt" o:ole="">
            <v:imagedata r:id="rId30" o:title=""/>
          </v:shape>
          <o:OLEObject Type="Embed" ProgID="Equation.DSMT4" ShapeID="_x0000_i1035" DrawAspect="Content" ObjectID="_1638282097" r:id="rId31"/>
        </w:object>
      </w:r>
    </w:p>
    <w:p w:rsidR="0004385B" w:rsidRPr="0004385B" w:rsidRDefault="0004385B" w:rsidP="0004385B">
      <w:pPr>
        <w:pStyle w:val="a3"/>
        <w:ind w:left="564" w:firstLineChars="0" w:firstLine="0"/>
        <w:jc w:val="left"/>
      </w:pPr>
      <w:r>
        <w:rPr>
          <w:rFonts w:hint="eastAsia"/>
        </w:rPr>
        <w:t>所以拒绝</w:t>
      </w:r>
      <w:r>
        <w:t>原假设，认为</w:t>
      </w:r>
      <w:r>
        <w:rPr>
          <w:rFonts w:hint="eastAsia"/>
        </w:rPr>
        <w:t>两种</w:t>
      </w:r>
      <w:r>
        <w:t>枪弹速度的</w:t>
      </w:r>
      <w:r>
        <w:rPr>
          <w:rFonts w:hint="eastAsia"/>
        </w:rPr>
        <w:t>均值</w:t>
      </w:r>
      <w:r>
        <w:t>不相等</w:t>
      </w:r>
      <w:r>
        <w:rPr>
          <w:rFonts w:hint="eastAsia"/>
        </w:rPr>
        <w:t>，</w:t>
      </w:r>
      <w:r>
        <w:t>即两种枪弹的速度有显著差异</w:t>
      </w:r>
    </w:p>
    <w:p w:rsidR="0004385B" w:rsidRPr="0004385B" w:rsidRDefault="0004385B" w:rsidP="0004385B">
      <w:pPr>
        <w:pStyle w:val="a3"/>
        <w:ind w:left="564" w:firstLineChars="0" w:firstLine="0"/>
        <w:jc w:val="left"/>
        <w:rPr>
          <w:rFonts w:hint="eastAsia"/>
        </w:rPr>
      </w:pPr>
    </w:p>
    <w:sectPr w:rsidR="0004385B" w:rsidRPr="000438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465" w:rsidRDefault="001A2465" w:rsidP="00B278B0">
      <w:r>
        <w:separator/>
      </w:r>
    </w:p>
  </w:endnote>
  <w:endnote w:type="continuationSeparator" w:id="0">
    <w:p w:rsidR="001A2465" w:rsidRDefault="001A2465" w:rsidP="00B2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465" w:rsidRDefault="001A2465" w:rsidP="00B278B0">
      <w:r>
        <w:separator/>
      </w:r>
    </w:p>
  </w:footnote>
  <w:footnote w:type="continuationSeparator" w:id="0">
    <w:p w:rsidR="001A2465" w:rsidRDefault="001A2465" w:rsidP="00B27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E79"/>
    <w:multiLevelType w:val="hybridMultilevel"/>
    <w:tmpl w:val="8FD43EE6"/>
    <w:lvl w:ilvl="0" w:tplc="7570D10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306546B3"/>
    <w:multiLevelType w:val="hybridMultilevel"/>
    <w:tmpl w:val="E7B8008A"/>
    <w:lvl w:ilvl="0" w:tplc="E102C6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11B1902"/>
    <w:multiLevelType w:val="hybridMultilevel"/>
    <w:tmpl w:val="D456A76A"/>
    <w:lvl w:ilvl="0" w:tplc="5C08230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15:restartNumberingAfterBreak="0">
    <w:nsid w:val="46167974"/>
    <w:multiLevelType w:val="hybridMultilevel"/>
    <w:tmpl w:val="2E4EBC08"/>
    <w:lvl w:ilvl="0" w:tplc="C2B8C43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48610661"/>
    <w:multiLevelType w:val="hybridMultilevel"/>
    <w:tmpl w:val="090EB21A"/>
    <w:lvl w:ilvl="0" w:tplc="B7B04C72">
      <w:start w:val="1"/>
      <w:numFmt w:val="decimal"/>
      <w:lvlText w:val="%1."/>
      <w:lvlJc w:val="left"/>
      <w:pPr>
        <w:ind w:left="564" w:hanging="360"/>
      </w:pPr>
      <w:rPr>
        <w:rFonts w:hint="default"/>
      </w:rPr>
    </w:lvl>
    <w:lvl w:ilvl="1" w:tplc="04090019">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5" w15:restartNumberingAfterBreak="0">
    <w:nsid w:val="62C20297"/>
    <w:multiLevelType w:val="hybridMultilevel"/>
    <w:tmpl w:val="2FE00AC8"/>
    <w:lvl w:ilvl="0" w:tplc="2940FD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B7"/>
    <w:rsid w:val="0004385B"/>
    <w:rsid w:val="000E7E2F"/>
    <w:rsid w:val="0010009A"/>
    <w:rsid w:val="00150BC8"/>
    <w:rsid w:val="001A2465"/>
    <w:rsid w:val="001D39B7"/>
    <w:rsid w:val="00200AC1"/>
    <w:rsid w:val="002D5071"/>
    <w:rsid w:val="002E36A1"/>
    <w:rsid w:val="003D5894"/>
    <w:rsid w:val="003F7A0B"/>
    <w:rsid w:val="0047227E"/>
    <w:rsid w:val="00486E30"/>
    <w:rsid w:val="004C2A55"/>
    <w:rsid w:val="008A4248"/>
    <w:rsid w:val="008C4FD0"/>
    <w:rsid w:val="009253BF"/>
    <w:rsid w:val="00954F0C"/>
    <w:rsid w:val="00A809BD"/>
    <w:rsid w:val="00B278B0"/>
    <w:rsid w:val="00B96BD4"/>
    <w:rsid w:val="00C21FA2"/>
    <w:rsid w:val="00C7351C"/>
    <w:rsid w:val="00C921CA"/>
    <w:rsid w:val="00C950D2"/>
    <w:rsid w:val="00D91422"/>
    <w:rsid w:val="00DB72D5"/>
    <w:rsid w:val="00DF0A0C"/>
    <w:rsid w:val="00E636EF"/>
    <w:rsid w:val="00EA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281B8"/>
  <w15:chartTrackingRefBased/>
  <w15:docId w15:val="{5F0FB978-9DF2-446E-B99B-47CA71E9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9B7"/>
    <w:pPr>
      <w:ind w:firstLineChars="200" w:firstLine="420"/>
    </w:pPr>
  </w:style>
  <w:style w:type="paragraph" w:styleId="a4">
    <w:name w:val="header"/>
    <w:basedOn w:val="a"/>
    <w:link w:val="a5"/>
    <w:uiPriority w:val="99"/>
    <w:unhideWhenUsed/>
    <w:rsid w:val="00B278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78B0"/>
    <w:rPr>
      <w:sz w:val="18"/>
      <w:szCs w:val="18"/>
    </w:rPr>
  </w:style>
  <w:style w:type="paragraph" w:styleId="a6">
    <w:name w:val="footer"/>
    <w:basedOn w:val="a"/>
    <w:link w:val="a7"/>
    <w:uiPriority w:val="99"/>
    <w:unhideWhenUsed/>
    <w:rsid w:val="00B278B0"/>
    <w:pPr>
      <w:tabs>
        <w:tab w:val="center" w:pos="4153"/>
        <w:tab w:val="right" w:pos="8306"/>
      </w:tabs>
      <w:snapToGrid w:val="0"/>
      <w:jc w:val="left"/>
    </w:pPr>
    <w:rPr>
      <w:sz w:val="18"/>
      <w:szCs w:val="18"/>
    </w:rPr>
  </w:style>
  <w:style w:type="character" w:customStyle="1" w:styleId="a7">
    <w:name w:val="页脚 字符"/>
    <w:basedOn w:val="a0"/>
    <w:link w:val="a6"/>
    <w:uiPriority w:val="99"/>
    <w:rsid w:val="00B278B0"/>
    <w:rPr>
      <w:sz w:val="18"/>
      <w:szCs w:val="18"/>
    </w:rPr>
  </w:style>
  <w:style w:type="paragraph" w:styleId="a8">
    <w:name w:val="Body Text"/>
    <w:basedOn w:val="a"/>
    <w:link w:val="a9"/>
    <w:rsid w:val="00B278B0"/>
    <w:pPr>
      <w:adjustRightInd w:val="0"/>
      <w:snapToGrid w:val="0"/>
      <w:spacing w:after="120" w:line="580" w:lineRule="exact"/>
    </w:pPr>
    <w:rPr>
      <w:rFonts w:ascii="仿宋_GB2312" w:eastAsia="仿宋_GB2312" w:hAnsi="Times New Roman" w:cs="Times New Roman"/>
      <w:snapToGrid w:val="0"/>
      <w:color w:val="000000"/>
      <w:kern w:val="0"/>
      <w:sz w:val="24"/>
      <w:szCs w:val="24"/>
    </w:rPr>
  </w:style>
  <w:style w:type="character" w:customStyle="1" w:styleId="a9">
    <w:name w:val="正文文本 字符"/>
    <w:basedOn w:val="a0"/>
    <w:link w:val="a8"/>
    <w:rsid w:val="00B278B0"/>
    <w:rPr>
      <w:rFonts w:ascii="仿宋_GB2312" w:eastAsia="仿宋_GB2312" w:hAnsi="Times New Roman" w:cs="Times New Roman"/>
      <w:snapToGrid w:val="0"/>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Leo</dc:creator>
  <cp:keywords/>
  <dc:description/>
  <cp:lastModifiedBy>Zhang Leo</cp:lastModifiedBy>
  <cp:revision>9</cp:revision>
  <dcterms:created xsi:type="dcterms:W3CDTF">2019-12-15T13:36:00Z</dcterms:created>
  <dcterms:modified xsi:type="dcterms:W3CDTF">2019-12-19T09:32:00Z</dcterms:modified>
</cp:coreProperties>
</file>